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68C38D" w14:textId="77777777" w:rsidR="000821E4" w:rsidRPr="00454FFE" w:rsidRDefault="000821E4" w:rsidP="00454FFE">
      <w:pPr>
        <w:widowControl w:val="0"/>
        <w:spacing w:line="360" w:lineRule="auto"/>
        <w:jc w:val="center"/>
        <w:rPr>
          <w:rFonts w:cs="David"/>
          <w:b/>
          <w:bCs/>
          <w:rtl/>
        </w:rPr>
      </w:pPr>
    </w:p>
    <w:p w14:paraId="2B22B07F" w14:textId="77777777" w:rsidR="000821E4" w:rsidRPr="00454FFE" w:rsidRDefault="000821E4" w:rsidP="00575FF5">
      <w:pPr>
        <w:widowControl w:val="0"/>
        <w:spacing w:line="360" w:lineRule="auto"/>
        <w:jc w:val="center"/>
        <w:rPr>
          <w:rFonts w:cs="David"/>
          <w:b/>
          <w:bCs/>
          <w:rtl/>
        </w:rPr>
      </w:pPr>
    </w:p>
    <w:p w14:paraId="6CD9BB6C" w14:textId="77777777" w:rsidR="000821E4" w:rsidRPr="00454FFE" w:rsidRDefault="000821E4" w:rsidP="00575FF5">
      <w:pPr>
        <w:widowControl w:val="0"/>
        <w:spacing w:line="360" w:lineRule="auto"/>
        <w:jc w:val="center"/>
        <w:rPr>
          <w:rFonts w:cs="David"/>
          <w:b/>
          <w:bCs/>
          <w:rtl/>
        </w:rPr>
      </w:pPr>
    </w:p>
    <w:p w14:paraId="77F807EB" w14:textId="77777777" w:rsidR="000821E4" w:rsidRPr="00DB76B6" w:rsidRDefault="000821E4" w:rsidP="00575FF5">
      <w:pPr>
        <w:widowControl w:val="0"/>
        <w:spacing w:line="360" w:lineRule="auto"/>
        <w:ind w:left="-476"/>
        <w:jc w:val="center"/>
        <w:rPr>
          <w:rFonts w:cs="David"/>
          <w:b/>
          <w:bCs/>
          <w:color w:val="0000FF"/>
          <w:sz w:val="48"/>
          <w:szCs w:val="48"/>
        </w:rPr>
      </w:pPr>
      <w:r w:rsidRPr="00DB76B6">
        <w:rPr>
          <w:rFonts w:cs="David" w:hint="cs"/>
          <w:b/>
          <w:bCs/>
          <w:color w:val="0000FF"/>
          <w:sz w:val="48"/>
          <w:szCs w:val="48"/>
          <w:rtl/>
        </w:rPr>
        <w:t>משרד העבודה, הרווחה והשירותים החברתיים</w:t>
      </w:r>
    </w:p>
    <w:p w14:paraId="0154B757" w14:textId="77777777" w:rsidR="000821E4" w:rsidRPr="00DB76B6" w:rsidRDefault="000821E4" w:rsidP="00575FF5">
      <w:pPr>
        <w:widowControl w:val="0"/>
        <w:spacing w:line="360" w:lineRule="auto"/>
        <w:ind w:left="-476"/>
        <w:jc w:val="center"/>
        <w:rPr>
          <w:rFonts w:cs="David"/>
          <w:b/>
          <w:bCs/>
          <w:color w:val="0000FF"/>
          <w:sz w:val="72"/>
          <w:szCs w:val="72"/>
          <w:rtl/>
        </w:rPr>
      </w:pPr>
    </w:p>
    <w:p w14:paraId="2A0A268D" w14:textId="77777777" w:rsidR="000821E4" w:rsidRPr="00DB76B6" w:rsidRDefault="000821E4" w:rsidP="00575FF5">
      <w:pPr>
        <w:widowControl w:val="0"/>
        <w:spacing w:after="120" w:line="360" w:lineRule="auto"/>
        <w:ind w:left="-476"/>
        <w:jc w:val="center"/>
        <w:rPr>
          <w:rFonts w:cs="David"/>
          <w:b/>
          <w:bCs/>
          <w:color w:val="0000FF"/>
          <w:sz w:val="56"/>
          <w:szCs w:val="56"/>
          <w:rtl/>
        </w:rPr>
      </w:pPr>
      <w:r w:rsidRPr="00DB76B6">
        <w:rPr>
          <w:rFonts w:cs="David" w:hint="cs"/>
          <w:b/>
          <w:bCs/>
          <w:color w:val="0000FF"/>
          <w:sz w:val="56"/>
          <w:szCs w:val="56"/>
          <w:rtl/>
        </w:rPr>
        <w:t>ועדת המכרזים</w:t>
      </w:r>
      <w:r w:rsidR="00383B03" w:rsidRPr="00DB76B6">
        <w:rPr>
          <w:rFonts w:cs="David" w:hint="cs"/>
          <w:b/>
          <w:bCs/>
          <w:color w:val="0000FF"/>
          <w:sz w:val="56"/>
          <w:szCs w:val="56"/>
          <w:rtl/>
        </w:rPr>
        <w:t xml:space="preserve"> לתחום </w:t>
      </w:r>
      <w:r w:rsidR="00040D90" w:rsidRPr="00DB76B6">
        <w:rPr>
          <w:rFonts w:cs="David" w:hint="cs"/>
          <w:b/>
          <w:bCs/>
          <w:color w:val="0000FF"/>
          <w:sz w:val="56"/>
          <w:szCs w:val="56"/>
          <w:rtl/>
        </w:rPr>
        <w:t>תעסוקת אוכלוסיות</w:t>
      </w:r>
    </w:p>
    <w:p w14:paraId="6275AD90" w14:textId="77777777" w:rsidR="00575FF5" w:rsidRPr="00DB76B6" w:rsidRDefault="00575FF5" w:rsidP="00575FF5">
      <w:pPr>
        <w:widowControl w:val="0"/>
        <w:spacing w:after="120" w:line="360" w:lineRule="auto"/>
        <w:ind w:left="-476"/>
        <w:jc w:val="center"/>
        <w:rPr>
          <w:rFonts w:cs="David"/>
          <w:b/>
          <w:bCs/>
          <w:color w:val="0000FF"/>
          <w:sz w:val="72"/>
          <w:szCs w:val="72"/>
          <w:rtl/>
        </w:rPr>
      </w:pPr>
    </w:p>
    <w:p w14:paraId="57905773" w14:textId="77777777" w:rsidR="000821E4" w:rsidRPr="00DB76B6" w:rsidRDefault="000821E4" w:rsidP="00070BE8">
      <w:pPr>
        <w:widowControl w:val="0"/>
        <w:spacing w:after="120" w:line="360" w:lineRule="auto"/>
        <w:ind w:left="-476"/>
        <w:jc w:val="center"/>
        <w:rPr>
          <w:rFonts w:cs="David"/>
          <w:b/>
          <w:bCs/>
          <w:color w:val="0000FF"/>
          <w:sz w:val="72"/>
          <w:szCs w:val="72"/>
          <w:rtl/>
        </w:rPr>
      </w:pPr>
      <w:r w:rsidRPr="00DB76B6">
        <w:rPr>
          <w:rFonts w:cs="David"/>
          <w:b/>
          <w:bCs/>
          <w:color w:val="0000FF"/>
          <w:sz w:val="72"/>
          <w:szCs w:val="72"/>
          <w:rtl/>
        </w:rPr>
        <w:t xml:space="preserve">מכרז מס' </w:t>
      </w:r>
      <w:r w:rsidR="00070BE8" w:rsidRPr="00DB76B6">
        <w:rPr>
          <w:rFonts w:cs="David" w:hint="cs"/>
          <w:b/>
          <w:bCs/>
          <w:color w:val="0000FF"/>
          <w:sz w:val="72"/>
          <w:szCs w:val="72"/>
          <w:rtl/>
        </w:rPr>
        <w:t>1006</w:t>
      </w:r>
      <w:r w:rsidRPr="00DB76B6">
        <w:rPr>
          <w:rFonts w:cs="David" w:hint="cs"/>
          <w:b/>
          <w:bCs/>
          <w:color w:val="0000FF"/>
          <w:sz w:val="72"/>
          <w:szCs w:val="72"/>
          <w:rtl/>
        </w:rPr>
        <w:t>/2018</w:t>
      </w:r>
    </w:p>
    <w:p w14:paraId="5777A8BF" w14:textId="77777777" w:rsidR="00575FF5" w:rsidRPr="00DB76B6" w:rsidRDefault="00575FF5" w:rsidP="00575FF5">
      <w:pPr>
        <w:widowControl w:val="0"/>
        <w:spacing w:after="120" w:line="360" w:lineRule="auto"/>
        <w:ind w:left="-476"/>
        <w:jc w:val="center"/>
        <w:rPr>
          <w:rFonts w:cs="David"/>
          <w:b/>
          <w:bCs/>
          <w:color w:val="0000FF"/>
          <w:sz w:val="72"/>
          <w:szCs w:val="72"/>
          <w:rtl/>
        </w:rPr>
      </w:pPr>
    </w:p>
    <w:p w14:paraId="24919CA7" w14:textId="77777777" w:rsidR="000821E4" w:rsidRPr="00DB76B6" w:rsidRDefault="000821E4" w:rsidP="00575FF5">
      <w:pPr>
        <w:widowControl w:val="0"/>
        <w:spacing w:line="360" w:lineRule="auto"/>
        <w:ind w:left="-476"/>
        <w:jc w:val="center"/>
        <w:rPr>
          <w:rFonts w:cs="David"/>
          <w:b/>
          <w:bCs/>
          <w:color w:val="0000FF"/>
          <w:sz w:val="72"/>
          <w:szCs w:val="72"/>
          <w:rtl/>
        </w:rPr>
      </w:pPr>
      <w:r w:rsidRPr="00DB76B6">
        <w:rPr>
          <w:rFonts w:cs="David" w:hint="cs"/>
          <w:b/>
          <w:bCs/>
          <w:color w:val="0000FF"/>
          <w:sz w:val="72"/>
          <w:szCs w:val="72"/>
          <w:rtl/>
        </w:rPr>
        <w:t>הפעלת מרכזי הכוון תעסוקתי לאוכלוסייה הערבית, הדרוזית והצ'רקסית</w:t>
      </w:r>
      <w:r w:rsidR="00383B03" w:rsidRPr="00DB76B6">
        <w:rPr>
          <w:rFonts w:cs="David" w:hint="cs"/>
          <w:b/>
          <w:bCs/>
          <w:color w:val="0000FF"/>
          <w:sz w:val="72"/>
          <w:szCs w:val="72"/>
          <w:rtl/>
        </w:rPr>
        <w:t xml:space="preserve"> - </w:t>
      </w:r>
      <w:r w:rsidRPr="00DB76B6">
        <w:rPr>
          <w:rFonts w:cs="David" w:hint="cs"/>
          <w:b/>
          <w:bCs/>
          <w:color w:val="0000FF"/>
          <w:sz w:val="72"/>
          <w:szCs w:val="72"/>
          <w:rtl/>
        </w:rPr>
        <w:t>תכנית "ריאן"</w:t>
      </w:r>
    </w:p>
    <w:p w14:paraId="0133706A" w14:textId="77777777" w:rsidR="000821E4" w:rsidRPr="00DB76B6" w:rsidRDefault="000821E4" w:rsidP="00454FFE">
      <w:pPr>
        <w:widowControl w:val="0"/>
        <w:spacing w:line="360" w:lineRule="auto"/>
        <w:ind w:left="-476" w:right="-1985"/>
        <w:jc w:val="center"/>
        <w:rPr>
          <w:rFonts w:cs="David"/>
          <w:b/>
          <w:bCs/>
          <w:color w:val="0000FF"/>
          <w:rtl/>
        </w:rPr>
      </w:pPr>
    </w:p>
    <w:p w14:paraId="2D6C3966" w14:textId="77777777" w:rsidR="000821E4" w:rsidRPr="00DB76B6" w:rsidRDefault="000821E4" w:rsidP="00454FFE">
      <w:pPr>
        <w:widowControl w:val="0"/>
        <w:spacing w:line="360" w:lineRule="auto"/>
        <w:jc w:val="center"/>
        <w:rPr>
          <w:rFonts w:cs="David"/>
          <w:b/>
          <w:bCs/>
          <w:sz w:val="32"/>
          <w:szCs w:val="32"/>
          <w:rtl/>
        </w:rPr>
      </w:pPr>
    </w:p>
    <w:p w14:paraId="2BE2BBF3" w14:textId="77777777" w:rsidR="000821E4" w:rsidRPr="00DB76B6" w:rsidRDefault="000821E4" w:rsidP="00070BE8">
      <w:pPr>
        <w:widowControl w:val="0"/>
        <w:spacing w:line="360" w:lineRule="auto"/>
        <w:jc w:val="center"/>
        <w:rPr>
          <w:rFonts w:cs="David"/>
          <w:b/>
          <w:bCs/>
          <w:rtl/>
        </w:rPr>
      </w:pPr>
      <w:r w:rsidRPr="00DB76B6">
        <w:rPr>
          <w:rFonts w:cs="David"/>
          <w:b/>
          <w:bCs/>
          <w:rtl/>
        </w:rPr>
        <w:br w:type="page"/>
      </w:r>
      <w:r w:rsidRPr="00DB76B6">
        <w:rPr>
          <w:rFonts w:cs="David"/>
          <w:b/>
          <w:bCs/>
          <w:rtl/>
        </w:rPr>
        <w:lastRenderedPageBreak/>
        <w:t>ועדת המכרזים</w:t>
      </w:r>
      <w:r w:rsidR="00070BE8" w:rsidRPr="00DB76B6">
        <w:rPr>
          <w:rFonts w:cs="David" w:hint="cs"/>
          <w:b/>
          <w:bCs/>
          <w:rtl/>
        </w:rPr>
        <w:t xml:space="preserve"> לתחום אוכלוסיות</w:t>
      </w:r>
    </w:p>
    <w:p w14:paraId="3451199B" w14:textId="77777777" w:rsidR="000821E4" w:rsidRPr="00DB76B6" w:rsidRDefault="000821E4" w:rsidP="00454FFE">
      <w:pPr>
        <w:widowControl w:val="0"/>
        <w:spacing w:line="360" w:lineRule="auto"/>
        <w:jc w:val="center"/>
        <w:rPr>
          <w:rFonts w:cs="David"/>
          <w:b/>
          <w:bCs/>
          <w:u w:val="single"/>
          <w:rtl/>
        </w:rPr>
      </w:pPr>
    </w:p>
    <w:p w14:paraId="2650139C" w14:textId="77777777" w:rsidR="000821E4" w:rsidRPr="00DB76B6" w:rsidRDefault="000821E4" w:rsidP="00070BE8">
      <w:pPr>
        <w:widowControl w:val="0"/>
        <w:spacing w:line="360" w:lineRule="auto"/>
        <w:jc w:val="center"/>
        <w:rPr>
          <w:rFonts w:cs="David"/>
          <w:b/>
          <w:bCs/>
          <w:u w:val="single"/>
          <w:rtl/>
        </w:rPr>
      </w:pPr>
      <w:r w:rsidRPr="00DB76B6">
        <w:rPr>
          <w:rFonts w:cs="David"/>
          <w:b/>
          <w:bCs/>
          <w:u w:val="single"/>
          <w:rtl/>
        </w:rPr>
        <w:t>מכרז מס'</w:t>
      </w:r>
      <w:r w:rsidRPr="00DB76B6">
        <w:rPr>
          <w:rFonts w:cs="David" w:hint="cs"/>
          <w:b/>
          <w:bCs/>
          <w:u w:val="single"/>
          <w:rtl/>
        </w:rPr>
        <w:t xml:space="preserve"> </w:t>
      </w:r>
      <w:r w:rsidR="00070BE8" w:rsidRPr="00DB76B6">
        <w:rPr>
          <w:rFonts w:cs="David" w:hint="cs"/>
          <w:b/>
          <w:bCs/>
          <w:u w:val="single"/>
          <w:rtl/>
        </w:rPr>
        <w:t>1006</w:t>
      </w:r>
      <w:r w:rsidRPr="00DB76B6">
        <w:rPr>
          <w:rFonts w:cs="David" w:hint="cs"/>
          <w:b/>
          <w:bCs/>
          <w:u w:val="single"/>
          <w:rtl/>
        </w:rPr>
        <w:t>/</w:t>
      </w:r>
      <w:r w:rsidR="00383B03" w:rsidRPr="00DB76B6">
        <w:rPr>
          <w:rFonts w:cs="David" w:hint="cs"/>
          <w:b/>
          <w:bCs/>
          <w:u w:val="single"/>
          <w:rtl/>
        </w:rPr>
        <w:t>2018</w:t>
      </w:r>
    </w:p>
    <w:p w14:paraId="690CFDA8" w14:textId="77777777" w:rsidR="000821E4" w:rsidRPr="00DB76B6" w:rsidRDefault="000821E4" w:rsidP="00454FFE">
      <w:pPr>
        <w:widowControl w:val="0"/>
        <w:spacing w:line="360" w:lineRule="auto"/>
        <w:jc w:val="center"/>
        <w:rPr>
          <w:rFonts w:cs="David"/>
          <w:b/>
          <w:bCs/>
          <w:color w:val="FF0000"/>
          <w:rtl/>
        </w:rPr>
      </w:pPr>
      <w:r w:rsidRPr="00DB76B6">
        <w:rPr>
          <w:rFonts w:cs="David"/>
          <w:b/>
          <w:bCs/>
          <w:u w:val="single"/>
          <w:rtl/>
        </w:rPr>
        <w:t>הפעל</w:t>
      </w:r>
      <w:r w:rsidRPr="00DB76B6">
        <w:rPr>
          <w:rFonts w:cs="David" w:hint="cs"/>
          <w:b/>
          <w:bCs/>
          <w:u w:val="single"/>
          <w:rtl/>
        </w:rPr>
        <w:t xml:space="preserve">ת </w:t>
      </w:r>
      <w:r w:rsidRPr="00DB76B6">
        <w:rPr>
          <w:rFonts w:cs="David"/>
          <w:b/>
          <w:bCs/>
          <w:u w:val="single"/>
          <w:rtl/>
        </w:rPr>
        <w:t xml:space="preserve">מרכזי הכוון תעסוקתי </w:t>
      </w:r>
      <w:r w:rsidRPr="00DB76B6">
        <w:rPr>
          <w:rFonts w:cs="David" w:hint="cs"/>
          <w:b/>
          <w:bCs/>
          <w:u w:val="single"/>
          <w:rtl/>
        </w:rPr>
        <w:t>לאוכלוסייה הערבית, הדרוזית והצ'רקסית</w:t>
      </w:r>
      <w:r w:rsidR="00383B03" w:rsidRPr="00DB76B6">
        <w:rPr>
          <w:rFonts w:cs="David" w:hint="cs"/>
          <w:b/>
          <w:bCs/>
          <w:u w:val="single"/>
          <w:rtl/>
        </w:rPr>
        <w:t xml:space="preserve"> - </w:t>
      </w:r>
      <w:r w:rsidRPr="00DB76B6">
        <w:rPr>
          <w:rFonts w:cs="David"/>
          <w:b/>
          <w:bCs/>
          <w:u w:val="single"/>
          <w:rtl/>
        </w:rPr>
        <w:t xml:space="preserve"> תכנית "ריאן"</w:t>
      </w:r>
    </w:p>
    <w:p w14:paraId="326BFE25" w14:textId="77777777" w:rsidR="000821E4" w:rsidRPr="00DB76B6" w:rsidRDefault="000821E4" w:rsidP="00454FFE">
      <w:pPr>
        <w:widowControl w:val="0"/>
        <w:spacing w:line="360" w:lineRule="auto"/>
        <w:jc w:val="both"/>
        <w:rPr>
          <w:rFonts w:cs="David"/>
          <w:rtl/>
        </w:rPr>
      </w:pPr>
    </w:p>
    <w:p w14:paraId="7401A702" w14:textId="77777777" w:rsidR="000821E4" w:rsidRPr="00DB76B6" w:rsidRDefault="005206C8" w:rsidP="00454FFE">
      <w:pPr>
        <w:widowControl w:val="0"/>
        <w:spacing w:line="360" w:lineRule="auto"/>
        <w:jc w:val="both"/>
        <w:rPr>
          <w:rFonts w:cs="David"/>
          <w:rtl/>
        </w:rPr>
      </w:pPr>
      <w:proofErr w:type="spellStart"/>
      <w:r w:rsidRPr="00DB76B6">
        <w:rPr>
          <w:rFonts w:cs="David" w:hint="cs"/>
          <w:rtl/>
        </w:rPr>
        <w:t>מינהל</w:t>
      </w:r>
      <w:proofErr w:type="spellEnd"/>
      <w:r w:rsidRPr="00DB76B6">
        <w:rPr>
          <w:rFonts w:cs="David"/>
          <w:rtl/>
        </w:rPr>
        <w:t xml:space="preserve"> תעסוק</w:t>
      </w:r>
      <w:r w:rsidRPr="00DB76B6">
        <w:rPr>
          <w:rFonts w:cs="David" w:hint="cs"/>
          <w:rtl/>
        </w:rPr>
        <w:t xml:space="preserve">ת </w:t>
      </w:r>
      <w:r w:rsidR="00317100" w:rsidRPr="00DB76B6">
        <w:rPr>
          <w:rFonts w:cs="David"/>
          <w:rtl/>
        </w:rPr>
        <w:t>אוכלוסיות מיוחדות בזרוע העבודה של</w:t>
      </w:r>
      <w:r w:rsidR="00317100" w:rsidRPr="00DB76B6">
        <w:rPr>
          <w:rFonts w:cs="David" w:hint="cs"/>
          <w:rtl/>
        </w:rPr>
        <w:t xml:space="preserve"> </w:t>
      </w:r>
      <w:r w:rsidR="000821E4" w:rsidRPr="00DB76B6">
        <w:rPr>
          <w:rFonts w:cs="David"/>
          <w:rtl/>
        </w:rPr>
        <w:t xml:space="preserve">משרד </w:t>
      </w:r>
      <w:r w:rsidR="000821E4" w:rsidRPr="00DB76B6">
        <w:rPr>
          <w:rFonts w:cs="David" w:hint="cs"/>
          <w:rtl/>
        </w:rPr>
        <w:t>העבודה</w:t>
      </w:r>
      <w:r w:rsidR="006F150B" w:rsidRPr="00DB76B6">
        <w:rPr>
          <w:rFonts w:cs="David" w:hint="cs"/>
          <w:rtl/>
        </w:rPr>
        <w:t>,</w:t>
      </w:r>
      <w:r w:rsidR="000821E4" w:rsidRPr="00DB76B6">
        <w:rPr>
          <w:rFonts w:cs="David" w:hint="cs"/>
          <w:rtl/>
        </w:rPr>
        <w:t xml:space="preserve"> הרווחה והשירותים החברתיים</w:t>
      </w:r>
      <w:r w:rsidR="000821E4" w:rsidRPr="00DB76B6">
        <w:rPr>
          <w:rFonts w:cs="David"/>
          <w:rtl/>
        </w:rPr>
        <w:t xml:space="preserve"> (להלן בהתאמה: </w:t>
      </w:r>
      <w:r w:rsidR="000821E4" w:rsidRPr="00DB76B6">
        <w:rPr>
          <w:rFonts w:cs="David"/>
          <w:b/>
          <w:bCs/>
          <w:rtl/>
        </w:rPr>
        <w:t>"</w:t>
      </w:r>
      <w:proofErr w:type="spellStart"/>
      <w:r w:rsidR="00317100" w:rsidRPr="00DB76B6">
        <w:rPr>
          <w:rFonts w:cs="David" w:hint="cs"/>
          <w:b/>
          <w:bCs/>
          <w:rtl/>
        </w:rPr>
        <w:t>המ</w:t>
      </w:r>
      <w:r w:rsidRPr="00DB76B6">
        <w:rPr>
          <w:rFonts w:cs="David" w:hint="cs"/>
          <w:b/>
          <w:bCs/>
          <w:rtl/>
        </w:rPr>
        <w:t>י</w:t>
      </w:r>
      <w:r w:rsidR="00317100" w:rsidRPr="00DB76B6">
        <w:rPr>
          <w:rFonts w:cs="David" w:hint="cs"/>
          <w:b/>
          <w:bCs/>
          <w:rtl/>
        </w:rPr>
        <w:t>נהל</w:t>
      </w:r>
      <w:proofErr w:type="spellEnd"/>
      <w:r w:rsidR="000821E4" w:rsidRPr="00DB76B6">
        <w:rPr>
          <w:rFonts w:cs="David"/>
          <w:b/>
          <w:bCs/>
          <w:rtl/>
        </w:rPr>
        <w:t>"</w:t>
      </w:r>
      <w:r w:rsidR="000821E4" w:rsidRPr="00DB76B6">
        <w:rPr>
          <w:rFonts w:cs="David" w:hint="cs"/>
          <w:rtl/>
        </w:rPr>
        <w:t xml:space="preserve">, </w:t>
      </w:r>
      <w:r w:rsidR="000821E4" w:rsidRPr="00DB76B6">
        <w:rPr>
          <w:rFonts w:cs="David" w:hint="cs"/>
          <w:b/>
          <w:bCs/>
          <w:rtl/>
        </w:rPr>
        <w:t>"המשרד"</w:t>
      </w:r>
      <w:r w:rsidR="000821E4" w:rsidRPr="00DB76B6">
        <w:rPr>
          <w:rFonts w:cs="David"/>
          <w:rtl/>
        </w:rPr>
        <w:t xml:space="preserve">), </w:t>
      </w:r>
      <w:r w:rsidR="000821E4" w:rsidRPr="00DB76B6">
        <w:rPr>
          <w:rFonts w:cs="David" w:hint="cs"/>
          <w:rtl/>
        </w:rPr>
        <w:t xml:space="preserve">באמצעות ועדת המכרזים </w:t>
      </w:r>
      <w:r w:rsidR="007D2761" w:rsidRPr="00DB76B6">
        <w:rPr>
          <w:rFonts w:cs="David" w:hint="cs"/>
          <w:rtl/>
        </w:rPr>
        <w:t xml:space="preserve">לתחום תעסוקת אוכלוסיות </w:t>
      </w:r>
      <w:r w:rsidR="000821E4" w:rsidRPr="00DB76B6">
        <w:rPr>
          <w:rFonts w:cs="David" w:hint="cs"/>
          <w:rtl/>
        </w:rPr>
        <w:t>(להלן: "</w:t>
      </w:r>
      <w:r w:rsidR="000821E4" w:rsidRPr="00DB76B6">
        <w:rPr>
          <w:rFonts w:cs="David" w:hint="cs"/>
          <w:b/>
          <w:bCs/>
          <w:rtl/>
        </w:rPr>
        <w:t>ועדת המכרזים</w:t>
      </w:r>
      <w:r w:rsidR="000821E4" w:rsidRPr="00DB76B6">
        <w:rPr>
          <w:rFonts w:cs="David" w:hint="cs"/>
          <w:rtl/>
        </w:rPr>
        <w:t xml:space="preserve">"), מזמין/ה בזה הצעות למתן שירותי הקמה והפעלה של מרכזי הכוון תעסוקתי לאוכלוסיית </w:t>
      </w:r>
      <w:r w:rsidR="00F24B9E" w:rsidRPr="00DB76B6">
        <w:rPr>
          <w:rFonts w:cs="David" w:hint="cs"/>
          <w:rtl/>
        </w:rPr>
        <w:t xml:space="preserve">הערבית, הדרוזית וצ'רקסית </w:t>
      </w:r>
      <w:r w:rsidR="000821E4" w:rsidRPr="00DB76B6">
        <w:rPr>
          <w:rFonts w:cs="David" w:hint="cs"/>
          <w:rtl/>
        </w:rPr>
        <w:t>במסגרת תכנית "ריאן".</w:t>
      </w:r>
    </w:p>
    <w:p w14:paraId="7E70E232" w14:textId="77777777" w:rsidR="00BA1F4F" w:rsidRPr="00DB76B6" w:rsidRDefault="00BA1F4F" w:rsidP="00454FFE">
      <w:pPr>
        <w:widowControl w:val="0"/>
        <w:spacing w:line="360" w:lineRule="auto"/>
        <w:jc w:val="both"/>
        <w:rPr>
          <w:rFonts w:ascii="Calibri" w:eastAsia="Calibri" w:hAnsi="Calibri" w:cs="David"/>
          <w:b/>
          <w:bCs/>
          <w:rtl/>
        </w:rPr>
      </w:pPr>
    </w:p>
    <w:p w14:paraId="4BA29CB6" w14:textId="77777777" w:rsidR="00BA1F4F" w:rsidRPr="00DB76B6" w:rsidRDefault="00BA1F4F" w:rsidP="00454FFE">
      <w:pPr>
        <w:widowControl w:val="0"/>
        <w:spacing w:line="360" w:lineRule="auto"/>
        <w:jc w:val="both"/>
        <w:rPr>
          <w:rFonts w:cs="David"/>
          <w:rtl/>
        </w:rPr>
      </w:pPr>
      <w:r w:rsidRPr="00DB76B6">
        <w:rPr>
          <w:rFonts w:ascii="Calibri" w:eastAsia="Calibri" w:hAnsi="Calibri" w:cs="David" w:hint="cs"/>
          <w:b/>
          <w:bCs/>
          <w:rtl/>
        </w:rPr>
        <w:t xml:space="preserve">יובהר ויודגש, כי כל </w:t>
      </w:r>
      <w:r w:rsidRPr="00DB76B6">
        <w:rPr>
          <w:rFonts w:ascii="Calibri" w:eastAsia="Calibri" w:hAnsi="Calibri" w:cs="David"/>
          <w:b/>
          <w:bCs/>
          <w:rtl/>
        </w:rPr>
        <w:t xml:space="preserve">האמור </w:t>
      </w:r>
      <w:r w:rsidRPr="00DB76B6">
        <w:rPr>
          <w:rFonts w:ascii="Calibri" w:eastAsia="Calibri" w:hAnsi="Calibri" w:cs="David" w:hint="cs"/>
          <w:b/>
          <w:bCs/>
          <w:rtl/>
        </w:rPr>
        <w:t>במסמכי מכרז</w:t>
      </w:r>
      <w:r w:rsidRPr="00DB76B6">
        <w:rPr>
          <w:rFonts w:ascii="Calibri" w:eastAsia="Calibri" w:hAnsi="Calibri" w:cs="David"/>
          <w:b/>
          <w:bCs/>
          <w:rtl/>
        </w:rPr>
        <w:t xml:space="preserve"> זה מתייחס לשני המינים וכתוב בלשון זכר מטעמי נוחות בלבד</w:t>
      </w:r>
      <w:r w:rsidRPr="00DB76B6">
        <w:rPr>
          <w:rFonts w:ascii="Calibri" w:eastAsia="Calibri" w:hAnsi="Calibri" w:cs="David" w:hint="cs"/>
          <w:b/>
          <w:bCs/>
          <w:rtl/>
        </w:rPr>
        <w:t>, אלא אם צוין אחרת.</w:t>
      </w:r>
    </w:p>
    <w:p w14:paraId="3862D865" w14:textId="77777777" w:rsidR="000821E4" w:rsidRPr="00DB76B6" w:rsidRDefault="000821E4" w:rsidP="00454FFE">
      <w:pPr>
        <w:widowControl w:val="0"/>
        <w:spacing w:line="360" w:lineRule="auto"/>
        <w:jc w:val="both"/>
        <w:rPr>
          <w:rFonts w:cs="David"/>
          <w:rtl/>
        </w:rPr>
      </w:pPr>
    </w:p>
    <w:p w14:paraId="43147235" w14:textId="77777777" w:rsidR="000821E4" w:rsidRPr="00DB76B6" w:rsidRDefault="000821E4" w:rsidP="00454FFE">
      <w:pPr>
        <w:widowControl w:val="0"/>
        <w:spacing w:line="360" w:lineRule="auto"/>
        <w:jc w:val="both"/>
        <w:rPr>
          <w:rFonts w:cs="David"/>
          <w:rtl/>
        </w:rPr>
      </w:pPr>
      <w:r w:rsidRPr="00DB76B6">
        <w:rPr>
          <w:rFonts w:cs="David"/>
          <w:rtl/>
        </w:rPr>
        <w:t xml:space="preserve">כותרות הסעיפים </w:t>
      </w:r>
      <w:r w:rsidRPr="00DB76B6">
        <w:rPr>
          <w:rFonts w:cs="David" w:hint="cs"/>
          <w:rtl/>
        </w:rPr>
        <w:t>הינן</w:t>
      </w:r>
      <w:r w:rsidRPr="00DB76B6">
        <w:rPr>
          <w:rFonts w:cs="David"/>
          <w:rtl/>
        </w:rPr>
        <w:t xml:space="preserve"> לשם התמצאות </w:t>
      </w:r>
      <w:r w:rsidRPr="00DB76B6">
        <w:rPr>
          <w:rFonts w:cs="David" w:hint="cs"/>
          <w:rtl/>
        </w:rPr>
        <w:t xml:space="preserve">בלבד </w:t>
      </w:r>
      <w:r w:rsidRPr="00DB76B6">
        <w:rPr>
          <w:rFonts w:cs="David"/>
          <w:rtl/>
        </w:rPr>
        <w:t xml:space="preserve">והן לא תשמשנה לפרשנות </w:t>
      </w:r>
      <w:r w:rsidRPr="00DB76B6">
        <w:rPr>
          <w:rFonts w:cs="David" w:hint="cs"/>
          <w:rtl/>
        </w:rPr>
        <w:t>מכרז</w:t>
      </w:r>
      <w:r w:rsidRPr="00DB76B6">
        <w:rPr>
          <w:rFonts w:cs="David"/>
          <w:rtl/>
        </w:rPr>
        <w:t xml:space="preserve"> זה.</w:t>
      </w:r>
    </w:p>
    <w:p w14:paraId="026E3B17" w14:textId="77777777" w:rsidR="000821E4" w:rsidRPr="00DB76B6" w:rsidRDefault="000821E4" w:rsidP="00454FFE">
      <w:pPr>
        <w:pStyle w:val="affa"/>
        <w:keepNext w:val="0"/>
        <w:keepLines w:val="0"/>
        <w:widowControl w:val="0"/>
        <w:spacing w:before="0" w:line="360" w:lineRule="auto"/>
        <w:rPr>
          <w:rFonts w:cs="David"/>
          <w:sz w:val="24"/>
          <w:szCs w:val="24"/>
          <w:cs w:val="0"/>
          <w:lang w:val="he-IL"/>
        </w:rPr>
      </w:pPr>
    </w:p>
    <w:p w14:paraId="59DDA10B" w14:textId="77777777" w:rsidR="000821E4" w:rsidRPr="00DB76B6" w:rsidRDefault="000821E4" w:rsidP="00454FFE">
      <w:pPr>
        <w:pStyle w:val="affa"/>
        <w:keepNext w:val="0"/>
        <w:keepLines w:val="0"/>
        <w:widowControl w:val="0"/>
        <w:spacing w:before="0" w:line="360" w:lineRule="auto"/>
        <w:rPr>
          <w:rFonts w:ascii="Times New Roman" w:hAnsi="Times New Roman" w:cs="David"/>
          <w:color w:val="auto"/>
          <w:sz w:val="24"/>
          <w:szCs w:val="24"/>
          <w:cs w:val="0"/>
          <w:lang w:eastAsia="he-IL"/>
        </w:rPr>
      </w:pPr>
      <w:r w:rsidRPr="00DB76B6">
        <w:rPr>
          <w:rFonts w:ascii="Times New Roman" w:hAnsi="Times New Roman" w:cs="David"/>
          <w:color w:val="auto"/>
          <w:sz w:val="24"/>
          <w:szCs w:val="24"/>
          <w:cs w:val="0"/>
          <w:lang w:eastAsia="he-IL"/>
        </w:rPr>
        <w:t>תוכן עניינים</w:t>
      </w:r>
      <w:r w:rsidRPr="00DB76B6">
        <w:rPr>
          <w:rFonts w:ascii="Times New Roman" w:hAnsi="Times New Roman" w:cs="David" w:hint="cs"/>
          <w:color w:val="auto"/>
          <w:sz w:val="24"/>
          <w:szCs w:val="24"/>
          <w:cs w:val="0"/>
          <w:lang w:eastAsia="he-IL"/>
        </w:rPr>
        <w:t xml:space="preserve"> </w:t>
      </w:r>
    </w:p>
    <w:p w14:paraId="26780BFA" w14:textId="5C23D042" w:rsidR="000821E4" w:rsidRPr="00DB76B6" w:rsidRDefault="000821E4" w:rsidP="00FB247E">
      <w:pPr>
        <w:widowControl w:val="0"/>
        <w:spacing w:line="360" w:lineRule="auto"/>
        <w:rPr>
          <w:rFonts w:cs="David"/>
          <w:rtl/>
        </w:rPr>
      </w:pPr>
      <w:r w:rsidRPr="00DB76B6">
        <w:rPr>
          <w:rFonts w:cs="David" w:hint="cs"/>
          <w:rtl/>
        </w:rPr>
        <w:t>טבלת ריכוז מועדים............................................................................................................</w:t>
      </w:r>
      <w:r w:rsidR="00FB247E" w:rsidRPr="00DB76B6">
        <w:rPr>
          <w:rFonts w:cs="David" w:hint="cs"/>
          <w:rtl/>
        </w:rPr>
        <w:t>3</w:t>
      </w:r>
    </w:p>
    <w:p w14:paraId="66702C4B" w14:textId="21E74C79" w:rsidR="000821E4" w:rsidRPr="00DB76B6" w:rsidRDefault="000821E4" w:rsidP="00FB247E">
      <w:pPr>
        <w:widowControl w:val="0"/>
        <w:spacing w:line="360" w:lineRule="auto"/>
        <w:rPr>
          <w:rFonts w:cs="David"/>
          <w:rtl/>
        </w:rPr>
      </w:pPr>
      <w:r w:rsidRPr="00DB76B6">
        <w:rPr>
          <w:rFonts w:cs="David" w:hint="cs"/>
          <w:rtl/>
        </w:rPr>
        <w:t>הגדרות..............................................................................................</w:t>
      </w:r>
      <w:r w:rsidR="00FB247E" w:rsidRPr="00DB76B6">
        <w:rPr>
          <w:rFonts w:cs="David" w:hint="cs"/>
          <w:rtl/>
        </w:rPr>
        <w:t>................................3</w:t>
      </w:r>
    </w:p>
    <w:p w14:paraId="7860151B" w14:textId="3BFE8BF2" w:rsidR="000821E4" w:rsidRPr="00DB76B6" w:rsidRDefault="000821E4" w:rsidP="00860D50">
      <w:pPr>
        <w:widowControl w:val="0"/>
        <w:spacing w:line="360" w:lineRule="auto"/>
        <w:rPr>
          <w:rFonts w:cs="David"/>
          <w:rtl/>
        </w:rPr>
      </w:pPr>
      <w:r w:rsidRPr="00DB76B6">
        <w:rPr>
          <w:rFonts w:cs="David" w:hint="cs"/>
          <w:rtl/>
        </w:rPr>
        <w:t>רקע...................................................................................................................................</w:t>
      </w:r>
      <w:r w:rsidR="00860D50" w:rsidRPr="00DB76B6">
        <w:rPr>
          <w:rFonts w:cs="David" w:hint="cs"/>
          <w:rtl/>
        </w:rPr>
        <w:t>6</w:t>
      </w:r>
    </w:p>
    <w:p w14:paraId="1916A12D" w14:textId="007384B0" w:rsidR="000821E4" w:rsidRPr="00DB76B6" w:rsidRDefault="000821E4" w:rsidP="00860D50">
      <w:pPr>
        <w:widowControl w:val="0"/>
        <w:spacing w:line="360" w:lineRule="auto"/>
        <w:rPr>
          <w:rFonts w:cs="David"/>
          <w:rtl/>
        </w:rPr>
      </w:pPr>
      <w:r w:rsidRPr="00DB76B6">
        <w:rPr>
          <w:rFonts w:cs="David" w:hint="cs"/>
          <w:rtl/>
        </w:rPr>
        <w:t>השירותים הנדרשים...........................................................................................................</w:t>
      </w:r>
      <w:r w:rsidR="00860D50" w:rsidRPr="00DB76B6">
        <w:rPr>
          <w:rFonts w:cs="David" w:hint="cs"/>
          <w:rtl/>
        </w:rPr>
        <w:t>.7</w:t>
      </w:r>
    </w:p>
    <w:p w14:paraId="46A80411" w14:textId="511C68F8" w:rsidR="00860D50" w:rsidRPr="00DB76B6" w:rsidRDefault="00860D50" w:rsidP="00860D50">
      <w:pPr>
        <w:widowControl w:val="0"/>
        <w:spacing w:line="360" w:lineRule="auto"/>
        <w:rPr>
          <w:rFonts w:cs="David"/>
          <w:rtl/>
        </w:rPr>
      </w:pPr>
      <w:r w:rsidRPr="00DB76B6">
        <w:rPr>
          <w:rFonts w:cs="David" w:hint="cs"/>
          <w:rtl/>
        </w:rPr>
        <w:t>פריסה גיאוגרפית................................................................................................................8</w:t>
      </w:r>
    </w:p>
    <w:p w14:paraId="1431F246" w14:textId="2177C116" w:rsidR="000821E4" w:rsidRPr="00DB76B6" w:rsidRDefault="000821E4" w:rsidP="00860D50">
      <w:pPr>
        <w:widowControl w:val="0"/>
        <w:spacing w:line="360" w:lineRule="auto"/>
        <w:rPr>
          <w:rFonts w:cs="David"/>
          <w:rtl/>
        </w:rPr>
      </w:pPr>
      <w:r w:rsidRPr="00DB76B6">
        <w:rPr>
          <w:rFonts w:cs="David" w:hint="cs"/>
          <w:rtl/>
        </w:rPr>
        <w:t>תקופת ההתקשרות............................................................................................................</w:t>
      </w:r>
      <w:r w:rsidR="00860D50" w:rsidRPr="00DB76B6">
        <w:rPr>
          <w:rFonts w:cs="David" w:hint="cs"/>
          <w:rtl/>
        </w:rPr>
        <w:t>.9</w:t>
      </w:r>
    </w:p>
    <w:p w14:paraId="5B282060" w14:textId="0464FE8E" w:rsidR="000821E4" w:rsidRPr="00DB76B6" w:rsidRDefault="000821E4" w:rsidP="00860D50">
      <w:pPr>
        <w:widowControl w:val="0"/>
        <w:spacing w:line="360" w:lineRule="auto"/>
        <w:ind w:left="3093" w:hanging="3093"/>
        <w:rPr>
          <w:rFonts w:cs="David"/>
          <w:rtl/>
        </w:rPr>
      </w:pPr>
      <w:r w:rsidRPr="00DB76B6">
        <w:rPr>
          <w:rFonts w:cs="David" w:hint="cs"/>
          <w:rtl/>
        </w:rPr>
        <w:t>הליך בחינת ההצעות ובחירת הספק הזוכה</w:t>
      </w:r>
      <w:r w:rsidR="00860D50" w:rsidRPr="00DB76B6">
        <w:rPr>
          <w:rFonts w:cs="David" w:hint="cs"/>
          <w:rtl/>
        </w:rPr>
        <w:t xml:space="preserve">  .</w:t>
      </w:r>
      <w:r w:rsidRPr="00DB76B6">
        <w:rPr>
          <w:rFonts w:cs="David" w:hint="cs"/>
          <w:rtl/>
        </w:rPr>
        <w:t>.........................................</w:t>
      </w:r>
      <w:r w:rsidR="00860D50" w:rsidRPr="00DB76B6">
        <w:rPr>
          <w:rFonts w:cs="David" w:hint="cs"/>
          <w:rtl/>
        </w:rPr>
        <w:t>...............................10</w:t>
      </w:r>
    </w:p>
    <w:p w14:paraId="3401A27A" w14:textId="573C4358" w:rsidR="00860D50" w:rsidRPr="00DB76B6" w:rsidRDefault="00860D50" w:rsidP="00454FFE">
      <w:pPr>
        <w:widowControl w:val="0"/>
        <w:spacing w:line="360" w:lineRule="auto"/>
        <w:rPr>
          <w:rFonts w:cs="David"/>
          <w:rtl/>
        </w:rPr>
      </w:pPr>
      <w:r w:rsidRPr="00DB76B6">
        <w:rPr>
          <w:rFonts w:cs="David" w:hint="cs"/>
          <w:rtl/>
        </w:rPr>
        <w:t>המציע.............................................................................................................................14</w:t>
      </w:r>
    </w:p>
    <w:p w14:paraId="2D6EDE84" w14:textId="235D5D99" w:rsidR="000821E4" w:rsidRPr="00DB76B6" w:rsidRDefault="000821E4" w:rsidP="00860D50">
      <w:pPr>
        <w:widowControl w:val="0"/>
        <w:spacing w:line="360" w:lineRule="auto"/>
        <w:rPr>
          <w:rFonts w:cs="David"/>
          <w:rtl/>
        </w:rPr>
      </w:pPr>
      <w:r w:rsidRPr="00DB76B6">
        <w:rPr>
          <w:rFonts w:cs="David" w:hint="cs"/>
          <w:rtl/>
        </w:rPr>
        <w:t>תנאים מוקדמים להשתתפות במכרז (תנאי סף)..........................</w:t>
      </w:r>
      <w:r w:rsidR="00860D50" w:rsidRPr="00DB76B6">
        <w:rPr>
          <w:rFonts w:cs="David" w:hint="cs"/>
          <w:rtl/>
        </w:rPr>
        <w:t>..............................</w:t>
      </w:r>
      <w:r w:rsidRPr="00DB76B6">
        <w:rPr>
          <w:rFonts w:cs="David" w:hint="cs"/>
          <w:rtl/>
        </w:rPr>
        <w:t>............</w:t>
      </w:r>
      <w:r w:rsidR="00860D50" w:rsidRPr="00DB76B6">
        <w:rPr>
          <w:rFonts w:cs="David" w:hint="cs"/>
          <w:rtl/>
        </w:rPr>
        <w:t>15</w:t>
      </w:r>
    </w:p>
    <w:p w14:paraId="08F59F87" w14:textId="2D120A64" w:rsidR="00860D50" w:rsidRPr="00DB76B6" w:rsidRDefault="00860D50" w:rsidP="00860D50">
      <w:pPr>
        <w:widowControl w:val="0"/>
        <w:spacing w:line="360" w:lineRule="auto"/>
        <w:rPr>
          <w:rFonts w:cs="David"/>
          <w:rtl/>
        </w:rPr>
      </w:pPr>
      <w:r w:rsidRPr="00DB76B6">
        <w:rPr>
          <w:rFonts w:cs="David" w:hint="cs"/>
          <w:rtl/>
        </w:rPr>
        <w:t>עמידה בתנאי מינימום.......................................................................................................19</w:t>
      </w:r>
    </w:p>
    <w:p w14:paraId="115B270D" w14:textId="1274E80C" w:rsidR="000821E4" w:rsidRPr="00DB76B6" w:rsidRDefault="000821E4" w:rsidP="00860D50">
      <w:pPr>
        <w:widowControl w:val="0"/>
        <w:spacing w:line="360" w:lineRule="auto"/>
        <w:rPr>
          <w:rFonts w:cs="David"/>
          <w:rtl/>
        </w:rPr>
      </w:pPr>
      <w:r w:rsidRPr="00DB76B6">
        <w:rPr>
          <w:rFonts w:cs="David" w:hint="cs"/>
          <w:rtl/>
        </w:rPr>
        <w:t>אמות מידה ומשקולות לבחירת ההצעה הזוכה ......................</w:t>
      </w:r>
      <w:r w:rsidR="00860D50" w:rsidRPr="00DB76B6">
        <w:rPr>
          <w:rFonts w:cs="David" w:hint="cs"/>
          <w:rtl/>
        </w:rPr>
        <w:t>...............................</w:t>
      </w:r>
      <w:r w:rsidRPr="00DB76B6">
        <w:rPr>
          <w:rFonts w:cs="David" w:hint="cs"/>
          <w:rtl/>
        </w:rPr>
        <w:t>...............</w:t>
      </w:r>
      <w:r w:rsidR="00860D50" w:rsidRPr="00DB76B6">
        <w:rPr>
          <w:rFonts w:cs="David" w:hint="cs"/>
          <w:rtl/>
        </w:rPr>
        <w:t>20</w:t>
      </w:r>
    </w:p>
    <w:p w14:paraId="70F5E0EE" w14:textId="211F6897" w:rsidR="000821E4" w:rsidRPr="00DB76B6" w:rsidRDefault="000821E4" w:rsidP="0068017F">
      <w:pPr>
        <w:widowControl w:val="0"/>
        <w:spacing w:line="360" w:lineRule="auto"/>
        <w:rPr>
          <w:rFonts w:cs="David"/>
          <w:rtl/>
        </w:rPr>
      </w:pPr>
      <w:r w:rsidRPr="00DB76B6">
        <w:rPr>
          <w:rFonts w:cs="David" w:hint="cs"/>
          <w:rtl/>
        </w:rPr>
        <w:t>הוראות בדבר הגשת ההצעה...............................................................................................</w:t>
      </w:r>
      <w:r w:rsidR="0068017F" w:rsidRPr="00DB76B6">
        <w:rPr>
          <w:rFonts w:cs="David" w:hint="cs"/>
          <w:rtl/>
        </w:rPr>
        <w:t>29</w:t>
      </w:r>
    </w:p>
    <w:p w14:paraId="23C3080B" w14:textId="2BABC074" w:rsidR="000821E4" w:rsidRPr="00DB76B6" w:rsidRDefault="000821E4" w:rsidP="0068017F">
      <w:pPr>
        <w:widowControl w:val="0"/>
        <w:spacing w:line="360" w:lineRule="auto"/>
        <w:rPr>
          <w:rFonts w:cs="David"/>
          <w:rtl/>
        </w:rPr>
      </w:pPr>
      <w:r w:rsidRPr="00DB76B6">
        <w:rPr>
          <w:rFonts w:cs="David" w:hint="cs"/>
          <w:rtl/>
        </w:rPr>
        <w:t>התחייבויות הספק</w:t>
      </w:r>
      <w:r w:rsidR="0068017F" w:rsidRPr="00DB76B6">
        <w:rPr>
          <w:rFonts w:cs="David" w:hint="cs"/>
          <w:rtl/>
        </w:rPr>
        <w:t>ים</w:t>
      </w:r>
      <w:r w:rsidRPr="00DB76B6">
        <w:rPr>
          <w:rFonts w:cs="David" w:hint="cs"/>
          <w:rtl/>
        </w:rPr>
        <w:t xml:space="preserve"> הזוכ</w:t>
      </w:r>
      <w:r w:rsidR="0068017F" w:rsidRPr="00DB76B6">
        <w:rPr>
          <w:rFonts w:cs="David" w:hint="cs"/>
          <w:rtl/>
        </w:rPr>
        <w:t xml:space="preserve">ים </w:t>
      </w:r>
      <w:r w:rsidRPr="00DB76B6">
        <w:rPr>
          <w:rFonts w:cs="David" w:hint="cs"/>
          <w:rtl/>
        </w:rPr>
        <w:t>.......................................................</w:t>
      </w:r>
      <w:r w:rsidR="0068017F" w:rsidRPr="00DB76B6">
        <w:rPr>
          <w:rFonts w:cs="David" w:hint="cs"/>
          <w:rtl/>
        </w:rPr>
        <w:t>..............................</w:t>
      </w:r>
      <w:r w:rsidRPr="00DB76B6">
        <w:rPr>
          <w:rFonts w:cs="David" w:hint="cs"/>
          <w:rtl/>
        </w:rPr>
        <w:t>.......</w:t>
      </w:r>
      <w:r w:rsidR="0068017F" w:rsidRPr="00DB76B6">
        <w:rPr>
          <w:rFonts w:cs="David" w:hint="cs"/>
          <w:rtl/>
        </w:rPr>
        <w:t>34</w:t>
      </w:r>
    </w:p>
    <w:p w14:paraId="0C1851F6" w14:textId="7629CD3D" w:rsidR="000821E4" w:rsidRPr="00DB76B6" w:rsidRDefault="000821E4" w:rsidP="0068017F">
      <w:pPr>
        <w:widowControl w:val="0"/>
        <w:spacing w:line="360" w:lineRule="auto"/>
        <w:rPr>
          <w:rFonts w:cs="David"/>
          <w:rtl/>
        </w:rPr>
      </w:pPr>
      <w:r w:rsidRPr="00DB76B6">
        <w:rPr>
          <w:rFonts w:cs="David" w:hint="cs"/>
          <w:rtl/>
        </w:rPr>
        <w:t>התמורה...........................................................................................................................</w:t>
      </w:r>
      <w:r w:rsidR="00C62A37" w:rsidRPr="00DB76B6">
        <w:rPr>
          <w:rFonts w:cs="David" w:hint="cs"/>
          <w:rtl/>
        </w:rPr>
        <w:t>38</w:t>
      </w:r>
    </w:p>
    <w:p w14:paraId="1C0CF42E" w14:textId="5A42658B" w:rsidR="000821E4" w:rsidRPr="00DB76B6" w:rsidRDefault="000821E4" w:rsidP="00C62A37">
      <w:pPr>
        <w:widowControl w:val="0"/>
        <w:spacing w:line="360" w:lineRule="auto"/>
        <w:rPr>
          <w:rFonts w:cs="David"/>
          <w:rtl/>
        </w:rPr>
      </w:pPr>
      <w:r w:rsidRPr="00DB76B6">
        <w:rPr>
          <w:rFonts w:cs="David" w:hint="cs"/>
          <w:rtl/>
        </w:rPr>
        <w:t>היררכיה בין המכרז להסכם................................................................</w:t>
      </w:r>
      <w:r w:rsidR="00C62A37" w:rsidRPr="00DB76B6">
        <w:rPr>
          <w:rFonts w:cs="David" w:hint="cs"/>
          <w:rtl/>
        </w:rPr>
        <w:t>...............................38</w:t>
      </w:r>
    </w:p>
    <w:p w14:paraId="380049D3" w14:textId="37854DC1" w:rsidR="000821E4" w:rsidRPr="00DB76B6" w:rsidRDefault="000821E4" w:rsidP="00C62A37">
      <w:pPr>
        <w:widowControl w:val="0"/>
        <w:spacing w:line="360" w:lineRule="auto"/>
        <w:rPr>
          <w:rFonts w:cs="David"/>
          <w:rtl/>
        </w:rPr>
      </w:pPr>
      <w:r w:rsidRPr="00DB76B6">
        <w:rPr>
          <w:rFonts w:cs="David" w:hint="cs"/>
          <w:rtl/>
        </w:rPr>
        <w:t>שאלות והבהרות...............................................................................................................</w:t>
      </w:r>
      <w:r w:rsidR="00C62A37" w:rsidRPr="00DB76B6">
        <w:rPr>
          <w:rFonts w:cs="David" w:hint="cs"/>
          <w:rtl/>
        </w:rPr>
        <w:t>38</w:t>
      </w:r>
    </w:p>
    <w:p w14:paraId="7E1CF792" w14:textId="422E0034" w:rsidR="000821E4" w:rsidRPr="00DB76B6" w:rsidRDefault="000821E4" w:rsidP="00C62A37">
      <w:pPr>
        <w:widowControl w:val="0"/>
        <w:spacing w:line="360" w:lineRule="auto"/>
        <w:rPr>
          <w:rFonts w:cs="David"/>
          <w:rtl/>
        </w:rPr>
      </w:pPr>
      <w:r w:rsidRPr="00DB76B6">
        <w:rPr>
          <w:rFonts w:cs="David" w:hint="cs"/>
          <w:rtl/>
        </w:rPr>
        <w:t>עיון במסמכים..................................................................................................................</w:t>
      </w:r>
      <w:r w:rsidR="00C62A37" w:rsidRPr="00DB76B6">
        <w:rPr>
          <w:rFonts w:cs="David" w:hint="cs"/>
          <w:rtl/>
        </w:rPr>
        <w:t>38</w:t>
      </w:r>
    </w:p>
    <w:p w14:paraId="385286AA" w14:textId="6B7AE9FF" w:rsidR="000821E4" w:rsidRPr="00DB76B6" w:rsidRDefault="000821E4" w:rsidP="00C62A37">
      <w:pPr>
        <w:widowControl w:val="0"/>
        <w:spacing w:line="360" w:lineRule="auto"/>
        <w:rPr>
          <w:rFonts w:cs="David"/>
          <w:rtl/>
        </w:rPr>
      </w:pPr>
      <w:r w:rsidRPr="00DB76B6">
        <w:rPr>
          <w:rFonts w:cs="David" w:hint="cs"/>
          <w:rtl/>
        </w:rPr>
        <w:t>רשימת נספחים.................................................................................................................</w:t>
      </w:r>
      <w:r w:rsidR="00C62A37" w:rsidRPr="00DB76B6">
        <w:rPr>
          <w:rFonts w:cs="David" w:hint="cs"/>
          <w:rtl/>
        </w:rPr>
        <w:t>39</w:t>
      </w:r>
    </w:p>
    <w:p w14:paraId="5104ED84" w14:textId="77777777" w:rsidR="000821E4" w:rsidRPr="00DB76B6" w:rsidRDefault="000821E4" w:rsidP="00454FFE">
      <w:pPr>
        <w:widowControl w:val="0"/>
        <w:spacing w:line="360" w:lineRule="auto"/>
        <w:rPr>
          <w:rFonts w:cs="David"/>
          <w:rtl/>
        </w:rPr>
      </w:pPr>
      <w:r w:rsidRPr="00DB76B6">
        <w:rPr>
          <w:rFonts w:cs="David"/>
          <w:rtl/>
        </w:rPr>
        <w:br w:type="page"/>
      </w:r>
    </w:p>
    <w:p w14:paraId="4518BEEA" w14:textId="77777777" w:rsidR="000821E4" w:rsidRPr="00DB76B6" w:rsidRDefault="000821E4" w:rsidP="009B70F5">
      <w:pPr>
        <w:pStyle w:val="af4"/>
        <w:numPr>
          <w:ilvl w:val="0"/>
          <w:numId w:val="10"/>
        </w:numPr>
        <w:spacing w:before="120" w:line="360" w:lineRule="auto"/>
        <w:contextualSpacing/>
        <w:jc w:val="both"/>
        <w:outlineLvl w:val="2"/>
        <w:rPr>
          <w:rFonts w:cs="David"/>
          <w:b/>
          <w:bCs/>
          <w:sz w:val="26"/>
          <w:szCs w:val="26"/>
          <w:u w:val="single"/>
          <w:rtl/>
        </w:rPr>
      </w:pPr>
      <w:r w:rsidRPr="00DB76B6">
        <w:rPr>
          <w:rFonts w:cs="David" w:hint="cs"/>
          <w:b/>
          <w:bCs/>
          <w:sz w:val="26"/>
          <w:szCs w:val="26"/>
          <w:u w:val="single"/>
          <w:rtl/>
        </w:rPr>
        <w:lastRenderedPageBreak/>
        <w:t xml:space="preserve">טבלת ריכוז </w:t>
      </w:r>
      <w:r w:rsidRPr="00DB76B6">
        <w:rPr>
          <w:rFonts w:cs="David" w:hint="eastAsia"/>
          <w:b/>
          <w:bCs/>
          <w:sz w:val="26"/>
          <w:szCs w:val="26"/>
          <w:u w:val="single"/>
          <w:rtl/>
        </w:rPr>
        <w:t>מועדים</w:t>
      </w:r>
      <w:r w:rsidRPr="00DB76B6">
        <w:rPr>
          <w:rFonts w:cs="David"/>
          <w:b/>
          <w:bCs/>
          <w:sz w:val="26"/>
          <w:szCs w:val="26"/>
          <w:u w:val="single"/>
          <w:rtl/>
        </w:rPr>
        <w:t>:</w:t>
      </w:r>
    </w:p>
    <w:tbl>
      <w:tblPr>
        <w:bidiVisual/>
        <w:tblW w:w="0" w:type="auto"/>
        <w:tblLook w:val="01E0" w:firstRow="1" w:lastRow="1" w:firstColumn="1" w:lastColumn="1" w:noHBand="0" w:noVBand="0"/>
      </w:tblPr>
      <w:tblGrid>
        <w:gridCol w:w="4877"/>
        <w:gridCol w:w="3652"/>
      </w:tblGrid>
      <w:tr w:rsidR="000821E4" w:rsidRPr="00DB76B6" w14:paraId="304DB4B8" w14:textId="77777777" w:rsidTr="005206C8">
        <w:tc>
          <w:tcPr>
            <w:tcW w:w="4877" w:type="dxa"/>
          </w:tcPr>
          <w:p w14:paraId="6160E84E" w14:textId="77777777" w:rsidR="000821E4" w:rsidRPr="00DB76B6" w:rsidRDefault="000821E4" w:rsidP="00454FFE">
            <w:pPr>
              <w:widowControl w:val="0"/>
              <w:spacing w:line="360" w:lineRule="auto"/>
              <w:rPr>
                <w:rFonts w:cs="David"/>
              </w:rPr>
            </w:pPr>
          </w:p>
        </w:tc>
        <w:tc>
          <w:tcPr>
            <w:tcW w:w="3652" w:type="dxa"/>
          </w:tcPr>
          <w:p w14:paraId="5DBCD53F" w14:textId="77777777" w:rsidR="000821E4" w:rsidRPr="00DB76B6" w:rsidRDefault="000821E4" w:rsidP="00454FFE">
            <w:pPr>
              <w:widowControl w:val="0"/>
              <w:spacing w:line="360" w:lineRule="auto"/>
              <w:rPr>
                <w:rFonts w:cs="David"/>
              </w:rPr>
            </w:pPr>
          </w:p>
        </w:tc>
      </w:tr>
      <w:tr w:rsidR="000821E4" w:rsidRPr="00DB76B6" w14:paraId="43EE7E91" w14:textId="77777777" w:rsidTr="005206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14:paraId="301AC0B9" w14:textId="77777777" w:rsidR="000821E4" w:rsidRPr="00DB76B6" w:rsidRDefault="000821E4" w:rsidP="00454FFE">
            <w:pPr>
              <w:widowControl w:val="0"/>
              <w:spacing w:line="360" w:lineRule="auto"/>
              <w:jc w:val="center"/>
              <w:rPr>
                <w:rFonts w:cs="David"/>
                <w:b/>
                <w:bCs/>
                <w:u w:val="single"/>
                <w:rtl/>
              </w:rPr>
            </w:pPr>
            <w:r w:rsidRPr="00DB76B6">
              <w:rPr>
                <w:rFonts w:cs="David" w:hint="cs"/>
                <w:b/>
                <w:bCs/>
                <w:u w:val="single"/>
                <w:rtl/>
              </w:rPr>
              <w:t>פעילות</w:t>
            </w:r>
          </w:p>
        </w:tc>
        <w:tc>
          <w:tcPr>
            <w:tcW w:w="3652" w:type="dxa"/>
          </w:tcPr>
          <w:p w14:paraId="0D6056CC" w14:textId="77777777" w:rsidR="000821E4" w:rsidRPr="00DB76B6" w:rsidRDefault="000821E4" w:rsidP="00454FFE">
            <w:pPr>
              <w:widowControl w:val="0"/>
              <w:spacing w:line="360" w:lineRule="auto"/>
              <w:jc w:val="center"/>
              <w:rPr>
                <w:rFonts w:cs="David"/>
                <w:b/>
                <w:bCs/>
                <w:u w:val="single"/>
                <w:rtl/>
              </w:rPr>
            </w:pPr>
            <w:r w:rsidRPr="00DB76B6">
              <w:rPr>
                <w:rFonts w:cs="David" w:hint="cs"/>
                <w:b/>
                <w:bCs/>
                <w:u w:val="single"/>
                <w:rtl/>
              </w:rPr>
              <w:t>מועד</w:t>
            </w:r>
          </w:p>
        </w:tc>
      </w:tr>
      <w:tr w:rsidR="000821E4" w:rsidRPr="00DB76B6" w14:paraId="204BFFF2" w14:textId="77777777" w:rsidTr="005206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14:paraId="2F7A4BD5" w14:textId="77777777" w:rsidR="000821E4" w:rsidRPr="00DB76B6" w:rsidRDefault="000821E4" w:rsidP="00454FFE">
            <w:pPr>
              <w:widowControl w:val="0"/>
              <w:spacing w:line="360" w:lineRule="auto"/>
              <w:rPr>
                <w:rFonts w:cs="David"/>
                <w:rtl/>
              </w:rPr>
            </w:pPr>
            <w:r w:rsidRPr="00DB76B6">
              <w:rPr>
                <w:rFonts w:cs="David" w:hint="cs"/>
                <w:rtl/>
              </w:rPr>
              <w:t>מועד פרסום המכרז</w:t>
            </w:r>
          </w:p>
        </w:tc>
        <w:tc>
          <w:tcPr>
            <w:tcW w:w="3652" w:type="dxa"/>
          </w:tcPr>
          <w:p w14:paraId="01BBE4FA" w14:textId="22825483" w:rsidR="000821E4" w:rsidRPr="00DB76B6" w:rsidRDefault="00FB247E" w:rsidP="00454FFE">
            <w:pPr>
              <w:widowControl w:val="0"/>
              <w:spacing w:line="360" w:lineRule="auto"/>
              <w:rPr>
                <w:rFonts w:cs="David"/>
                <w:rtl/>
              </w:rPr>
            </w:pPr>
            <w:r w:rsidRPr="00DB76B6">
              <w:rPr>
                <w:rFonts w:cs="David" w:hint="cs"/>
                <w:rtl/>
              </w:rPr>
              <w:t>20</w:t>
            </w:r>
            <w:r w:rsidR="00E563A6" w:rsidRPr="00DB76B6">
              <w:rPr>
                <w:rFonts w:cs="David" w:hint="cs"/>
                <w:rtl/>
              </w:rPr>
              <w:t>/11/2018</w:t>
            </w:r>
          </w:p>
        </w:tc>
      </w:tr>
      <w:tr w:rsidR="000821E4" w:rsidRPr="00DB76B6" w14:paraId="4AF9EFD8" w14:textId="77777777" w:rsidTr="005206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14:paraId="1EA6B871" w14:textId="77777777" w:rsidR="000821E4" w:rsidRPr="00DB76B6" w:rsidRDefault="000821E4" w:rsidP="00454FFE">
            <w:pPr>
              <w:widowControl w:val="0"/>
              <w:spacing w:line="360" w:lineRule="auto"/>
              <w:rPr>
                <w:rFonts w:cs="David"/>
                <w:rtl/>
              </w:rPr>
            </w:pPr>
            <w:r w:rsidRPr="00DB76B6">
              <w:rPr>
                <w:rFonts w:cs="David" w:hint="cs"/>
                <w:rtl/>
              </w:rPr>
              <w:t xml:space="preserve">מועד אחרון להגשת שאלות הבהרה מטעם המציעים </w:t>
            </w:r>
          </w:p>
        </w:tc>
        <w:tc>
          <w:tcPr>
            <w:tcW w:w="3652" w:type="dxa"/>
          </w:tcPr>
          <w:p w14:paraId="7CFE8324" w14:textId="34E4AE9D" w:rsidR="000821E4" w:rsidRPr="00DB76B6" w:rsidRDefault="00E563A6" w:rsidP="00480819">
            <w:pPr>
              <w:widowControl w:val="0"/>
              <w:spacing w:line="360" w:lineRule="auto"/>
              <w:rPr>
                <w:rFonts w:cs="David"/>
                <w:rtl/>
              </w:rPr>
            </w:pPr>
            <w:r w:rsidRPr="00DB76B6">
              <w:rPr>
                <w:rFonts w:cs="David" w:hint="cs"/>
                <w:rtl/>
              </w:rPr>
              <w:t>0</w:t>
            </w:r>
            <w:r w:rsidR="00480819">
              <w:rPr>
                <w:rFonts w:cs="David" w:hint="cs"/>
                <w:rtl/>
              </w:rPr>
              <w:t>6</w:t>
            </w:r>
            <w:bookmarkStart w:id="0" w:name="_GoBack"/>
            <w:bookmarkEnd w:id="0"/>
            <w:r w:rsidRPr="00DB76B6">
              <w:rPr>
                <w:rFonts w:cs="David" w:hint="cs"/>
                <w:rtl/>
              </w:rPr>
              <w:t>/12/2018</w:t>
            </w:r>
            <w:r w:rsidR="000821E4" w:rsidRPr="00DB76B6">
              <w:rPr>
                <w:rFonts w:cs="David" w:hint="cs"/>
                <w:rtl/>
              </w:rPr>
              <w:t xml:space="preserve">   </w:t>
            </w:r>
            <w:r w:rsidRPr="00DB76B6">
              <w:rPr>
                <w:rFonts w:cs="David" w:hint="cs"/>
                <w:rtl/>
              </w:rPr>
              <w:t>עד</w:t>
            </w:r>
            <w:r w:rsidR="000821E4" w:rsidRPr="00DB76B6">
              <w:rPr>
                <w:rFonts w:cs="David" w:hint="cs"/>
                <w:rtl/>
              </w:rPr>
              <w:t xml:space="preserve"> </w:t>
            </w:r>
            <w:r w:rsidRPr="00DB76B6">
              <w:rPr>
                <w:rFonts w:cs="David" w:hint="cs"/>
                <w:rtl/>
              </w:rPr>
              <w:t>ה</w:t>
            </w:r>
            <w:r w:rsidR="000821E4" w:rsidRPr="00DB76B6">
              <w:rPr>
                <w:rFonts w:cs="David" w:hint="cs"/>
                <w:rtl/>
              </w:rPr>
              <w:t>שעה</w:t>
            </w:r>
            <w:r w:rsidRPr="00DB76B6">
              <w:rPr>
                <w:rFonts w:cs="David" w:hint="cs"/>
                <w:rtl/>
              </w:rPr>
              <w:t xml:space="preserve"> 12:00</w:t>
            </w:r>
          </w:p>
        </w:tc>
      </w:tr>
      <w:tr w:rsidR="000821E4" w:rsidRPr="00DB76B6" w14:paraId="3449D13D" w14:textId="77777777" w:rsidTr="005206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14:paraId="7172FD5E" w14:textId="77777777" w:rsidR="000821E4" w:rsidRPr="00DB76B6" w:rsidRDefault="000821E4" w:rsidP="00454FFE">
            <w:pPr>
              <w:widowControl w:val="0"/>
              <w:spacing w:line="360" w:lineRule="auto"/>
              <w:rPr>
                <w:rFonts w:cs="David"/>
                <w:rtl/>
              </w:rPr>
            </w:pPr>
            <w:r w:rsidRPr="00DB76B6">
              <w:rPr>
                <w:rFonts w:cs="David" w:hint="cs"/>
                <w:rtl/>
              </w:rPr>
              <w:t>מועד פרסום השאלות והתשובות</w:t>
            </w:r>
          </w:p>
        </w:tc>
        <w:tc>
          <w:tcPr>
            <w:tcW w:w="3652" w:type="dxa"/>
          </w:tcPr>
          <w:p w14:paraId="636EFF6D" w14:textId="77777777" w:rsidR="000821E4" w:rsidRPr="00DB76B6" w:rsidRDefault="00DC2E52" w:rsidP="00454FFE">
            <w:pPr>
              <w:widowControl w:val="0"/>
              <w:spacing w:line="360" w:lineRule="auto"/>
              <w:rPr>
                <w:rFonts w:cs="David"/>
                <w:rtl/>
              </w:rPr>
            </w:pPr>
            <w:r w:rsidRPr="00DB76B6">
              <w:rPr>
                <w:rFonts w:cs="David" w:hint="cs"/>
                <w:rtl/>
              </w:rPr>
              <w:t>23</w:t>
            </w:r>
            <w:r w:rsidR="00E563A6" w:rsidRPr="00DB76B6">
              <w:rPr>
                <w:rFonts w:cs="David" w:hint="cs"/>
                <w:rtl/>
              </w:rPr>
              <w:t>/12/2018</w:t>
            </w:r>
          </w:p>
        </w:tc>
      </w:tr>
      <w:tr w:rsidR="000821E4" w:rsidRPr="00DB76B6" w14:paraId="0590D48C" w14:textId="77777777" w:rsidTr="005206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14:paraId="0EECE66F" w14:textId="77777777" w:rsidR="000821E4" w:rsidRPr="00DB76B6" w:rsidRDefault="000821E4" w:rsidP="00454FFE">
            <w:pPr>
              <w:widowControl w:val="0"/>
              <w:spacing w:line="360" w:lineRule="auto"/>
              <w:rPr>
                <w:rFonts w:cs="David"/>
                <w:rtl/>
              </w:rPr>
            </w:pPr>
            <w:r w:rsidRPr="00DB76B6">
              <w:rPr>
                <w:rFonts w:cs="David" w:hint="cs"/>
                <w:rtl/>
              </w:rPr>
              <w:t>המועד האחרון להגשת הצעות</w:t>
            </w:r>
          </w:p>
        </w:tc>
        <w:tc>
          <w:tcPr>
            <w:tcW w:w="3652" w:type="dxa"/>
          </w:tcPr>
          <w:p w14:paraId="3150D890" w14:textId="77777777" w:rsidR="000821E4" w:rsidRPr="00DB76B6" w:rsidRDefault="00DC2E52" w:rsidP="00454FFE">
            <w:pPr>
              <w:widowControl w:val="0"/>
              <w:spacing w:line="360" w:lineRule="auto"/>
              <w:rPr>
                <w:rFonts w:cs="David"/>
                <w:rtl/>
              </w:rPr>
            </w:pPr>
            <w:r w:rsidRPr="00DB76B6">
              <w:rPr>
                <w:rFonts w:cs="David" w:hint="cs"/>
                <w:rtl/>
              </w:rPr>
              <w:t>15</w:t>
            </w:r>
            <w:r w:rsidR="00E563A6" w:rsidRPr="00DB76B6">
              <w:rPr>
                <w:rFonts w:cs="David" w:hint="cs"/>
                <w:rtl/>
              </w:rPr>
              <w:t>/01/2019</w:t>
            </w:r>
          </w:p>
        </w:tc>
      </w:tr>
      <w:tr w:rsidR="000821E4" w:rsidRPr="00DB76B6" w14:paraId="24E792B7" w14:textId="77777777" w:rsidTr="005206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14:paraId="2036B63C" w14:textId="77777777" w:rsidR="000821E4" w:rsidRPr="00DB76B6" w:rsidRDefault="000821E4" w:rsidP="00454FFE">
            <w:pPr>
              <w:widowControl w:val="0"/>
              <w:spacing w:line="360" w:lineRule="auto"/>
              <w:rPr>
                <w:rFonts w:cs="David"/>
                <w:rtl/>
              </w:rPr>
            </w:pPr>
            <w:r w:rsidRPr="00DB76B6">
              <w:rPr>
                <w:rFonts w:cs="David" w:hint="cs"/>
                <w:rtl/>
              </w:rPr>
              <w:t>תוקף ערבות המציע</w:t>
            </w:r>
          </w:p>
        </w:tc>
        <w:tc>
          <w:tcPr>
            <w:tcW w:w="3652" w:type="dxa"/>
          </w:tcPr>
          <w:p w14:paraId="6DF9D830" w14:textId="77777777" w:rsidR="000821E4" w:rsidRPr="00DB76B6" w:rsidRDefault="00E563A6" w:rsidP="00454FFE">
            <w:pPr>
              <w:widowControl w:val="0"/>
              <w:spacing w:line="360" w:lineRule="auto"/>
              <w:rPr>
                <w:rFonts w:cs="David"/>
                <w:rtl/>
              </w:rPr>
            </w:pPr>
            <w:r w:rsidRPr="00DB76B6">
              <w:rPr>
                <w:rFonts w:cs="David" w:hint="cs"/>
                <w:rtl/>
              </w:rPr>
              <w:t>31/12/2019</w:t>
            </w:r>
          </w:p>
        </w:tc>
      </w:tr>
      <w:tr w:rsidR="000821E4" w:rsidRPr="00DB76B6" w14:paraId="0A7637A7" w14:textId="77777777" w:rsidTr="005206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14:paraId="62F431E6" w14:textId="77777777" w:rsidR="000821E4" w:rsidRPr="00DB76B6" w:rsidRDefault="000821E4" w:rsidP="00454FFE">
            <w:pPr>
              <w:widowControl w:val="0"/>
              <w:spacing w:line="360" w:lineRule="auto"/>
              <w:rPr>
                <w:rFonts w:cs="David"/>
                <w:rtl/>
              </w:rPr>
            </w:pPr>
            <w:r w:rsidRPr="00DB76B6">
              <w:rPr>
                <w:rFonts w:cs="David" w:hint="cs"/>
                <w:rtl/>
              </w:rPr>
              <w:t>מועד חתימה על הסכם ההתקשרות</w:t>
            </w:r>
          </w:p>
        </w:tc>
        <w:tc>
          <w:tcPr>
            <w:tcW w:w="3652" w:type="dxa"/>
          </w:tcPr>
          <w:p w14:paraId="4D2B1FF7" w14:textId="77777777" w:rsidR="000821E4" w:rsidRPr="00DB76B6" w:rsidRDefault="000821E4" w:rsidP="00454FFE">
            <w:pPr>
              <w:widowControl w:val="0"/>
              <w:spacing w:line="360" w:lineRule="auto"/>
              <w:rPr>
                <w:rFonts w:cs="David"/>
                <w:rtl/>
              </w:rPr>
            </w:pPr>
            <w:r w:rsidRPr="00DB76B6">
              <w:rPr>
                <w:rFonts w:cs="David" w:hint="cs"/>
                <w:rtl/>
              </w:rPr>
              <w:t xml:space="preserve">בתוך </w:t>
            </w:r>
            <w:r w:rsidR="00DC2E52" w:rsidRPr="00DB76B6">
              <w:rPr>
                <w:rFonts w:cs="David" w:hint="cs"/>
                <w:rtl/>
              </w:rPr>
              <w:t xml:space="preserve">30 </w:t>
            </w:r>
            <w:r w:rsidRPr="00DB76B6">
              <w:rPr>
                <w:rFonts w:cs="David" w:hint="cs"/>
                <w:rtl/>
              </w:rPr>
              <w:t xml:space="preserve">ימים ממועד העברת נוסח ההסכם לזוכה. </w:t>
            </w:r>
          </w:p>
        </w:tc>
      </w:tr>
      <w:tr w:rsidR="000821E4" w:rsidRPr="00DB76B6" w14:paraId="7C146CFA" w14:textId="77777777" w:rsidTr="005206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77" w:type="dxa"/>
          </w:tcPr>
          <w:p w14:paraId="7441AAE0" w14:textId="77777777" w:rsidR="000821E4" w:rsidRPr="00DB76B6" w:rsidRDefault="000821E4" w:rsidP="00454FFE">
            <w:pPr>
              <w:widowControl w:val="0"/>
              <w:spacing w:line="360" w:lineRule="auto"/>
              <w:rPr>
                <w:rFonts w:cs="David"/>
              </w:rPr>
            </w:pPr>
            <w:r w:rsidRPr="00DB76B6">
              <w:rPr>
                <w:rFonts w:cs="David"/>
                <w:rtl/>
              </w:rPr>
              <w:t>תחילת מתן שירותים</w:t>
            </w:r>
          </w:p>
        </w:tc>
        <w:tc>
          <w:tcPr>
            <w:tcW w:w="3652" w:type="dxa"/>
          </w:tcPr>
          <w:p w14:paraId="16454FD5" w14:textId="77777777" w:rsidR="000821E4" w:rsidRPr="00DB76B6" w:rsidRDefault="000821E4" w:rsidP="00454FFE">
            <w:pPr>
              <w:widowControl w:val="0"/>
              <w:spacing w:line="360" w:lineRule="auto"/>
              <w:rPr>
                <w:rFonts w:cs="David"/>
              </w:rPr>
            </w:pPr>
            <w:r w:rsidRPr="00DB76B6">
              <w:rPr>
                <w:rFonts w:cs="David" w:hint="cs"/>
                <w:rtl/>
              </w:rPr>
              <w:t>ב</w:t>
            </w:r>
            <w:r w:rsidRPr="00DB76B6">
              <w:rPr>
                <w:rFonts w:cs="David"/>
                <w:rtl/>
              </w:rPr>
              <w:t xml:space="preserve">תוך </w:t>
            </w:r>
            <w:r w:rsidR="00DC2E52" w:rsidRPr="00DB76B6">
              <w:rPr>
                <w:rFonts w:cs="David" w:hint="cs"/>
                <w:rtl/>
              </w:rPr>
              <w:t>90</w:t>
            </w:r>
            <w:r w:rsidR="00DC2E52" w:rsidRPr="00DB76B6">
              <w:rPr>
                <w:rFonts w:cs="David"/>
                <w:rtl/>
              </w:rPr>
              <w:t xml:space="preserve"> </w:t>
            </w:r>
            <w:r w:rsidRPr="00DB76B6">
              <w:rPr>
                <w:rFonts w:cs="David"/>
                <w:rtl/>
              </w:rPr>
              <w:t xml:space="preserve">ימים </w:t>
            </w:r>
            <w:r w:rsidRPr="00DB76B6">
              <w:rPr>
                <w:rFonts w:cs="David" w:hint="cs"/>
                <w:rtl/>
              </w:rPr>
              <w:t xml:space="preserve"> ממועד קבלת  הסכם חתום ע"י </w:t>
            </w:r>
            <w:proofErr w:type="spellStart"/>
            <w:r w:rsidRPr="00DB76B6">
              <w:rPr>
                <w:rFonts w:cs="David" w:hint="cs"/>
                <w:rtl/>
              </w:rPr>
              <w:t>מורשי</w:t>
            </w:r>
            <w:proofErr w:type="spellEnd"/>
            <w:r w:rsidRPr="00DB76B6">
              <w:rPr>
                <w:rFonts w:cs="David" w:hint="cs"/>
                <w:rtl/>
              </w:rPr>
              <w:t xml:space="preserve"> החתימה של המשרד או במועד  מאוחר יותר שיקבע המשרד (חתימה מלאה ולא הסכם חתום בראשי תיבות בלבד) </w:t>
            </w:r>
          </w:p>
        </w:tc>
      </w:tr>
    </w:tbl>
    <w:p w14:paraId="36A5A16A" w14:textId="77777777" w:rsidR="000821E4" w:rsidRPr="00DB76B6" w:rsidRDefault="000821E4" w:rsidP="00454FFE">
      <w:pPr>
        <w:widowControl w:val="0"/>
        <w:spacing w:line="360" w:lineRule="auto"/>
        <w:ind w:left="-147"/>
        <w:rPr>
          <w:rFonts w:cs="David"/>
          <w:rtl/>
        </w:rPr>
      </w:pPr>
    </w:p>
    <w:p w14:paraId="0B2E3D3F"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sz w:val="26"/>
          <w:szCs w:val="26"/>
          <w:rtl/>
        </w:rPr>
      </w:pPr>
      <w:r w:rsidRPr="00DB76B6">
        <w:rPr>
          <w:rFonts w:cs="David" w:hint="cs"/>
          <w:rtl/>
        </w:rPr>
        <w:t>במקרה של אי התאמה בין התאריכים שצוינו לעיל לבין תאריכים אחרים המופיעים בגוף המכרז, קובעים התאריכים בטבלה זו.</w:t>
      </w:r>
    </w:p>
    <w:p w14:paraId="07F05648"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tl/>
        </w:rPr>
      </w:pPr>
      <w:r w:rsidRPr="00DB76B6">
        <w:rPr>
          <w:rFonts w:cs="David" w:hint="cs"/>
          <w:rtl/>
        </w:rPr>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14:paraId="2A2ACB12" w14:textId="77777777" w:rsidR="000821E4" w:rsidRPr="00DB76B6" w:rsidRDefault="000821E4" w:rsidP="00454FFE">
      <w:pPr>
        <w:widowControl w:val="0"/>
        <w:spacing w:line="360" w:lineRule="auto"/>
        <w:jc w:val="both"/>
        <w:rPr>
          <w:rFonts w:cs="David"/>
          <w:rtl/>
          <w:cs/>
        </w:rPr>
      </w:pPr>
    </w:p>
    <w:p w14:paraId="46BD2CE2" w14:textId="77777777" w:rsidR="000821E4" w:rsidRPr="00DB76B6" w:rsidRDefault="000821E4" w:rsidP="009B70F5">
      <w:pPr>
        <w:pStyle w:val="af4"/>
        <w:numPr>
          <w:ilvl w:val="0"/>
          <w:numId w:val="10"/>
        </w:numPr>
        <w:spacing w:before="120" w:line="360" w:lineRule="auto"/>
        <w:contextualSpacing/>
        <w:jc w:val="both"/>
        <w:outlineLvl w:val="2"/>
        <w:rPr>
          <w:rFonts w:cs="David"/>
          <w:b/>
          <w:bCs/>
          <w:sz w:val="26"/>
          <w:szCs w:val="26"/>
          <w:u w:val="single"/>
          <w:rtl/>
        </w:rPr>
      </w:pPr>
      <w:r w:rsidRPr="00DB76B6">
        <w:rPr>
          <w:rFonts w:cs="David" w:hint="eastAsia"/>
          <w:b/>
          <w:bCs/>
          <w:sz w:val="26"/>
          <w:szCs w:val="26"/>
          <w:u w:val="single"/>
          <w:rtl/>
        </w:rPr>
        <w:t>הגדרות</w:t>
      </w:r>
      <w:r w:rsidRPr="00DB76B6">
        <w:rPr>
          <w:rFonts w:cs="David"/>
          <w:b/>
          <w:bCs/>
          <w:sz w:val="26"/>
          <w:szCs w:val="26"/>
          <w:u w:val="single"/>
          <w:rtl/>
        </w:rPr>
        <w:t>:</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5"/>
        <w:gridCol w:w="5328"/>
      </w:tblGrid>
      <w:tr w:rsidR="000821E4" w:rsidRPr="00DB76B6" w14:paraId="351C78C9" w14:textId="77777777" w:rsidTr="00FB247E">
        <w:tc>
          <w:tcPr>
            <w:tcW w:w="2615" w:type="dxa"/>
            <w:shd w:val="clear" w:color="auto" w:fill="auto"/>
          </w:tcPr>
          <w:p w14:paraId="626FAE8B" w14:textId="77777777" w:rsidR="000821E4" w:rsidRPr="00DB76B6" w:rsidRDefault="000821E4" w:rsidP="00FB247E">
            <w:pPr>
              <w:pStyle w:val="7"/>
              <w:widowControl w:val="0"/>
              <w:spacing w:line="276" w:lineRule="auto"/>
              <w:rPr>
                <w:rFonts w:cs="David"/>
                <w:b/>
                <w:bCs/>
                <w:sz w:val="28"/>
                <w:szCs w:val="28"/>
                <w:u w:val="single"/>
                <w:rtl/>
              </w:rPr>
            </w:pPr>
            <w:r w:rsidRPr="00DB76B6">
              <w:rPr>
                <w:rFonts w:cs="David" w:hint="cs"/>
                <w:b/>
                <w:bCs/>
                <w:rtl/>
              </w:rPr>
              <w:t>"אוכלוסיית היעד"</w:t>
            </w:r>
          </w:p>
        </w:tc>
        <w:tc>
          <w:tcPr>
            <w:tcW w:w="5328" w:type="dxa"/>
            <w:shd w:val="clear" w:color="auto" w:fill="auto"/>
            <w:vAlign w:val="center"/>
          </w:tcPr>
          <w:p w14:paraId="7187FF88" w14:textId="48D2FA41" w:rsidR="00051DA6" w:rsidRPr="00DB76B6" w:rsidRDefault="000821E4" w:rsidP="00FB247E">
            <w:pPr>
              <w:pStyle w:val="7"/>
              <w:widowControl w:val="0"/>
              <w:spacing w:line="276" w:lineRule="auto"/>
              <w:rPr>
                <w:rFonts w:cs="David"/>
                <w:u w:val="single"/>
                <w:rtl/>
              </w:rPr>
            </w:pPr>
            <w:r w:rsidRPr="00DB76B6">
              <w:rPr>
                <w:rFonts w:cs="David" w:hint="cs"/>
                <w:rtl/>
              </w:rPr>
              <w:t>אוכלוסיי</w:t>
            </w:r>
            <w:r w:rsidR="00051DA6" w:rsidRPr="00DB76B6">
              <w:rPr>
                <w:rFonts w:cs="David" w:hint="cs"/>
                <w:rtl/>
              </w:rPr>
              <w:t xml:space="preserve">ת החברה הערבית הנמצאת בגילאי העבודה (18-67) וכמפורט </w:t>
            </w:r>
            <w:r w:rsidR="00FB247E" w:rsidRPr="00DB76B6">
              <w:rPr>
                <w:rFonts w:cs="David" w:hint="cs"/>
                <w:b/>
                <w:bCs/>
                <w:u w:val="single"/>
                <w:rtl/>
              </w:rPr>
              <w:t>ב</w:t>
            </w:r>
            <w:r w:rsidR="00051DA6" w:rsidRPr="00DB76B6">
              <w:rPr>
                <w:rFonts w:cs="David" w:hint="cs"/>
                <w:b/>
                <w:bCs/>
                <w:u w:val="single"/>
                <w:rtl/>
              </w:rPr>
              <w:t>נספח ב' למכרז</w:t>
            </w:r>
            <w:r w:rsidR="00051DA6" w:rsidRPr="00DB76B6">
              <w:rPr>
                <w:rFonts w:cs="David" w:hint="cs"/>
                <w:u w:val="single"/>
                <w:rtl/>
              </w:rPr>
              <w:t xml:space="preserve"> וכהגדרתה </w:t>
            </w:r>
            <w:r w:rsidR="00FB247E" w:rsidRPr="00DB76B6">
              <w:rPr>
                <w:rFonts w:cs="David" w:hint="cs"/>
                <w:b/>
                <w:bCs/>
                <w:u w:val="single"/>
                <w:rtl/>
              </w:rPr>
              <w:t>ב</w:t>
            </w:r>
            <w:r w:rsidR="00051DA6" w:rsidRPr="00DB76B6">
              <w:rPr>
                <w:rFonts w:cs="David" w:hint="cs"/>
                <w:b/>
                <w:bCs/>
                <w:u w:val="single"/>
                <w:rtl/>
              </w:rPr>
              <w:t xml:space="preserve">סעיף 4 למפרט השירותים - נספח </w:t>
            </w:r>
            <w:r w:rsidR="00D572A5" w:rsidRPr="00DB76B6">
              <w:rPr>
                <w:rFonts w:cs="David" w:hint="cs"/>
                <w:b/>
                <w:bCs/>
                <w:u w:val="single"/>
                <w:rtl/>
              </w:rPr>
              <w:t>ג</w:t>
            </w:r>
            <w:r w:rsidR="00051DA6" w:rsidRPr="00DB76B6">
              <w:rPr>
                <w:rFonts w:cs="David" w:hint="cs"/>
                <w:b/>
                <w:bCs/>
                <w:u w:val="single"/>
                <w:rtl/>
              </w:rPr>
              <w:t>' להסכם</w:t>
            </w:r>
            <w:r w:rsidR="00051DA6" w:rsidRPr="00DB76B6">
              <w:rPr>
                <w:rFonts w:cs="David" w:hint="cs"/>
                <w:u w:val="single"/>
                <w:rtl/>
              </w:rPr>
              <w:t xml:space="preserve">. </w:t>
            </w:r>
          </w:p>
          <w:p w14:paraId="0962F9F9" w14:textId="77777777" w:rsidR="00051DA6" w:rsidRPr="00DB76B6" w:rsidRDefault="00051DA6" w:rsidP="00FB247E">
            <w:pPr>
              <w:pStyle w:val="7"/>
              <w:widowControl w:val="0"/>
              <w:spacing w:line="276" w:lineRule="auto"/>
              <w:rPr>
                <w:rtl/>
              </w:rPr>
            </w:pPr>
            <w:r w:rsidRPr="00DB76B6">
              <w:rPr>
                <w:rFonts w:cs="David" w:hint="eastAsia"/>
                <w:rtl/>
              </w:rPr>
              <w:t>מבלי</w:t>
            </w:r>
            <w:r w:rsidRPr="00DB76B6">
              <w:rPr>
                <w:rFonts w:cs="David"/>
                <w:rtl/>
              </w:rPr>
              <w:t xml:space="preserve"> לגרוע מכלליות האמור לעיל, </w:t>
            </w:r>
            <w:r w:rsidRPr="00DB76B6">
              <w:rPr>
                <w:rFonts w:cs="David" w:hint="eastAsia"/>
                <w:rtl/>
              </w:rPr>
              <w:t>למשרד</w:t>
            </w:r>
            <w:r w:rsidRPr="00DB76B6">
              <w:rPr>
                <w:rFonts w:cs="David"/>
                <w:rtl/>
              </w:rPr>
              <w:t xml:space="preserve"> </w:t>
            </w:r>
            <w:r w:rsidRPr="00DB76B6">
              <w:rPr>
                <w:rFonts w:cs="David" w:hint="eastAsia"/>
                <w:rtl/>
              </w:rPr>
              <w:t>שמורה</w:t>
            </w:r>
            <w:r w:rsidRPr="00DB76B6">
              <w:rPr>
                <w:rFonts w:cs="David"/>
                <w:rtl/>
              </w:rPr>
              <w:t xml:space="preserve"> </w:t>
            </w:r>
            <w:r w:rsidRPr="00DB76B6">
              <w:rPr>
                <w:rFonts w:cs="David" w:hint="eastAsia"/>
                <w:rtl/>
              </w:rPr>
              <w:t>הזכות</w:t>
            </w:r>
            <w:r w:rsidRPr="00DB76B6">
              <w:rPr>
                <w:rFonts w:cs="David"/>
                <w:rtl/>
              </w:rPr>
              <w:t xml:space="preserve">, לפי שיקול דעתו, לעדכן </w:t>
            </w:r>
            <w:r w:rsidRPr="00DB76B6">
              <w:rPr>
                <w:rFonts w:cs="David" w:hint="cs"/>
                <w:rtl/>
              </w:rPr>
              <w:t xml:space="preserve"> ולשנות </w:t>
            </w:r>
            <w:r w:rsidRPr="00DB76B6">
              <w:rPr>
                <w:rFonts w:cs="David"/>
                <w:rtl/>
              </w:rPr>
              <w:t xml:space="preserve">את הגדרת אוכלוסיית היעד </w:t>
            </w:r>
            <w:r w:rsidRPr="00DB76B6">
              <w:rPr>
                <w:rFonts w:cs="David" w:hint="cs"/>
                <w:rtl/>
              </w:rPr>
              <w:t xml:space="preserve">מקבלת השירותים </w:t>
            </w:r>
            <w:r w:rsidRPr="00DB76B6">
              <w:rPr>
                <w:rFonts w:cs="David"/>
                <w:rtl/>
              </w:rPr>
              <w:t>מעת לעת</w:t>
            </w:r>
            <w:r w:rsidRPr="00DB76B6">
              <w:rPr>
                <w:rFonts w:cs="David" w:hint="cs"/>
                <w:rtl/>
              </w:rPr>
              <w:t>, וכן להוסיף</w:t>
            </w:r>
            <w:r w:rsidRPr="00DB76B6">
              <w:rPr>
                <w:rFonts w:cs="David"/>
              </w:rPr>
              <w:t xml:space="preserve"> </w:t>
            </w:r>
            <w:r w:rsidRPr="00DB76B6">
              <w:rPr>
                <w:rFonts w:cs="David" w:hint="cs"/>
                <w:rtl/>
              </w:rPr>
              <w:t>עליה</w:t>
            </w:r>
            <w:r w:rsidRPr="00DB76B6">
              <w:rPr>
                <w:rFonts w:cs="David"/>
              </w:rPr>
              <w:t xml:space="preserve"> </w:t>
            </w:r>
            <w:r w:rsidRPr="00DB76B6">
              <w:rPr>
                <w:rFonts w:cs="David" w:hint="cs"/>
                <w:rtl/>
              </w:rPr>
              <w:t>אוכלוסיות</w:t>
            </w:r>
            <w:r w:rsidRPr="00DB76B6">
              <w:rPr>
                <w:rFonts w:cs="David"/>
              </w:rPr>
              <w:t xml:space="preserve"> </w:t>
            </w:r>
            <w:r w:rsidRPr="00DB76B6">
              <w:rPr>
                <w:rFonts w:cs="David" w:hint="cs"/>
                <w:rtl/>
              </w:rPr>
              <w:t>שאינן נכללות בתכנית ו/או מקבוצות אוכלוסייה נוספות.</w:t>
            </w:r>
          </w:p>
        </w:tc>
      </w:tr>
      <w:tr w:rsidR="00162542" w:rsidRPr="00DB76B6" w14:paraId="789AAFDC" w14:textId="77777777" w:rsidTr="00FB247E">
        <w:tc>
          <w:tcPr>
            <w:tcW w:w="2615" w:type="dxa"/>
            <w:shd w:val="clear" w:color="auto" w:fill="auto"/>
          </w:tcPr>
          <w:p w14:paraId="20527AC2" w14:textId="22C38FEC" w:rsidR="00162542" w:rsidRPr="00DB76B6" w:rsidRDefault="00162542" w:rsidP="00FB247E">
            <w:pPr>
              <w:pStyle w:val="7"/>
              <w:widowControl w:val="0"/>
              <w:spacing w:line="276" w:lineRule="auto"/>
              <w:rPr>
                <w:rFonts w:cs="David"/>
                <w:b/>
                <w:bCs/>
                <w:rtl/>
              </w:rPr>
            </w:pPr>
            <w:r w:rsidRPr="00DB76B6">
              <w:rPr>
                <w:rFonts w:cs="David" w:hint="cs"/>
                <w:b/>
                <w:bCs/>
                <w:rtl/>
              </w:rPr>
              <w:t>"</w:t>
            </w:r>
            <w:r w:rsidR="00FB247E" w:rsidRPr="00DB76B6">
              <w:rPr>
                <w:rFonts w:cs="David" w:hint="cs"/>
                <w:b/>
                <w:bCs/>
                <w:rtl/>
              </w:rPr>
              <w:t xml:space="preserve"> ה</w:t>
            </w:r>
            <w:r w:rsidRPr="00DB76B6">
              <w:rPr>
                <w:rFonts w:cs="David" w:hint="cs"/>
                <w:b/>
                <w:bCs/>
                <w:rtl/>
              </w:rPr>
              <w:t>אוכלוסייה הערבית"</w:t>
            </w:r>
          </w:p>
        </w:tc>
        <w:tc>
          <w:tcPr>
            <w:tcW w:w="5328" w:type="dxa"/>
            <w:shd w:val="clear" w:color="auto" w:fill="auto"/>
            <w:vAlign w:val="center"/>
          </w:tcPr>
          <w:p w14:paraId="173C1FBF" w14:textId="77777777" w:rsidR="00162542" w:rsidRPr="00DB76B6" w:rsidRDefault="00162542" w:rsidP="00FB247E">
            <w:pPr>
              <w:pStyle w:val="7"/>
              <w:widowControl w:val="0"/>
              <w:spacing w:line="276" w:lineRule="auto"/>
              <w:rPr>
                <w:rFonts w:cs="David"/>
                <w:rtl/>
              </w:rPr>
            </w:pPr>
            <w:r w:rsidRPr="00DB76B6">
              <w:rPr>
                <w:rFonts w:cs="David" w:hint="cs"/>
                <w:rtl/>
              </w:rPr>
              <w:t>אוכלוסייה הכוללת את הערבים,</w:t>
            </w:r>
            <w:r w:rsidR="00564B45" w:rsidRPr="00DB76B6">
              <w:rPr>
                <w:rFonts w:cs="David" w:hint="cs"/>
                <w:rtl/>
              </w:rPr>
              <w:t xml:space="preserve"> הבדואים,</w:t>
            </w:r>
            <w:r w:rsidRPr="00DB76B6">
              <w:rPr>
                <w:rFonts w:cs="David" w:hint="cs"/>
                <w:rtl/>
              </w:rPr>
              <w:t xml:space="preserve"> הדרוזים והצ'רקסיי</w:t>
            </w:r>
            <w:r w:rsidRPr="00DB76B6">
              <w:rPr>
                <w:rFonts w:cs="David" w:hint="eastAsia"/>
                <w:rtl/>
              </w:rPr>
              <w:t>ם</w:t>
            </w:r>
            <w:r w:rsidRPr="00DB76B6">
              <w:rPr>
                <w:rFonts w:cs="David" w:hint="cs"/>
                <w:rtl/>
              </w:rPr>
              <w:t xml:space="preserve"> </w:t>
            </w:r>
            <w:r w:rsidR="00564B45" w:rsidRPr="00DB76B6">
              <w:rPr>
                <w:rFonts w:cs="David" w:hint="cs"/>
                <w:rtl/>
              </w:rPr>
              <w:t>כאמור בהחלטת ממשלה מס' 922</w:t>
            </w:r>
            <w:r w:rsidR="001659A1" w:rsidRPr="00DB76B6">
              <w:rPr>
                <w:rFonts w:cs="David" w:hint="cs"/>
                <w:rtl/>
              </w:rPr>
              <w:t>.</w:t>
            </w:r>
          </w:p>
        </w:tc>
      </w:tr>
      <w:tr w:rsidR="000821E4" w:rsidRPr="00DB76B6" w14:paraId="153EEA0F" w14:textId="77777777" w:rsidTr="00FB247E">
        <w:tc>
          <w:tcPr>
            <w:tcW w:w="2615" w:type="dxa"/>
            <w:shd w:val="clear" w:color="auto" w:fill="auto"/>
          </w:tcPr>
          <w:p w14:paraId="61598414" w14:textId="77777777" w:rsidR="00977F9B" w:rsidRPr="00DB76B6" w:rsidRDefault="000821E4" w:rsidP="00FB247E">
            <w:pPr>
              <w:pStyle w:val="7"/>
              <w:widowControl w:val="0"/>
              <w:spacing w:line="276" w:lineRule="auto"/>
              <w:rPr>
                <w:rFonts w:cs="David"/>
                <w:b/>
                <w:bCs/>
                <w:rtl/>
              </w:rPr>
            </w:pPr>
            <w:r w:rsidRPr="00DB76B6">
              <w:rPr>
                <w:rFonts w:cs="David" w:hint="cs"/>
                <w:b/>
                <w:bCs/>
                <w:rtl/>
              </w:rPr>
              <w:t>"אזור/אזורי פעילות</w:t>
            </w:r>
            <w:r w:rsidR="00977F9B" w:rsidRPr="00DB76B6">
              <w:rPr>
                <w:rFonts w:cs="David" w:hint="cs"/>
                <w:b/>
                <w:bCs/>
                <w:rtl/>
              </w:rPr>
              <w:t>/</w:t>
            </w:r>
          </w:p>
          <w:p w14:paraId="422CE887" w14:textId="77777777" w:rsidR="000821E4" w:rsidRPr="00DB76B6" w:rsidRDefault="00977F9B" w:rsidP="00FB247E">
            <w:pPr>
              <w:pStyle w:val="7"/>
              <w:widowControl w:val="0"/>
              <w:spacing w:line="276" w:lineRule="auto"/>
              <w:rPr>
                <w:rFonts w:cs="David"/>
                <w:b/>
                <w:bCs/>
                <w:rtl/>
              </w:rPr>
            </w:pPr>
            <w:r w:rsidRPr="00DB76B6">
              <w:rPr>
                <w:rFonts w:cs="David" w:hint="cs"/>
                <w:b/>
                <w:bCs/>
                <w:rtl/>
              </w:rPr>
              <w:t>אשכול</w:t>
            </w:r>
            <w:r w:rsidR="00454FFE" w:rsidRPr="00DB76B6">
              <w:rPr>
                <w:rFonts w:cs="David" w:hint="cs"/>
                <w:b/>
                <w:bCs/>
                <w:rtl/>
              </w:rPr>
              <w:t>"</w:t>
            </w:r>
            <w:r w:rsidR="000821E4" w:rsidRPr="00DB76B6">
              <w:rPr>
                <w:rFonts w:cs="David" w:hint="cs"/>
                <w:b/>
                <w:bCs/>
                <w:rtl/>
              </w:rPr>
              <w:t xml:space="preserve"> </w:t>
            </w:r>
          </w:p>
        </w:tc>
        <w:tc>
          <w:tcPr>
            <w:tcW w:w="5328" w:type="dxa"/>
            <w:shd w:val="clear" w:color="auto" w:fill="auto"/>
            <w:vAlign w:val="center"/>
          </w:tcPr>
          <w:p w14:paraId="4FE16726" w14:textId="77777777" w:rsidR="000821E4" w:rsidRPr="00DB76B6" w:rsidRDefault="000821E4" w:rsidP="00FB247E">
            <w:pPr>
              <w:pStyle w:val="7"/>
              <w:widowControl w:val="0"/>
              <w:spacing w:line="276" w:lineRule="auto"/>
              <w:rPr>
                <w:rFonts w:cs="David"/>
                <w:rtl/>
              </w:rPr>
            </w:pPr>
            <w:r w:rsidRPr="00DB76B6">
              <w:rPr>
                <w:rFonts w:cs="David" w:hint="cs"/>
                <w:rtl/>
              </w:rPr>
              <w:t xml:space="preserve">כהגדרתו בסעיף </w:t>
            </w:r>
            <w:r w:rsidR="00A23A06" w:rsidRPr="00DB76B6">
              <w:rPr>
                <w:rFonts w:cs="David" w:hint="cs"/>
                <w:rtl/>
              </w:rPr>
              <w:t>5</w:t>
            </w:r>
            <w:r w:rsidRPr="00DB76B6">
              <w:rPr>
                <w:rFonts w:cs="David" w:hint="cs"/>
                <w:rtl/>
              </w:rPr>
              <w:t xml:space="preserve"> למכרז ו</w:t>
            </w:r>
            <w:r w:rsidR="00454FFE" w:rsidRPr="00DB76B6">
              <w:rPr>
                <w:rFonts w:cs="David" w:hint="cs"/>
                <w:rtl/>
              </w:rPr>
              <w:t>במפרט השירותים</w:t>
            </w:r>
            <w:r w:rsidR="001659A1" w:rsidRPr="00DB76B6">
              <w:rPr>
                <w:rFonts w:cs="David" w:hint="cs"/>
                <w:rtl/>
              </w:rPr>
              <w:t xml:space="preserve"> </w:t>
            </w:r>
            <w:r w:rsidR="001659A1" w:rsidRPr="00DB76B6">
              <w:rPr>
                <w:rFonts w:cs="David" w:hint="cs"/>
                <w:u w:val="single"/>
                <w:rtl/>
              </w:rPr>
              <w:t xml:space="preserve">המצורף כנספח </w:t>
            </w:r>
            <w:r w:rsidR="00D572A5" w:rsidRPr="00DB76B6">
              <w:rPr>
                <w:rFonts w:cs="David" w:hint="cs"/>
                <w:u w:val="single"/>
                <w:rtl/>
              </w:rPr>
              <w:t>ג'</w:t>
            </w:r>
            <w:r w:rsidR="001659A1" w:rsidRPr="00DB76B6">
              <w:rPr>
                <w:rFonts w:cs="David" w:hint="cs"/>
                <w:u w:val="single"/>
                <w:rtl/>
              </w:rPr>
              <w:t xml:space="preserve"> להסכם.</w:t>
            </w:r>
            <w:r w:rsidRPr="00DB76B6">
              <w:rPr>
                <w:rFonts w:cs="David" w:hint="cs"/>
                <w:rtl/>
              </w:rPr>
              <w:t xml:space="preserve"> </w:t>
            </w:r>
          </w:p>
        </w:tc>
      </w:tr>
      <w:tr w:rsidR="000821E4" w:rsidRPr="00DB76B6" w14:paraId="4D0352C2" w14:textId="77777777" w:rsidTr="00FB247E">
        <w:tc>
          <w:tcPr>
            <w:tcW w:w="2615" w:type="dxa"/>
            <w:shd w:val="clear" w:color="auto" w:fill="auto"/>
          </w:tcPr>
          <w:p w14:paraId="29A5FF57" w14:textId="77777777" w:rsidR="000821E4" w:rsidRPr="00DB76B6" w:rsidRDefault="000821E4" w:rsidP="00FB247E">
            <w:pPr>
              <w:pStyle w:val="7"/>
              <w:widowControl w:val="0"/>
              <w:spacing w:line="276" w:lineRule="auto"/>
              <w:rPr>
                <w:rFonts w:cs="David"/>
                <w:b/>
                <w:bCs/>
                <w:sz w:val="28"/>
                <w:szCs w:val="28"/>
                <w:u w:val="single"/>
                <w:rtl/>
              </w:rPr>
            </w:pPr>
            <w:r w:rsidRPr="00DB76B6">
              <w:rPr>
                <w:rFonts w:eastAsia="Calibri" w:cs="David" w:hint="cs"/>
                <w:b/>
                <w:bCs/>
                <w:rtl/>
              </w:rPr>
              <w:lastRenderedPageBreak/>
              <w:t>"אוריינטציה"</w:t>
            </w:r>
          </w:p>
        </w:tc>
        <w:tc>
          <w:tcPr>
            <w:tcW w:w="5328" w:type="dxa"/>
            <w:shd w:val="clear" w:color="auto" w:fill="auto"/>
            <w:vAlign w:val="center"/>
          </w:tcPr>
          <w:p w14:paraId="604187CB" w14:textId="77777777" w:rsidR="000821E4" w:rsidRPr="00DB76B6" w:rsidRDefault="00454FFE" w:rsidP="00FB247E">
            <w:pPr>
              <w:pStyle w:val="7"/>
              <w:widowControl w:val="0"/>
              <w:spacing w:line="276" w:lineRule="auto"/>
              <w:rPr>
                <w:rFonts w:cs="David"/>
                <w:sz w:val="28"/>
                <w:szCs w:val="28"/>
                <w:u w:val="single"/>
                <w:rtl/>
              </w:rPr>
            </w:pPr>
            <w:r w:rsidRPr="00DB76B6">
              <w:rPr>
                <w:rFonts w:cs="David" w:hint="cs"/>
                <w:rtl/>
              </w:rPr>
              <w:t>כהגדרתה ב</w:t>
            </w:r>
            <w:r w:rsidR="000821E4" w:rsidRPr="00DB76B6">
              <w:rPr>
                <w:rFonts w:cs="David" w:hint="cs"/>
                <w:rtl/>
              </w:rPr>
              <w:t>מפרט השירותים</w:t>
            </w:r>
            <w:r w:rsidR="001659A1" w:rsidRPr="00DB76B6">
              <w:rPr>
                <w:rFonts w:cs="David" w:hint="cs"/>
                <w:sz w:val="28"/>
                <w:szCs w:val="28"/>
                <w:u w:val="single"/>
                <w:rtl/>
              </w:rPr>
              <w:t xml:space="preserve"> </w:t>
            </w:r>
            <w:r w:rsidR="001659A1" w:rsidRPr="00DB76B6">
              <w:rPr>
                <w:rFonts w:cs="David" w:hint="cs"/>
                <w:u w:val="single"/>
                <w:rtl/>
              </w:rPr>
              <w:t xml:space="preserve">המצורף כנספח </w:t>
            </w:r>
            <w:r w:rsidR="00D572A5" w:rsidRPr="00DB76B6">
              <w:rPr>
                <w:rFonts w:cs="David" w:hint="cs"/>
                <w:u w:val="single"/>
                <w:rtl/>
              </w:rPr>
              <w:t>ג'</w:t>
            </w:r>
            <w:r w:rsidR="001659A1" w:rsidRPr="00DB76B6">
              <w:rPr>
                <w:rFonts w:cs="David" w:hint="cs"/>
                <w:u w:val="single"/>
                <w:rtl/>
              </w:rPr>
              <w:t xml:space="preserve"> להסכם.</w:t>
            </w:r>
          </w:p>
        </w:tc>
      </w:tr>
      <w:tr w:rsidR="000821E4" w:rsidRPr="00DB76B6" w14:paraId="417A1469" w14:textId="77777777" w:rsidTr="00FB247E">
        <w:tc>
          <w:tcPr>
            <w:tcW w:w="2615" w:type="dxa"/>
            <w:shd w:val="clear" w:color="auto" w:fill="auto"/>
          </w:tcPr>
          <w:p w14:paraId="138AB86B" w14:textId="77777777" w:rsidR="000821E4" w:rsidRPr="00DB76B6" w:rsidRDefault="000821E4" w:rsidP="00FB247E">
            <w:pPr>
              <w:pStyle w:val="7"/>
              <w:widowControl w:val="0"/>
              <w:spacing w:line="276" w:lineRule="auto"/>
              <w:rPr>
                <w:rFonts w:cs="David"/>
                <w:b/>
                <w:bCs/>
                <w:sz w:val="28"/>
                <w:szCs w:val="28"/>
                <w:u w:val="single"/>
                <w:rtl/>
              </w:rPr>
            </w:pPr>
            <w:r w:rsidRPr="00DB76B6">
              <w:rPr>
                <w:rFonts w:cs="David" w:hint="cs"/>
                <w:b/>
                <w:bCs/>
                <w:rtl/>
              </w:rPr>
              <w:t>"ההסכם", "</w:t>
            </w:r>
            <w:r w:rsidRPr="00DB76B6">
              <w:rPr>
                <w:rFonts w:cs="David" w:hint="eastAsia"/>
                <w:b/>
                <w:bCs/>
                <w:rtl/>
              </w:rPr>
              <w:t>הסכם</w:t>
            </w:r>
            <w:r w:rsidRPr="00DB76B6">
              <w:rPr>
                <w:rFonts w:cs="David"/>
                <w:b/>
                <w:bCs/>
                <w:rtl/>
              </w:rPr>
              <w:t xml:space="preserve"> ההתקשרות</w:t>
            </w:r>
            <w:r w:rsidRPr="00DB76B6">
              <w:rPr>
                <w:rFonts w:cs="David" w:hint="cs"/>
                <w:b/>
                <w:bCs/>
                <w:rtl/>
              </w:rPr>
              <w:t>"</w:t>
            </w:r>
            <w:r w:rsidRPr="00DB76B6">
              <w:rPr>
                <w:rFonts w:cs="David"/>
                <w:b/>
                <w:bCs/>
                <w:rtl/>
              </w:rPr>
              <w:t>-</w:t>
            </w:r>
          </w:p>
        </w:tc>
        <w:tc>
          <w:tcPr>
            <w:tcW w:w="5328" w:type="dxa"/>
            <w:shd w:val="clear" w:color="auto" w:fill="auto"/>
            <w:vAlign w:val="center"/>
          </w:tcPr>
          <w:p w14:paraId="4BD18F7A" w14:textId="77777777" w:rsidR="000821E4" w:rsidRPr="00DB76B6" w:rsidRDefault="000821E4" w:rsidP="00FB247E">
            <w:pPr>
              <w:widowControl w:val="0"/>
              <w:spacing w:line="276" w:lineRule="auto"/>
              <w:rPr>
                <w:rFonts w:cs="David"/>
                <w:rtl/>
              </w:rPr>
            </w:pPr>
            <w:r w:rsidRPr="00DB76B6">
              <w:rPr>
                <w:rFonts w:cs="David" w:hint="cs"/>
                <w:rtl/>
              </w:rPr>
              <w:t xml:space="preserve">נוסח </w:t>
            </w:r>
            <w:r w:rsidRPr="00DB76B6">
              <w:rPr>
                <w:rFonts w:cs="David"/>
                <w:rtl/>
              </w:rPr>
              <w:t>הסכם ההתקשרות</w:t>
            </w:r>
            <w:r w:rsidRPr="00DB76B6">
              <w:rPr>
                <w:rFonts w:cs="David" w:hint="cs"/>
                <w:rtl/>
              </w:rPr>
              <w:t xml:space="preserve"> ה</w:t>
            </w:r>
            <w:r w:rsidRPr="00DB76B6">
              <w:rPr>
                <w:rFonts w:cs="David"/>
                <w:rtl/>
              </w:rPr>
              <w:t xml:space="preserve">מצורף </w:t>
            </w:r>
            <w:r w:rsidRPr="00DB76B6">
              <w:rPr>
                <w:rFonts w:cs="David" w:hint="eastAsia"/>
                <w:rtl/>
              </w:rPr>
              <w:t>למכרז</w:t>
            </w:r>
            <w:r w:rsidRPr="00DB76B6">
              <w:rPr>
                <w:rFonts w:cs="David"/>
                <w:rtl/>
              </w:rPr>
              <w:t xml:space="preserve"> זה </w:t>
            </w:r>
            <w:r w:rsidRPr="00DB76B6">
              <w:rPr>
                <w:rFonts w:cs="David"/>
                <w:u w:val="single"/>
                <w:rtl/>
              </w:rPr>
              <w:t xml:space="preserve">כנספח </w:t>
            </w:r>
            <w:r w:rsidRPr="00DB76B6">
              <w:rPr>
                <w:rFonts w:cs="David"/>
                <w:u w:val="single"/>
                <w:rtl/>
              </w:rPr>
              <w:br/>
            </w:r>
            <w:r w:rsidRPr="00DB76B6">
              <w:rPr>
                <w:rFonts w:cs="David" w:hint="cs"/>
                <w:u w:val="single"/>
                <w:rtl/>
              </w:rPr>
              <w:t>י</w:t>
            </w:r>
            <w:r w:rsidR="00D572A5" w:rsidRPr="00DB76B6">
              <w:rPr>
                <w:rFonts w:cs="David" w:hint="cs"/>
                <w:u w:val="single"/>
                <w:rtl/>
              </w:rPr>
              <w:t>ד</w:t>
            </w:r>
            <w:r w:rsidR="00BC47AA" w:rsidRPr="00DB76B6">
              <w:rPr>
                <w:rFonts w:cs="David" w:hint="cs"/>
                <w:u w:val="single"/>
                <w:rtl/>
              </w:rPr>
              <w:t>'</w:t>
            </w:r>
            <w:r w:rsidRPr="00DB76B6">
              <w:rPr>
                <w:rFonts w:cs="David" w:hint="cs"/>
                <w:u w:val="single"/>
                <w:rtl/>
              </w:rPr>
              <w:t>.</w:t>
            </w:r>
          </w:p>
        </w:tc>
      </w:tr>
      <w:tr w:rsidR="000821E4" w:rsidRPr="00DB76B6" w14:paraId="39E78B60" w14:textId="77777777" w:rsidTr="00FB247E">
        <w:trPr>
          <w:trHeight w:val="407"/>
        </w:trPr>
        <w:tc>
          <w:tcPr>
            <w:tcW w:w="2615" w:type="dxa"/>
            <w:shd w:val="clear" w:color="auto" w:fill="auto"/>
          </w:tcPr>
          <w:p w14:paraId="036DD8DD" w14:textId="77777777" w:rsidR="000821E4" w:rsidRPr="00DB76B6" w:rsidRDefault="000821E4" w:rsidP="00FB247E">
            <w:pPr>
              <w:pStyle w:val="7"/>
              <w:widowControl w:val="0"/>
              <w:spacing w:line="276" w:lineRule="auto"/>
              <w:rPr>
                <w:rFonts w:cs="David"/>
                <w:b/>
                <w:bCs/>
                <w:sz w:val="28"/>
                <w:szCs w:val="28"/>
                <w:u w:val="single"/>
                <w:rtl/>
              </w:rPr>
            </w:pPr>
            <w:r w:rsidRPr="00DB76B6">
              <w:rPr>
                <w:rFonts w:eastAsia="Calibri" w:cs="David" w:hint="cs"/>
                <w:b/>
                <w:bCs/>
                <w:rtl/>
              </w:rPr>
              <w:t>"</w:t>
            </w:r>
            <w:proofErr w:type="spellStart"/>
            <w:r w:rsidRPr="00DB76B6">
              <w:rPr>
                <w:rFonts w:eastAsia="Calibri" w:cs="David" w:hint="cs"/>
                <w:b/>
                <w:bCs/>
                <w:rtl/>
              </w:rPr>
              <w:t>אינטייק</w:t>
            </w:r>
            <w:proofErr w:type="spellEnd"/>
            <w:r w:rsidRPr="00DB76B6">
              <w:rPr>
                <w:rFonts w:eastAsia="Calibri" w:cs="David" w:hint="cs"/>
                <w:b/>
                <w:bCs/>
                <w:rtl/>
              </w:rPr>
              <w:t>"</w:t>
            </w:r>
          </w:p>
        </w:tc>
        <w:tc>
          <w:tcPr>
            <w:tcW w:w="5328" w:type="dxa"/>
            <w:shd w:val="clear" w:color="auto" w:fill="auto"/>
            <w:vAlign w:val="center"/>
          </w:tcPr>
          <w:p w14:paraId="28254C29" w14:textId="35189F82" w:rsidR="000821E4" w:rsidRPr="00DB76B6" w:rsidRDefault="00454FFE" w:rsidP="00FB247E">
            <w:pPr>
              <w:widowControl w:val="0"/>
              <w:spacing w:line="276" w:lineRule="auto"/>
              <w:rPr>
                <w:rFonts w:cs="David"/>
                <w:rtl/>
              </w:rPr>
            </w:pPr>
            <w:r w:rsidRPr="00DB76B6">
              <w:rPr>
                <w:rFonts w:cs="David" w:hint="cs"/>
                <w:rtl/>
              </w:rPr>
              <w:t>כהגדרתו ב</w:t>
            </w:r>
            <w:r w:rsidR="000821E4" w:rsidRPr="00DB76B6">
              <w:rPr>
                <w:rFonts w:cs="David" w:hint="cs"/>
                <w:rtl/>
              </w:rPr>
              <w:t>מפרט השירותים</w:t>
            </w:r>
            <w:r w:rsidR="001659A1" w:rsidRPr="00DB76B6">
              <w:rPr>
                <w:rFonts w:cs="David" w:hint="cs"/>
                <w:rtl/>
              </w:rPr>
              <w:t xml:space="preserve"> </w:t>
            </w:r>
            <w:r w:rsidR="001659A1" w:rsidRPr="00DB76B6">
              <w:rPr>
                <w:rFonts w:cs="David" w:hint="cs"/>
                <w:u w:val="single"/>
                <w:rtl/>
              </w:rPr>
              <w:t xml:space="preserve">המצורף כנספח </w:t>
            </w:r>
            <w:r w:rsidR="00D572A5" w:rsidRPr="00DB76B6">
              <w:rPr>
                <w:rFonts w:cs="David" w:hint="cs"/>
                <w:u w:val="single"/>
                <w:rtl/>
              </w:rPr>
              <w:t>ג</w:t>
            </w:r>
            <w:r w:rsidR="00C43B1D" w:rsidRPr="00DB76B6">
              <w:rPr>
                <w:rFonts w:cs="David" w:hint="cs"/>
                <w:u w:val="single"/>
                <w:rtl/>
              </w:rPr>
              <w:t xml:space="preserve">' </w:t>
            </w:r>
            <w:r w:rsidR="001659A1" w:rsidRPr="00DB76B6">
              <w:rPr>
                <w:rFonts w:cs="David" w:hint="cs"/>
                <w:u w:val="single"/>
                <w:rtl/>
              </w:rPr>
              <w:t>להסכם.</w:t>
            </w:r>
            <w:r w:rsidR="000821E4" w:rsidRPr="00DB76B6">
              <w:rPr>
                <w:rFonts w:cs="David" w:hint="cs"/>
                <w:rtl/>
              </w:rPr>
              <w:t xml:space="preserve"> </w:t>
            </w:r>
          </w:p>
        </w:tc>
      </w:tr>
      <w:tr w:rsidR="000821E4" w:rsidRPr="00DB76B6" w14:paraId="1D6DE7B6" w14:textId="77777777" w:rsidTr="00FB247E">
        <w:trPr>
          <w:trHeight w:val="976"/>
        </w:trPr>
        <w:tc>
          <w:tcPr>
            <w:tcW w:w="2615" w:type="dxa"/>
            <w:shd w:val="clear" w:color="auto" w:fill="auto"/>
          </w:tcPr>
          <w:p w14:paraId="02DAAA7C" w14:textId="77777777" w:rsidR="000821E4" w:rsidRPr="00DB76B6" w:rsidRDefault="000821E4" w:rsidP="00FB247E">
            <w:pPr>
              <w:pStyle w:val="7"/>
              <w:widowControl w:val="0"/>
              <w:spacing w:line="276" w:lineRule="auto"/>
              <w:rPr>
                <w:rFonts w:cs="David"/>
                <w:b/>
                <w:bCs/>
                <w:sz w:val="28"/>
                <w:szCs w:val="28"/>
                <w:u w:val="single"/>
                <w:rtl/>
              </w:rPr>
            </w:pPr>
            <w:r w:rsidRPr="00DB76B6">
              <w:rPr>
                <w:rFonts w:cs="David" w:hint="cs"/>
                <w:b/>
                <w:bCs/>
                <w:rtl/>
              </w:rPr>
              <w:t>"</w:t>
            </w:r>
            <w:r w:rsidRPr="00DB76B6">
              <w:rPr>
                <w:rFonts w:cs="David" w:hint="eastAsia"/>
                <w:b/>
                <w:bCs/>
                <w:rtl/>
              </w:rPr>
              <w:t>הצעה</w:t>
            </w:r>
            <w:r w:rsidRPr="00DB76B6">
              <w:rPr>
                <w:rFonts w:cs="David" w:hint="cs"/>
                <w:b/>
                <w:bCs/>
                <w:rtl/>
              </w:rPr>
              <w:t>"</w:t>
            </w:r>
            <w:r w:rsidRPr="00DB76B6">
              <w:rPr>
                <w:rFonts w:cs="David"/>
                <w:b/>
                <w:bCs/>
                <w:rtl/>
              </w:rPr>
              <w:t xml:space="preserve"> </w:t>
            </w:r>
          </w:p>
        </w:tc>
        <w:tc>
          <w:tcPr>
            <w:tcW w:w="5328" w:type="dxa"/>
            <w:shd w:val="clear" w:color="auto" w:fill="auto"/>
            <w:vAlign w:val="center"/>
          </w:tcPr>
          <w:p w14:paraId="19CB0AE6" w14:textId="77777777" w:rsidR="000821E4" w:rsidRPr="00DB76B6" w:rsidRDefault="000821E4" w:rsidP="00FB247E">
            <w:pPr>
              <w:widowControl w:val="0"/>
              <w:spacing w:line="276" w:lineRule="auto"/>
              <w:rPr>
                <w:rFonts w:cs="David"/>
                <w:rtl/>
              </w:rPr>
            </w:pPr>
            <w:r w:rsidRPr="00DB76B6">
              <w:rPr>
                <w:rFonts w:cs="David" w:hint="cs"/>
                <w:rtl/>
              </w:rPr>
              <w:t>תשובת</w:t>
            </w:r>
            <w:r w:rsidRPr="00DB76B6">
              <w:rPr>
                <w:rFonts w:cs="David"/>
                <w:rtl/>
              </w:rPr>
              <w:t xml:space="preserve"> המציע למכרז זה בתוספת כל הבהרה שנתן במענה לבקשת</w:t>
            </w:r>
            <w:r w:rsidRPr="00DB76B6">
              <w:rPr>
                <w:rFonts w:cs="David" w:hint="cs"/>
                <w:rtl/>
              </w:rPr>
              <w:t xml:space="preserve"> </w:t>
            </w:r>
            <w:r w:rsidRPr="00DB76B6">
              <w:rPr>
                <w:rFonts w:cs="David"/>
                <w:rtl/>
              </w:rPr>
              <w:t>ועדת</w:t>
            </w:r>
            <w:r w:rsidRPr="00DB76B6">
              <w:rPr>
                <w:rFonts w:cs="David" w:hint="cs"/>
                <w:rtl/>
              </w:rPr>
              <w:t xml:space="preserve"> </w:t>
            </w:r>
            <w:r w:rsidRPr="00DB76B6">
              <w:rPr>
                <w:rFonts w:cs="David"/>
                <w:rtl/>
              </w:rPr>
              <w:t>המכרזים ו/או מי מטעמה ואשר ועדת המכרזים החליטה לקבלה</w:t>
            </w:r>
            <w:r w:rsidRPr="00DB76B6">
              <w:rPr>
                <w:rFonts w:cs="David" w:hint="cs"/>
                <w:rtl/>
              </w:rPr>
              <w:t>.</w:t>
            </w:r>
            <w:r w:rsidRPr="00DB76B6">
              <w:rPr>
                <w:rFonts w:cs="David"/>
                <w:rtl/>
              </w:rPr>
              <w:t xml:space="preserve">  </w:t>
            </w:r>
          </w:p>
        </w:tc>
      </w:tr>
      <w:tr w:rsidR="000821E4" w:rsidRPr="00DB76B6" w14:paraId="65A697EA" w14:textId="77777777" w:rsidTr="00FB247E">
        <w:tc>
          <w:tcPr>
            <w:tcW w:w="2615" w:type="dxa"/>
            <w:shd w:val="clear" w:color="auto" w:fill="auto"/>
          </w:tcPr>
          <w:p w14:paraId="1C5EE68B" w14:textId="77777777" w:rsidR="000821E4" w:rsidRPr="00DB76B6" w:rsidRDefault="000821E4" w:rsidP="00FB247E">
            <w:pPr>
              <w:pStyle w:val="7"/>
              <w:widowControl w:val="0"/>
              <w:spacing w:line="276" w:lineRule="auto"/>
              <w:rPr>
                <w:rFonts w:cs="David"/>
                <w:b/>
                <w:bCs/>
                <w:sz w:val="28"/>
                <w:szCs w:val="28"/>
                <w:u w:val="single"/>
                <w:rtl/>
              </w:rPr>
            </w:pPr>
            <w:r w:rsidRPr="00DB76B6">
              <w:rPr>
                <w:rFonts w:eastAsia="Calibri" w:cs="David" w:hint="cs"/>
                <w:b/>
                <w:bCs/>
                <w:rtl/>
              </w:rPr>
              <w:t>"הכנסת בסיס"</w:t>
            </w:r>
          </w:p>
        </w:tc>
        <w:tc>
          <w:tcPr>
            <w:tcW w:w="5328" w:type="dxa"/>
            <w:shd w:val="clear" w:color="auto" w:fill="auto"/>
            <w:vAlign w:val="center"/>
          </w:tcPr>
          <w:p w14:paraId="7FBF2986" w14:textId="77777777" w:rsidR="00BC47AA" w:rsidRPr="00DB76B6" w:rsidRDefault="000821E4" w:rsidP="00FB247E">
            <w:pPr>
              <w:widowControl w:val="0"/>
              <w:spacing w:line="276" w:lineRule="auto"/>
              <w:rPr>
                <w:rFonts w:cs="David"/>
                <w:rtl/>
              </w:rPr>
            </w:pPr>
            <w:r w:rsidRPr="00DB76B6">
              <w:rPr>
                <w:rFonts w:ascii="Calibri" w:eastAsia="Calibri" w:hAnsi="Calibri" w:cs="David" w:hint="cs"/>
                <w:rtl/>
              </w:rPr>
              <w:t xml:space="preserve"> הכנסה חודשית ממוצעת של משתתף מעבודה במועד הצטרפותו לתכנית, כנגזר לפי חישוב הכנסתו הממוצעת ברוטו </w:t>
            </w:r>
            <w:r w:rsidR="00A24CA0" w:rsidRPr="00DB76B6">
              <w:rPr>
                <w:rFonts w:ascii="Calibri" w:eastAsia="Calibri" w:hAnsi="Calibri" w:cs="David" w:hint="cs"/>
                <w:rtl/>
              </w:rPr>
              <w:t xml:space="preserve">בשלושת </w:t>
            </w:r>
            <w:r w:rsidRPr="00DB76B6">
              <w:rPr>
                <w:rFonts w:ascii="Calibri" w:eastAsia="Calibri" w:hAnsi="Calibri" w:cs="David" w:hint="cs"/>
                <w:rtl/>
              </w:rPr>
              <w:t xml:space="preserve">(3) </w:t>
            </w:r>
            <w:r w:rsidR="00A24CA0" w:rsidRPr="00DB76B6">
              <w:rPr>
                <w:rFonts w:ascii="Calibri" w:eastAsia="Calibri" w:hAnsi="Calibri" w:cs="David" w:hint="cs"/>
                <w:rtl/>
              </w:rPr>
              <w:t>ה</w:t>
            </w:r>
            <w:r w:rsidRPr="00DB76B6">
              <w:rPr>
                <w:rFonts w:ascii="Calibri" w:eastAsia="Calibri" w:hAnsi="Calibri" w:cs="David" w:hint="cs"/>
                <w:rtl/>
              </w:rPr>
              <w:t xml:space="preserve">חודשים הקודמים לחודש </w:t>
            </w:r>
            <w:r w:rsidR="007168A1" w:rsidRPr="00DB76B6">
              <w:rPr>
                <w:rFonts w:ascii="Calibri" w:eastAsia="Calibri" w:hAnsi="Calibri" w:cs="David" w:hint="cs"/>
                <w:rtl/>
              </w:rPr>
              <w:t xml:space="preserve">למועד </w:t>
            </w:r>
            <w:r w:rsidRPr="00DB76B6">
              <w:rPr>
                <w:rFonts w:ascii="Calibri" w:eastAsia="Calibri" w:hAnsi="Calibri" w:cs="David" w:hint="cs"/>
                <w:rtl/>
              </w:rPr>
              <w:t>הצטרפותו לתכנית</w:t>
            </w:r>
            <w:r w:rsidR="00015B9F" w:rsidRPr="00DB76B6">
              <w:rPr>
                <w:rFonts w:ascii="Calibri" w:eastAsia="Calibri" w:hAnsi="Calibri" w:cs="David" w:hint="cs"/>
                <w:rtl/>
              </w:rPr>
              <w:t>.</w:t>
            </w:r>
            <w:r w:rsidR="00015B9F" w:rsidRPr="00DB76B6">
              <w:rPr>
                <w:rFonts w:cs="David" w:hint="cs"/>
                <w:rtl/>
              </w:rPr>
              <w:t xml:space="preserve"> </w:t>
            </w:r>
          </w:p>
          <w:p w14:paraId="63A9015F" w14:textId="77777777" w:rsidR="000821E4" w:rsidRPr="00DB76B6" w:rsidRDefault="00015B9F" w:rsidP="00FB247E">
            <w:pPr>
              <w:widowControl w:val="0"/>
              <w:spacing w:line="276" w:lineRule="auto"/>
              <w:rPr>
                <w:rFonts w:cs="David"/>
                <w:rtl/>
              </w:rPr>
            </w:pPr>
            <w:r w:rsidRPr="00DB76B6">
              <w:rPr>
                <w:rFonts w:cs="David" w:hint="cs"/>
                <w:rtl/>
              </w:rPr>
              <w:t xml:space="preserve">זאת בהתאם להוראות בנספח </w:t>
            </w:r>
            <w:r w:rsidRPr="00DB76B6">
              <w:rPr>
                <w:rFonts w:cs="David"/>
                <w:rtl/>
              </w:rPr>
              <w:t>מנגנון חישוב בונוס השמה לנותן השירותים</w:t>
            </w:r>
            <w:r w:rsidRPr="00DB76B6">
              <w:rPr>
                <w:rFonts w:cs="David" w:hint="cs"/>
                <w:rtl/>
              </w:rPr>
              <w:t xml:space="preserve"> המצורף כנספח </w:t>
            </w:r>
            <w:r w:rsidR="00D572A5" w:rsidRPr="00DB76B6">
              <w:rPr>
                <w:rFonts w:cs="David" w:hint="cs"/>
                <w:rtl/>
              </w:rPr>
              <w:t>ה</w:t>
            </w:r>
            <w:r w:rsidRPr="00DB76B6">
              <w:rPr>
                <w:rFonts w:cs="David" w:hint="cs"/>
                <w:rtl/>
              </w:rPr>
              <w:t>' להסכם.</w:t>
            </w:r>
          </w:p>
        </w:tc>
      </w:tr>
      <w:tr w:rsidR="000821E4" w:rsidRPr="00DB76B6" w14:paraId="7132AF4E" w14:textId="77777777" w:rsidTr="00FB247E">
        <w:tc>
          <w:tcPr>
            <w:tcW w:w="2615" w:type="dxa"/>
            <w:shd w:val="clear" w:color="auto" w:fill="auto"/>
          </w:tcPr>
          <w:p w14:paraId="431ED642" w14:textId="77777777" w:rsidR="000821E4" w:rsidRPr="00DB76B6" w:rsidRDefault="000821E4" w:rsidP="00FB247E">
            <w:pPr>
              <w:pStyle w:val="7"/>
              <w:widowControl w:val="0"/>
              <w:spacing w:line="276" w:lineRule="auto"/>
              <w:rPr>
                <w:rFonts w:cs="David"/>
                <w:b/>
                <w:bCs/>
                <w:sz w:val="28"/>
                <w:szCs w:val="28"/>
                <w:u w:val="single"/>
                <w:rtl/>
              </w:rPr>
            </w:pPr>
            <w:r w:rsidRPr="00DB76B6">
              <w:rPr>
                <w:rFonts w:cs="David" w:hint="cs"/>
                <w:b/>
                <w:bCs/>
                <w:rtl/>
              </w:rPr>
              <w:t>"השמה"</w:t>
            </w:r>
          </w:p>
        </w:tc>
        <w:tc>
          <w:tcPr>
            <w:tcW w:w="5328" w:type="dxa"/>
            <w:shd w:val="clear" w:color="auto" w:fill="auto"/>
            <w:vAlign w:val="center"/>
          </w:tcPr>
          <w:p w14:paraId="110E6B2F" w14:textId="66AA472F" w:rsidR="000821E4" w:rsidRPr="00DB76B6" w:rsidRDefault="000821E4" w:rsidP="00FB247E">
            <w:pPr>
              <w:widowControl w:val="0"/>
              <w:spacing w:line="276" w:lineRule="auto"/>
              <w:rPr>
                <w:rFonts w:ascii="Calibri" w:eastAsia="Calibri" w:hAnsi="Calibri" w:cs="David"/>
                <w:rtl/>
              </w:rPr>
            </w:pPr>
            <w:r w:rsidRPr="00DB76B6">
              <w:rPr>
                <w:rFonts w:ascii="Calibri" w:eastAsia="Calibri" w:hAnsi="Calibri" w:cs="David"/>
                <w:rtl/>
              </w:rPr>
              <w:t xml:space="preserve">הצבת משתתף בעבודה במשרה מלאה או חלקית, </w:t>
            </w:r>
            <w:r w:rsidRPr="00DB76B6">
              <w:rPr>
                <w:rFonts w:ascii="Calibri" w:eastAsia="Calibri" w:hAnsi="Calibri" w:cs="David" w:hint="cs"/>
                <w:rtl/>
              </w:rPr>
              <w:t>בין אם בהפניית נותן השירותים ובין אם באופן עצמאי, וקליטתו בה</w:t>
            </w:r>
            <w:r w:rsidR="00FB247E" w:rsidRPr="00DB76B6">
              <w:rPr>
                <w:rFonts w:ascii="Calibri" w:eastAsia="Calibri" w:hAnsi="Calibri" w:cs="David" w:hint="cs"/>
                <w:rtl/>
              </w:rPr>
              <w:t>,</w:t>
            </w:r>
            <w:r w:rsidRPr="00DB76B6">
              <w:rPr>
                <w:rFonts w:ascii="Calibri" w:eastAsia="Calibri" w:hAnsi="Calibri" w:cs="David" w:hint="cs"/>
                <w:rtl/>
              </w:rPr>
              <w:t xml:space="preserve"> </w:t>
            </w:r>
            <w:r w:rsidRPr="00DB76B6">
              <w:rPr>
                <w:rFonts w:ascii="Calibri" w:eastAsia="Calibri" w:hAnsi="Calibri" w:cs="David"/>
                <w:rtl/>
              </w:rPr>
              <w:t>או פתיחת עסק עצמאי (עוסק מורשה/פטור) על ידי משתתף</w:t>
            </w:r>
            <w:r w:rsidRPr="00DB76B6">
              <w:rPr>
                <w:rFonts w:ascii="Calibri" w:eastAsia="Calibri" w:hAnsi="Calibri" w:cs="David" w:hint="cs"/>
                <w:rtl/>
              </w:rPr>
              <w:t xml:space="preserve">, לאחר שנותן  השירותים ווידא כי תנאי ההעסקה בעבודה זו תואמים את הנדרש בדיני העבודה ו/או כל הסכם קיבוצי ו/או צו הרחבה החל בעניין, זאת לתקופה רציפה של ארבעה חודשים לפחות ובתנאי שהשמה זו </w:t>
            </w:r>
            <w:r w:rsidR="00454FFE" w:rsidRPr="00DB76B6">
              <w:rPr>
                <w:rFonts w:ascii="Calibri" w:eastAsia="Calibri" w:hAnsi="Calibri" w:cs="David" w:hint="cs"/>
                <w:rtl/>
              </w:rPr>
              <w:t>עונה לתנאים המופיעים ב</w:t>
            </w:r>
            <w:r w:rsidRPr="00DB76B6">
              <w:rPr>
                <w:rFonts w:ascii="Calibri" w:eastAsia="Calibri" w:hAnsi="Calibri" w:cs="David" w:hint="cs"/>
                <w:rtl/>
              </w:rPr>
              <w:t xml:space="preserve">מפרט השירותים.   </w:t>
            </w:r>
          </w:p>
        </w:tc>
      </w:tr>
      <w:tr w:rsidR="000821E4" w:rsidRPr="00DB76B6" w14:paraId="1C209748" w14:textId="77777777" w:rsidTr="00FB247E">
        <w:tc>
          <w:tcPr>
            <w:tcW w:w="2615" w:type="dxa"/>
            <w:shd w:val="clear" w:color="auto" w:fill="auto"/>
          </w:tcPr>
          <w:p w14:paraId="407C3D3F" w14:textId="77777777" w:rsidR="000821E4" w:rsidRPr="00DB76B6" w:rsidRDefault="000821E4" w:rsidP="00FB247E">
            <w:pPr>
              <w:pStyle w:val="7"/>
              <w:widowControl w:val="0"/>
              <w:spacing w:line="276" w:lineRule="auto"/>
              <w:rPr>
                <w:rFonts w:cs="David"/>
                <w:b/>
                <w:bCs/>
                <w:sz w:val="28"/>
                <w:szCs w:val="28"/>
                <w:u w:val="single"/>
                <w:rtl/>
              </w:rPr>
            </w:pPr>
            <w:r w:rsidRPr="00DB76B6">
              <w:rPr>
                <w:rFonts w:cs="David" w:hint="cs"/>
                <w:b/>
                <w:bCs/>
                <w:rtl/>
              </w:rPr>
              <w:t>"התכנית"</w:t>
            </w:r>
          </w:p>
        </w:tc>
        <w:tc>
          <w:tcPr>
            <w:tcW w:w="5328" w:type="dxa"/>
            <w:shd w:val="clear" w:color="auto" w:fill="auto"/>
            <w:vAlign w:val="center"/>
          </w:tcPr>
          <w:p w14:paraId="794661BD" w14:textId="77777777" w:rsidR="000821E4" w:rsidRPr="00DB76B6" w:rsidRDefault="000821E4" w:rsidP="00FB247E">
            <w:pPr>
              <w:pStyle w:val="7"/>
              <w:widowControl w:val="0"/>
              <w:spacing w:line="276" w:lineRule="auto"/>
              <w:rPr>
                <w:rFonts w:cs="David"/>
                <w:sz w:val="28"/>
                <w:szCs w:val="28"/>
                <w:u w:val="single"/>
                <w:rtl/>
              </w:rPr>
            </w:pPr>
            <w:r w:rsidRPr="00DB76B6">
              <w:rPr>
                <w:rFonts w:cs="David" w:hint="cs"/>
                <w:rtl/>
              </w:rPr>
              <w:t xml:space="preserve">המשך </w:t>
            </w:r>
            <w:r w:rsidR="00E1325E" w:rsidRPr="00DB76B6">
              <w:rPr>
                <w:rFonts w:cs="David" w:hint="cs"/>
                <w:rtl/>
              </w:rPr>
              <w:t xml:space="preserve">הפעלה </w:t>
            </w:r>
            <w:r w:rsidRPr="00DB76B6">
              <w:rPr>
                <w:rFonts w:cs="David" w:hint="cs"/>
                <w:rtl/>
              </w:rPr>
              <w:t xml:space="preserve">(והקמה במידת הצורך) של מרכזי תעסוקה "ריאן"  במטרה להגדיל </w:t>
            </w:r>
            <w:r w:rsidR="00B604C1" w:rsidRPr="00DB76B6">
              <w:rPr>
                <w:rFonts w:cs="David" w:hint="cs"/>
                <w:rtl/>
              </w:rPr>
              <w:t xml:space="preserve">את </w:t>
            </w:r>
            <w:r w:rsidRPr="00DB76B6">
              <w:rPr>
                <w:rFonts w:cs="David" w:hint="cs"/>
                <w:rtl/>
              </w:rPr>
              <w:t xml:space="preserve">שיעור התעסוקה </w:t>
            </w:r>
            <w:r w:rsidR="00B604C1" w:rsidRPr="00DB76B6">
              <w:rPr>
                <w:rFonts w:cs="David" w:hint="cs"/>
                <w:rtl/>
              </w:rPr>
              <w:t>ו</w:t>
            </w:r>
            <w:r w:rsidRPr="00DB76B6">
              <w:rPr>
                <w:rFonts w:cs="David" w:hint="cs"/>
                <w:rtl/>
              </w:rPr>
              <w:t>היקף המשרה של אוכלוסיית היעד</w:t>
            </w:r>
            <w:r w:rsidR="00085557" w:rsidRPr="00DB76B6">
              <w:rPr>
                <w:rFonts w:cs="David" w:hint="cs"/>
                <w:sz w:val="28"/>
                <w:szCs w:val="28"/>
                <w:rtl/>
              </w:rPr>
              <w:t>.</w:t>
            </w:r>
          </w:p>
        </w:tc>
      </w:tr>
      <w:tr w:rsidR="000821E4" w:rsidRPr="00DB76B6" w14:paraId="656B8AC5" w14:textId="77777777" w:rsidTr="00FB247E">
        <w:tc>
          <w:tcPr>
            <w:tcW w:w="2615" w:type="dxa"/>
            <w:shd w:val="clear" w:color="auto" w:fill="auto"/>
          </w:tcPr>
          <w:p w14:paraId="2958764E" w14:textId="77777777" w:rsidR="000821E4" w:rsidRPr="00DB76B6" w:rsidRDefault="000821E4" w:rsidP="00FB247E">
            <w:pPr>
              <w:pStyle w:val="7"/>
              <w:widowControl w:val="0"/>
              <w:spacing w:line="276" w:lineRule="auto"/>
              <w:rPr>
                <w:rFonts w:cs="David"/>
                <w:b/>
                <w:bCs/>
                <w:rtl/>
              </w:rPr>
            </w:pPr>
            <w:r w:rsidRPr="00DB76B6">
              <w:rPr>
                <w:rFonts w:cs="David" w:hint="cs"/>
                <w:b/>
                <w:bCs/>
                <w:rtl/>
              </w:rPr>
              <w:t>"</w:t>
            </w:r>
            <w:r w:rsidRPr="00DB76B6">
              <w:rPr>
                <w:rFonts w:cs="David"/>
                <w:b/>
                <w:bCs/>
                <w:rtl/>
              </w:rPr>
              <w:t>ועדת המכרזים</w:t>
            </w:r>
            <w:r w:rsidRPr="00DB76B6">
              <w:rPr>
                <w:rFonts w:cs="David" w:hint="cs"/>
                <w:b/>
                <w:bCs/>
                <w:rtl/>
              </w:rPr>
              <w:t>", "הוועדה"</w:t>
            </w:r>
          </w:p>
        </w:tc>
        <w:tc>
          <w:tcPr>
            <w:tcW w:w="5328" w:type="dxa"/>
            <w:shd w:val="clear" w:color="auto" w:fill="auto"/>
            <w:vAlign w:val="center"/>
          </w:tcPr>
          <w:p w14:paraId="41BF5D50" w14:textId="2F6640EC" w:rsidR="000821E4" w:rsidRPr="00DB76B6" w:rsidRDefault="000821E4" w:rsidP="00FB247E">
            <w:pPr>
              <w:widowControl w:val="0"/>
              <w:spacing w:line="276" w:lineRule="auto"/>
              <w:rPr>
                <w:rFonts w:cs="David"/>
                <w:rtl/>
              </w:rPr>
            </w:pPr>
            <w:r w:rsidRPr="00DB76B6">
              <w:rPr>
                <w:rFonts w:ascii="Calibri" w:eastAsia="Calibri" w:hAnsi="Calibri" w:cs="David" w:hint="cs"/>
                <w:rtl/>
              </w:rPr>
              <w:t>ועדת</w:t>
            </w:r>
            <w:r w:rsidRPr="00DB76B6">
              <w:rPr>
                <w:rFonts w:ascii="Calibri" w:eastAsia="Calibri" w:hAnsi="Calibri" w:cs="David"/>
                <w:rtl/>
              </w:rPr>
              <w:t xml:space="preserve"> </w:t>
            </w:r>
            <w:r w:rsidRPr="00DB76B6">
              <w:rPr>
                <w:rFonts w:ascii="Calibri" w:eastAsia="Calibri" w:hAnsi="Calibri" w:cs="David" w:hint="cs"/>
                <w:rtl/>
              </w:rPr>
              <w:t>המכרזים</w:t>
            </w:r>
            <w:r w:rsidRPr="00DB76B6">
              <w:rPr>
                <w:rFonts w:ascii="Calibri" w:eastAsia="Calibri" w:hAnsi="Calibri" w:cs="David"/>
                <w:rtl/>
              </w:rPr>
              <w:t xml:space="preserve"> </w:t>
            </w:r>
            <w:r w:rsidR="00FB247E" w:rsidRPr="00DB76B6">
              <w:rPr>
                <w:rFonts w:ascii="Calibri" w:eastAsia="Calibri" w:hAnsi="Calibri" w:cs="David" w:hint="cs"/>
                <w:rtl/>
              </w:rPr>
              <w:t>ב</w:t>
            </w:r>
            <w:r w:rsidR="007D2761" w:rsidRPr="00DB76B6">
              <w:rPr>
                <w:rFonts w:ascii="Calibri" w:eastAsia="Calibri" w:hAnsi="Calibri" w:cs="David" w:hint="cs"/>
                <w:rtl/>
              </w:rPr>
              <w:t>תחום תעסוקת אוכלוסיות</w:t>
            </w:r>
            <w:r w:rsidR="00FB247E" w:rsidRPr="00DB76B6">
              <w:rPr>
                <w:rFonts w:ascii="Calibri" w:eastAsia="Calibri" w:hAnsi="Calibri" w:cs="David" w:hint="cs"/>
                <w:rtl/>
              </w:rPr>
              <w:t xml:space="preserve"> במשרד העבודה הרווחה והשירותים החברתיים.</w:t>
            </w:r>
          </w:p>
        </w:tc>
      </w:tr>
      <w:tr w:rsidR="000821E4" w:rsidRPr="00DB76B6" w14:paraId="638879EE" w14:textId="77777777" w:rsidTr="00FB247E">
        <w:tc>
          <w:tcPr>
            <w:tcW w:w="2615" w:type="dxa"/>
            <w:shd w:val="clear" w:color="auto" w:fill="auto"/>
          </w:tcPr>
          <w:p w14:paraId="69B7970F" w14:textId="77777777" w:rsidR="000821E4" w:rsidRPr="00DB76B6" w:rsidRDefault="000821E4" w:rsidP="00FB247E">
            <w:pPr>
              <w:pStyle w:val="7"/>
              <w:widowControl w:val="0"/>
              <w:spacing w:line="276" w:lineRule="auto"/>
              <w:rPr>
                <w:rFonts w:cs="David"/>
                <w:b/>
                <w:bCs/>
                <w:rtl/>
              </w:rPr>
            </w:pPr>
            <w:r w:rsidRPr="00DB76B6">
              <w:rPr>
                <w:rFonts w:cs="David" w:hint="cs"/>
                <w:b/>
                <w:bCs/>
                <w:rtl/>
              </w:rPr>
              <w:t>"ועדת היגוי"</w:t>
            </w:r>
          </w:p>
        </w:tc>
        <w:tc>
          <w:tcPr>
            <w:tcW w:w="5328" w:type="dxa"/>
            <w:shd w:val="clear" w:color="auto" w:fill="auto"/>
            <w:vAlign w:val="center"/>
          </w:tcPr>
          <w:p w14:paraId="432AFF14" w14:textId="77777777" w:rsidR="000821E4" w:rsidRPr="00DB76B6" w:rsidRDefault="000821E4" w:rsidP="00FB247E">
            <w:pPr>
              <w:widowControl w:val="0"/>
              <w:spacing w:line="276" w:lineRule="auto"/>
              <w:rPr>
                <w:rFonts w:ascii="Calibri" w:eastAsia="Calibri" w:hAnsi="Calibri" w:cs="David"/>
                <w:rtl/>
              </w:rPr>
            </w:pPr>
            <w:r w:rsidRPr="00DB76B6">
              <w:rPr>
                <w:rFonts w:ascii="Calibri" w:eastAsia="Calibri" w:hAnsi="Calibri" w:cs="David" w:hint="cs"/>
                <w:rtl/>
              </w:rPr>
              <w:t xml:space="preserve">כהגדרת בסעיף </w:t>
            </w:r>
            <w:r w:rsidR="006A1AB6" w:rsidRPr="00DB76B6">
              <w:rPr>
                <w:rFonts w:ascii="Calibri" w:eastAsia="Calibri" w:hAnsi="Calibri" w:cs="David" w:hint="cs"/>
                <w:rtl/>
              </w:rPr>
              <w:t>13</w:t>
            </w:r>
            <w:r w:rsidRPr="00DB76B6">
              <w:rPr>
                <w:rFonts w:ascii="Calibri" w:eastAsia="Calibri" w:hAnsi="Calibri" w:cs="David" w:hint="cs"/>
                <w:rtl/>
              </w:rPr>
              <w:t xml:space="preserve"> להסכם.</w:t>
            </w:r>
          </w:p>
        </w:tc>
      </w:tr>
      <w:tr w:rsidR="000821E4" w:rsidRPr="00DB76B6" w14:paraId="2558180B" w14:textId="77777777" w:rsidTr="00FB247E">
        <w:tc>
          <w:tcPr>
            <w:tcW w:w="2615" w:type="dxa"/>
            <w:shd w:val="clear" w:color="auto" w:fill="auto"/>
          </w:tcPr>
          <w:p w14:paraId="05BA8D3C" w14:textId="77777777" w:rsidR="000821E4" w:rsidRPr="00DB76B6" w:rsidRDefault="000821E4" w:rsidP="00FB247E">
            <w:pPr>
              <w:pStyle w:val="7"/>
              <w:widowControl w:val="0"/>
              <w:spacing w:line="276" w:lineRule="auto"/>
              <w:rPr>
                <w:rFonts w:cs="David"/>
                <w:b/>
                <w:bCs/>
                <w:rtl/>
              </w:rPr>
            </w:pPr>
            <w:r w:rsidRPr="00DB76B6">
              <w:rPr>
                <w:rFonts w:cs="David" w:hint="cs"/>
                <w:b/>
                <w:bCs/>
                <w:rtl/>
              </w:rPr>
              <w:t xml:space="preserve">"חוק חובת המכרזים" </w:t>
            </w:r>
          </w:p>
        </w:tc>
        <w:tc>
          <w:tcPr>
            <w:tcW w:w="5328" w:type="dxa"/>
            <w:shd w:val="clear" w:color="auto" w:fill="auto"/>
            <w:vAlign w:val="center"/>
          </w:tcPr>
          <w:p w14:paraId="60C8EE3E" w14:textId="77777777" w:rsidR="000821E4" w:rsidRPr="00DB76B6" w:rsidRDefault="000821E4" w:rsidP="00FB247E">
            <w:pPr>
              <w:widowControl w:val="0"/>
              <w:spacing w:line="276" w:lineRule="auto"/>
              <w:rPr>
                <w:rFonts w:cs="David"/>
                <w:rtl/>
              </w:rPr>
            </w:pPr>
            <w:r w:rsidRPr="00DB76B6">
              <w:rPr>
                <w:rFonts w:cs="David" w:hint="cs"/>
                <w:rtl/>
              </w:rPr>
              <w:t>חוק חובת המכרזים, תשנ"ב-1992 והתקנות שהותקנו מכוחו</w:t>
            </w:r>
          </w:p>
          <w:p w14:paraId="1768AA40" w14:textId="77777777" w:rsidR="000821E4" w:rsidRPr="00DB76B6" w:rsidRDefault="000821E4" w:rsidP="00FB247E">
            <w:pPr>
              <w:widowControl w:val="0"/>
              <w:spacing w:line="276" w:lineRule="auto"/>
              <w:rPr>
                <w:rFonts w:ascii="Calibri" w:eastAsia="Calibri" w:hAnsi="Calibri" w:cs="David"/>
                <w:rtl/>
              </w:rPr>
            </w:pPr>
          </w:p>
        </w:tc>
      </w:tr>
      <w:tr w:rsidR="000821E4" w:rsidRPr="00DB76B6" w14:paraId="022819DB" w14:textId="77777777" w:rsidTr="00FB247E">
        <w:tc>
          <w:tcPr>
            <w:tcW w:w="2615" w:type="dxa"/>
            <w:shd w:val="clear" w:color="auto" w:fill="auto"/>
          </w:tcPr>
          <w:p w14:paraId="3F9F19B7" w14:textId="77777777" w:rsidR="000821E4" w:rsidRPr="00DB76B6" w:rsidRDefault="000821E4" w:rsidP="00FB247E">
            <w:pPr>
              <w:pStyle w:val="7"/>
              <w:widowControl w:val="0"/>
              <w:spacing w:line="276" w:lineRule="auto"/>
              <w:rPr>
                <w:rFonts w:cs="David"/>
                <w:b/>
                <w:bCs/>
                <w:rtl/>
              </w:rPr>
            </w:pPr>
            <w:r w:rsidRPr="00DB76B6">
              <w:rPr>
                <w:rFonts w:cs="David" w:hint="cs"/>
                <w:b/>
                <w:bCs/>
                <w:rtl/>
              </w:rPr>
              <w:t>"</w:t>
            </w:r>
            <w:r w:rsidRPr="00DB76B6">
              <w:rPr>
                <w:rFonts w:cs="David"/>
                <w:b/>
                <w:bCs/>
                <w:rtl/>
              </w:rPr>
              <w:t>מכרז</w:t>
            </w:r>
            <w:r w:rsidRPr="00DB76B6">
              <w:rPr>
                <w:rFonts w:cs="David" w:hint="cs"/>
                <w:b/>
                <w:bCs/>
                <w:rtl/>
              </w:rPr>
              <w:t>"</w:t>
            </w:r>
          </w:p>
        </w:tc>
        <w:tc>
          <w:tcPr>
            <w:tcW w:w="5328" w:type="dxa"/>
            <w:shd w:val="clear" w:color="auto" w:fill="auto"/>
            <w:vAlign w:val="center"/>
          </w:tcPr>
          <w:p w14:paraId="55AA5267" w14:textId="77777777" w:rsidR="000821E4" w:rsidRPr="00DB76B6" w:rsidRDefault="000821E4" w:rsidP="00FB247E">
            <w:pPr>
              <w:widowControl w:val="0"/>
              <w:spacing w:line="276" w:lineRule="auto"/>
              <w:rPr>
                <w:rFonts w:cs="David"/>
                <w:rtl/>
              </w:rPr>
            </w:pPr>
            <w:r w:rsidRPr="00DB76B6">
              <w:rPr>
                <w:rFonts w:cs="David" w:hint="cs"/>
                <w:rtl/>
              </w:rPr>
              <w:t>מסמך</w:t>
            </w:r>
            <w:r w:rsidRPr="00DB76B6">
              <w:rPr>
                <w:rFonts w:cs="David"/>
                <w:rtl/>
              </w:rPr>
              <w:t xml:space="preserve"> זה על כל נספחיו, דרישותיו, תנאיו וחלקיו לרבות שאלות</w:t>
            </w:r>
            <w:r w:rsidRPr="00DB76B6">
              <w:rPr>
                <w:rFonts w:cs="David" w:hint="cs"/>
                <w:rtl/>
              </w:rPr>
              <w:t xml:space="preserve"> </w:t>
            </w:r>
            <w:r w:rsidRPr="00DB76B6">
              <w:rPr>
                <w:rFonts w:cs="David"/>
                <w:rtl/>
              </w:rPr>
              <w:t xml:space="preserve">ההבהרה </w:t>
            </w:r>
            <w:r w:rsidRPr="00DB76B6">
              <w:rPr>
                <w:rFonts w:cs="David" w:hint="cs"/>
                <w:rtl/>
              </w:rPr>
              <w:t xml:space="preserve"> </w:t>
            </w:r>
            <w:r w:rsidRPr="00DB76B6">
              <w:rPr>
                <w:rFonts w:cs="David"/>
                <w:rtl/>
              </w:rPr>
              <w:t>ותשובות עורך המכ</w:t>
            </w:r>
            <w:r w:rsidRPr="00DB76B6">
              <w:rPr>
                <w:rFonts w:cs="David" w:hint="cs"/>
                <w:rtl/>
              </w:rPr>
              <w:t>ר</w:t>
            </w:r>
            <w:r w:rsidRPr="00DB76B6">
              <w:rPr>
                <w:rFonts w:cs="David"/>
                <w:rtl/>
              </w:rPr>
              <w:t>ז</w:t>
            </w:r>
            <w:r w:rsidRPr="00DB76B6">
              <w:rPr>
                <w:rFonts w:cs="David" w:hint="cs"/>
                <w:rtl/>
              </w:rPr>
              <w:t>.</w:t>
            </w:r>
          </w:p>
        </w:tc>
      </w:tr>
      <w:tr w:rsidR="000821E4" w:rsidRPr="00DB76B6" w14:paraId="49A2D4BC" w14:textId="77777777" w:rsidTr="00FB247E">
        <w:tc>
          <w:tcPr>
            <w:tcW w:w="2615" w:type="dxa"/>
            <w:shd w:val="clear" w:color="auto" w:fill="auto"/>
          </w:tcPr>
          <w:p w14:paraId="57749144" w14:textId="77777777" w:rsidR="000821E4" w:rsidRPr="00DB76B6" w:rsidRDefault="000821E4" w:rsidP="00FB247E">
            <w:pPr>
              <w:pStyle w:val="7"/>
              <w:widowControl w:val="0"/>
              <w:spacing w:line="276" w:lineRule="auto"/>
              <w:rPr>
                <w:rFonts w:cs="David"/>
                <w:b/>
                <w:bCs/>
                <w:rtl/>
              </w:rPr>
            </w:pPr>
            <w:r w:rsidRPr="00DB76B6">
              <w:rPr>
                <w:rFonts w:cs="David" w:hint="cs"/>
                <w:b/>
                <w:bCs/>
                <w:rtl/>
              </w:rPr>
              <w:t>"</w:t>
            </w:r>
            <w:r w:rsidRPr="00DB76B6">
              <w:rPr>
                <w:rFonts w:cs="David"/>
                <w:b/>
                <w:bCs/>
                <w:rtl/>
              </w:rPr>
              <w:t>מציע</w:t>
            </w:r>
            <w:r w:rsidRPr="00DB76B6">
              <w:rPr>
                <w:rFonts w:cs="David" w:hint="cs"/>
                <w:b/>
                <w:bCs/>
                <w:rtl/>
              </w:rPr>
              <w:t>"</w:t>
            </w:r>
          </w:p>
        </w:tc>
        <w:tc>
          <w:tcPr>
            <w:tcW w:w="5328" w:type="dxa"/>
            <w:shd w:val="clear" w:color="auto" w:fill="auto"/>
            <w:vAlign w:val="center"/>
          </w:tcPr>
          <w:p w14:paraId="2DF5CC14" w14:textId="77777777" w:rsidR="000821E4" w:rsidRPr="00DB76B6" w:rsidRDefault="00D32CC6" w:rsidP="00FB247E">
            <w:pPr>
              <w:widowControl w:val="0"/>
              <w:spacing w:line="276" w:lineRule="auto"/>
              <w:rPr>
                <w:rFonts w:cs="David"/>
                <w:i/>
                <w:iCs/>
                <w:color w:val="FF0000"/>
                <w:rtl/>
              </w:rPr>
            </w:pPr>
            <w:r w:rsidRPr="00DB76B6">
              <w:rPr>
                <w:rFonts w:cs="David"/>
                <w:rtl/>
              </w:rPr>
              <w:t xml:space="preserve">תאגיד </w:t>
            </w:r>
            <w:r w:rsidR="000821E4" w:rsidRPr="00DB76B6">
              <w:rPr>
                <w:rFonts w:cs="David"/>
                <w:rtl/>
              </w:rPr>
              <w:t>או עוסק מורש</w:t>
            </w:r>
            <w:r w:rsidRPr="00DB76B6">
              <w:rPr>
                <w:rFonts w:cs="David" w:hint="cs"/>
                <w:rtl/>
              </w:rPr>
              <w:t>ה או</w:t>
            </w:r>
            <w:r w:rsidR="000821E4" w:rsidRPr="00DB76B6">
              <w:rPr>
                <w:rFonts w:cs="David"/>
                <w:rtl/>
              </w:rPr>
              <w:t xml:space="preserve"> </w:t>
            </w:r>
            <w:r w:rsidR="000821E4" w:rsidRPr="00DB76B6">
              <w:rPr>
                <w:rFonts w:cs="David" w:hint="cs"/>
                <w:rtl/>
              </w:rPr>
              <w:t xml:space="preserve">שותפות רשומה </w:t>
            </w:r>
            <w:r w:rsidR="000821E4" w:rsidRPr="00DB76B6">
              <w:rPr>
                <w:rFonts w:cs="David"/>
                <w:rtl/>
              </w:rPr>
              <w:t>אשר הגיש</w:t>
            </w:r>
            <w:r w:rsidR="000821E4" w:rsidRPr="00DB76B6">
              <w:rPr>
                <w:rFonts w:cs="David" w:hint="cs"/>
                <w:rtl/>
              </w:rPr>
              <w:t>/ה</w:t>
            </w:r>
            <w:r w:rsidR="000821E4" w:rsidRPr="00DB76B6">
              <w:rPr>
                <w:rFonts w:cs="David"/>
                <w:rtl/>
              </w:rPr>
              <w:t xml:space="preserve"> הצעה למכרז זה</w:t>
            </w:r>
            <w:r w:rsidR="000821E4" w:rsidRPr="00DB76B6">
              <w:rPr>
                <w:rFonts w:cs="David" w:hint="cs"/>
                <w:rtl/>
              </w:rPr>
              <w:t xml:space="preserve">. </w:t>
            </w:r>
          </w:p>
        </w:tc>
      </w:tr>
      <w:tr w:rsidR="000821E4" w:rsidRPr="00DB76B6" w14:paraId="4E52C588" w14:textId="77777777" w:rsidTr="00FB247E">
        <w:tc>
          <w:tcPr>
            <w:tcW w:w="2615" w:type="dxa"/>
            <w:shd w:val="clear" w:color="auto" w:fill="auto"/>
          </w:tcPr>
          <w:p w14:paraId="06C8165A" w14:textId="77777777" w:rsidR="000821E4" w:rsidRPr="00DB76B6" w:rsidRDefault="000821E4" w:rsidP="00FB247E">
            <w:pPr>
              <w:pStyle w:val="7"/>
              <w:widowControl w:val="0"/>
              <w:spacing w:line="276" w:lineRule="auto"/>
              <w:rPr>
                <w:rFonts w:cs="David"/>
                <w:b/>
                <w:bCs/>
                <w:rtl/>
              </w:rPr>
            </w:pPr>
            <w:r w:rsidRPr="00DB76B6">
              <w:rPr>
                <w:rFonts w:cs="David" w:hint="cs"/>
                <w:b/>
                <w:bCs/>
                <w:rtl/>
              </w:rPr>
              <w:t>"משרד"</w:t>
            </w:r>
          </w:p>
        </w:tc>
        <w:tc>
          <w:tcPr>
            <w:tcW w:w="5328" w:type="dxa"/>
            <w:shd w:val="clear" w:color="auto" w:fill="auto"/>
            <w:vAlign w:val="center"/>
          </w:tcPr>
          <w:p w14:paraId="450E3D4E" w14:textId="77777777" w:rsidR="000821E4" w:rsidRPr="00DB76B6" w:rsidRDefault="000821E4" w:rsidP="00FB247E">
            <w:pPr>
              <w:widowControl w:val="0"/>
              <w:spacing w:line="276" w:lineRule="auto"/>
              <w:rPr>
                <w:rFonts w:cs="David"/>
                <w:rtl/>
              </w:rPr>
            </w:pPr>
            <w:r w:rsidRPr="00DB76B6">
              <w:rPr>
                <w:rFonts w:cs="David" w:hint="cs"/>
                <w:rtl/>
              </w:rPr>
              <w:t>משרד העבודה הרווחה והשירותים החברתיים</w:t>
            </w:r>
            <w:r w:rsidR="003567CC" w:rsidRPr="00DB76B6">
              <w:rPr>
                <w:rFonts w:cs="David" w:hint="cs"/>
                <w:rtl/>
              </w:rPr>
              <w:t>.</w:t>
            </w:r>
          </w:p>
        </w:tc>
      </w:tr>
      <w:tr w:rsidR="000821E4" w:rsidRPr="00DB76B6" w14:paraId="63FDCEEA" w14:textId="77777777" w:rsidTr="00FB247E">
        <w:tc>
          <w:tcPr>
            <w:tcW w:w="2615" w:type="dxa"/>
            <w:shd w:val="clear" w:color="auto" w:fill="auto"/>
          </w:tcPr>
          <w:p w14:paraId="5870D755" w14:textId="77777777" w:rsidR="000821E4" w:rsidRPr="00DB76B6" w:rsidRDefault="000821E4" w:rsidP="00FB247E">
            <w:pPr>
              <w:pStyle w:val="7"/>
              <w:widowControl w:val="0"/>
              <w:spacing w:line="276" w:lineRule="auto"/>
              <w:rPr>
                <w:rFonts w:cs="David"/>
                <w:b/>
                <w:bCs/>
                <w:rtl/>
              </w:rPr>
            </w:pPr>
            <w:r w:rsidRPr="00DB76B6">
              <w:rPr>
                <w:rFonts w:eastAsia="Calibri" w:cs="David" w:hint="cs"/>
                <w:b/>
                <w:bCs/>
                <w:rtl/>
              </w:rPr>
              <w:t xml:space="preserve">"מערכת מחשוב" / </w:t>
            </w:r>
            <w:r w:rsidR="009957F6" w:rsidRPr="00DB76B6">
              <w:rPr>
                <w:rFonts w:eastAsia="Calibri" w:cs="David" w:hint="cs"/>
                <w:b/>
                <w:bCs/>
                <w:rtl/>
              </w:rPr>
              <w:t>"</w:t>
            </w:r>
            <w:r w:rsidRPr="00DB76B6">
              <w:rPr>
                <w:rFonts w:eastAsia="Calibri" w:cs="David" w:hint="cs"/>
                <w:b/>
                <w:bCs/>
                <w:rtl/>
              </w:rPr>
              <w:t>מערכת מידע"</w:t>
            </w:r>
          </w:p>
        </w:tc>
        <w:tc>
          <w:tcPr>
            <w:tcW w:w="5328" w:type="dxa"/>
            <w:shd w:val="clear" w:color="auto" w:fill="auto"/>
            <w:vAlign w:val="center"/>
          </w:tcPr>
          <w:p w14:paraId="6BE5A528" w14:textId="00D579AD" w:rsidR="000821E4" w:rsidRPr="00DB76B6" w:rsidRDefault="000821E4" w:rsidP="00FB247E">
            <w:pPr>
              <w:widowControl w:val="0"/>
              <w:spacing w:line="276" w:lineRule="auto"/>
              <w:rPr>
                <w:rFonts w:cs="David"/>
                <w:b/>
                <w:bCs/>
                <w:rtl/>
              </w:rPr>
            </w:pPr>
            <w:r w:rsidRPr="00DB76B6">
              <w:rPr>
                <w:rFonts w:ascii="Calibri" w:eastAsia="Calibri" w:hAnsi="Calibri" w:cs="David" w:hint="cs"/>
                <w:rtl/>
              </w:rPr>
              <w:t>מערכת מידע תפעולית באמצעותה תנוהל התכנית, לרבות: קליטת נתוני משתתפי התכנית בתחום הפרט ורישום כל מידע רלוונטי אודות המשתתפים.</w:t>
            </w:r>
          </w:p>
        </w:tc>
      </w:tr>
      <w:tr w:rsidR="000821E4" w:rsidRPr="00DB76B6" w14:paraId="0FB57FC5" w14:textId="77777777" w:rsidTr="00FB247E">
        <w:tc>
          <w:tcPr>
            <w:tcW w:w="2615" w:type="dxa"/>
            <w:shd w:val="clear" w:color="auto" w:fill="auto"/>
          </w:tcPr>
          <w:p w14:paraId="1AF7C9B1" w14:textId="77777777" w:rsidR="000821E4" w:rsidRPr="00DB76B6" w:rsidRDefault="000821E4" w:rsidP="00FB247E">
            <w:pPr>
              <w:pStyle w:val="7"/>
              <w:widowControl w:val="0"/>
              <w:spacing w:line="276" w:lineRule="auto"/>
              <w:rPr>
                <w:rFonts w:cs="David"/>
                <w:b/>
                <w:bCs/>
                <w:rtl/>
              </w:rPr>
            </w:pPr>
            <w:r w:rsidRPr="00DB76B6">
              <w:rPr>
                <w:rFonts w:eastAsia="Calibri" w:cs="David" w:hint="cs"/>
                <w:b/>
                <w:bCs/>
                <w:rtl/>
              </w:rPr>
              <w:t xml:space="preserve">"מערכת מידע של </w:t>
            </w:r>
            <w:r w:rsidR="00051671" w:rsidRPr="00DB76B6">
              <w:rPr>
                <w:rFonts w:eastAsia="Calibri" w:cs="David" w:hint="cs"/>
                <w:b/>
                <w:bCs/>
                <w:rtl/>
              </w:rPr>
              <w:t xml:space="preserve">זרוע העבודה" </w:t>
            </w:r>
            <w:r w:rsidRPr="00DB76B6">
              <w:rPr>
                <w:rFonts w:cs="David" w:hint="cs"/>
                <w:b/>
                <w:bCs/>
                <w:rtl/>
              </w:rPr>
              <w:t xml:space="preserve"> </w:t>
            </w:r>
          </w:p>
        </w:tc>
        <w:tc>
          <w:tcPr>
            <w:tcW w:w="5328" w:type="dxa"/>
            <w:shd w:val="clear" w:color="auto" w:fill="auto"/>
            <w:vAlign w:val="center"/>
          </w:tcPr>
          <w:p w14:paraId="5F16FB59" w14:textId="0A50CA12" w:rsidR="000821E4" w:rsidRPr="00DB76B6" w:rsidRDefault="000821E4" w:rsidP="00FB247E">
            <w:pPr>
              <w:widowControl w:val="0"/>
              <w:spacing w:line="276" w:lineRule="auto"/>
              <w:rPr>
                <w:rFonts w:cs="David"/>
                <w:b/>
                <w:bCs/>
                <w:rtl/>
              </w:rPr>
            </w:pPr>
            <w:r w:rsidRPr="00DB76B6">
              <w:rPr>
                <w:rFonts w:ascii="Calibri" w:eastAsia="Calibri" w:hAnsi="Calibri" w:cs="David" w:hint="cs"/>
                <w:rtl/>
              </w:rPr>
              <w:t xml:space="preserve">מערכת מידע </w:t>
            </w:r>
            <w:r w:rsidR="003567CC" w:rsidRPr="00DB76B6">
              <w:rPr>
                <w:rFonts w:ascii="Calibri" w:eastAsia="Calibri" w:hAnsi="Calibri" w:cs="David" w:hint="cs"/>
                <w:rtl/>
              </w:rPr>
              <w:t xml:space="preserve">של </w:t>
            </w:r>
            <w:r w:rsidR="00051671" w:rsidRPr="00DB76B6">
              <w:rPr>
                <w:rFonts w:ascii="Calibri" w:eastAsia="Calibri" w:hAnsi="Calibri" w:cs="David" w:hint="cs"/>
                <w:rtl/>
              </w:rPr>
              <w:t>זרוע העבודה, ככל שזו תוקם,</w:t>
            </w:r>
            <w:r w:rsidR="003567CC" w:rsidRPr="00DB76B6">
              <w:rPr>
                <w:rFonts w:ascii="Calibri" w:eastAsia="Calibri" w:hAnsi="Calibri" w:cs="David" w:hint="cs"/>
                <w:rtl/>
              </w:rPr>
              <w:t xml:space="preserve"> </w:t>
            </w:r>
            <w:r w:rsidRPr="00DB76B6">
              <w:rPr>
                <w:rFonts w:ascii="Calibri" w:eastAsia="Calibri" w:hAnsi="Calibri" w:cs="David" w:hint="cs"/>
                <w:rtl/>
              </w:rPr>
              <w:t xml:space="preserve">אשר תתממשק למערכת המחשוב </w:t>
            </w:r>
            <w:r w:rsidR="00051671" w:rsidRPr="00DB76B6">
              <w:rPr>
                <w:rFonts w:ascii="Calibri" w:eastAsia="Calibri" w:hAnsi="Calibri" w:cs="David" w:hint="cs"/>
                <w:rtl/>
              </w:rPr>
              <w:t xml:space="preserve">של הזכיין </w:t>
            </w:r>
            <w:r w:rsidRPr="00DB76B6">
              <w:rPr>
                <w:rFonts w:ascii="Calibri" w:eastAsia="Calibri" w:hAnsi="Calibri" w:cs="David" w:hint="cs"/>
                <w:rtl/>
              </w:rPr>
              <w:t>ל</w:t>
            </w:r>
            <w:r w:rsidR="00B604C1" w:rsidRPr="00DB76B6">
              <w:rPr>
                <w:rFonts w:ascii="Calibri" w:eastAsia="Calibri" w:hAnsi="Calibri" w:cs="David" w:hint="cs"/>
                <w:rtl/>
              </w:rPr>
              <w:t xml:space="preserve">צורך </w:t>
            </w:r>
            <w:r w:rsidRPr="00DB76B6">
              <w:rPr>
                <w:rFonts w:ascii="Calibri" w:eastAsia="Calibri" w:hAnsi="Calibri" w:cs="David" w:hint="cs"/>
                <w:rtl/>
              </w:rPr>
              <w:t xml:space="preserve">העברת מידע, בהתאם למפורט בנספח </w:t>
            </w:r>
            <w:r w:rsidR="00D572A5" w:rsidRPr="00DB76B6">
              <w:rPr>
                <w:rFonts w:ascii="Calibri" w:eastAsia="Calibri" w:hAnsi="Calibri" w:cs="David" w:hint="cs"/>
                <w:rtl/>
              </w:rPr>
              <w:t>ח'</w:t>
            </w:r>
            <w:r w:rsidRPr="00DB76B6">
              <w:rPr>
                <w:rFonts w:ascii="Calibri" w:eastAsia="Calibri" w:hAnsi="Calibri" w:cs="David" w:hint="cs"/>
                <w:rtl/>
              </w:rPr>
              <w:t xml:space="preserve"> להסכם.</w:t>
            </w:r>
          </w:p>
        </w:tc>
      </w:tr>
      <w:tr w:rsidR="000821E4" w:rsidRPr="00DB76B6" w14:paraId="4B7FAB22" w14:textId="77777777" w:rsidTr="00FB247E">
        <w:tc>
          <w:tcPr>
            <w:tcW w:w="2615" w:type="dxa"/>
            <w:shd w:val="clear" w:color="auto" w:fill="auto"/>
          </w:tcPr>
          <w:p w14:paraId="40F35466" w14:textId="77777777" w:rsidR="000821E4" w:rsidRPr="00DB76B6" w:rsidRDefault="000821E4" w:rsidP="00FB247E">
            <w:pPr>
              <w:pStyle w:val="7"/>
              <w:widowControl w:val="0"/>
              <w:spacing w:line="276" w:lineRule="auto"/>
              <w:rPr>
                <w:rFonts w:cs="David"/>
                <w:b/>
                <w:bCs/>
                <w:rtl/>
              </w:rPr>
            </w:pPr>
            <w:r w:rsidRPr="00DB76B6">
              <w:rPr>
                <w:rFonts w:cs="David" w:hint="cs"/>
                <w:b/>
                <w:bCs/>
                <w:rtl/>
              </w:rPr>
              <w:lastRenderedPageBreak/>
              <w:t xml:space="preserve">"מרכז" </w:t>
            </w:r>
          </w:p>
        </w:tc>
        <w:tc>
          <w:tcPr>
            <w:tcW w:w="5328" w:type="dxa"/>
            <w:shd w:val="clear" w:color="auto" w:fill="auto"/>
            <w:vAlign w:val="center"/>
          </w:tcPr>
          <w:p w14:paraId="7302BFA9" w14:textId="48CB9CC4" w:rsidR="000821E4" w:rsidRPr="00DB76B6" w:rsidRDefault="000821E4" w:rsidP="00FB247E">
            <w:pPr>
              <w:widowControl w:val="0"/>
              <w:spacing w:line="276" w:lineRule="auto"/>
              <w:rPr>
                <w:rFonts w:cs="David"/>
                <w:rtl/>
              </w:rPr>
            </w:pPr>
            <w:r w:rsidRPr="00DB76B6">
              <w:rPr>
                <w:rFonts w:cs="David" w:hint="cs"/>
                <w:rtl/>
              </w:rPr>
              <w:t>מרכז הכוון וליווי תעסוקתי הפועל במסגרת המכרז.</w:t>
            </w:r>
          </w:p>
        </w:tc>
      </w:tr>
      <w:tr w:rsidR="000821E4" w:rsidRPr="00DB76B6" w14:paraId="265F3980" w14:textId="77777777" w:rsidTr="00FB247E">
        <w:tc>
          <w:tcPr>
            <w:tcW w:w="2615" w:type="dxa"/>
            <w:shd w:val="clear" w:color="auto" w:fill="auto"/>
          </w:tcPr>
          <w:p w14:paraId="7BD51130" w14:textId="77777777" w:rsidR="000821E4" w:rsidRPr="00DB76B6" w:rsidRDefault="000821E4" w:rsidP="00FB247E">
            <w:pPr>
              <w:pStyle w:val="7"/>
              <w:widowControl w:val="0"/>
              <w:spacing w:line="276" w:lineRule="auto"/>
              <w:rPr>
                <w:rFonts w:cs="David"/>
                <w:b/>
                <w:bCs/>
                <w:rtl/>
              </w:rPr>
            </w:pPr>
            <w:r w:rsidRPr="00DB76B6">
              <w:rPr>
                <w:rFonts w:cs="David" w:hint="cs"/>
                <w:b/>
                <w:bCs/>
                <w:rtl/>
              </w:rPr>
              <w:t>"משרה מלאה"</w:t>
            </w:r>
          </w:p>
        </w:tc>
        <w:tc>
          <w:tcPr>
            <w:tcW w:w="5328" w:type="dxa"/>
            <w:shd w:val="clear" w:color="auto" w:fill="auto"/>
            <w:vAlign w:val="center"/>
          </w:tcPr>
          <w:p w14:paraId="38015679" w14:textId="77777777" w:rsidR="000821E4" w:rsidRPr="00DB76B6" w:rsidRDefault="000821E4" w:rsidP="00FB247E">
            <w:pPr>
              <w:widowControl w:val="0"/>
              <w:spacing w:line="276" w:lineRule="auto"/>
              <w:rPr>
                <w:rFonts w:cs="David"/>
                <w:b/>
                <w:bCs/>
                <w:rtl/>
              </w:rPr>
            </w:pPr>
            <w:r w:rsidRPr="00DB76B6">
              <w:rPr>
                <w:rFonts w:ascii="Calibri" w:eastAsia="Calibri" w:hAnsi="Calibri" w:cs="David" w:hint="cs"/>
                <w:rtl/>
              </w:rPr>
              <w:t xml:space="preserve">היקף משרה אשר לא יפחת מ- </w:t>
            </w:r>
            <w:r w:rsidR="00FB3675" w:rsidRPr="00DB76B6">
              <w:rPr>
                <w:rFonts w:ascii="Calibri" w:eastAsia="Calibri" w:hAnsi="Calibri" w:cs="David" w:hint="cs"/>
                <w:rtl/>
              </w:rPr>
              <w:t xml:space="preserve">182 </w:t>
            </w:r>
            <w:r w:rsidRPr="00DB76B6">
              <w:rPr>
                <w:rFonts w:ascii="Calibri" w:eastAsia="Calibri" w:hAnsi="Calibri" w:cs="David" w:hint="cs"/>
                <w:rtl/>
              </w:rPr>
              <w:t>שעות בחודש עבודה. במקרה שקיים הסכם קיבוצי, הסכם אישי או כל הסכם אחר אצל המעסיק וקיימת בהם הגדרה למשרה מלאה, היקף המשרה יהיה בהתאם להגדרה האמורה. למען הסר ספק, במקרה של שינוי הוראות החוק בעניין זה יחולו הוראות החוק המתוקן.</w:t>
            </w:r>
          </w:p>
        </w:tc>
      </w:tr>
      <w:tr w:rsidR="000821E4" w:rsidRPr="00DB76B6" w14:paraId="45053B3D" w14:textId="77777777" w:rsidTr="00FB247E">
        <w:tc>
          <w:tcPr>
            <w:tcW w:w="2615" w:type="dxa"/>
            <w:shd w:val="clear" w:color="auto" w:fill="auto"/>
          </w:tcPr>
          <w:p w14:paraId="2E2D994D" w14:textId="77777777" w:rsidR="000821E4" w:rsidRPr="00DB76B6" w:rsidRDefault="000821E4" w:rsidP="00FB247E">
            <w:pPr>
              <w:pStyle w:val="7"/>
              <w:widowControl w:val="0"/>
              <w:spacing w:line="276" w:lineRule="auto"/>
              <w:rPr>
                <w:rFonts w:cs="David"/>
                <w:b/>
                <w:bCs/>
                <w:rtl/>
              </w:rPr>
            </w:pPr>
            <w:r w:rsidRPr="00DB76B6">
              <w:rPr>
                <w:rFonts w:eastAsia="Calibri" w:cs="David" w:hint="cs"/>
                <w:b/>
                <w:bCs/>
                <w:rtl/>
              </w:rPr>
              <w:t>"משתתף פעיל"</w:t>
            </w:r>
          </w:p>
        </w:tc>
        <w:tc>
          <w:tcPr>
            <w:tcW w:w="5328" w:type="dxa"/>
            <w:shd w:val="clear" w:color="auto" w:fill="auto"/>
            <w:vAlign w:val="center"/>
          </w:tcPr>
          <w:p w14:paraId="265EE27C" w14:textId="77777777" w:rsidR="000821E4" w:rsidRPr="00DB76B6" w:rsidRDefault="000821E4" w:rsidP="00FB247E">
            <w:pPr>
              <w:widowControl w:val="0"/>
              <w:spacing w:line="276" w:lineRule="auto"/>
              <w:rPr>
                <w:rFonts w:ascii="Calibri" w:eastAsia="Calibri" w:hAnsi="Calibri" w:cs="David"/>
                <w:rtl/>
              </w:rPr>
            </w:pPr>
            <w:r w:rsidRPr="00DB76B6">
              <w:rPr>
                <w:rFonts w:ascii="Calibri" w:eastAsia="Calibri" w:hAnsi="Calibri" w:cs="David" w:hint="cs"/>
                <w:rtl/>
              </w:rPr>
              <w:t>פונה לתכנית אשר, נפתח עבורו תיק משתתף</w:t>
            </w:r>
            <w:r w:rsidR="006F150B" w:rsidRPr="00DB76B6">
              <w:rPr>
                <w:rFonts w:ascii="Calibri" w:eastAsia="Calibri" w:hAnsi="Calibri" w:cs="David" w:hint="cs"/>
                <w:rtl/>
              </w:rPr>
              <w:t xml:space="preserve">, עבר </w:t>
            </w:r>
            <w:proofErr w:type="spellStart"/>
            <w:r w:rsidR="006F150B" w:rsidRPr="00DB76B6">
              <w:rPr>
                <w:rFonts w:ascii="Calibri" w:eastAsia="Calibri" w:hAnsi="Calibri" w:cs="David" w:hint="cs"/>
                <w:rtl/>
              </w:rPr>
              <w:t>אינטייק</w:t>
            </w:r>
            <w:proofErr w:type="spellEnd"/>
            <w:r w:rsidR="006F150B" w:rsidRPr="00DB76B6">
              <w:rPr>
                <w:rFonts w:ascii="Calibri" w:eastAsia="Calibri" w:hAnsi="Calibri" w:cs="David" w:hint="cs"/>
                <w:rtl/>
              </w:rPr>
              <w:t xml:space="preserve"> מלא</w:t>
            </w:r>
            <w:r w:rsidRPr="00DB76B6">
              <w:rPr>
                <w:rFonts w:ascii="Calibri" w:eastAsia="Calibri" w:hAnsi="Calibri" w:cs="David" w:hint="cs"/>
                <w:rtl/>
              </w:rPr>
              <w:t xml:space="preserve"> ונבנתה עבורו תכנית אישית והוא החל ליישמה.</w:t>
            </w:r>
          </w:p>
          <w:p w14:paraId="21237BC7" w14:textId="77777777" w:rsidR="000821E4" w:rsidRPr="00DB76B6" w:rsidRDefault="000821E4" w:rsidP="00FB247E">
            <w:pPr>
              <w:widowControl w:val="0"/>
              <w:spacing w:line="276" w:lineRule="auto"/>
              <w:rPr>
                <w:rFonts w:ascii="Calibri" w:eastAsia="Calibri" w:hAnsi="Calibri" w:cs="David"/>
                <w:b/>
                <w:bCs/>
                <w:rtl/>
              </w:rPr>
            </w:pPr>
            <w:r w:rsidRPr="00DB76B6">
              <w:rPr>
                <w:rFonts w:ascii="Calibri" w:eastAsia="Calibri" w:hAnsi="Calibri" w:cs="David" w:hint="cs"/>
                <w:rtl/>
              </w:rPr>
              <w:t>יישום תכנית אישית כאמור ייחשב אחד מהדברים הבאים (רשימה סגורה): השתתפות פעילה בסדנה לכישורי חיים וכישורים רכים או סדנת הכנה לעולם העבודה או סדנה לחיפוש עבודה או סדנת מיומנויות לתעסוקה</w:t>
            </w:r>
            <w:r w:rsidR="00667B2E" w:rsidRPr="00DB76B6">
              <w:rPr>
                <w:rFonts w:ascii="Calibri" w:eastAsia="Calibri" w:hAnsi="Calibri" w:cs="David" w:hint="cs"/>
                <w:rtl/>
              </w:rPr>
              <w:t xml:space="preserve"> או</w:t>
            </w:r>
            <w:r w:rsidRPr="00DB76B6">
              <w:rPr>
                <w:rFonts w:ascii="Calibri" w:eastAsia="Calibri" w:hAnsi="Calibri" w:cs="David" w:hint="cs"/>
                <w:rtl/>
              </w:rPr>
              <w:t xml:space="preserve"> הפניה להכשרה מקצועית ורישום להכשרה ה</w:t>
            </w:r>
            <w:r w:rsidR="00644C4E" w:rsidRPr="00DB76B6">
              <w:rPr>
                <w:rFonts w:ascii="Calibri" w:eastAsia="Calibri" w:hAnsi="Calibri" w:cs="David" w:hint="cs"/>
                <w:rtl/>
              </w:rPr>
              <w:t>מ</w:t>
            </w:r>
            <w:r w:rsidRPr="00DB76B6">
              <w:rPr>
                <w:rFonts w:ascii="Calibri" w:eastAsia="Calibri" w:hAnsi="Calibri" w:cs="David" w:hint="cs"/>
                <w:rtl/>
              </w:rPr>
              <w:t>קצועית</w:t>
            </w:r>
            <w:r w:rsidR="00667B2E" w:rsidRPr="00DB76B6">
              <w:rPr>
                <w:rFonts w:ascii="Calibri" w:eastAsia="Calibri" w:hAnsi="Calibri" w:cs="David" w:hint="cs"/>
                <w:rtl/>
              </w:rPr>
              <w:t xml:space="preserve"> או</w:t>
            </w:r>
            <w:r w:rsidRPr="00DB76B6">
              <w:rPr>
                <w:rFonts w:ascii="Calibri" w:eastAsia="Calibri" w:hAnsi="Calibri" w:cs="David" w:hint="cs"/>
                <w:rtl/>
              </w:rPr>
              <w:t xml:space="preserve"> השתתפות בקורס הכשרה מקצועית</w:t>
            </w:r>
            <w:r w:rsidR="00667B2E" w:rsidRPr="00DB76B6">
              <w:rPr>
                <w:rFonts w:ascii="Calibri" w:eastAsia="Calibri" w:hAnsi="Calibri" w:cs="David" w:hint="cs"/>
                <w:rtl/>
              </w:rPr>
              <w:t xml:space="preserve"> או</w:t>
            </w:r>
            <w:r w:rsidR="00665A7E" w:rsidRPr="00DB76B6">
              <w:rPr>
                <w:rFonts w:ascii="Calibri" w:eastAsia="Calibri" w:hAnsi="Calibri" w:cs="David" w:hint="cs"/>
                <w:rtl/>
              </w:rPr>
              <w:t xml:space="preserve"> הפניה ורישום לקורס יזמות והשתתפות בקורס יזמות</w:t>
            </w:r>
            <w:r w:rsidR="005C57B3" w:rsidRPr="00DB76B6">
              <w:rPr>
                <w:rFonts w:ascii="Calibri" w:eastAsia="Calibri" w:hAnsi="Calibri" w:cs="David" w:hint="cs"/>
                <w:rtl/>
              </w:rPr>
              <w:t xml:space="preserve"> או כל פעולה אחרת שהמשרד יחליט עליה</w:t>
            </w:r>
            <w:r w:rsidRPr="00DB76B6">
              <w:rPr>
                <w:rFonts w:ascii="Calibri" w:eastAsia="Calibri" w:hAnsi="Calibri" w:cs="David" w:hint="cs"/>
                <w:rtl/>
              </w:rPr>
              <w:t xml:space="preserve">. </w:t>
            </w:r>
          </w:p>
          <w:p w14:paraId="695034C4" w14:textId="77777777" w:rsidR="006F150B" w:rsidRPr="00DB76B6" w:rsidRDefault="003B113A" w:rsidP="00FB247E">
            <w:pPr>
              <w:widowControl w:val="0"/>
              <w:spacing w:line="276" w:lineRule="auto"/>
              <w:rPr>
                <w:rFonts w:ascii="Calibri" w:eastAsia="Calibri" w:hAnsi="Calibri" w:cs="David"/>
                <w:b/>
                <w:bCs/>
                <w:rtl/>
              </w:rPr>
            </w:pPr>
            <w:r w:rsidRPr="00DB76B6">
              <w:rPr>
                <w:rFonts w:ascii="Calibri" w:eastAsia="Calibri" w:hAnsi="Calibri" w:cs="David" w:hint="cs"/>
                <w:rtl/>
              </w:rPr>
              <w:t>יובהר, כי משתתף במהלך תקופת</w:t>
            </w:r>
            <w:r w:rsidR="000821E4" w:rsidRPr="00DB76B6">
              <w:rPr>
                <w:rFonts w:ascii="Calibri" w:eastAsia="Calibri" w:hAnsi="Calibri" w:cs="David" w:hint="cs"/>
                <w:rtl/>
              </w:rPr>
              <w:t xml:space="preserve"> הליווי בעבודה </w:t>
            </w:r>
            <w:r w:rsidRPr="00DB76B6">
              <w:rPr>
                <w:rFonts w:ascii="Calibri" w:eastAsia="Calibri" w:hAnsi="Calibri" w:cs="David" w:hint="cs"/>
                <w:rtl/>
              </w:rPr>
              <w:t xml:space="preserve">מפסיק לענות </w:t>
            </w:r>
            <w:r w:rsidR="000821E4" w:rsidRPr="00DB76B6">
              <w:rPr>
                <w:rFonts w:ascii="Calibri" w:eastAsia="Calibri" w:hAnsi="Calibri" w:cs="David" w:hint="cs"/>
                <w:rtl/>
              </w:rPr>
              <w:t>על ההגדרה של משתתף פעיל.</w:t>
            </w:r>
          </w:p>
        </w:tc>
      </w:tr>
      <w:tr w:rsidR="006A40DB" w:rsidRPr="00DB76B6" w14:paraId="6ED410DD" w14:textId="77777777" w:rsidTr="00FB247E">
        <w:tc>
          <w:tcPr>
            <w:tcW w:w="2615" w:type="dxa"/>
            <w:shd w:val="clear" w:color="auto" w:fill="auto"/>
          </w:tcPr>
          <w:p w14:paraId="74BE6C8C" w14:textId="77777777" w:rsidR="006A40DB" w:rsidRPr="00DB76B6" w:rsidRDefault="006A40DB" w:rsidP="00FB247E">
            <w:pPr>
              <w:pStyle w:val="7"/>
              <w:widowControl w:val="0"/>
              <w:spacing w:line="276" w:lineRule="auto"/>
              <w:rPr>
                <w:rFonts w:cs="David"/>
                <w:b/>
                <w:bCs/>
                <w:rtl/>
              </w:rPr>
            </w:pPr>
            <w:r w:rsidRPr="00DB76B6">
              <w:rPr>
                <w:rFonts w:cs="David" w:hint="cs"/>
                <w:b/>
                <w:bCs/>
                <w:rtl/>
              </w:rPr>
              <w:t>"משתתף פעיל לצורך תקצוב"</w:t>
            </w:r>
          </w:p>
        </w:tc>
        <w:tc>
          <w:tcPr>
            <w:tcW w:w="5328" w:type="dxa"/>
            <w:shd w:val="clear" w:color="auto" w:fill="auto"/>
            <w:vAlign w:val="center"/>
          </w:tcPr>
          <w:p w14:paraId="48572B73" w14:textId="77777777" w:rsidR="00051921" w:rsidRPr="00DB76B6" w:rsidRDefault="006A40DB" w:rsidP="00FB247E">
            <w:pPr>
              <w:widowControl w:val="0"/>
              <w:spacing w:line="276" w:lineRule="auto"/>
              <w:rPr>
                <w:rFonts w:ascii="Calibri" w:eastAsia="Calibri" w:hAnsi="Calibri" w:cs="David"/>
                <w:rtl/>
              </w:rPr>
            </w:pPr>
            <w:r w:rsidRPr="00DB76B6">
              <w:rPr>
                <w:rFonts w:ascii="Calibri" w:eastAsia="Calibri" w:hAnsi="Calibri" w:cs="David" w:hint="cs"/>
                <w:rtl/>
              </w:rPr>
              <w:t xml:space="preserve">משתתף מיום עמידתו בהגדרת משתתף פעיל לראשונה ועד תום 6 חודשים ממועד זה, גם אם המשתתף החל לעבוד במהלך 6 חודשים אלה. </w:t>
            </w:r>
            <w:r w:rsidR="00EB70B0" w:rsidRPr="00DB76B6">
              <w:rPr>
                <w:rFonts w:ascii="Calibri" w:eastAsia="Calibri" w:hAnsi="Calibri" w:cs="David" w:hint="cs"/>
                <w:rtl/>
              </w:rPr>
              <w:t xml:space="preserve">לדוגמא: </w:t>
            </w:r>
          </w:p>
          <w:p w14:paraId="532AA687" w14:textId="77777777" w:rsidR="00051921" w:rsidRPr="00DB76B6" w:rsidRDefault="00EB70B0" w:rsidP="00FB247E">
            <w:pPr>
              <w:pStyle w:val="af4"/>
              <w:widowControl w:val="0"/>
              <w:numPr>
                <w:ilvl w:val="0"/>
                <w:numId w:val="102"/>
              </w:numPr>
              <w:spacing w:line="276" w:lineRule="auto"/>
              <w:ind w:left="400"/>
              <w:rPr>
                <w:rFonts w:ascii="Calibri" w:eastAsia="Calibri" w:hAnsi="Calibri" w:cs="David"/>
              </w:rPr>
            </w:pPr>
            <w:r w:rsidRPr="00DB76B6">
              <w:rPr>
                <w:rFonts w:ascii="Calibri" w:eastAsia="Calibri" w:hAnsi="Calibri" w:cs="David" w:hint="cs"/>
                <w:rtl/>
              </w:rPr>
              <w:t xml:space="preserve">משתתף שהחל לעבוד בתום חודשיים מיום </w:t>
            </w:r>
            <w:r w:rsidR="009E0837" w:rsidRPr="00DB76B6">
              <w:rPr>
                <w:rFonts w:ascii="Calibri" w:eastAsia="Calibri" w:hAnsi="Calibri" w:cs="David" w:hint="cs"/>
                <w:rtl/>
              </w:rPr>
              <w:t>עמידתו</w:t>
            </w:r>
            <w:r w:rsidRPr="00DB76B6">
              <w:rPr>
                <w:rFonts w:ascii="Calibri" w:eastAsia="Calibri" w:hAnsi="Calibri" w:cs="David" w:hint="cs"/>
                <w:rtl/>
              </w:rPr>
              <w:t xml:space="preserve"> בהגדרת משתתף פעיל לראשונה</w:t>
            </w:r>
            <w:r w:rsidR="009E0837" w:rsidRPr="00DB76B6">
              <w:rPr>
                <w:rFonts w:ascii="Calibri" w:eastAsia="Calibri" w:hAnsi="Calibri" w:cs="David" w:hint="cs"/>
                <w:rtl/>
              </w:rPr>
              <w:t xml:space="preserve">, יוגדר כמשתתף פעיל לצורך תקצוב למשך שישה </w:t>
            </w:r>
            <w:r w:rsidR="00051921" w:rsidRPr="00DB76B6">
              <w:rPr>
                <w:rFonts w:ascii="Calibri" w:eastAsia="Calibri" w:hAnsi="Calibri" w:cs="David" w:hint="cs"/>
                <w:rtl/>
              </w:rPr>
              <w:t xml:space="preserve">(6) </w:t>
            </w:r>
            <w:r w:rsidR="009E0837" w:rsidRPr="00DB76B6">
              <w:rPr>
                <w:rFonts w:ascii="Calibri" w:eastAsia="Calibri" w:hAnsi="Calibri" w:cs="David" w:hint="cs"/>
                <w:rtl/>
              </w:rPr>
              <w:t xml:space="preserve">חודשים מיום עמידתו בהגדרת משתתף פעיל. </w:t>
            </w:r>
          </w:p>
          <w:p w14:paraId="26437B63" w14:textId="77777777" w:rsidR="006A40DB" w:rsidRPr="00DB76B6" w:rsidRDefault="009E0837" w:rsidP="00FB247E">
            <w:pPr>
              <w:pStyle w:val="af4"/>
              <w:widowControl w:val="0"/>
              <w:numPr>
                <w:ilvl w:val="0"/>
                <w:numId w:val="102"/>
              </w:numPr>
              <w:spacing w:line="276" w:lineRule="auto"/>
              <w:ind w:left="400"/>
              <w:rPr>
                <w:rFonts w:ascii="Calibri" w:eastAsia="Calibri" w:hAnsi="Calibri" w:cs="David"/>
                <w:rtl/>
              </w:rPr>
            </w:pPr>
            <w:r w:rsidRPr="00DB76B6">
              <w:rPr>
                <w:rFonts w:ascii="Calibri" w:eastAsia="Calibri" w:hAnsi="Calibri" w:cs="David" w:hint="cs"/>
                <w:rtl/>
              </w:rPr>
              <w:t>משתתף שהחל לעבוד בתום עשרה (10) חודשים מיום עמידתו בהגדרת משתתף פעיל לראשונה, יוגדר כמשתתף פעיל לצורך תקצוב למשך שישה</w:t>
            </w:r>
            <w:r w:rsidR="00051921" w:rsidRPr="00DB76B6">
              <w:rPr>
                <w:rFonts w:ascii="Calibri" w:eastAsia="Calibri" w:hAnsi="Calibri" w:cs="David" w:hint="cs"/>
                <w:rtl/>
              </w:rPr>
              <w:t xml:space="preserve"> (6)</w:t>
            </w:r>
            <w:r w:rsidRPr="00DB76B6">
              <w:rPr>
                <w:rFonts w:ascii="Calibri" w:eastAsia="Calibri" w:hAnsi="Calibri" w:cs="David" w:hint="cs"/>
                <w:rtl/>
              </w:rPr>
              <w:t xml:space="preserve"> חודשים מיום עמידתו בהגדרת משתתף פעיל</w:t>
            </w:r>
            <w:r w:rsidR="006A40DB" w:rsidRPr="00DB76B6">
              <w:rPr>
                <w:rFonts w:ascii="Calibri" w:eastAsia="Calibri" w:hAnsi="Calibri" w:cs="David" w:hint="cs"/>
                <w:rtl/>
              </w:rPr>
              <w:t>.</w:t>
            </w:r>
          </w:p>
          <w:p w14:paraId="05E13F7D" w14:textId="77777777" w:rsidR="00051921" w:rsidRPr="00DB76B6" w:rsidRDefault="006A40DB" w:rsidP="00FB247E">
            <w:pPr>
              <w:widowControl w:val="0"/>
              <w:spacing w:line="276" w:lineRule="auto"/>
              <w:rPr>
                <w:rFonts w:ascii="Calibri" w:eastAsia="Calibri" w:hAnsi="Calibri" w:cs="David"/>
                <w:rtl/>
              </w:rPr>
            </w:pPr>
            <w:r w:rsidRPr="00DB76B6">
              <w:rPr>
                <w:rFonts w:cs="David"/>
                <w:rtl/>
              </w:rPr>
              <w:t>על אף האמור</w:t>
            </w:r>
            <w:r w:rsidRPr="00DB76B6">
              <w:rPr>
                <w:rFonts w:cs="David" w:hint="cs"/>
                <w:rtl/>
              </w:rPr>
              <w:t xml:space="preserve"> לעיל, משתתף מאוכלוסיית הבדואים בדרום ומאוכלוסיית החברה הערבית במזרח ירושלים, </w:t>
            </w:r>
            <w:r w:rsidRPr="00DB76B6">
              <w:rPr>
                <w:rFonts w:ascii="Calibri" w:eastAsia="Calibri" w:hAnsi="Calibri" w:cs="David" w:hint="cs"/>
                <w:rtl/>
              </w:rPr>
              <w:t>יוגדר כמשתתף פעיל לצורך תקצוב מיום עמידתו בהגדרת משתתף פעיל לראשונה ועד תום 8 חודשים ממועד זה, גם אם המשתתף החל לעבוד במהלך 8 חודשים אלה.</w:t>
            </w:r>
            <w:r w:rsidR="00051921" w:rsidRPr="00DB76B6">
              <w:rPr>
                <w:rFonts w:ascii="Calibri" w:eastAsia="Calibri" w:hAnsi="Calibri" w:cs="David" w:hint="cs"/>
                <w:rtl/>
              </w:rPr>
              <w:t xml:space="preserve"> לדוגמא: </w:t>
            </w:r>
          </w:p>
          <w:p w14:paraId="2D4D4C91" w14:textId="77777777" w:rsidR="00051921" w:rsidRPr="00DB76B6" w:rsidRDefault="00051921" w:rsidP="00FB247E">
            <w:pPr>
              <w:pStyle w:val="af4"/>
              <w:widowControl w:val="0"/>
              <w:numPr>
                <w:ilvl w:val="0"/>
                <w:numId w:val="103"/>
              </w:numPr>
              <w:spacing w:line="276" w:lineRule="auto"/>
              <w:ind w:left="400" w:hanging="400"/>
              <w:rPr>
                <w:rFonts w:ascii="Calibri" w:eastAsia="Calibri" w:hAnsi="Calibri" w:cs="David"/>
              </w:rPr>
            </w:pPr>
            <w:r w:rsidRPr="00DB76B6">
              <w:rPr>
                <w:rFonts w:ascii="Calibri" w:eastAsia="Calibri" w:hAnsi="Calibri" w:cs="David" w:hint="cs"/>
                <w:rtl/>
              </w:rPr>
              <w:t xml:space="preserve">משתתף שהחל לעבוד בתום חודשיים מיום עמידתו בהגדרת משתתף פעיל לראשונה, יוגדר כמשתתף פעיל לצורך תקצוב למשך שמונה (8) חודשים מיום עמידתו בהגדרת משתתף פעיל. </w:t>
            </w:r>
          </w:p>
          <w:p w14:paraId="097F2C53" w14:textId="77777777" w:rsidR="006A40DB" w:rsidRPr="00DB76B6" w:rsidRDefault="00051921" w:rsidP="00FB247E">
            <w:pPr>
              <w:pStyle w:val="af4"/>
              <w:widowControl w:val="0"/>
              <w:numPr>
                <w:ilvl w:val="0"/>
                <w:numId w:val="103"/>
              </w:numPr>
              <w:spacing w:line="276" w:lineRule="auto"/>
              <w:ind w:left="400" w:hanging="400"/>
              <w:rPr>
                <w:rFonts w:ascii="Calibri" w:eastAsia="Calibri" w:hAnsi="Calibri" w:cs="David"/>
                <w:rtl/>
              </w:rPr>
            </w:pPr>
            <w:r w:rsidRPr="00DB76B6">
              <w:rPr>
                <w:rFonts w:ascii="Calibri" w:eastAsia="Calibri" w:hAnsi="Calibri" w:cs="David" w:hint="cs"/>
                <w:rtl/>
              </w:rPr>
              <w:t>משתתף שהחל לעבוד בתום עשרה (10) חודשים מיום עמידתו בהגדרת משתתף פעיל לראשונה, יוגדר כמשתתף פעיל לצורך תקצוב למשך שמונה (8) חודשים מיום עמידתו בהגדרת משתתף פעיל.</w:t>
            </w:r>
          </w:p>
        </w:tc>
      </w:tr>
      <w:tr w:rsidR="000821E4" w:rsidRPr="00DB76B6" w14:paraId="4D03C9AB" w14:textId="77777777" w:rsidTr="00FB247E">
        <w:trPr>
          <w:trHeight w:val="757"/>
        </w:trPr>
        <w:tc>
          <w:tcPr>
            <w:tcW w:w="2615" w:type="dxa"/>
            <w:shd w:val="clear" w:color="auto" w:fill="auto"/>
          </w:tcPr>
          <w:p w14:paraId="5897EEA3" w14:textId="77777777" w:rsidR="000821E4" w:rsidRPr="00DB76B6" w:rsidRDefault="000821E4" w:rsidP="00FB247E">
            <w:pPr>
              <w:widowControl w:val="0"/>
              <w:spacing w:line="276" w:lineRule="auto"/>
              <w:rPr>
                <w:b/>
                <w:bCs/>
                <w:rtl/>
              </w:rPr>
            </w:pPr>
            <w:r w:rsidRPr="00DB76B6">
              <w:rPr>
                <w:rFonts w:ascii="Calibri" w:eastAsia="Calibri" w:hAnsi="Calibri" w:cs="David" w:hint="cs"/>
                <w:b/>
                <w:bCs/>
                <w:rtl/>
              </w:rPr>
              <w:t>"סכום השמה מינימאלי</w:t>
            </w:r>
            <w:r w:rsidR="00EB549D" w:rsidRPr="00DB76B6">
              <w:rPr>
                <w:rFonts w:ascii="Calibri" w:eastAsia="Calibri" w:hAnsi="Calibri" w:cs="David" w:hint="cs"/>
                <w:b/>
                <w:bCs/>
                <w:rtl/>
              </w:rPr>
              <w:t xml:space="preserve"> למשתתפות</w:t>
            </w:r>
            <w:r w:rsidRPr="00DB76B6">
              <w:rPr>
                <w:rFonts w:ascii="Calibri" w:eastAsia="Calibri" w:hAnsi="Calibri" w:cs="David" w:hint="cs"/>
                <w:b/>
                <w:bCs/>
                <w:rtl/>
              </w:rPr>
              <w:t>"</w:t>
            </w:r>
          </w:p>
        </w:tc>
        <w:tc>
          <w:tcPr>
            <w:tcW w:w="5328" w:type="dxa"/>
            <w:shd w:val="clear" w:color="auto" w:fill="auto"/>
            <w:vAlign w:val="center"/>
          </w:tcPr>
          <w:p w14:paraId="57AAC2E6" w14:textId="77777777" w:rsidR="000821E4" w:rsidRPr="00DB76B6" w:rsidRDefault="008F4237" w:rsidP="00FB247E">
            <w:pPr>
              <w:widowControl w:val="0"/>
              <w:spacing w:line="276" w:lineRule="auto"/>
              <w:rPr>
                <w:rFonts w:ascii="Calibri" w:eastAsia="Calibri" w:hAnsi="Calibri" w:cs="David"/>
                <w:rtl/>
              </w:rPr>
            </w:pPr>
            <w:r w:rsidRPr="00DB76B6">
              <w:rPr>
                <w:rFonts w:ascii="Calibri" w:eastAsia="Calibri" w:hAnsi="Calibri" w:cs="David" w:hint="cs"/>
                <w:rtl/>
              </w:rPr>
              <w:t>כהגדרתו בסעיף</w:t>
            </w:r>
            <w:r w:rsidR="00AC5AF7" w:rsidRPr="00DB76B6">
              <w:rPr>
                <w:rFonts w:ascii="Calibri" w:eastAsia="Calibri" w:hAnsi="Calibri" w:cs="David" w:hint="cs"/>
                <w:rtl/>
              </w:rPr>
              <w:t xml:space="preserve"> 2.1.1 לנספח </w:t>
            </w:r>
            <w:r w:rsidR="00EA4630" w:rsidRPr="00DB76B6">
              <w:rPr>
                <w:rFonts w:ascii="Calibri" w:eastAsia="Calibri" w:hAnsi="Calibri" w:cs="David" w:hint="cs"/>
                <w:rtl/>
              </w:rPr>
              <w:t>ה</w:t>
            </w:r>
            <w:r w:rsidR="00AC5AF7" w:rsidRPr="00DB76B6">
              <w:rPr>
                <w:rFonts w:ascii="Calibri" w:eastAsia="Calibri" w:hAnsi="Calibri" w:cs="David" w:hint="cs"/>
                <w:rtl/>
              </w:rPr>
              <w:t>' להסכם</w:t>
            </w:r>
            <w:r w:rsidRPr="00DB76B6">
              <w:rPr>
                <w:rFonts w:ascii="Calibri" w:eastAsia="Calibri" w:hAnsi="Calibri" w:cs="David" w:hint="cs"/>
                <w:rtl/>
              </w:rPr>
              <w:t xml:space="preserve"> </w:t>
            </w:r>
          </w:p>
        </w:tc>
      </w:tr>
      <w:tr w:rsidR="00AC5AF7" w:rsidRPr="00DB76B6" w14:paraId="628AE7E8" w14:textId="77777777" w:rsidTr="00FB247E">
        <w:tc>
          <w:tcPr>
            <w:tcW w:w="2615" w:type="dxa"/>
            <w:shd w:val="clear" w:color="auto" w:fill="auto"/>
          </w:tcPr>
          <w:p w14:paraId="255C9657" w14:textId="77777777" w:rsidR="00AC5AF7" w:rsidRPr="00DB76B6" w:rsidRDefault="00AC5AF7" w:rsidP="00FB247E">
            <w:pPr>
              <w:widowControl w:val="0"/>
              <w:spacing w:line="276" w:lineRule="auto"/>
              <w:rPr>
                <w:rFonts w:ascii="Calibri" w:eastAsia="Calibri" w:hAnsi="Calibri" w:cs="David"/>
                <w:b/>
                <w:bCs/>
                <w:rtl/>
              </w:rPr>
            </w:pPr>
            <w:r w:rsidRPr="00DB76B6">
              <w:rPr>
                <w:rFonts w:ascii="Calibri" w:eastAsia="Calibri" w:hAnsi="Calibri" w:cs="David" w:hint="cs"/>
                <w:b/>
                <w:bCs/>
                <w:rtl/>
              </w:rPr>
              <w:t>"סכום השמה מינימאלי למשתתפים"</w:t>
            </w:r>
          </w:p>
        </w:tc>
        <w:tc>
          <w:tcPr>
            <w:tcW w:w="5328" w:type="dxa"/>
            <w:shd w:val="clear" w:color="auto" w:fill="auto"/>
            <w:vAlign w:val="center"/>
          </w:tcPr>
          <w:p w14:paraId="6C004CB0" w14:textId="77777777" w:rsidR="00AC5AF7" w:rsidRPr="00DB76B6" w:rsidRDefault="00AC5AF7" w:rsidP="00FB247E">
            <w:pPr>
              <w:widowControl w:val="0"/>
              <w:spacing w:line="276" w:lineRule="auto"/>
              <w:rPr>
                <w:rFonts w:ascii="Calibri" w:eastAsia="Calibri" w:hAnsi="Calibri" w:cs="David"/>
                <w:rtl/>
              </w:rPr>
            </w:pPr>
            <w:r w:rsidRPr="00DB76B6">
              <w:rPr>
                <w:rFonts w:ascii="Calibri" w:eastAsia="Calibri" w:hAnsi="Calibri" w:cs="David" w:hint="cs"/>
                <w:rtl/>
              </w:rPr>
              <w:t xml:space="preserve">כהגדרתו בסעיף 2.1.2 לנספח </w:t>
            </w:r>
            <w:r w:rsidR="00EA4630" w:rsidRPr="00DB76B6">
              <w:rPr>
                <w:rFonts w:ascii="Calibri" w:eastAsia="Calibri" w:hAnsi="Calibri" w:cs="David" w:hint="cs"/>
                <w:rtl/>
              </w:rPr>
              <w:t>ה</w:t>
            </w:r>
            <w:r w:rsidRPr="00DB76B6">
              <w:rPr>
                <w:rFonts w:ascii="Calibri" w:eastAsia="Calibri" w:hAnsi="Calibri" w:cs="David" w:hint="cs"/>
                <w:rtl/>
              </w:rPr>
              <w:t xml:space="preserve">' להסכם </w:t>
            </w:r>
          </w:p>
        </w:tc>
      </w:tr>
      <w:tr w:rsidR="000821E4" w:rsidRPr="00DB76B6" w14:paraId="7B67CEA9" w14:textId="77777777" w:rsidTr="00FB247E">
        <w:tc>
          <w:tcPr>
            <w:tcW w:w="2615" w:type="dxa"/>
            <w:shd w:val="clear" w:color="auto" w:fill="auto"/>
          </w:tcPr>
          <w:p w14:paraId="05EFA5BF" w14:textId="77777777" w:rsidR="000821E4" w:rsidRPr="00DB76B6" w:rsidRDefault="000821E4" w:rsidP="00FB247E">
            <w:pPr>
              <w:pStyle w:val="7"/>
              <w:widowControl w:val="0"/>
              <w:spacing w:line="276" w:lineRule="auto"/>
              <w:rPr>
                <w:rFonts w:cs="David"/>
                <w:b/>
                <w:bCs/>
                <w:rtl/>
              </w:rPr>
            </w:pPr>
            <w:r w:rsidRPr="00DB76B6">
              <w:rPr>
                <w:rFonts w:cs="David" w:hint="cs"/>
                <w:b/>
                <w:bCs/>
                <w:rtl/>
              </w:rPr>
              <w:lastRenderedPageBreak/>
              <w:t>"</w:t>
            </w:r>
            <w:r w:rsidRPr="00DB76B6">
              <w:rPr>
                <w:rFonts w:cs="David"/>
                <w:b/>
                <w:bCs/>
                <w:rtl/>
              </w:rPr>
              <w:t>ספק</w:t>
            </w:r>
            <w:r w:rsidRPr="00DB76B6">
              <w:rPr>
                <w:rFonts w:cs="David" w:hint="cs"/>
                <w:b/>
                <w:bCs/>
                <w:rtl/>
              </w:rPr>
              <w:t>"</w:t>
            </w:r>
            <w:r w:rsidRPr="00DB76B6">
              <w:rPr>
                <w:rFonts w:cs="David"/>
                <w:b/>
                <w:bCs/>
                <w:rtl/>
              </w:rPr>
              <w:t>/</w:t>
            </w:r>
            <w:r w:rsidRPr="00DB76B6">
              <w:rPr>
                <w:rFonts w:cs="David" w:hint="cs"/>
                <w:b/>
                <w:bCs/>
                <w:rtl/>
              </w:rPr>
              <w:t>"</w:t>
            </w:r>
            <w:r w:rsidRPr="00DB76B6">
              <w:rPr>
                <w:rFonts w:cs="David"/>
                <w:b/>
                <w:bCs/>
                <w:rtl/>
              </w:rPr>
              <w:t>ספק זוכה</w:t>
            </w:r>
            <w:r w:rsidRPr="00DB76B6">
              <w:rPr>
                <w:rFonts w:cs="David" w:hint="cs"/>
                <w:b/>
                <w:bCs/>
                <w:rtl/>
              </w:rPr>
              <w:t>"</w:t>
            </w:r>
            <w:r w:rsidRPr="00DB76B6">
              <w:rPr>
                <w:rFonts w:cs="David"/>
                <w:b/>
                <w:bCs/>
                <w:rtl/>
              </w:rPr>
              <w:t xml:space="preserve">/ </w:t>
            </w:r>
            <w:r w:rsidRPr="00DB76B6">
              <w:rPr>
                <w:rFonts w:cs="David" w:hint="cs"/>
                <w:b/>
                <w:bCs/>
                <w:rtl/>
              </w:rPr>
              <w:t>"</w:t>
            </w:r>
            <w:r w:rsidRPr="00DB76B6">
              <w:rPr>
                <w:rFonts w:cs="David"/>
                <w:b/>
                <w:bCs/>
                <w:rtl/>
              </w:rPr>
              <w:t>זוכה</w:t>
            </w:r>
            <w:r w:rsidRPr="00DB76B6">
              <w:rPr>
                <w:rFonts w:cs="David" w:hint="cs"/>
                <w:b/>
                <w:bCs/>
                <w:rtl/>
              </w:rPr>
              <w:t>"</w:t>
            </w:r>
            <w:r w:rsidRPr="00DB76B6">
              <w:rPr>
                <w:rFonts w:cs="David"/>
                <w:b/>
                <w:bCs/>
                <w:rtl/>
              </w:rPr>
              <w:t xml:space="preserve">/ </w:t>
            </w:r>
            <w:r w:rsidRPr="00DB76B6">
              <w:rPr>
                <w:rFonts w:cs="David" w:hint="cs"/>
                <w:b/>
                <w:bCs/>
                <w:rtl/>
              </w:rPr>
              <w:t>"מפעיל" / "נותן השירותים"</w:t>
            </w:r>
          </w:p>
        </w:tc>
        <w:tc>
          <w:tcPr>
            <w:tcW w:w="5328" w:type="dxa"/>
            <w:shd w:val="clear" w:color="auto" w:fill="auto"/>
            <w:vAlign w:val="center"/>
          </w:tcPr>
          <w:p w14:paraId="55B64A88" w14:textId="77777777" w:rsidR="000821E4" w:rsidRPr="00DB76B6" w:rsidRDefault="000821E4" w:rsidP="00FB247E">
            <w:pPr>
              <w:widowControl w:val="0"/>
              <w:spacing w:line="276" w:lineRule="auto"/>
              <w:rPr>
                <w:rFonts w:cs="David"/>
                <w:rtl/>
              </w:rPr>
            </w:pPr>
            <w:r w:rsidRPr="00DB76B6">
              <w:rPr>
                <w:rFonts w:cs="David"/>
                <w:rtl/>
              </w:rPr>
              <w:t xml:space="preserve">מציע שייבחר ע"י עורך המכרז לאספקת השירותים נשוא מכרז זה לרבות כל מי </w:t>
            </w:r>
            <w:r w:rsidRPr="00DB76B6">
              <w:rPr>
                <w:rFonts w:cs="David" w:hint="cs"/>
                <w:rtl/>
              </w:rPr>
              <w:t>ש</w:t>
            </w:r>
            <w:r w:rsidRPr="00DB76B6">
              <w:rPr>
                <w:rFonts w:cs="David"/>
                <w:rtl/>
              </w:rPr>
              <w:t xml:space="preserve">נותן </w:t>
            </w:r>
            <w:r w:rsidRPr="00DB76B6">
              <w:rPr>
                <w:rFonts w:cs="David" w:hint="cs"/>
                <w:rtl/>
              </w:rPr>
              <w:t xml:space="preserve">מטעמו למשרד </w:t>
            </w:r>
            <w:r w:rsidRPr="00DB76B6">
              <w:rPr>
                <w:rFonts w:cs="David"/>
                <w:rtl/>
              </w:rPr>
              <w:t xml:space="preserve">שירותים </w:t>
            </w:r>
            <w:r w:rsidRPr="00DB76B6">
              <w:rPr>
                <w:rFonts w:cs="David" w:hint="cs"/>
                <w:rtl/>
              </w:rPr>
              <w:t>כאמור.</w:t>
            </w:r>
          </w:p>
          <w:p w14:paraId="4D561B72" w14:textId="77777777" w:rsidR="000821E4" w:rsidRPr="00DB76B6" w:rsidRDefault="000821E4" w:rsidP="00FB247E">
            <w:pPr>
              <w:widowControl w:val="0"/>
              <w:spacing w:line="276" w:lineRule="auto"/>
              <w:rPr>
                <w:rFonts w:ascii="Calibri" w:eastAsia="Calibri" w:hAnsi="Calibri" w:cs="David"/>
                <w:rtl/>
              </w:rPr>
            </w:pPr>
          </w:p>
        </w:tc>
      </w:tr>
      <w:tr w:rsidR="00084B75" w:rsidRPr="00DB76B6" w14:paraId="79B53725" w14:textId="77777777" w:rsidTr="00FB247E">
        <w:tc>
          <w:tcPr>
            <w:tcW w:w="2615" w:type="dxa"/>
            <w:shd w:val="clear" w:color="auto" w:fill="auto"/>
          </w:tcPr>
          <w:p w14:paraId="587018F6" w14:textId="77777777" w:rsidR="00084B75" w:rsidRPr="00DB76B6" w:rsidRDefault="00084B75" w:rsidP="00FB247E">
            <w:pPr>
              <w:pStyle w:val="7"/>
              <w:widowControl w:val="0"/>
              <w:spacing w:line="276" w:lineRule="auto"/>
              <w:rPr>
                <w:rFonts w:cs="David"/>
                <w:b/>
                <w:bCs/>
                <w:rtl/>
              </w:rPr>
            </w:pPr>
            <w:r w:rsidRPr="00DB76B6">
              <w:rPr>
                <w:rFonts w:cs="David" w:hint="cs"/>
                <w:b/>
                <w:bCs/>
                <w:rtl/>
              </w:rPr>
              <w:t>"ערים מעורבות"</w:t>
            </w:r>
          </w:p>
        </w:tc>
        <w:tc>
          <w:tcPr>
            <w:tcW w:w="5328" w:type="dxa"/>
            <w:shd w:val="clear" w:color="auto" w:fill="auto"/>
            <w:vAlign w:val="center"/>
          </w:tcPr>
          <w:p w14:paraId="5F7A810A" w14:textId="3E0468DC" w:rsidR="00084B75" w:rsidRPr="00DB76B6" w:rsidRDefault="00BC47AA" w:rsidP="00FB247E">
            <w:pPr>
              <w:widowControl w:val="0"/>
              <w:spacing w:line="276" w:lineRule="auto"/>
              <w:rPr>
                <w:rFonts w:cs="David"/>
                <w:rtl/>
              </w:rPr>
            </w:pPr>
            <w:r w:rsidRPr="00DB76B6">
              <w:rPr>
                <w:rFonts w:cs="David" w:hint="cs"/>
                <w:rtl/>
              </w:rPr>
              <w:t>ערים בהן חיים יהודים וערבים על פי סיווג הלשכה המרכזית לסטטיסטיקה, ובין השאר: ירושלים, תל אביב-יפו, חיפה, עכו</w:t>
            </w:r>
            <w:r w:rsidR="00AC4D28" w:rsidRPr="00DB76B6">
              <w:rPr>
                <w:rFonts w:cs="David" w:hint="cs"/>
                <w:rtl/>
              </w:rPr>
              <w:t>,</w:t>
            </w:r>
            <w:r w:rsidRPr="00DB76B6">
              <w:rPr>
                <w:rFonts w:cs="David" w:hint="cs"/>
                <w:rtl/>
              </w:rPr>
              <w:t xml:space="preserve"> רמלה, לוד ונצרת עילית</w:t>
            </w:r>
            <w:r w:rsidR="00C9651D" w:rsidRPr="00DB76B6">
              <w:rPr>
                <w:rFonts w:cs="David" w:hint="cs"/>
                <w:rtl/>
              </w:rPr>
              <w:t>.</w:t>
            </w:r>
          </w:p>
        </w:tc>
      </w:tr>
      <w:tr w:rsidR="000821E4" w:rsidRPr="00DB76B6" w14:paraId="5E0322C4" w14:textId="77777777" w:rsidTr="00FB247E">
        <w:tc>
          <w:tcPr>
            <w:tcW w:w="2615" w:type="dxa"/>
            <w:shd w:val="clear" w:color="auto" w:fill="auto"/>
          </w:tcPr>
          <w:p w14:paraId="38117077" w14:textId="77777777" w:rsidR="000821E4" w:rsidRPr="00DB76B6" w:rsidRDefault="000821E4" w:rsidP="00FB247E">
            <w:pPr>
              <w:pStyle w:val="7"/>
              <w:widowControl w:val="0"/>
              <w:spacing w:line="276" w:lineRule="auto"/>
              <w:rPr>
                <w:rFonts w:cs="David"/>
                <w:b/>
                <w:bCs/>
                <w:rtl/>
              </w:rPr>
            </w:pPr>
            <w:r w:rsidRPr="00DB76B6">
              <w:rPr>
                <w:rFonts w:eastAsia="Calibri" w:cs="David" w:hint="cs"/>
                <w:b/>
                <w:bCs/>
                <w:rtl/>
              </w:rPr>
              <w:t>"שינויים ושיפורים במערכת המידע"</w:t>
            </w:r>
          </w:p>
        </w:tc>
        <w:tc>
          <w:tcPr>
            <w:tcW w:w="5328" w:type="dxa"/>
            <w:shd w:val="clear" w:color="auto" w:fill="auto"/>
            <w:vAlign w:val="center"/>
          </w:tcPr>
          <w:p w14:paraId="6C42E975" w14:textId="70E7DD26" w:rsidR="00E709B7" w:rsidRPr="00DB76B6" w:rsidRDefault="00E709B7" w:rsidP="00FB247E">
            <w:pPr>
              <w:widowControl w:val="0"/>
              <w:spacing w:line="276" w:lineRule="auto"/>
              <w:rPr>
                <w:rFonts w:ascii="Calibri" w:eastAsia="Calibri" w:hAnsi="Calibri" w:cs="David"/>
                <w:rtl/>
              </w:rPr>
            </w:pPr>
            <w:r w:rsidRPr="00DB76B6">
              <w:rPr>
                <w:rFonts w:ascii="Calibri" w:eastAsia="Calibri" w:hAnsi="Calibri" w:cs="David" w:hint="cs"/>
                <w:rtl/>
              </w:rPr>
              <w:t>שינוי שיידרש המפעיל לבצע במערכת המחשוב, בהתאם להוראות המשרד ו/או מי מטעמו, לאחר הפעלה מלאה של המערכת ואישורה על ידי המשרד.</w:t>
            </w:r>
            <w:r w:rsidR="00FB247E" w:rsidRPr="00DB76B6">
              <w:rPr>
                <w:rFonts w:ascii="Calibri" w:eastAsia="Calibri" w:hAnsi="Calibri" w:cs="David" w:hint="cs"/>
                <w:rtl/>
              </w:rPr>
              <w:t xml:space="preserve"> </w:t>
            </w:r>
            <w:r w:rsidRPr="00DB76B6">
              <w:rPr>
                <w:rFonts w:cs="David" w:hint="cs"/>
                <w:rtl/>
              </w:rPr>
              <w:t>כל שינוי כאמור, יאושר תחילה מול המשרד ו/או מי מטעמו.</w:t>
            </w:r>
          </w:p>
        </w:tc>
      </w:tr>
      <w:tr w:rsidR="000821E4" w:rsidRPr="00DB76B6" w14:paraId="5CE2346C" w14:textId="77777777" w:rsidTr="00FB247E">
        <w:tc>
          <w:tcPr>
            <w:tcW w:w="2615" w:type="dxa"/>
            <w:shd w:val="clear" w:color="auto" w:fill="auto"/>
          </w:tcPr>
          <w:p w14:paraId="39599D62" w14:textId="77777777" w:rsidR="000821E4" w:rsidRPr="00DB76B6" w:rsidRDefault="000821E4" w:rsidP="00FB247E">
            <w:pPr>
              <w:pStyle w:val="7"/>
              <w:widowControl w:val="0"/>
              <w:spacing w:line="276" w:lineRule="auto"/>
              <w:rPr>
                <w:rFonts w:eastAsia="Calibri" w:cs="David"/>
                <w:b/>
                <w:bCs/>
                <w:rtl/>
              </w:rPr>
            </w:pPr>
            <w:r w:rsidRPr="00DB76B6">
              <w:rPr>
                <w:rFonts w:cs="David" w:hint="cs"/>
                <w:b/>
                <w:bCs/>
                <w:rtl/>
              </w:rPr>
              <w:t>"תקופת ההתקשרות"</w:t>
            </w:r>
          </w:p>
        </w:tc>
        <w:tc>
          <w:tcPr>
            <w:tcW w:w="5328" w:type="dxa"/>
            <w:shd w:val="clear" w:color="auto" w:fill="auto"/>
            <w:vAlign w:val="center"/>
          </w:tcPr>
          <w:p w14:paraId="3DF78CD2" w14:textId="77777777" w:rsidR="000821E4" w:rsidRPr="00DB76B6" w:rsidRDefault="000821E4" w:rsidP="00FB247E">
            <w:pPr>
              <w:widowControl w:val="0"/>
              <w:spacing w:line="276" w:lineRule="auto"/>
              <w:rPr>
                <w:rFonts w:cs="David"/>
                <w:rtl/>
              </w:rPr>
            </w:pPr>
            <w:r w:rsidRPr="00DB76B6">
              <w:rPr>
                <w:rFonts w:cs="David" w:hint="cs"/>
                <w:rtl/>
              </w:rPr>
              <w:t xml:space="preserve">משך ההתקשרות כאמור בסעיף </w:t>
            </w:r>
            <w:r w:rsidR="006A1AB6" w:rsidRPr="00DB76B6">
              <w:rPr>
                <w:rFonts w:cs="David" w:hint="cs"/>
                <w:rtl/>
              </w:rPr>
              <w:t xml:space="preserve">6 </w:t>
            </w:r>
            <w:r w:rsidRPr="00DB76B6">
              <w:rPr>
                <w:rFonts w:cs="David" w:hint="cs"/>
                <w:rtl/>
              </w:rPr>
              <w:t>להלן, לרבות כל תקופות ההארכה שאושרו לפי סעיף זה ו/או בהתאם לתקנות חובת המכרזים, תשנ"ג-1993.</w:t>
            </w:r>
          </w:p>
        </w:tc>
      </w:tr>
    </w:tbl>
    <w:p w14:paraId="6D01EECB" w14:textId="77777777" w:rsidR="000821E4" w:rsidRPr="00DB76B6" w:rsidRDefault="000821E4" w:rsidP="00454FFE">
      <w:pPr>
        <w:widowControl w:val="0"/>
        <w:spacing w:line="360" w:lineRule="auto"/>
        <w:ind w:left="-147"/>
        <w:rPr>
          <w:rFonts w:cs="David"/>
          <w:rtl/>
        </w:rPr>
      </w:pPr>
    </w:p>
    <w:p w14:paraId="7E32E099" w14:textId="77777777" w:rsidR="000821E4" w:rsidRPr="00DB76B6" w:rsidRDefault="000821E4" w:rsidP="00CB799D">
      <w:pPr>
        <w:pStyle w:val="af4"/>
        <w:numPr>
          <w:ilvl w:val="0"/>
          <w:numId w:val="10"/>
        </w:numPr>
        <w:spacing w:before="120" w:line="360" w:lineRule="auto"/>
        <w:contextualSpacing/>
        <w:jc w:val="both"/>
        <w:outlineLvl w:val="2"/>
        <w:rPr>
          <w:rFonts w:cs="David"/>
          <w:rtl/>
        </w:rPr>
      </w:pPr>
      <w:r w:rsidRPr="00DB76B6">
        <w:rPr>
          <w:rFonts w:cs="David" w:hint="eastAsia"/>
          <w:b/>
          <w:bCs/>
          <w:sz w:val="26"/>
          <w:szCs w:val="26"/>
          <w:u w:val="single"/>
          <w:rtl/>
        </w:rPr>
        <w:t>רקע</w:t>
      </w:r>
    </w:p>
    <w:p w14:paraId="00DF3B5B" w14:textId="77777777" w:rsidR="000821E4" w:rsidRPr="00DB76B6" w:rsidRDefault="000821E4" w:rsidP="00C9651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 xml:space="preserve">כחלק מהצעדים למיצוי פוטנציאל </w:t>
      </w:r>
      <w:r w:rsidR="00C952FB" w:rsidRPr="00DB76B6">
        <w:rPr>
          <w:rFonts w:cs="David" w:hint="cs"/>
          <w:rtl/>
        </w:rPr>
        <w:t xml:space="preserve">התעסוקה </w:t>
      </w:r>
      <w:r w:rsidRPr="00DB76B6">
        <w:rPr>
          <w:rFonts w:cs="David" w:hint="cs"/>
          <w:rtl/>
        </w:rPr>
        <w:t xml:space="preserve">במדינת ישראל, ומכוח החלטת ממשלה מס' 1994 מיום 15.07.2010, הוחלט על הצבת יעדי תעסוקה לשנים 2010-2020 </w:t>
      </w:r>
      <w:r w:rsidR="00C9651D" w:rsidRPr="00DB76B6">
        <w:rPr>
          <w:rFonts w:cs="David" w:hint="cs"/>
          <w:rtl/>
        </w:rPr>
        <w:t xml:space="preserve">לאוכלוסייה </w:t>
      </w:r>
      <w:r w:rsidR="00D32CC6" w:rsidRPr="00DB76B6">
        <w:rPr>
          <w:rFonts w:cs="David" w:hint="cs"/>
          <w:rtl/>
        </w:rPr>
        <w:t>הערבית</w:t>
      </w:r>
      <w:r w:rsidRPr="00DB76B6">
        <w:rPr>
          <w:rFonts w:cs="David" w:hint="cs"/>
          <w:rtl/>
        </w:rPr>
        <w:t xml:space="preserve"> לגברים ולנשים בגילאים 20-64, כמפורט להלן:</w:t>
      </w:r>
    </w:p>
    <w:p w14:paraId="0EF4C995" w14:textId="77777777" w:rsidR="000821E4" w:rsidRPr="00DB76B6" w:rsidRDefault="000821E4" w:rsidP="00530654">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שיעור תעסוקה של 41% בקרב נשים בגילאים 25-64.</w:t>
      </w:r>
    </w:p>
    <w:p w14:paraId="5FE62375" w14:textId="77777777" w:rsidR="000821E4" w:rsidRPr="00DB76B6" w:rsidRDefault="000821E4" w:rsidP="00530654">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שיעור תעסוקה של 42% בקרב נשים בגילאים 20-24.</w:t>
      </w:r>
    </w:p>
    <w:p w14:paraId="1AEB2C0A" w14:textId="77777777" w:rsidR="000821E4" w:rsidRPr="00DB76B6" w:rsidRDefault="000821E4" w:rsidP="00530654">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שיעור תעסוקה של 78% בקרב גברים בגילאים 25-64.</w:t>
      </w:r>
    </w:p>
    <w:p w14:paraId="4B054669" w14:textId="77777777" w:rsidR="000821E4" w:rsidRPr="00DB76B6" w:rsidRDefault="000821E4" w:rsidP="00530654">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 שיעור תעסוקה של 65% בקרב גברים בגילאים 20-24.</w:t>
      </w:r>
    </w:p>
    <w:p w14:paraId="246B0EA0" w14:textId="77777777" w:rsidR="00412109" w:rsidRPr="00DB76B6" w:rsidRDefault="000821E4" w:rsidP="00700A2A">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 xml:space="preserve">לצורך עמידה ביעדי התעסוקה כמפורט בסעיף 3.1 לעיל, ממשלת ישראל </w:t>
      </w:r>
      <w:r w:rsidR="00412109" w:rsidRPr="00DB76B6">
        <w:rPr>
          <w:rFonts w:cs="David" w:hint="cs"/>
          <w:rtl/>
        </w:rPr>
        <w:t xml:space="preserve">פרסמה מספר החלטות ממשלה העוסקות בפיתוח כלכלי בכלל וקידום תעסוקתי בפרט של </w:t>
      </w:r>
      <w:r w:rsidR="00162542" w:rsidRPr="00DB76B6">
        <w:rPr>
          <w:rFonts w:cs="David" w:hint="cs"/>
          <w:rtl/>
        </w:rPr>
        <w:t xml:space="preserve">האוכלוסייה הערבית </w:t>
      </w:r>
      <w:r w:rsidR="00412109" w:rsidRPr="00DB76B6">
        <w:rPr>
          <w:rFonts w:cs="David" w:hint="cs"/>
          <w:rtl/>
        </w:rPr>
        <w:t>באמצעות הקמת תשתיות תעסוקה</w:t>
      </w:r>
      <w:r w:rsidR="00AC5DA5" w:rsidRPr="00DB76B6">
        <w:rPr>
          <w:rFonts w:cs="David" w:hint="cs"/>
          <w:rtl/>
        </w:rPr>
        <w:t>, תוך מתן דגש לנשים</w:t>
      </w:r>
      <w:r w:rsidR="00412109" w:rsidRPr="00DB76B6">
        <w:rPr>
          <w:rFonts w:cs="David" w:hint="cs"/>
          <w:rtl/>
        </w:rPr>
        <w:t>, כמפורט להלן:</w:t>
      </w:r>
    </w:p>
    <w:p w14:paraId="3A1CD9DB" w14:textId="77777777" w:rsidR="00412109" w:rsidRPr="00DB76B6" w:rsidRDefault="00412109" w:rsidP="00E03C34">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החלטת ממשלה מס' 1</w:t>
      </w:r>
      <w:r w:rsidR="00E03C34" w:rsidRPr="00DB76B6">
        <w:rPr>
          <w:rFonts w:cs="David" w:hint="cs"/>
          <w:rtl/>
        </w:rPr>
        <w:t>5</w:t>
      </w:r>
      <w:r w:rsidRPr="00DB76B6">
        <w:rPr>
          <w:rFonts w:cs="David" w:hint="cs"/>
          <w:rtl/>
        </w:rPr>
        <w:t>39 מיום 21.03.2010 בנושא "תוכנית חומש לפיתוח כלכלי של יישובים במגזר המיעוטים</w:t>
      </w:r>
      <w:r w:rsidR="00C9651D" w:rsidRPr="00DB76B6">
        <w:rPr>
          <w:rFonts w:cs="David" w:hint="cs"/>
          <w:rtl/>
        </w:rPr>
        <w:t>"</w:t>
      </w:r>
      <w:r w:rsidR="00D456CF" w:rsidRPr="00DB76B6">
        <w:rPr>
          <w:rFonts w:cs="David" w:hint="cs"/>
          <w:rtl/>
        </w:rPr>
        <w:t>;</w:t>
      </w:r>
    </w:p>
    <w:p w14:paraId="7FDE7634" w14:textId="77777777" w:rsidR="00412109" w:rsidRPr="00DB76B6" w:rsidRDefault="00412109" w:rsidP="00D456CF">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החלטת ממשלה מס' 2861 מיום 13.02.2011 בנושא "תכנית רב-שנתית לפיתוח להעצמת יישובים הדרוזים </w:t>
      </w:r>
      <w:proofErr w:type="spellStart"/>
      <w:r w:rsidRPr="00DB76B6">
        <w:rPr>
          <w:rFonts w:cs="David" w:hint="cs"/>
          <w:rtl/>
        </w:rPr>
        <w:t>והצ'רקסים</w:t>
      </w:r>
      <w:proofErr w:type="spellEnd"/>
      <w:r w:rsidRPr="00DB76B6">
        <w:rPr>
          <w:rFonts w:cs="David" w:hint="cs"/>
          <w:rtl/>
        </w:rPr>
        <w:t xml:space="preserve"> לשנת 2011-2014</w:t>
      </w:r>
      <w:r w:rsidR="00C9651D" w:rsidRPr="00DB76B6">
        <w:rPr>
          <w:rFonts w:cs="David" w:hint="cs"/>
          <w:rtl/>
        </w:rPr>
        <w:t>"</w:t>
      </w:r>
      <w:r w:rsidR="00D456CF" w:rsidRPr="00DB76B6">
        <w:rPr>
          <w:rFonts w:cs="David" w:hint="cs"/>
          <w:rtl/>
        </w:rPr>
        <w:t>;</w:t>
      </w:r>
    </w:p>
    <w:p w14:paraId="1469AC51" w14:textId="77777777" w:rsidR="005C2968" w:rsidRPr="00DB76B6" w:rsidRDefault="005C2968" w:rsidP="00D456CF">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החלטת ממשלה מס' 3211 מיום 15.05.2011 בנושא "תכנית רב שנתית לפיתוח והעצמת היישובים הבדואים בצפון לשנים 2011-2015</w:t>
      </w:r>
      <w:r w:rsidR="00C9651D" w:rsidRPr="00DB76B6">
        <w:rPr>
          <w:rFonts w:cs="David" w:hint="cs"/>
          <w:rtl/>
        </w:rPr>
        <w:t>"</w:t>
      </w:r>
      <w:r w:rsidR="00D456CF" w:rsidRPr="00DB76B6">
        <w:rPr>
          <w:rFonts w:cs="David" w:hint="cs"/>
          <w:rtl/>
        </w:rPr>
        <w:t>;</w:t>
      </w:r>
    </w:p>
    <w:p w14:paraId="350469FB" w14:textId="77777777" w:rsidR="005C2968" w:rsidRPr="00DB76B6" w:rsidRDefault="005C2968" w:rsidP="00412109">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החלטת ממשלה מס' 3708 מיום 11/09/2011 בנושא "תכנית לקידום הצמיחה והפיתוח הכלכליים של האוכלוסייה הבדואית"</w:t>
      </w:r>
      <w:r w:rsidR="00D456CF" w:rsidRPr="00DB76B6">
        <w:rPr>
          <w:rFonts w:cs="David" w:hint="cs"/>
          <w:rtl/>
        </w:rPr>
        <w:t>;</w:t>
      </w:r>
    </w:p>
    <w:p w14:paraId="056291C3" w14:textId="77777777" w:rsidR="00AC5DA5" w:rsidRPr="00DB76B6" w:rsidRDefault="00AC5DA5" w:rsidP="00D456CF">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rtl/>
        </w:rPr>
        <w:t>החלטת ממשלה מס' 1775 מיום 29.6.2014 בנושא "הגברת הביטחון האישי ופיתוח כלכלי חברתי בירושלים לטובת כלל תושביה</w:t>
      </w:r>
      <w:r w:rsidR="00D456CF" w:rsidRPr="00DB76B6">
        <w:rPr>
          <w:rFonts w:cs="David" w:hint="cs"/>
          <w:rtl/>
        </w:rPr>
        <w:t>";</w:t>
      </w:r>
    </w:p>
    <w:p w14:paraId="317E9592" w14:textId="77777777" w:rsidR="00412109" w:rsidRPr="00DB76B6" w:rsidRDefault="00412109" w:rsidP="00412109">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החלטת ממשלה מס' 922 מיום 30.12.2015 בנושא "פעילות הממשלה לפיתוח כלכלי באוכלוסיית המיעוטים וקידום תכנית חומש מערכתית לשנים 2016-2020";</w:t>
      </w:r>
    </w:p>
    <w:p w14:paraId="603CD090" w14:textId="77777777" w:rsidR="00EA1D4D" w:rsidRPr="00DB76B6" w:rsidRDefault="00EA1D4D" w:rsidP="00EA1D4D">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lastRenderedPageBreak/>
        <w:t xml:space="preserve">החלטת ממשלה מס' 1480 מיום </w:t>
      </w:r>
      <w:r w:rsidRPr="00DB76B6">
        <w:rPr>
          <w:rFonts w:cs="David"/>
          <w:rtl/>
        </w:rPr>
        <w:t xml:space="preserve">02.06.2016 </w:t>
      </w:r>
      <w:r w:rsidRPr="00DB76B6">
        <w:rPr>
          <w:rFonts w:cs="David" w:hint="cs"/>
          <w:rtl/>
        </w:rPr>
        <w:t>בנושא "תכנית ממשלתית להעצמה ולחיזוק כלכלי-חברתי של היישובים הבדואים בצפון לשנים 2016-2020";</w:t>
      </w:r>
    </w:p>
    <w:p w14:paraId="181A0BF1" w14:textId="77777777" w:rsidR="00412109" w:rsidRPr="00DB76B6" w:rsidRDefault="00412109" w:rsidP="00412109">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rtl/>
        </w:rPr>
        <w:t>החלטת הממשלה מס' 959 מיום 10.01.2016 בנושא "פעילות הממשלה לפיתוח והעצמת היישובים הדרוזים והצ'רקסיים לשנים 2016-2019"</w:t>
      </w:r>
      <w:r w:rsidRPr="00DB76B6">
        <w:rPr>
          <w:rFonts w:cs="David" w:hint="cs"/>
          <w:rtl/>
        </w:rPr>
        <w:t>;</w:t>
      </w:r>
    </w:p>
    <w:p w14:paraId="3A48D80B" w14:textId="074631B5" w:rsidR="00412109" w:rsidRPr="00DB76B6" w:rsidRDefault="00412109" w:rsidP="00FB247E">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החלטת ממשלה מס' 2397 מיום</w:t>
      </w:r>
      <w:r w:rsidR="00FB247E" w:rsidRPr="00DB76B6">
        <w:rPr>
          <w:rFonts w:cs="David" w:hint="cs"/>
          <w:rtl/>
        </w:rPr>
        <w:t xml:space="preserve"> 12.01.2017</w:t>
      </w:r>
      <w:r w:rsidRPr="00DB76B6">
        <w:rPr>
          <w:rFonts w:cs="David" w:hint="cs"/>
          <w:rtl/>
        </w:rPr>
        <w:t xml:space="preserve"> בנושא "</w:t>
      </w:r>
      <w:r w:rsidRPr="00DB76B6">
        <w:rPr>
          <w:rFonts w:cs="David"/>
          <w:rtl/>
        </w:rPr>
        <w:t>תכנית לפיתוח כלכלי חברתי בקרב האוכלוסייה הבדואית בנגב 2021-2017</w:t>
      </w:r>
      <w:r w:rsidRPr="00DB76B6">
        <w:rPr>
          <w:rFonts w:cs="David" w:hint="cs"/>
          <w:rtl/>
        </w:rPr>
        <w:t>";</w:t>
      </w:r>
    </w:p>
    <w:p w14:paraId="17950061" w14:textId="77777777" w:rsidR="00700A2A" w:rsidRPr="00DB76B6" w:rsidRDefault="009F7D97" w:rsidP="009F7D97">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החלטת ממשלה מס' 3790 מיום 13.05.2018 בנושא "</w:t>
      </w:r>
      <w:r w:rsidRPr="00DB76B6">
        <w:rPr>
          <w:rFonts w:cs="David"/>
          <w:rtl/>
        </w:rPr>
        <w:t>צמצום פערים חברתיים כלכליים ופיתוח כלכלי במזרח ירושלים</w:t>
      </w:r>
      <w:r w:rsidRPr="00DB76B6">
        <w:rPr>
          <w:rFonts w:cs="David" w:hint="cs"/>
          <w:rtl/>
        </w:rPr>
        <w:t xml:space="preserve"> עבור השנים 2018-2023";</w:t>
      </w:r>
    </w:p>
    <w:p w14:paraId="4A3C4FAC" w14:textId="48A0E590" w:rsidR="000821E4" w:rsidRPr="00DB76B6" w:rsidRDefault="00AC5DA5" w:rsidP="00860D50">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כפועל יוצא מהחלטות הממשלה המפורטות לעיל, התקשר המשרד עם ג'וינט ישראל</w:t>
      </w:r>
      <w:r w:rsidR="000821E4" w:rsidRPr="00DB76B6">
        <w:rPr>
          <w:rFonts w:cs="David" w:hint="cs"/>
          <w:rtl/>
        </w:rPr>
        <w:t xml:space="preserve"> לצורך </w:t>
      </w:r>
      <w:r w:rsidRPr="00DB76B6">
        <w:rPr>
          <w:rFonts w:cs="David" w:hint="cs"/>
          <w:rtl/>
        </w:rPr>
        <w:t xml:space="preserve">הקמה והפעלה </w:t>
      </w:r>
      <w:r w:rsidR="00761B4A" w:rsidRPr="00DB76B6">
        <w:rPr>
          <w:rFonts w:cs="David" w:hint="cs"/>
          <w:rtl/>
        </w:rPr>
        <w:t xml:space="preserve">של תשתיות תעסוקה בפריסה ארצית </w:t>
      </w:r>
      <w:r w:rsidR="000821E4" w:rsidRPr="00DB76B6">
        <w:rPr>
          <w:rFonts w:cs="David" w:hint="cs"/>
          <w:rtl/>
        </w:rPr>
        <w:t xml:space="preserve">בהדרגה החל משנת 2012 </w:t>
      </w:r>
      <w:r w:rsidR="00761B4A" w:rsidRPr="00DB76B6">
        <w:rPr>
          <w:rFonts w:cs="David" w:hint="cs"/>
          <w:rtl/>
        </w:rPr>
        <w:t>במסגרתן ניתן</w:t>
      </w:r>
      <w:r w:rsidR="000821E4" w:rsidRPr="00DB76B6">
        <w:rPr>
          <w:rFonts w:cs="David" w:hint="cs"/>
          <w:rtl/>
        </w:rPr>
        <w:t xml:space="preserve"> תמיכה, סיוע וליווי לאוכלוסיית היעד, על מנת להבטיח את מיצוי יכולותיהם וכושר השתכרותם לשם השתלבות בעבודה</w:t>
      </w:r>
      <w:r w:rsidR="00761B4A" w:rsidRPr="00DB76B6">
        <w:rPr>
          <w:rFonts w:cs="David" w:hint="cs"/>
          <w:rtl/>
        </w:rPr>
        <w:t xml:space="preserve"> (להלן: "</w:t>
      </w:r>
      <w:r w:rsidR="00761B4A" w:rsidRPr="00DB76B6">
        <w:rPr>
          <w:rFonts w:cs="David" w:hint="cs"/>
          <w:b/>
          <w:bCs/>
          <w:rtl/>
        </w:rPr>
        <w:t>תכנית ריאן"</w:t>
      </w:r>
      <w:r w:rsidR="00761B4A" w:rsidRPr="00DB76B6">
        <w:rPr>
          <w:rFonts w:cs="David" w:hint="cs"/>
          <w:rtl/>
        </w:rPr>
        <w:t>). נכון למועד פרסום המכרז פועל</w:t>
      </w:r>
      <w:r w:rsidR="0023788E" w:rsidRPr="00DB76B6">
        <w:rPr>
          <w:rFonts w:cs="David" w:hint="cs"/>
          <w:rtl/>
        </w:rPr>
        <w:t>ות</w:t>
      </w:r>
      <w:r w:rsidR="00FB247E" w:rsidRPr="00DB76B6">
        <w:rPr>
          <w:rFonts w:cs="David" w:hint="cs"/>
          <w:rtl/>
        </w:rPr>
        <w:t xml:space="preserve"> במסגרת התוכנית</w:t>
      </w:r>
      <w:r w:rsidR="00761B4A" w:rsidRPr="00DB76B6">
        <w:rPr>
          <w:rFonts w:cs="David" w:hint="cs"/>
          <w:rtl/>
        </w:rPr>
        <w:t xml:space="preserve"> </w:t>
      </w:r>
      <w:r w:rsidR="002341CE" w:rsidRPr="00DB76B6">
        <w:rPr>
          <w:rFonts w:cs="David" w:hint="cs"/>
          <w:rtl/>
        </w:rPr>
        <w:t>2</w:t>
      </w:r>
      <w:r w:rsidR="00860D50" w:rsidRPr="00DB76B6">
        <w:rPr>
          <w:rFonts w:cs="David" w:hint="cs"/>
          <w:rtl/>
        </w:rPr>
        <w:t>8</w:t>
      </w:r>
      <w:r w:rsidR="002341CE" w:rsidRPr="00DB76B6">
        <w:rPr>
          <w:rFonts w:cs="David" w:hint="cs"/>
          <w:rtl/>
        </w:rPr>
        <w:t xml:space="preserve"> </w:t>
      </w:r>
      <w:r w:rsidR="000821E4" w:rsidRPr="00DB76B6">
        <w:rPr>
          <w:rFonts w:cs="David" w:hint="cs"/>
          <w:rtl/>
        </w:rPr>
        <w:t>תשתיות תעסוקה</w:t>
      </w:r>
      <w:r w:rsidR="00761B4A" w:rsidRPr="00DB76B6">
        <w:rPr>
          <w:rFonts w:cs="David" w:hint="cs"/>
          <w:rtl/>
        </w:rPr>
        <w:t>. פירוט הפריסה הגיאוגרפית של תכנית ריאן</w:t>
      </w:r>
      <w:r w:rsidR="0023788E" w:rsidRPr="00DB76B6">
        <w:rPr>
          <w:rFonts w:cs="David" w:hint="cs"/>
          <w:rtl/>
        </w:rPr>
        <w:t xml:space="preserve"> (</w:t>
      </w:r>
      <w:r w:rsidR="00860D50" w:rsidRPr="00DB76B6">
        <w:rPr>
          <w:rFonts w:cs="David" w:hint="cs"/>
          <w:rtl/>
        </w:rPr>
        <w:t>כולל</w:t>
      </w:r>
      <w:r w:rsidR="0023788E" w:rsidRPr="00DB76B6">
        <w:rPr>
          <w:rFonts w:cs="David" w:hint="cs"/>
          <w:rtl/>
        </w:rPr>
        <w:t xml:space="preserve"> התשתית במזרח ירושלים)</w:t>
      </w:r>
      <w:r w:rsidR="00761B4A" w:rsidRPr="00DB76B6">
        <w:rPr>
          <w:rFonts w:cs="David" w:hint="cs"/>
          <w:rtl/>
        </w:rPr>
        <w:t xml:space="preserve">, מצ"ב </w:t>
      </w:r>
      <w:r w:rsidR="00761B4A" w:rsidRPr="00DB76B6">
        <w:rPr>
          <w:rFonts w:cs="David" w:hint="cs"/>
          <w:b/>
          <w:bCs/>
          <w:u w:val="single"/>
          <w:rtl/>
        </w:rPr>
        <w:t xml:space="preserve">כנספח </w:t>
      </w:r>
      <w:r w:rsidR="00EA4630" w:rsidRPr="00DB76B6">
        <w:rPr>
          <w:rFonts w:cs="David" w:hint="cs"/>
          <w:b/>
          <w:bCs/>
          <w:u w:val="single"/>
          <w:rtl/>
        </w:rPr>
        <w:t>א</w:t>
      </w:r>
      <w:r w:rsidR="00761B4A" w:rsidRPr="00DB76B6">
        <w:rPr>
          <w:rFonts w:cs="David" w:hint="cs"/>
          <w:b/>
          <w:bCs/>
          <w:u w:val="single"/>
          <w:rtl/>
        </w:rPr>
        <w:t>'</w:t>
      </w:r>
      <w:r w:rsidR="00761B4A" w:rsidRPr="00DB76B6">
        <w:rPr>
          <w:rFonts w:cs="David" w:hint="cs"/>
          <w:rtl/>
        </w:rPr>
        <w:t xml:space="preserve"> למכרז.   </w:t>
      </w:r>
    </w:p>
    <w:p w14:paraId="06C94970" w14:textId="77777777" w:rsidR="00CD373D" w:rsidRPr="00DB76B6" w:rsidRDefault="00CD373D" w:rsidP="00CD373D">
      <w:pPr>
        <w:pStyle w:val="af4"/>
        <w:numPr>
          <w:ilvl w:val="1"/>
          <w:numId w:val="10"/>
        </w:numPr>
        <w:tabs>
          <w:tab w:val="left" w:pos="942"/>
        </w:tabs>
        <w:spacing w:before="120" w:line="360" w:lineRule="auto"/>
        <w:ind w:left="942" w:hanging="567"/>
        <w:contextualSpacing/>
        <w:jc w:val="both"/>
        <w:outlineLvl w:val="2"/>
        <w:rPr>
          <w:rFonts w:cs="David"/>
        </w:rPr>
      </w:pPr>
      <w:bookmarkStart w:id="1" w:name="_Hlk506739242"/>
      <w:r w:rsidRPr="00DB76B6">
        <w:rPr>
          <w:rFonts w:cs="David" w:hint="cs"/>
          <w:rtl/>
        </w:rPr>
        <w:t xml:space="preserve">בנוסף, פותחה והופעלה תכנית פיילוט להפעלת מרכז הכוון תעסוקתי בשכונות הצפוניות במזרח ירושלים (בית </w:t>
      </w:r>
      <w:proofErr w:type="spellStart"/>
      <w:r w:rsidRPr="00DB76B6">
        <w:rPr>
          <w:rFonts w:cs="David" w:hint="cs"/>
          <w:rtl/>
        </w:rPr>
        <w:t>חנינא-שועפט</w:t>
      </w:r>
      <w:proofErr w:type="spellEnd"/>
      <w:r w:rsidRPr="00DB76B6">
        <w:rPr>
          <w:rFonts w:cs="David" w:hint="cs"/>
          <w:rtl/>
        </w:rPr>
        <w:t xml:space="preserve">) החל משנת 2015. במסגרת התוכנית התעסוקתית שכללה מיפוי תעסוקתי מפורט ולאור הצלחת הפיילוט, הוחלט לפעול להרחבת התכנית לכלל שכונות מזרח ירושלים החל מחודש אוגוסט 2017 באמצעות הקמת מרכז גדול </w:t>
      </w:r>
      <w:proofErr w:type="spellStart"/>
      <w:r w:rsidRPr="00DB76B6">
        <w:rPr>
          <w:rFonts w:cs="David" w:hint="cs"/>
          <w:rtl/>
        </w:rPr>
        <w:t>במע"ר</w:t>
      </w:r>
      <w:proofErr w:type="spellEnd"/>
      <w:r w:rsidRPr="00DB76B6">
        <w:rPr>
          <w:rFonts w:cs="David" w:hint="cs"/>
          <w:rtl/>
        </w:rPr>
        <w:t xml:space="preserve"> מזרח ירושלים (שכונת שייח </w:t>
      </w:r>
      <w:proofErr w:type="spellStart"/>
      <w:r w:rsidRPr="00DB76B6">
        <w:rPr>
          <w:rFonts w:cs="David" w:hint="cs"/>
          <w:rtl/>
        </w:rPr>
        <w:t>ג'ראח</w:t>
      </w:r>
      <w:proofErr w:type="spellEnd"/>
      <w:r w:rsidRPr="00DB76B6">
        <w:rPr>
          <w:rFonts w:cs="David" w:hint="cs"/>
          <w:rtl/>
        </w:rPr>
        <w:t xml:space="preserve">). התכנית הופעלה על-ידי </w:t>
      </w:r>
      <w:proofErr w:type="spellStart"/>
      <w:r w:rsidRPr="00DB76B6">
        <w:rPr>
          <w:rFonts w:cs="David" w:hint="cs"/>
          <w:rtl/>
        </w:rPr>
        <w:t>תב"ת</w:t>
      </w:r>
      <w:proofErr w:type="spellEnd"/>
      <w:r w:rsidRPr="00DB76B6">
        <w:rPr>
          <w:rFonts w:cs="David" w:hint="cs"/>
          <w:rtl/>
        </w:rPr>
        <w:t>-ג'וינט מכוח החלטת הממשלה המפורטת בסעיף 3.2.</w:t>
      </w:r>
      <w:r w:rsidR="00BA09A9" w:rsidRPr="00DB76B6">
        <w:rPr>
          <w:rFonts w:cs="David" w:hint="cs"/>
          <w:rtl/>
        </w:rPr>
        <w:t>5</w:t>
      </w:r>
      <w:r w:rsidRPr="00DB76B6">
        <w:rPr>
          <w:rFonts w:cs="David" w:hint="cs"/>
          <w:rtl/>
        </w:rPr>
        <w:t xml:space="preserve"> לעיל.</w:t>
      </w:r>
      <w:bookmarkEnd w:id="1"/>
    </w:p>
    <w:p w14:paraId="7312F9E4" w14:textId="77777777" w:rsidR="00A2166D" w:rsidRPr="00DB76B6" w:rsidRDefault="00A2166D" w:rsidP="00C952FB"/>
    <w:p w14:paraId="3A09A67A" w14:textId="77777777" w:rsidR="000821E4" w:rsidRPr="00DB76B6" w:rsidRDefault="000821E4" w:rsidP="009B70F5">
      <w:pPr>
        <w:pStyle w:val="af4"/>
        <w:numPr>
          <w:ilvl w:val="0"/>
          <w:numId w:val="10"/>
        </w:numPr>
        <w:spacing w:before="120" w:line="360" w:lineRule="auto"/>
        <w:contextualSpacing/>
        <w:jc w:val="both"/>
        <w:outlineLvl w:val="2"/>
        <w:rPr>
          <w:rFonts w:cs="David"/>
          <w:b/>
          <w:bCs/>
          <w:sz w:val="26"/>
          <w:szCs w:val="26"/>
          <w:u w:val="single"/>
        </w:rPr>
      </w:pPr>
      <w:r w:rsidRPr="00DB76B6">
        <w:rPr>
          <w:rFonts w:cs="David"/>
          <w:b/>
          <w:bCs/>
          <w:sz w:val="26"/>
          <w:szCs w:val="26"/>
          <w:u w:val="single"/>
          <w:rtl/>
        </w:rPr>
        <w:t xml:space="preserve">השירותים הנדרשים </w:t>
      </w:r>
    </w:p>
    <w:p w14:paraId="1F445989" w14:textId="77777777" w:rsidR="009B70F5" w:rsidRPr="00DB76B6" w:rsidRDefault="009B70F5" w:rsidP="00CD2E34">
      <w:pPr>
        <w:pStyle w:val="af4"/>
        <w:widowControl w:val="0"/>
        <w:numPr>
          <w:ilvl w:val="0"/>
          <w:numId w:val="15"/>
        </w:numPr>
        <w:spacing w:line="360" w:lineRule="auto"/>
        <w:jc w:val="both"/>
        <w:outlineLvl w:val="6"/>
        <w:rPr>
          <w:rFonts w:ascii="Calibri" w:hAnsi="Calibri" w:cs="David"/>
          <w:vanish/>
          <w:rtl/>
        </w:rPr>
      </w:pPr>
    </w:p>
    <w:p w14:paraId="1C2B8DA0" w14:textId="77777777" w:rsidR="000821E4" w:rsidRPr="00DB76B6" w:rsidRDefault="000821E4" w:rsidP="00C7089C">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בהמשך ל</w:t>
      </w:r>
      <w:r w:rsidR="00C952FB" w:rsidRPr="00DB76B6">
        <w:rPr>
          <w:rFonts w:cs="David" w:hint="cs"/>
          <w:rtl/>
        </w:rPr>
        <w:t xml:space="preserve">הפעלת </w:t>
      </w:r>
      <w:r w:rsidRPr="00DB76B6">
        <w:rPr>
          <w:rFonts w:cs="David" w:hint="cs"/>
          <w:rtl/>
        </w:rPr>
        <w:t>תכנית "ריאן" כיום, המשרד מעוניין לבחור 2 מפעילים שונים אשר יהיו אחראים על אזור פעילות וי</w:t>
      </w:r>
      <w:r w:rsidR="00C952FB" w:rsidRPr="00DB76B6">
        <w:rPr>
          <w:rFonts w:cs="David" w:hint="cs"/>
          <w:rtl/>
        </w:rPr>
        <w:t>משיכו</w:t>
      </w:r>
      <w:r w:rsidRPr="00DB76B6">
        <w:rPr>
          <w:rFonts w:cs="David" w:hint="cs"/>
          <w:rtl/>
        </w:rPr>
        <w:t xml:space="preserve"> להפעיל את </w:t>
      </w:r>
      <w:r w:rsidR="00F72B1E" w:rsidRPr="00DB76B6">
        <w:rPr>
          <w:rFonts w:cs="David" w:hint="cs"/>
          <w:rtl/>
        </w:rPr>
        <w:t xml:space="preserve">תכנית "ריאן" </w:t>
      </w:r>
      <w:r w:rsidR="006B7DDF" w:rsidRPr="00DB76B6">
        <w:rPr>
          <w:rFonts w:cs="David" w:hint="cs"/>
          <w:rtl/>
        </w:rPr>
        <w:t>(בין אם בתשתיות הקיימות ובין אם בתשתיות חדשות)</w:t>
      </w:r>
      <w:r w:rsidRPr="00DB76B6">
        <w:rPr>
          <w:rFonts w:cs="David" w:hint="cs"/>
          <w:rtl/>
        </w:rPr>
        <w:t xml:space="preserve"> וזאת במטרה להגדיל שיעור התעסוקה של אוכלוסיית היעד המפורטת בסעיף </w:t>
      </w:r>
      <w:r w:rsidR="006A1AB6" w:rsidRPr="00DB76B6">
        <w:rPr>
          <w:rFonts w:cs="David" w:hint="cs"/>
          <w:rtl/>
        </w:rPr>
        <w:t>2</w:t>
      </w:r>
      <w:r w:rsidR="00554E78" w:rsidRPr="00DB76B6">
        <w:rPr>
          <w:rFonts w:cs="David" w:hint="cs"/>
          <w:rtl/>
        </w:rPr>
        <w:t xml:space="preserve"> </w:t>
      </w:r>
      <w:r w:rsidR="006A1AB6" w:rsidRPr="00DB76B6">
        <w:rPr>
          <w:rFonts w:cs="David" w:hint="cs"/>
          <w:rtl/>
        </w:rPr>
        <w:t xml:space="preserve">לעיל </w:t>
      </w:r>
      <w:r w:rsidRPr="00DB76B6">
        <w:rPr>
          <w:rFonts w:cs="David" w:hint="cs"/>
          <w:rtl/>
        </w:rPr>
        <w:t xml:space="preserve">(להלן ייקראו: "תכנית" ו-"אוכלוסיית היעד"), בכפוף להתקיימות התנאים המפורטים בסעיף </w:t>
      </w:r>
      <w:r w:rsidR="006A1AB6" w:rsidRPr="00DB76B6">
        <w:rPr>
          <w:rFonts w:cs="David" w:hint="cs"/>
          <w:rtl/>
        </w:rPr>
        <w:t>5.4</w:t>
      </w:r>
      <w:r w:rsidRPr="00DB76B6">
        <w:rPr>
          <w:rFonts w:cs="David" w:hint="cs"/>
          <w:rtl/>
        </w:rPr>
        <w:t xml:space="preserve"> ל</w:t>
      </w:r>
      <w:r w:rsidRPr="00DB76B6">
        <w:rPr>
          <w:rFonts w:cs="David"/>
          <w:rtl/>
        </w:rPr>
        <w:t>מפרט השירותים</w:t>
      </w:r>
      <w:r w:rsidRPr="00DB76B6">
        <w:rPr>
          <w:rFonts w:cs="David" w:hint="cs"/>
          <w:rtl/>
        </w:rPr>
        <w:t xml:space="preserve"> המצורף כנספח </w:t>
      </w:r>
      <w:r w:rsidR="00EA4630" w:rsidRPr="00DB76B6">
        <w:rPr>
          <w:rFonts w:cs="David" w:hint="cs"/>
          <w:rtl/>
        </w:rPr>
        <w:t>ג</w:t>
      </w:r>
      <w:r w:rsidRPr="00DB76B6">
        <w:rPr>
          <w:rFonts w:cs="David" w:hint="cs"/>
          <w:rtl/>
        </w:rPr>
        <w:t>' להסכם (להלן: "מפרט השירותים").</w:t>
      </w:r>
      <w:r w:rsidRPr="00DB76B6">
        <w:rPr>
          <w:rFonts w:cs="David"/>
          <w:rtl/>
        </w:rPr>
        <w:t xml:space="preserve"> </w:t>
      </w:r>
    </w:p>
    <w:p w14:paraId="4DE4F716" w14:textId="77777777" w:rsidR="000821E4" w:rsidRPr="00DB76B6" w:rsidRDefault="000821E4" w:rsidP="00070322">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מרכז</w:t>
      </w:r>
      <w:r w:rsidR="00042B87" w:rsidRPr="00DB76B6">
        <w:rPr>
          <w:rFonts w:cs="David" w:hint="cs"/>
          <w:rtl/>
        </w:rPr>
        <w:t>י</w:t>
      </w:r>
      <w:r w:rsidRPr="00DB76B6">
        <w:rPr>
          <w:rFonts w:cs="David" w:hint="cs"/>
          <w:rtl/>
        </w:rPr>
        <w:t xml:space="preserve"> התעסוקה </w:t>
      </w:r>
      <w:r w:rsidRPr="00DB76B6">
        <w:rPr>
          <w:rFonts w:cs="David"/>
          <w:rtl/>
        </w:rPr>
        <w:t>י</w:t>
      </w:r>
      <w:r w:rsidRPr="00DB76B6">
        <w:rPr>
          <w:rFonts w:cs="David" w:hint="cs"/>
          <w:rtl/>
        </w:rPr>
        <w:t>ו</w:t>
      </w:r>
      <w:r w:rsidRPr="00DB76B6">
        <w:rPr>
          <w:rFonts w:cs="David"/>
          <w:rtl/>
        </w:rPr>
        <w:t>פעל</w:t>
      </w:r>
      <w:r w:rsidRPr="00DB76B6">
        <w:rPr>
          <w:rFonts w:cs="David" w:hint="cs"/>
          <w:rtl/>
        </w:rPr>
        <w:t>ו</w:t>
      </w:r>
      <w:r w:rsidRPr="00DB76B6">
        <w:rPr>
          <w:rFonts w:cs="David"/>
          <w:rtl/>
        </w:rPr>
        <w:t xml:space="preserve"> בהתאם להוראות מכרז זה בכלל</w:t>
      </w:r>
      <w:r w:rsidRPr="00DB76B6">
        <w:rPr>
          <w:rFonts w:cs="David" w:hint="cs"/>
          <w:rtl/>
        </w:rPr>
        <w:t xml:space="preserve"> ו</w:t>
      </w:r>
      <w:r w:rsidRPr="00DB76B6">
        <w:rPr>
          <w:rFonts w:cs="David"/>
          <w:rtl/>
        </w:rPr>
        <w:t xml:space="preserve">הוראות הסכם </w:t>
      </w:r>
      <w:r w:rsidRPr="00DB76B6">
        <w:rPr>
          <w:rFonts w:cs="David" w:hint="cs"/>
          <w:rtl/>
        </w:rPr>
        <w:t>ההתקשרות</w:t>
      </w:r>
      <w:r w:rsidRPr="00DB76B6">
        <w:rPr>
          <w:rFonts w:cs="David"/>
          <w:rtl/>
        </w:rPr>
        <w:t xml:space="preserve"> </w:t>
      </w:r>
      <w:r w:rsidRPr="00DB76B6">
        <w:rPr>
          <w:rFonts w:cs="David" w:hint="cs"/>
          <w:rtl/>
        </w:rPr>
        <w:t>המצורף כ</w:t>
      </w:r>
      <w:r w:rsidRPr="00DB76B6">
        <w:rPr>
          <w:rFonts w:cs="David" w:hint="cs"/>
          <w:b/>
          <w:bCs/>
          <w:rtl/>
        </w:rPr>
        <w:t xml:space="preserve">נספח </w:t>
      </w:r>
      <w:r w:rsidR="00042B87" w:rsidRPr="00DB76B6">
        <w:rPr>
          <w:rFonts w:cs="David" w:hint="cs"/>
          <w:b/>
          <w:bCs/>
          <w:rtl/>
        </w:rPr>
        <w:t>י</w:t>
      </w:r>
      <w:r w:rsidR="00EA4630" w:rsidRPr="00DB76B6">
        <w:rPr>
          <w:rFonts w:cs="David" w:hint="cs"/>
          <w:b/>
          <w:bCs/>
          <w:rtl/>
        </w:rPr>
        <w:t>ד</w:t>
      </w:r>
      <w:r w:rsidR="00042B87" w:rsidRPr="00DB76B6">
        <w:rPr>
          <w:rFonts w:cs="David" w:hint="cs"/>
          <w:b/>
          <w:bCs/>
          <w:rtl/>
        </w:rPr>
        <w:t>'</w:t>
      </w:r>
      <w:r w:rsidRPr="00DB76B6">
        <w:rPr>
          <w:rFonts w:cs="David" w:hint="cs"/>
          <w:rtl/>
        </w:rPr>
        <w:t xml:space="preserve"> למכרז זה </w:t>
      </w:r>
      <w:r w:rsidRPr="00DB76B6">
        <w:rPr>
          <w:rFonts w:cs="David"/>
          <w:rtl/>
        </w:rPr>
        <w:t>ומפרט השירותים</w:t>
      </w:r>
      <w:r w:rsidRPr="00DB76B6">
        <w:rPr>
          <w:rFonts w:cs="David" w:hint="cs"/>
          <w:rtl/>
        </w:rPr>
        <w:t xml:space="preserve"> </w:t>
      </w:r>
      <w:r w:rsidRPr="00DB76B6">
        <w:rPr>
          <w:rFonts w:cs="David"/>
          <w:rtl/>
        </w:rPr>
        <w:t xml:space="preserve">בפרט, </w:t>
      </w:r>
      <w:r w:rsidR="00070322" w:rsidRPr="00DB76B6">
        <w:rPr>
          <w:rFonts w:cs="David" w:hint="cs"/>
          <w:rtl/>
        </w:rPr>
        <w:t xml:space="preserve">באמצעות </w:t>
      </w:r>
      <w:r w:rsidRPr="00DB76B6">
        <w:rPr>
          <w:rFonts w:cs="David" w:hint="cs"/>
          <w:rtl/>
        </w:rPr>
        <w:t xml:space="preserve">טיפול פרטני באוכלוסיית היעד </w:t>
      </w:r>
      <w:r w:rsidRPr="00DB76B6">
        <w:rPr>
          <w:rFonts w:cs="David"/>
          <w:rtl/>
        </w:rPr>
        <w:t>ויספק</w:t>
      </w:r>
      <w:r w:rsidRPr="00DB76B6">
        <w:rPr>
          <w:rFonts w:cs="David" w:hint="cs"/>
          <w:rtl/>
        </w:rPr>
        <w:t>ו</w:t>
      </w:r>
      <w:r w:rsidRPr="00DB76B6">
        <w:rPr>
          <w:rFonts w:cs="David"/>
          <w:rtl/>
        </w:rPr>
        <w:t xml:space="preserve"> מכלול שירותים מקיף כמפורט להלן, </w:t>
      </w:r>
      <w:r w:rsidRPr="00DB76B6">
        <w:rPr>
          <w:rFonts w:cs="David" w:hint="cs"/>
          <w:rtl/>
        </w:rPr>
        <w:t>כמפורט בהרחבה למפרט השירותים.</w:t>
      </w:r>
      <w:r w:rsidRPr="00DB76B6">
        <w:rPr>
          <w:rFonts w:cs="David"/>
          <w:rtl/>
        </w:rPr>
        <w:t xml:space="preserve"> </w:t>
      </w:r>
    </w:p>
    <w:p w14:paraId="63E7D72A" w14:textId="77777777" w:rsidR="00766CFE" w:rsidRPr="00DB76B6" w:rsidRDefault="00766CFE" w:rsidP="00870134">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נכון למועד פרסום המכרז השירותים הנדרשים כוללים המשך הפעלה של מרכז התעסוקה הפועל כיום במזרח ירושלים (בין אם בתשתית הקיימת ובין אם בתשתית חדשה), בהתאם להחלטת ממשלה מס' 3790.</w:t>
      </w:r>
    </w:p>
    <w:p w14:paraId="50364DBC" w14:textId="77777777" w:rsidR="00870134" w:rsidRPr="00DB76B6" w:rsidRDefault="00870134" w:rsidP="00814BE3">
      <w:pPr>
        <w:pStyle w:val="af4"/>
        <w:tabs>
          <w:tab w:val="left" w:pos="942"/>
        </w:tabs>
        <w:spacing w:before="120" w:line="360" w:lineRule="auto"/>
        <w:ind w:left="942"/>
        <w:contextualSpacing/>
        <w:jc w:val="both"/>
        <w:outlineLvl w:val="2"/>
        <w:rPr>
          <w:rFonts w:cs="David"/>
          <w:b/>
          <w:bCs/>
        </w:rPr>
      </w:pPr>
      <w:r w:rsidRPr="00DB76B6">
        <w:rPr>
          <w:rFonts w:cs="David" w:hint="cs"/>
          <w:b/>
          <w:bCs/>
          <w:rtl/>
        </w:rPr>
        <w:lastRenderedPageBreak/>
        <w:t xml:space="preserve">יובהר ויודגש, כי בימים </w:t>
      </w:r>
      <w:r w:rsidR="00814BE3" w:rsidRPr="00DB76B6">
        <w:rPr>
          <w:rFonts w:cs="David" w:hint="cs"/>
          <w:b/>
          <w:bCs/>
          <w:rtl/>
        </w:rPr>
        <w:t xml:space="preserve">אלה, </w:t>
      </w:r>
      <w:r w:rsidRPr="00DB76B6">
        <w:rPr>
          <w:rFonts w:cs="David" w:hint="cs"/>
          <w:b/>
          <w:bCs/>
          <w:rtl/>
        </w:rPr>
        <w:t>מצוי המשרד במגעים עם ע</w:t>
      </w:r>
      <w:r w:rsidR="00F90FDA" w:rsidRPr="00DB76B6">
        <w:rPr>
          <w:rFonts w:cs="David" w:hint="cs"/>
          <w:b/>
          <w:bCs/>
          <w:rtl/>
        </w:rPr>
        <w:t>יריית ירושלים (להלן: "העירייה")</w:t>
      </w:r>
      <w:r w:rsidRPr="00DB76B6">
        <w:rPr>
          <w:rFonts w:cs="David" w:hint="cs"/>
          <w:b/>
          <w:bCs/>
          <w:rtl/>
        </w:rPr>
        <w:t xml:space="preserve"> בנוגע להפעלת התכנית </w:t>
      </w:r>
      <w:r w:rsidR="00814BE3" w:rsidRPr="00DB76B6">
        <w:rPr>
          <w:rFonts w:cs="David" w:hint="cs"/>
          <w:b/>
          <w:bCs/>
          <w:rtl/>
        </w:rPr>
        <w:t xml:space="preserve">במזרח ירושלים </w:t>
      </w:r>
      <w:r w:rsidRPr="00DB76B6">
        <w:rPr>
          <w:rFonts w:cs="David" w:hint="cs"/>
          <w:b/>
          <w:bCs/>
          <w:rtl/>
        </w:rPr>
        <w:t>על-ידי העירייה. המציעים למכרז זה, נדרשים לעקוב אחר פרסומי</w:t>
      </w:r>
      <w:r w:rsidR="00814BE3" w:rsidRPr="00DB76B6">
        <w:rPr>
          <w:rFonts w:cs="David" w:hint="cs"/>
          <w:b/>
          <w:bCs/>
          <w:rtl/>
        </w:rPr>
        <w:t xml:space="preserve"> </w:t>
      </w:r>
      <w:r w:rsidRPr="00DB76B6">
        <w:rPr>
          <w:rFonts w:cs="David" w:hint="cs"/>
          <w:b/>
          <w:bCs/>
          <w:rtl/>
        </w:rPr>
        <w:t xml:space="preserve">המשרד </w:t>
      </w:r>
      <w:r w:rsidR="00814BE3" w:rsidRPr="00DB76B6">
        <w:rPr>
          <w:rFonts w:cs="David" w:hint="cs"/>
          <w:b/>
          <w:bCs/>
          <w:rtl/>
        </w:rPr>
        <w:t>באתר המשרד</w:t>
      </w:r>
      <w:r w:rsidR="00F90FDA" w:rsidRPr="00DB76B6">
        <w:rPr>
          <w:rFonts w:cs="David" w:hint="cs"/>
          <w:b/>
          <w:bCs/>
          <w:rtl/>
        </w:rPr>
        <w:t xml:space="preserve"> ובאתר </w:t>
      </w:r>
      <w:proofErr w:type="spellStart"/>
      <w:r w:rsidR="00F90FDA" w:rsidRPr="00DB76B6">
        <w:rPr>
          <w:rFonts w:cs="David" w:hint="cs"/>
          <w:b/>
          <w:bCs/>
          <w:rtl/>
        </w:rPr>
        <w:t>מינהל</w:t>
      </w:r>
      <w:proofErr w:type="spellEnd"/>
      <w:r w:rsidR="00F90FDA" w:rsidRPr="00DB76B6">
        <w:rPr>
          <w:rFonts w:cs="David" w:hint="cs"/>
          <w:b/>
          <w:bCs/>
          <w:rtl/>
        </w:rPr>
        <w:t xml:space="preserve"> הרכש</w:t>
      </w:r>
      <w:r w:rsidR="00814BE3" w:rsidRPr="00DB76B6">
        <w:rPr>
          <w:rFonts w:cs="David" w:hint="cs"/>
          <w:b/>
          <w:bCs/>
          <w:rtl/>
        </w:rPr>
        <w:t xml:space="preserve"> </w:t>
      </w:r>
      <w:r w:rsidRPr="00DB76B6">
        <w:rPr>
          <w:rFonts w:cs="David" w:hint="cs"/>
          <w:b/>
          <w:bCs/>
          <w:rtl/>
        </w:rPr>
        <w:t>בכל הנוגע להתפתחויות במגעים אלו</w:t>
      </w:r>
      <w:r w:rsidR="00F90FDA" w:rsidRPr="00DB76B6">
        <w:rPr>
          <w:rFonts w:cs="David" w:hint="cs"/>
          <w:b/>
          <w:bCs/>
          <w:rtl/>
        </w:rPr>
        <w:t xml:space="preserve"> ולאפשרות הוצאת הפעלת המרכז במזרח ירושלים ממסגרת מכרז זה</w:t>
      </w:r>
      <w:r w:rsidRPr="00DB76B6">
        <w:rPr>
          <w:rFonts w:cs="David" w:hint="cs"/>
          <w:b/>
          <w:bCs/>
          <w:rtl/>
        </w:rPr>
        <w:t>.</w:t>
      </w:r>
      <w:r w:rsidR="00F90FDA" w:rsidRPr="00DB76B6">
        <w:rPr>
          <w:rFonts w:cs="David" w:hint="cs"/>
          <w:b/>
          <w:bCs/>
          <w:rtl/>
        </w:rPr>
        <w:t xml:space="preserve"> בכוונת המשרד לפרסם הודעה בנושא במסגרת המענה על שאלות ההבהרה.</w:t>
      </w:r>
    </w:p>
    <w:p w14:paraId="4E50F937" w14:textId="77777777" w:rsidR="00042B87" w:rsidRPr="00DB76B6" w:rsidRDefault="00042B87" w:rsidP="00B436C1">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rtl/>
        </w:rPr>
        <w:t xml:space="preserve">במהלך </w:t>
      </w:r>
      <w:r w:rsidRPr="00DB76B6">
        <w:rPr>
          <w:rFonts w:cs="David" w:hint="cs"/>
          <w:rtl/>
        </w:rPr>
        <w:t>תקופת ההקמה ו</w:t>
      </w:r>
      <w:r w:rsidRPr="00DB76B6">
        <w:rPr>
          <w:rFonts w:cs="David"/>
          <w:rtl/>
        </w:rPr>
        <w:t xml:space="preserve">החילוף בין פעילות </w:t>
      </w:r>
      <w:r w:rsidRPr="00DB76B6">
        <w:rPr>
          <w:rFonts w:cs="David" w:hint="cs"/>
          <w:rtl/>
        </w:rPr>
        <w:t>מרכזי התעסוקה בין המפעיל הקיים למציעים הזוכים שייבחרו,</w:t>
      </w:r>
      <w:r w:rsidRPr="00DB76B6">
        <w:rPr>
          <w:rFonts w:cs="David"/>
          <w:rtl/>
        </w:rPr>
        <w:t xml:space="preserve"> תתבצע חפיפה, כפי שיפורט בסעיף</w:t>
      </w:r>
      <w:r w:rsidRPr="00DB76B6">
        <w:rPr>
          <w:rFonts w:cs="David" w:hint="cs"/>
          <w:rtl/>
        </w:rPr>
        <w:t xml:space="preserve"> </w:t>
      </w:r>
      <w:r w:rsidR="006A1AB6" w:rsidRPr="00DB76B6">
        <w:rPr>
          <w:rFonts w:cs="David" w:hint="cs"/>
          <w:rtl/>
        </w:rPr>
        <w:t xml:space="preserve">5.13.2 </w:t>
      </w:r>
      <w:r w:rsidRPr="00DB76B6">
        <w:rPr>
          <w:rFonts w:cs="David"/>
          <w:rtl/>
        </w:rPr>
        <w:t xml:space="preserve">למפרט השירותים. </w:t>
      </w:r>
    </w:p>
    <w:p w14:paraId="13759D9B" w14:textId="77777777" w:rsidR="000821E4" w:rsidRPr="00DB76B6" w:rsidRDefault="000821E4" w:rsidP="006F6910">
      <w:pPr>
        <w:pStyle w:val="af4"/>
        <w:numPr>
          <w:ilvl w:val="1"/>
          <w:numId w:val="10"/>
        </w:numPr>
        <w:tabs>
          <w:tab w:val="left" w:pos="942"/>
        </w:tabs>
        <w:spacing w:before="120" w:line="360" w:lineRule="auto"/>
        <w:ind w:left="942" w:hanging="567"/>
        <w:contextualSpacing/>
        <w:jc w:val="both"/>
        <w:outlineLvl w:val="2"/>
        <w:rPr>
          <w:rFonts w:cs="David"/>
          <w:rtl/>
        </w:rPr>
      </w:pPr>
      <w:r w:rsidRPr="00DB76B6">
        <w:rPr>
          <w:rFonts w:cs="David" w:hint="cs"/>
          <w:rtl/>
        </w:rPr>
        <w:t xml:space="preserve">מידע נוסף אודות השירותים אשר יידרשו המפעילים לספק, נכלל במסגרת מפרט השירותים המצורף כנספח </w:t>
      </w:r>
      <w:r w:rsidR="00EA4630" w:rsidRPr="00DB76B6">
        <w:rPr>
          <w:rFonts w:cs="David" w:hint="cs"/>
          <w:rtl/>
        </w:rPr>
        <w:t xml:space="preserve">ג' </w:t>
      </w:r>
      <w:r w:rsidRPr="00DB76B6">
        <w:rPr>
          <w:rFonts w:cs="David" w:hint="cs"/>
          <w:rtl/>
        </w:rPr>
        <w:t>להסכם.</w:t>
      </w:r>
    </w:p>
    <w:p w14:paraId="222C08FE"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tl/>
        </w:rPr>
      </w:pPr>
      <w:r w:rsidRPr="00DB76B6">
        <w:rPr>
          <w:rFonts w:cs="David" w:hint="cs"/>
          <w:rtl/>
        </w:rPr>
        <w:t>מודגש כי על המציעים לבצע כל בדיקה נדרשת לצורך הכנת הצעתם בעצמם, וההסתמכות על מידע הכלול במסמכי המכרז או כל מידע שנמסר או יימסר למציעים על ידי המשרד ו/או ועדת המכרזים ו/או מי מטעמם במהלך המכרז, הינה באחריות המציע בלבד, והמשרד ו/או ועדת המכרזים ו/או מי מטעמם לא יישאו באחריות לכל סוג של נזק, אובדן או הפסד שיגרם למי מהמצעים ו/או מי מטעמם ו/או צד שלישי כלשהו, עקב הסתמכות על מידע כאמור, במישרין או בעקיפין.</w:t>
      </w:r>
    </w:p>
    <w:p w14:paraId="0E61CF45" w14:textId="77777777" w:rsidR="00051DA6" w:rsidRPr="00DB76B6" w:rsidRDefault="00051DA6" w:rsidP="00051DA6">
      <w:pPr>
        <w:pStyle w:val="af4"/>
        <w:tabs>
          <w:tab w:val="left" w:pos="942"/>
        </w:tabs>
        <w:spacing w:before="120" w:line="360" w:lineRule="auto"/>
        <w:ind w:left="942"/>
        <w:contextualSpacing/>
        <w:jc w:val="both"/>
        <w:outlineLvl w:val="2"/>
        <w:rPr>
          <w:rFonts w:cs="David"/>
          <w:rtl/>
        </w:rPr>
      </w:pPr>
    </w:p>
    <w:p w14:paraId="5959391F" w14:textId="77777777" w:rsidR="0054135C" w:rsidRPr="00DB76B6" w:rsidRDefault="000821E4" w:rsidP="009B70F5">
      <w:pPr>
        <w:pStyle w:val="af4"/>
        <w:numPr>
          <w:ilvl w:val="0"/>
          <w:numId w:val="10"/>
        </w:numPr>
        <w:spacing w:before="120" w:line="360" w:lineRule="auto"/>
        <w:contextualSpacing/>
        <w:jc w:val="both"/>
        <w:outlineLvl w:val="2"/>
        <w:rPr>
          <w:rFonts w:cs="David"/>
          <w:sz w:val="28"/>
          <w:szCs w:val="28"/>
          <w:u w:val="single"/>
        </w:rPr>
      </w:pPr>
      <w:r w:rsidRPr="00DB76B6">
        <w:rPr>
          <w:rFonts w:cs="David" w:hint="cs"/>
          <w:b/>
          <w:bCs/>
          <w:sz w:val="26"/>
          <w:szCs w:val="26"/>
          <w:u w:val="single"/>
          <w:rtl/>
        </w:rPr>
        <w:t>פריסה גיאוגרפית</w:t>
      </w:r>
    </w:p>
    <w:p w14:paraId="4EF136CC" w14:textId="77777777" w:rsidR="0054135C" w:rsidRPr="00DB76B6" w:rsidRDefault="0054135C"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לצורך ביצוע השירותים נשוא מכרז זה, חולקה הארץ לשני אזורי פעילות (להלן: "</w:t>
      </w:r>
      <w:r w:rsidRPr="00DB76B6">
        <w:rPr>
          <w:rFonts w:cs="David" w:hint="cs"/>
          <w:b/>
          <w:bCs/>
          <w:rtl/>
        </w:rPr>
        <w:t>אזור פעילות</w:t>
      </w:r>
      <w:r w:rsidRPr="00DB76B6">
        <w:rPr>
          <w:rFonts w:cs="David" w:hint="cs"/>
          <w:rtl/>
        </w:rPr>
        <w:t>" או "</w:t>
      </w:r>
      <w:r w:rsidRPr="00DB76B6">
        <w:rPr>
          <w:rFonts w:cs="David" w:hint="cs"/>
          <w:b/>
          <w:bCs/>
          <w:rtl/>
        </w:rPr>
        <w:t>אזורי פעילות</w:t>
      </w:r>
      <w:r w:rsidRPr="00DB76B6">
        <w:rPr>
          <w:rFonts w:cs="David" w:hint="cs"/>
          <w:rtl/>
        </w:rPr>
        <w:t>"). התכנית תופעל על ידי שני מפעילים שונים, כאמור:</w:t>
      </w:r>
    </w:p>
    <w:p w14:paraId="16D01677" w14:textId="77777777" w:rsidR="00EF216E" w:rsidRPr="00DB76B6" w:rsidRDefault="0054135C" w:rsidP="00EF216E">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מפעיל אחד יפעיל (ובמידת הצורך יקים) את המרכזים באזור פעילת בצפון הארץ (להלן: "</w:t>
      </w:r>
      <w:r w:rsidRPr="00DB76B6">
        <w:rPr>
          <w:rFonts w:cs="David" w:hint="cs"/>
          <w:b/>
          <w:bCs/>
          <w:rtl/>
        </w:rPr>
        <w:t>אזור פעילות א'</w:t>
      </w:r>
      <w:r w:rsidRPr="00DB76B6">
        <w:rPr>
          <w:rFonts w:cs="David" w:hint="cs"/>
          <w:rtl/>
        </w:rPr>
        <w:t>") הכוללים את הנפות</w:t>
      </w:r>
      <w:r w:rsidRPr="00DB76B6">
        <w:rPr>
          <w:rStyle w:val="afd"/>
          <w:rFonts w:cs="David"/>
          <w:rtl/>
        </w:rPr>
        <w:footnoteReference w:id="2"/>
      </w:r>
      <w:r w:rsidRPr="00DB76B6">
        <w:rPr>
          <w:rFonts w:cs="David" w:hint="cs"/>
          <w:rtl/>
        </w:rPr>
        <w:t xml:space="preserve"> הבאות: גולן, צפת, עכו, כנרת, חיפה ויזרעאל.</w:t>
      </w:r>
      <w:r w:rsidR="00EF216E" w:rsidRPr="00DB76B6">
        <w:rPr>
          <w:rFonts w:hint="cs"/>
          <w:rtl/>
        </w:rPr>
        <w:t xml:space="preserve"> </w:t>
      </w:r>
      <w:r w:rsidR="00EF216E" w:rsidRPr="00DB76B6">
        <w:rPr>
          <w:rFonts w:cs="David" w:hint="cs"/>
          <w:rtl/>
        </w:rPr>
        <w:t xml:space="preserve">מספר מרכזי התעסוקה באשכול זה </w:t>
      </w:r>
      <w:r w:rsidR="00EF216E" w:rsidRPr="00DB76B6">
        <w:rPr>
          <w:rFonts w:cs="David" w:hint="cs"/>
          <w:b/>
          <w:bCs/>
          <w:u w:val="single"/>
          <w:rtl/>
        </w:rPr>
        <w:t>לא יפחת</w:t>
      </w:r>
      <w:r w:rsidR="00EF216E" w:rsidRPr="00DB76B6">
        <w:rPr>
          <w:rFonts w:cs="David" w:hint="cs"/>
          <w:rtl/>
        </w:rPr>
        <w:t xml:space="preserve"> מ- </w:t>
      </w:r>
      <w:r w:rsidR="00C43B1D" w:rsidRPr="00DB76B6">
        <w:rPr>
          <w:rFonts w:cs="David" w:hint="cs"/>
          <w:rtl/>
        </w:rPr>
        <w:t xml:space="preserve">10 </w:t>
      </w:r>
      <w:r w:rsidR="00EF216E" w:rsidRPr="00DB76B6">
        <w:rPr>
          <w:rFonts w:cs="David" w:hint="cs"/>
          <w:rtl/>
        </w:rPr>
        <w:t xml:space="preserve">מרכזים. </w:t>
      </w:r>
    </w:p>
    <w:p w14:paraId="0E149736" w14:textId="77777777" w:rsidR="00EF216E" w:rsidRPr="00DB76B6" w:rsidRDefault="00B37002" w:rsidP="00EF216E">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המפעיל </w:t>
      </w:r>
      <w:r w:rsidR="0054135C" w:rsidRPr="00DB76B6">
        <w:rPr>
          <w:rFonts w:cs="David" w:hint="cs"/>
          <w:rtl/>
        </w:rPr>
        <w:t>השני יפעיל (ובמידת הצורך יקים) את המרכזים באזור פעילות הדרום ואזור המשולש (להלן: "</w:t>
      </w:r>
      <w:r w:rsidR="0054135C" w:rsidRPr="00DB76B6">
        <w:rPr>
          <w:rFonts w:cs="David" w:hint="cs"/>
          <w:b/>
          <w:bCs/>
          <w:rtl/>
        </w:rPr>
        <w:t>אזור פעילות ב'</w:t>
      </w:r>
      <w:r w:rsidR="0054135C" w:rsidRPr="00DB76B6">
        <w:rPr>
          <w:rFonts w:cs="David" w:hint="cs"/>
          <w:rtl/>
        </w:rPr>
        <w:t>") הכוללים את הנפות</w:t>
      </w:r>
      <w:r w:rsidR="0054135C" w:rsidRPr="00DB76B6">
        <w:rPr>
          <w:rStyle w:val="afd"/>
          <w:rFonts w:cs="David"/>
          <w:rtl/>
        </w:rPr>
        <w:footnoteReference w:id="3"/>
      </w:r>
      <w:r w:rsidR="0054135C" w:rsidRPr="00DB76B6">
        <w:rPr>
          <w:rFonts w:cs="David" w:hint="cs"/>
          <w:rtl/>
        </w:rPr>
        <w:t xml:space="preserve"> הבאות: חדרה, השרון, פתח תקווה, אשקלון</w:t>
      </w:r>
      <w:r w:rsidR="00560210" w:rsidRPr="00DB76B6">
        <w:rPr>
          <w:rFonts w:cs="David" w:hint="cs"/>
          <w:rtl/>
        </w:rPr>
        <w:t>, ירושלים</w:t>
      </w:r>
      <w:r w:rsidR="0046581D" w:rsidRPr="00DB76B6">
        <w:rPr>
          <w:rFonts w:cs="David" w:hint="cs"/>
          <w:rtl/>
        </w:rPr>
        <w:t xml:space="preserve"> </w:t>
      </w:r>
      <w:r w:rsidR="0054135C" w:rsidRPr="00DB76B6">
        <w:rPr>
          <w:rFonts w:cs="David" w:hint="cs"/>
          <w:rtl/>
        </w:rPr>
        <w:t xml:space="preserve">ובאר שבע. </w:t>
      </w:r>
      <w:r w:rsidR="00EF216E" w:rsidRPr="00DB76B6">
        <w:rPr>
          <w:rFonts w:cs="David" w:hint="cs"/>
          <w:rtl/>
        </w:rPr>
        <w:t xml:space="preserve">מספר מרכזי התעסוקה באשכול זה </w:t>
      </w:r>
      <w:r w:rsidR="00EF216E" w:rsidRPr="00DB76B6">
        <w:rPr>
          <w:rFonts w:cs="David" w:hint="cs"/>
          <w:b/>
          <w:bCs/>
          <w:rtl/>
        </w:rPr>
        <w:t>לא יפחת</w:t>
      </w:r>
      <w:r w:rsidR="00EF216E" w:rsidRPr="00DB76B6">
        <w:rPr>
          <w:rFonts w:cs="David" w:hint="cs"/>
          <w:rtl/>
        </w:rPr>
        <w:t xml:space="preserve"> מ- 10 מרכזים. </w:t>
      </w:r>
    </w:p>
    <w:p w14:paraId="74262437" w14:textId="77777777" w:rsidR="00105B0D" w:rsidRPr="00DB76B6" w:rsidRDefault="0054135C" w:rsidP="00BF53BC">
      <w:pPr>
        <w:pStyle w:val="af4"/>
        <w:numPr>
          <w:ilvl w:val="1"/>
          <w:numId w:val="10"/>
        </w:numPr>
        <w:tabs>
          <w:tab w:val="left" w:pos="935"/>
        </w:tabs>
        <w:spacing w:before="120" w:line="360" w:lineRule="auto"/>
        <w:ind w:left="942" w:hanging="567"/>
        <w:contextualSpacing/>
        <w:jc w:val="both"/>
        <w:outlineLvl w:val="2"/>
        <w:rPr>
          <w:rFonts w:cs="David"/>
        </w:rPr>
      </w:pPr>
      <w:r w:rsidRPr="00DB76B6">
        <w:rPr>
          <w:rFonts w:cs="David" w:hint="cs"/>
          <w:rtl/>
        </w:rPr>
        <w:t>כל אחד מהמפעילים יהיה אחראי לה</w:t>
      </w:r>
      <w:r w:rsidR="004B4A91" w:rsidRPr="00DB76B6">
        <w:rPr>
          <w:rFonts w:cs="David" w:hint="cs"/>
          <w:rtl/>
        </w:rPr>
        <w:t>קמה (במידת הצורך) וה</w:t>
      </w:r>
      <w:r w:rsidRPr="00DB76B6">
        <w:rPr>
          <w:rFonts w:cs="David" w:hint="cs"/>
          <w:rtl/>
        </w:rPr>
        <w:t xml:space="preserve">פעלה של המרכזים בתחום אזור הפעילות שלו בהתאם לפירוט בנספח ג' להסכם. </w:t>
      </w:r>
      <w:r w:rsidR="004B4A91" w:rsidRPr="00DB76B6">
        <w:rPr>
          <w:rFonts w:cs="David" w:hint="cs"/>
          <w:rtl/>
        </w:rPr>
        <w:t>בהקשר זה יודגש ויובהר, כי בשיקול דעת המפעיל להמשיך את הפעלת מרכזי התעסוקה בהתאם לפריסה הגיאוגרפית הקיימת</w:t>
      </w:r>
      <w:r w:rsidR="00D42757" w:rsidRPr="00DB76B6">
        <w:rPr>
          <w:rFonts w:cs="David" w:hint="cs"/>
          <w:rtl/>
        </w:rPr>
        <w:t xml:space="preserve"> או להציע פריסה גיאוגרפית שונה של תשתיות התעסוקה במסגרת </w:t>
      </w:r>
      <w:r w:rsidR="00EF216E" w:rsidRPr="00DB76B6">
        <w:rPr>
          <w:rFonts w:cs="David" w:hint="cs"/>
          <w:rtl/>
        </w:rPr>
        <w:t>מסמכי ההצעה למכרז</w:t>
      </w:r>
      <w:r w:rsidR="00D42757" w:rsidRPr="00DB76B6">
        <w:rPr>
          <w:rFonts w:cs="David" w:hint="cs"/>
          <w:rtl/>
        </w:rPr>
        <w:t xml:space="preserve">, כאמור בסעיף </w:t>
      </w:r>
      <w:r w:rsidR="0027405E" w:rsidRPr="00DB76B6">
        <w:rPr>
          <w:rFonts w:cs="David" w:hint="cs"/>
          <w:rtl/>
        </w:rPr>
        <w:t>11.2.3</w:t>
      </w:r>
      <w:r w:rsidR="00D42757" w:rsidRPr="00DB76B6">
        <w:rPr>
          <w:rFonts w:cs="David" w:hint="cs"/>
          <w:rtl/>
        </w:rPr>
        <w:t xml:space="preserve"> ל</w:t>
      </w:r>
      <w:r w:rsidR="001E3E31" w:rsidRPr="00DB76B6">
        <w:rPr>
          <w:rFonts w:cs="David" w:hint="cs"/>
          <w:rtl/>
        </w:rPr>
        <w:t>הלן, וב</w:t>
      </w:r>
      <w:r w:rsidR="00D7632C" w:rsidRPr="00DB76B6">
        <w:rPr>
          <w:rFonts w:cs="David" w:hint="cs"/>
          <w:rtl/>
        </w:rPr>
        <w:t>כ</w:t>
      </w:r>
      <w:r w:rsidR="001E3E31" w:rsidRPr="00DB76B6">
        <w:rPr>
          <w:rFonts w:cs="David" w:hint="cs"/>
          <w:rtl/>
        </w:rPr>
        <w:t>פוף לסייגים ולמגבלות המפורטות בסעי</w:t>
      </w:r>
      <w:r w:rsidR="00882083" w:rsidRPr="00DB76B6">
        <w:rPr>
          <w:rFonts w:cs="David" w:hint="cs"/>
          <w:rtl/>
        </w:rPr>
        <w:t>פים</w:t>
      </w:r>
      <w:r w:rsidR="001E3E31" w:rsidRPr="00DB76B6">
        <w:rPr>
          <w:rFonts w:cs="David" w:hint="cs"/>
          <w:rtl/>
        </w:rPr>
        <w:t xml:space="preserve"> </w:t>
      </w:r>
      <w:r w:rsidR="00BF53BC" w:rsidRPr="00DB76B6">
        <w:rPr>
          <w:rFonts w:cs="David" w:hint="cs"/>
          <w:rtl/>
        </w:rPr>
        <w:t>5.3</w:t>
      </w:r>
      <w:r w:rsidR="00882083" w:rsidRPr="00DB76B6">
        <w:rPr>
          <w:rFonts w:cs="David" w:hint="cs"/>
          <w:rtl/>
        </w:rPr>
        <w:t>-5.4</w:t>
      </w:r>
      <w:r w:rsidR="00BF53BC" w:rsidRPr="00DB76B6">
        <w:rPr>
          <w:rFonts w:cs="David" w:hint="cs"/>
          <w:rtl/>
        </w:rPr>
        <w:t xml:space="preserve"> למפרט השירותים</w:t>
      </w:r>
      <w:r w:rsidR="00D42757" w:rsidRPr="00DB76B6">
        <w:rPr>
          <w:rFonts w:cs="David" w:hint="cs"/>
          <w:rtl/>
        </w:rPr>
        <w:t>.</w:t>
      </w:r>
    </w:p>
    <w:p w14:paraId="764834A8" w14:textId="77777777" w:rsidR="002B4FFB" w:rsidRPr="00DB76B6" w:rsidRDefault="002B4FFB" w:rsidP="00C11F4A">
      <w:pPr>
        <w:pStyle w:val="af4"/>
        <w:tabs>
          <w:tab w:val="left" w:pos="935"/>
        </w:tabs>
        <w:spacing w:before="120" w:line="360" w:lineRule="auto"/>
        <w:ind w:left="942"/>
        <w:contextualSpacing/>
        <w:jc w:val="both"/>
        <w:outlineLvl w:val="2"/>
        <w:rPr>
          <w:rFonts w:cs="David"/>
        </w:rPr>
      </w:pPr>
      <w:r w:rsidRPr="00DB76B6">
        <w:rPr>
          <w:rFonts w:cs="David" w:hint="cs"/>
          <w:b/>
          <w:bCs/>
          <w:rtl/>
        </w:rPr>
        <w:lastRenderedPageBreak/>
        <w:t>יובהר ויודגש, כי</w:t>
      </w:r>
      <w:r w:rsidR="00A10254" w:rsidRPr="00DB76B6">
        <w:rPr>
          <w:rFonts w:cs="David" w:hint="cs"/>
          <w:b/>
          <w:bCs/>
          <w:rtl/>
        </w:rPr>
        <w:t xml:space="preserve"> כל בקשה לשינוי מיקום של תשתית פיזית</w:t>
      </w:r>
      <w:r w:rsidRPr="00DB76B6">
        <w:rPr>
          <w:rFonts w:cs="David" w:hint="cs"/>
          <w:b/>
          <w:bCs/>
          <w:rtl/>
        </w:rPr>
        <w:t xml:space="preserve"> </w:t>
      </w:r>
      <w:r w:rsidR="00A10254" w:rsidRPr="00DB76B6">
        <w:rPr>
          <w:rFonts w:cs="David" w:hint="cs"/>
          <w:b/>
          <w:bCs/>
          <w:rtl/>
        </w:rPr>
        <w:t xml:space="preserve">(בין אם ביישוב עצמו ובין אם מחוצה לו) כפופה לאישור </w:t>
      </w:r>
      <w:r w:rsidRPr="00DB76B6">
        <w:rPr>
          <w:rFonts w:cs="David" w:hint="cs"/>
          <w:b/>
          <w:bCs/>
          <w:rtl/>
        </w:rPr>
        <w:t>המשרד</w:t>
      </w:r>
      <w:r w:rsidR="00C11F4A" w:rsidRPr="00DB76B6">
        <w:rPr>
          <w:rFonts w:cs="David" w:hint="cs"/>
          <w:b/>
          <w:bCs/>
          <w:rtl/>
        </w:rPr>
        <w:t xml:space="preserve"> כמפורט בהרחבה בסעיף 5.2.1.10 למפרט השירותים</w:t>
      </w:r>
      <w:r w:rsidRPr="00DB76B6">
        <w:rPr>
          <w:rFonts w:cs="David" w:hint="cs"/>
          <w:rtl/>
        </w:rPr>
        <w:t>.</w:t>
      </w:r>
    </w:p>
    <w:p w14:paraId="4B1919C6" w14:textId="77777777" w:rsidR="000821E4" w:rsidRPr="00DB76B6" w:rsidRDefault="000821E4" w:rsidP="00977F9B">
      <w:pPr>
        <w:pStyle w:val="af4"/>
        <w:numPr>
          <w:ilvl w:val="1"/>
          <w:numId w:val="10"/>
        </w:numPr>
        <w:tabs>
          <w:tab w:val="left" w:pos="935"/>
        </w:tabs>
        <w:spacing w:before="120" w:line="360" w:lineRule="auto"/>
        <w:ind w:left="942" w:hanging="567"/>
        <w:contextualSpacing/>
        <w:jc w:val="both"/>
        <w:outlineLvl w:val="2"/>
        <w:rPr>
          <w:rFonts w:cs="David"/>
          <w:rtl/>
        </w:rPr>
      </w:pPr>
      <w:r w:rsidRPr="00DB76B6">
        <w:rPr>
          <w:rFonts w:cs="David" w:hint="cs"/>
          <w:rtl/>
        </w:rPr>
        <w:t xml:space="preserve">מבלי לגרוע מכלליות האמור לעיל, אם </w:t>
      </w:r>
      <w:r w:rsidR="00105B0D" w:rsidRPr="00DB76B6">
        <w:rPr>
          <w:rFonts w:cs="David" w:hint="cs"/>
          <w:rtl/>
        </w:rPr>
        <w:t xml:space="preserve">כתוצאה </w:t>
      </w:r>
      <w:r w:rsidRPr="00DB76B6">
        <w:rPr>
          <w:rFonts w:cs="David" w:hint="cs"/>
          <w:rtl/>
        </w:rPr>
        <w:t>מהחלט</w:t>
      </w:r>
      <w:r w:rsidR="00105B0D" w:rsidRPr="00DB76B6">
        <w:rPr>
          <w:rFonts w:cs="David" w:hint="cs"/>
          <w:rtl/>
        </w:rPr>
        <w:t>ו</w:t>
      </w:r>
      <w:r w:rsidRPr="00DB76B6">
        <w:rPr>
          <w:rFonts w:cs="David" w:hint="cs"/>
          <w:rtl/>
        </w:rPr>
        <w:t>ת ממשלה</w:t>
      </w:r>
      <w:r w:rsidR="00105B0D" w:rsidRPr="00DB76B6">
        <w:rPr>
          <w:rFonts w:cs="David" w:hint="cs"/>
          <w:rtl/>
        </w:rPr>
        <w:t xml:space="preserve">, </w:t>
      </w:r>
      <w:r w:rsidRPr="00DB76B6">
        <w:rPr>
          <w:rFonts w:cs="David" w:hint="cs"/>
          <w:rtl/>
        </w:rPr>
        <w:t xml:space="preserve">כתוצאה מהפקת לקחים במהלך תקופת ההפעלה, עדכון אוכלוסיית היעד כאמור בסעיף </w:t>
      </w:r>
      <w:r w:rsidR="0027405E" w:rsidRPr="00DB76B6">
        <w:rPr>
          <w:rFonts w:cs="David" w:hint="cs"/>
          <w:rtl/>
        </w:rPr>
        <w:t>2</w:t>
      </w:r>
      <w:r w:rsidRPr="00DB76B6">
        <w:rPr>
          <w:rFonts w:cs="David" w:hint="cs"/>
          <w:rtl/>
        </w:rPr>
        <w:t xml:space="preserve"> לעיל או מכל סיבה אחרת, ייד</w:t>
      </w:r>
      <w:r w:rsidR="00105B0D" w:rsidRPr="00DB76B6">
        <w:rPr>
          <w:rFonts w:cs="David" w:hint="cs"/>
          <w:rtl/>
        </w:rPr>
        <w:t>רש המפעיל להוסיף תשתיות פיזיות במיקומים נוספים</w:t>
      </w:r>
      <w:r w:rsidRPr="00DB76B6">
        <w:rPr>
          <w:rFonts w:cs="David" w:hint="cs"/>
          <w:rtl/>
        </w:rPr>
        <w:t xml:space="preserve"> </w:t>
      </w:r>
      <w:r w:rsidR="0046581D" w:rsidRPr="00DB76B6">
        <w:rPr>
          <w:rFonts w:cs="David" w:hint="cs"/>
          <w:rtl/>
        </w:rPr>
        <w:t>(לרבות ערים מעורבות)</w:t>
      </w:r>
      <w:r w:rsidRPr="00DB76B6">
        <w:rPr>
          <w:rFonts w:cs="David" w:hint="cs"/>
          <w:rtl/>
        </w:rPr>
        <w:t xml:space="preserve">, יפעל המפעיל בהתאם לדרישות </w:t>
      </w:r>
      <w:r w:rsidR="00FB3675" w:rsidRPr="00DB76B6">
        <w:rPr>
          <w:rFonts w:cs="David" w:hint="cs"/>
          <w:rtl/>
        </w:rPr>
        <w:t xml:space="preserve">המשרד, </w:t>
      </w:r>
      <w:r w:rsidRPr="00DB76B6">
        <w:rPr>
          <w:rFonts w:cs="David" w:hint="cs"/>
          <w:rtl/>
        </w:rPr>
        <w:t xml:space="preserve">והצדדים יתחשבנו בגין התוספת/השינוי בהתאם למנגנון השינויים שבסעיף </w:t>
      </w:r>
      <w:r w:rsidR="0027405E" w:rsidRPr="00DB76B6">
        <w:rPr>
          <w:rFonts w:cs="David" w:hint="cs"/>
          <w:rtl/>
        </w:rPr>
        <w:t>30</w:t>
      </w:r>
      <w:r w:rsidR="005B63BC" w:rsidRPr="00DB76B6">
        <w:rPr>
          <w:rFonts w:cs="David" w:hint="cs"/>
          <w:rtl/>
        </w:rPr>
        <w:t>.3</w:t>
      </w:r>
      <w:r w:rsidRPr="00DB76B6">
        <w:rPr>
          <w:rFonts w:cs="David" w:hint="cs"/>
          <w:rtl/>
        </w:rPr>
        <w:t xml:space="preserve"> להסכם. </w:t>
      </w:r>
    </w:p>
    <w:p w14:paraId="1CFEADCE" w14:textId="77777777" w:rsidR="000821E4" w:rsidRPr="00DB76B6" w:rsidRDefault="000821E4" w:rsidP="00454FFE">
      <w:pPr>
        <w:widowControl w:val="0"/>
        <w:spacing w:line="360" w:lineRule="auto"/>
        <w:rPr>
          <w:rFonts w:cs="David"/>
        </w:rPr>
      </w:pPr>
    </w:p>
    <w:p w14:paraId="715E6863" w14:textId="77777777" w:rsidR="000821E4" w:rsidRPr="00DB76B6" w:rsidRDefault="000821E4" w:rsidP="001A707E">
      <w:pPr>
        <w:pStyle w:val="af4"/>
        <w:numPr>
          <w:ilvl w:val="0"/>
          <w:numId w:val="10"/>
        </w:numPr>
        <w:spacing w:before="120" w:line="360" w:lineRule="auto"/>
        <w:contextualSpacing/>
        <w:jc w:val="both"/>
        <w:outlineLvl w:val="2"/>
        <w:rPr>
          <w:rFonts w:cs="David"/>
          <w:b/>
          <w:bCs/>
          <w:sz w:val="26"/>
          <w:szCs w:val="26"/>
          <w:u w:val="single"/>
        </w:rPr>
      </w:pPr>
      <w:r w:rsidRPr="00DB76B6">
        <w:rPr>
          <w:rFonts w:cs="David"/>
          <w:b/>
          <w:bCs/>
          <w:sz w:val="26"/>
          <w:szCs w:val="26"/>
          <w:u w:val="single"/>
          <w:rtl/>
        </w:rPr>
        <w:t xml:space="preserve">תקופת ההתקשרות </w:t>
      </w:r>
      <w:r w:rsidRPr="00DB76B6">
        <w:rPr>
          <w:rFonts w:cs="David" w:hint="cs"/>
          <w:b/>
          <w:bCs/>
          <w:sz w:val="26"/>
          <w:szCs w:val="26"/>
          <w:u w:val="single"/>
          <w:rtl/>
        </w:rPr>
        <w:t xml:space="preserve"> </w:t>
      </w:r>
    </w:p>
    <w:p w14:paraId="4DD792C7" w14:textId="77777777" w:rsidR="000821E4" w:rsidRPr="00DB76B6" w:rsidRDefault="000821E4" w:rsidP="00040D90">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 xml:space="preserve">על הזוכים להיות ערוכים לתחילת </w:t>
      </w:r>
      <w:r w:rsidR="00040D90" w:rsidRPr="00DB76B6">
        <w:rPr>
          <w:rFonts w:cs="David" w:hint="cs"/>
          <w:rtl/>
        </w:rPr>
        <w:t xml:space="preserve">היערכות לאספקת </w:t>
      </w:r>
      <w:r w:rsidRPr="00DB76B6">
        <w:rPr>
          <w:rFonts w:cs="David" w:hint="cs"/>
          <w:rtl/>
        </w:rPr>
        <w:t xml:space="preserve">השירותים, דהיינו לתחילת </w:t>
      </w:r>
      <w:r w:rsidR="00977F9B" w:rsidRPr="00DB76B6">
        <w:rPr>
          <w:rFonts w:cs="David" w:hint="cs"/>
          <w:rtl/>
        </w:rPr>
        <w:t xml:space="preserve">תקופת </w:t>
      </w:r>
      <w:r w:rsidRPr="00DB76B6">
        <w:rPr>
          <w:rFonts w:cs="David" w:hint="cs"/>
          <w:rtl/>
        </w:rPr>
        <w:t xml:space="preserve">היערכות לאספקת השירותים, החל ממועד קבלת הסכם חתום ע"י </w:t>
      </w:r>
      <w:proofErr w:type="spellStart"/>
      <w:r w:rsidRPr="00DB76B6">
        <w:rPr>
          <w:rFonts w:cs="David" w:hint="cs"/>
          <w:rtl/>
        </w:rPr>
        <w:t>מורשי</w:t>
      </w:r>
      <w:proofErr w:type="spellEnd"/>
      <w:r w:rsidRPr="00DB76B6">
        <w:rPr>
          <w:rFonts w:cs="David" w:hint="cs"/>
          <w:rtl/>
        </w:rPr>
        <w:t xml:space="preserve"> החתימה של המשרד או מועד מאוחר יותר שנקבע ע"י המשרד. </w:t>
      </w:r>
      <w:r w:rsidRPr="00DB76B6">
        <w:rPr>
          <w:rFonts w:cs="David"/>
          <w:rtl/>
        </w:rPr>
        <w:tab/>
      </w:r>
      <w:r w:rsidRPr="00DB76B6">
        <w:rPr>
          <w:rFonts w:cs="David"/>
          <w:rtl/>
        </w:rPr>
        <w:br/>
      </w:r>
      <w:r w:rsidRPr="00DB76B6">
        <w:rPr>
          <w:rFonts w:cs="David" w:hint="cs"/>
          <w:rtl/>
        </w:rPr>
        <w:t xml:space="preserve">מודגש כי השירותים יינתנו רק ממועד חתימת הצדדים על הסכם ההתקשרות והמצאת כל המסמכים הנדרשים במסגרתו (חתימה מלאה של </w:t>
      </w:r>
      <w:proofErr w:type="spellStart"/>
      <w:r w:rsidRPr="00DB76B6">
        <w:rPr>
          <w:rFonts w:cs="David" w:hint="cs"/>
          <w:rtl/>
        </w:rPr>
        <w:t>מורשי</w:t>
      </w:r>
      <w:proofErr w:type="spellEnd"/>
      <w:r w:rsidRPr="00DB76B6">
        <w:rPr>
          <w:rFonts w:cs="David" w:hint="cs"/>
          <w:rtl/>
        </w:rPr>
        <w:t xml:space="preserve"> החתימה של המשרד ולא רק בראשי תיבות).</w:t>
      </w:r>
    </w:p>
    <w:p w14:paraId="6226BD06" w14:textId="77777777" w:rsidR="000821E4" w:rsidRPr="00DB76B6" w:rsidRDefault="000821E4" w:rsidP="006F6910">
      <w:pPr>
        <w:pStyle w:val="af4"/>
        <w:numPr>
          <w:ilvl w:val="1"/>
          <w:numId w:val="10"/>
        </w:numPr>
        <w:tabs>
          <w:tab w:val="left" w:pos="942"/>
        </w:tabs>
        <w:spacing w:before="120" w:line="360" w:lineRule="auto"/>
        <w:ind w:left="942" w:hanging="567"/>
        <w:contextualSpacing/>
        <w:jc w:val="both"/>
        <w:outlineLvl w:val="2"/>
        <w:rPr>
          <w:rFonts w:cs="David"/>
          <w:rtl/>
        </w:rPr>
      </w:pPr>
      <w:r w:rsidRPr="00DB76B6">
        <w:rPr>
          <w:rFonts w:cs="David"/>
          <w:rtl/>
        </w:rPr>
        <w:t>משך ההתקשרות עם הזוכה הוא</w:t>
      </w:r>
      <w:r w:rsidR="006F6910" w:rsidRPr="00DB76B6">
        <w:rPr>
          <w:rFonts w:cs="David" w:hint="cs"/>
          <w:rtl/>
        </w:rPr>
        <w:t xml:space="preserve"> לח</w:t>
      </w:r>
      <w:r w:rsidR="006D7380" w:rsidRPr="00DB76B6">
        <w:rPr>
          <w:rFonts w:cs="David" w:hint="cs"/>
          <w:rtl/>
        </w:rPr>
        <w:t>מש שנים ו-3 חודשים</w:t>
      </w:r>
      <w:r w:rsidRPr="00DB76B6">
        <w:rPr>
          <w:rFonts w:cs="David" w:hint="cs"/>
          <w:rtl/>
        </w:rPr>
        <w:t xml:space="preserve"> אשר תתחלק לתקופת היערכות ותקופת הפעלה כדלקמן:</w:t>
      </w:r>
    </w:p>
    <w:p w14:paraId="032E7C21" w14:textId="1C0E7C4F"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rtl/>
        </w:rPr>
        <w:t xml:space="preserve">תקופת ההיערכות תמשך שלושה (3) חודשים ובמסגרתה יבצע המפעיל את כל הפעולות הנדרשות על מנת להיות מוכן לבצע את השירותים ולקבל את קהל המשתתפים, </w:t>
      </w:r>
      <w:proofErr w:type="spellStart"/>
      <w:r w:rsidRPr="00DB76B6">
        <w:rPr>
          <w:rFonts w:cs="David" w:hint="cs"/>
          <w:rtl/>
        </w:rPr>
        <w:t>הכל</w:t>
      </w:r>
      <w:proofErr w:type="spellEnd"/>
      <w:r w:rsidRPr="00DB76B6">
        <w:rPr>
          <w:rFonts w:cs="David" w:hint="cs"/>
          <w:rtl/>
        </w:rPr>
        <w:t xml:space="preserve"> כמפורט בסעיף </w:t>
      </w:r>
      <w:r w:rsidR="000762D5" w:rsidRPr="00DB76B6">
        <w:rPr>
          <w:rFonts w:cs="David" w:hint="cs"/>
          <w:rtl/>
        </w:rPr>
        <w:t>17.5</w:t>
      </w:r>
      <w:r w:rsidRPr="00DB76B6">
        <w:rPr>
          <w:rFonts w:cs="David" w:hint="cs"/>
          <w:rtl/>
        </w:rPr>
        <w:t xml:space="preserve"> להסכם ההפעלה </w:t>
      </w:r>
      <w:r w:rsidR="000762D5" w:rsidRPr="00DB76B6">
        <w:rPr>
          <w:rFonts w:cs="David" w:hint="cs"/>
          <w:rtl/>
        </w:rPr>
        <w:t xml:space="preserve">ופרק ב' </w:t>
      </w:r>
      <w:r w:rsidRPr="00DB76B6">
        <w:rPr>
          <w:rFonts w:cs="David" w:hint="cs"/>
          <w:rtl/>
        </w:rPr>
        <w:t>למפרט השירותים (להלן: "</w:t>
      </w:r>
      <w:r w:rsidRPr="00DB76B6">
        <w:rPr>
          <w:rFonts w:cs="David" w:hint="cs"/>
          <w:b/>
          <w:bCs/>
          <w:rtl/>
        </w:rPr>
        <w:t>תקופת היערכות</w:t>
      </w:r>
      <w:r w:rsidRPr="00DB76B6">
        <w:rPr>
          <w:rFonts w:cs="David" w:hint="cs"/>
          <w:rtl/>
        </w:rPr>
        <w:t>").</w:t>
      </w:r>
    </w:p>
    <w:p w14:paraId="295CB583" w14:textId="77777777" w:rsidR="000821E4" w:rsidRPr="00DB76B6" w:rsidRDefault="000821E4" w:rsidP="00574CF0">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תקופת ההפעלה תהיה </w:t>
      </w:r>
      <w:r w:rsidR="006D7380" w:rsidRPr="00DB76B6">
        <w:rPr>
          <w:rFonts w:cs="David" w:hint="cs"/>
          <w:rtl/>
        </w:rPr>
        <w:t>ל</w:t>
      </w:r>
      <w:r w:rsidRPr="00DB76B6">
        <w:rPr>
          <w:rFonts w:cs="David" w:hint="cs"/>
          <w:rtl/>
        </w:rPr>
        <w:t xml:space="preserve">תקופה של </w:t>
      </w:r>
      <w:r w:rsidR="00574CF0" w:rsidRPr="00DB76B6">
        <w:rPr>
          <w:rFonts w:cs="David" w:hint="cs"/>
          <w:rtl/>
        </w:rPr>
        <w:t>חמש שנים (5)</w:t>
      </w:r>
      <w:r w:rsidR="008E06F1" w:rsidRPr="00DB76B6">
        <w:rPr>
          <w:rFonts w:cs="David" w:hint="cs"/>
          <w:rtl/>
        </w:rPr>
        <w:t xml:space="preserve"> </w:t>
      </w:r>
      <w:r w:rsidRPr="00DB76B6">
        <w:rPr>
          <w:rFonts w:cs="David" w:hint="cs"/>
          <w:rtl/>
        </w:rPr>
        <w:t>שתחילתה בתום תקופת ההיערכות (להלן</w:t>
      </w:r>
      <w:r w:rsidRPr="00DB76B6">
        <w:rPr>
          <w:rFonts w:cs="David" w:hint="cs"/>
        </w:rPr>
        <w:t>:</w:t>
      </w:r>
      <w:r w:rsidRPr="00DB76B6">
        <w:rPr>
          <w:rFonts w:cs="David" w:hint="cs"/>
          <w:rtl/>
        </w:rPr>
        <w:t xml:space="preserve"> "</w:t>
      </w:r>
      <w:r w:rsidRPr="00DB76B6">
        <w:rPr>
          <w:rFonts w:cs="David" w:hint="cs"/>
          <w:b/>
          <w:bCs/>
          <w:rtl/>
        </w:rPr>
        <w:t>תקופה הפעלה</w:t>
      </w:r>
      <w:r w:rsidRPr="00DB76B6">
        <w:rPr>
          <w:rFonts w:cs="David" w:hint="cs"/>
          <w:rtl/>
        </w:rPr>
        <w:t xml:space="preserve">") או תקופה קצרה יותר כמפורט בסעיף </w:t>
      </w:r>
      <w:r w:rsidR="000762D5" w:rsidRPr="00DB76B6">
        <w:rPr>
          <w:rFonts w:cs="David" w:hint="cs"/>
          <w:rtl/>
        </w:rPr>
        <w:t xml:space="preserve">6.5 </w:t>
      </w:r>
      <w:r w:rsidRPr="00DB76B6">
        <w:rPr>
          <w:rFonts w:cs="David" w:hint="cs"/>
          <w:rtl/>
        </w:rPr>
        <w:t>להלן.</w:t>
      </w:r>
    </w:p>
    <w:p w14:paraId="64AC2CEB" w14:textId="703F962A" w:rsidR="00105F15" w:rsidRPr="00DB76B6" w:rsidRDefault="00611F88" w:rsidP="00965E7E">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בשיקול דעת </w:t>
      </w:r>
      <w:r w:rsidR="00105F15" w:rsidRPr="00DB76B6">
        <w:rPr>
          <w:rFonts w:cs="David" w:hint="cs"/>
          <w:rtl/>
        </w:rPr>
        <w:t xml:space="preserve">המשרד להודיע על סיום תקופת ההתקשרות לפני סיום תקופת ההפעלה, אחת לשנה, החל מתחילת תקופת ההפעלה,  וזאת, בין היתר, על בסיס עמידה של המפעיל </w:t>
      </w:r>
      <w:r w:rsidR="009D59CF" w:rsidRPr="00DB76B6">
        <w:rPr>
          <w:rFonts w:cs="David" w:hint="cs"/>
          <w:rtl/>
        </w:rPr>
        <w:t xml:space="preserve">בפרמטרים להצלחה וביצוע (מצ"ב כנספח </w:t>
      </w:r>
      <w:r w:rsidR="00EA4630" w:rsidRPr="00DB76B6">
        <w:rPr>
          <w:rFonts w:cs="David" w:hint="cs"/>
          <w:rtl/>
        </w:rPr>
        <w:t>י'</w:t>
      </w:r>
      <w:r w:rsidR="009D59CF" w:rsidRPr="00DB76B6">
        <w:rPr>
          <w:rFonts w:cs="David" w:hint="cs"/>
          <w:rtl/>
        </w:rPr>
        <w:t> להסכם זה</w:t>
      </w:r>
      <w:r w:rsidR="009D59CF" w:rsidRPr="00DB76B6">
        <w:rPr>
          <w:rFonts w:cs="David" w:hint="cs"/>
          <w:b/>
          <w:bCs/>
          <w:rtl/>
        </w:rPr>
        <w:t xml:space="preserve">) </w:t>
      </w:r>
      <w:r w:rsidR="009D59CF" w:rsidRPr="00DB76B6">
        <w:rPr>
          <w:rFonts w:cs="David" w:hint="cs"/>
          <w:rtl/>
        </w:rPr>
        <w:t xml:space="preserve">שייקבעו על-ידי </w:t>
      </w:r>
      <w:r w:rsidR="00F176F7" w:rsidRPr="00DB76B6">
        <w:rPr>
          <w:rFonts w:cs="David" w:hint="cs"/>
          <w:rtl/>
        </w:rPr>
        <w:t>המשרד</w:t>
      </w:r>
      <w:r w:rsidR="009D59CF" w:rsidRPr="00DB76B6">
        <w:rPr>
          <w:rFonts w:cs="David" w:hint="cs"/>
          <w:b/>
          <w:bCs/>
          <w:rtl/>
        </w:rPr>
        <w:t xml:space="preserve">, </w:t>
      </w:r>
      <w:r w:rsidR="009D59CF" w:rsidRPr="00DB76B6">
        <w:rPr>
          <w:rFonts w:cs="David" w:hint="cs"/>
          <w:rtl/>
        </w:rPr>
        <w:t>תוצאות המחקר המלווה</w:t>
      </w:r>
      <w:r w:rsidR="009D59CF" w:rsidRPr="00DB76B6">
        <w:rPr>
          <w:rFonts w:cs="David" w:hint="cs"/>
          <w:b/>
          <w:bCs/>
          <w:rtl/>
        </w:rPr>
        <w:t xml:space="preserve"> </w:t>
      </w:r>
      <w:r w:rsidR="009D59CF" w:rsidRPr="00DB76B6">
        <w:rPr>
          <w:rFonts w:cs="David" w:hint="cs"/>
          <w:rtl/>
        </w:rPr>
        <w:t>(כאמור בסעיף</w:t>
      </w:r>
      <w:r w:rsidR="000762D5" w:rsidRPr="00DB76B6">
        <w:rPr>
          <w:rFonts w:cs="David" w:hint="cs"/>
          <w:rtl/>
        </w:rPr>
        <w:t xml:space="preserve"> 36 </w:t>
      </w:r>
      <w:r w:rsidR="009D59CF" w:rsidRPr="00DB76B6">
        <w:rPr>
          <w:rFonts w:cs="David" w:hint="cs"/>
          <w:rtl/>
        </w:rPr>
        <w:t>להסכם</w:t>
      </w:r>
      <w:r w:rsidR="00AF0EA8" w:rsidRPr="00DB76B6">
        <w:rPr>
          <w:rFonts w:cs="David" w:hint="cs"/>
          <w:rtl/>
        </w:rPr>
        <w:t>)</w:t>
      </w:r>
      <w:r w:rsidR="009D59CF" w:rsidRPr="00DB76B6">
        <w:rPr>
          <w:rFonts w:cs="David" w:hint="cs"/>
          <w:rtl/>
        </w:rPr>
        <w:t xml:space="preserve"> והפקת לקחים שייבצע המשרד</w:t>
      </w:r>
      <w:r w:rsidR="00CB7593" w:rsidRPr="00DB76B6">
        <w:rPr>
          <w:rFonts w:cs="David" w:hint="cs"/>
          <w:rtl/>
        </w:rPr>
        <w:t xml:space="preserve">. </w:t>
      </w:r>
      <w:r w:rsidR="006D7380" w:rsidRPr="00DB76B6">
        <w:rPr>
          <w:rFonts w:cs="David" w:hint="cs"/>
          <w:rtl/>
        </w:rPr>
        <w:t>כל זאת, ב</w:t>
      </w:r>
      <w:r w:rsidR="00CB7593" w:rsidRPr="00DB76B6">
        <w:rPr>
          <w:rFonts w:cs="David" w:hint="cs"/>
          <w:rtl/>
        </w:rPr>
        <w:t>כפוף</w:t>
      </w:r>
      <w:r w:rsidR="00105F15" w:rsidRPr="00DB76B6">
        <w:rPr>
          <w:rFonts w:cs="David" w:hint="cs"/>
          <w:rtl/>
        </w:rPr>
        <w:t xml:space="preserve"> לאמור בסעיף</w:t>
      </w:r>
      <w:r w:rsidR="00644C4E" w:rsidRPr="00DB76B6">
        <w:rPr>
          <w:rFonts w:cs="David" w:hint="cs"/>
          <w:rtl/>
        </w:rPr>
        <w:t xml:space="preserve"> 6.5</w:t>
      </w:r>
      <w:r w:rsidR="001B0C32" w:rsidRPr="00DB76B6">
        <w:rPr>
          <w:rFonts w:cs="David" w:hint="cs"/>
          <w:rtl/>
        </w:rPr>
        <w:t xml:space="preserve"> </w:t>
      </w:r>
      <w:r w:rsidR="000762D5" w:rsidRPr="00DB76B6">
        <w:rPr>
          <w:rFonts w:cs="David" w:hint="cs"/>
          <w:rtl/>
        </w:rPr>
        <w:t>להלן</w:t>
      </w:r>
      <w:r w:rsidR="001B0C32" w:rsidRPr="00DB76B6">
        <w:rPr>
          <w:rFonts w:cs="David" w:hint="cs"/>
          <w:rtl/>
        </w:rPr>
        <w:t xml:space="preserve"> </w:t>
      </w:r>
      <w:r w:rsidR="00965E7E" w:rsidRPr="00DB76B6">
        <w:rPr>
          <w:rFonts w:cs="David" w:hint="cs"/>
          <w:rtl/>
        </w:rPr>
        <w:t>ובסעיפים 3.</w:t>
      </w:r>
      <w:r w:rsidR="00BA47A4" w:rsidRPr="00DB76B6">
        <w:rPr>
          <w:rFonts w:cs="David" w:hint="cs"/>
          <w:rtl/>
        </w:rPr>
        <w:t>8</w:t>
      </w:r>
      <w:r w:rsidR="00965E7E" w:rsidRPr="00DB76B6">
        <w:rPr>
          <w:rFonts w:cs="David" w:hint="cs"/>
          <w:rtl/>
        </w:rPr>
        <w:t xml:space="preserve"> ו-</w:t>
      </w:r>
      <w:r w:rsidR="001B0C32" w:rsidRPr="00DB76B6">
        <w:rPr>
          <w:rFonts w:cs="David" w:hint="cs"/>
          <w:rtl/>
        </w:rPr>
        <w:t xml:space="preserve"> 34 בהסכם. </w:t>
      </w:r>
      <w:r w:rsidR="00105F15" w:rsidRPr="00DB76B6">
        <w:rPr>
          <w:rFonts w:cs="David" w:hint="cs"/>
          <w:rtl/>
        </w:rPr>
        <w:t xml:space="preserve"> </w:t>
      </w:r>
    </w:p>
    <w:p w14:paraId="3C442B68" w14:textId="77777777" w:rsidR="000821E4" w:rsidRPr="00DB76B6" w:rsidRDefault="000821E4" w:rsidP="00AB5B53">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למשרד שמורה</w:t>
      </w:r>
      <w:r w:rsidRPr="00DB76B6">
        <w:rPr>
          <w:rFonts w:cs="David"/>
          <w:rtl/>
        </w:rPr>
        <w:t xml:space="preserve"> </w:t>
      </w:r>
      <w:r w:rsidRPr="00DB76B6">
        <w:rPr>
          <w:rFonts w:cs="David" w:hint="cs"/>
          <w:rtl/>
        </w:rPr>
        <w:t>הזכות הבלעדית להאריך את תקופת ההתקשרות ב</w:t>
      </w:r>
      <w:r w:rsidR="00FF0AD3" w:rsidRPr="00DB76B6">
        <w:rPr>
          <w:rFonts w:cs="David" w:hint="cs"/>
          <w:rtl/>
        </w:rPr>
        <w:t>שת</w:t>
      </w:r>
      <w:r w:rsidR="002E7E45" w:rsidRPr="00DB76B6">
        <w:rPr>
          <w:rFonts w:cs="David" w:hint="cs"/>
          <w:rtl/>
        </w:rPr>
        <w:t xml:space="preserve">י תקופות </w:t>
      </w:r>
      <w:r w:rsidRPr="00DB76B6">
        <w:rPr>
          <w:rFonts w:cs="David" w:hint="cs"/>
          <w:rtl/>
        </w:rPr>
        <w:t xml:space="preserve">נוספות, בנות עד </w:t>
      </w:r>
      <w:r w:rsidR="00ED524A" w:rsidRPr="00DB76B6">
        <w:rPr>
          <w:rFonts w:cs="David" w:hint="cs"/>
          <w:rtl/>
        </w:rPr>
        <w:t>שנ</w:t>
      </w:r>
      <w:r w:rsidR="00AB5B53" w:rsidRPr="00DB76B6">
        <w:rPr>
          <w:rFonts w:cs="David" w:hint="cs"/>
          <w:rtl/>
        </w:rPr>
        <w:t>תיים</w:t>
      </w:r>
      <w:r w:rsidR="009D59CF" w:rsidRPr="00DB76B6">
        <w:rPr>
          <w:rFonts w:cs="David" w:hint="cs"/>
          <w:rtl/>
        </w:rPr>
        <w:t xml:space="preserve"> </w:t>
      </w:r>
      <w:r w:rsidRPr="00DB76B6">
        <w:rPr>
          <w:rFonts w:cs="David" w:hint="cs"/>
          <w:rtl/>
        </w:rPr>
        <w:t xml:space="preserve">כל אחת. סך כל תקופות ההארכה לא יעלו על </w:t>
      </w:r>
      <w:r w:rsidR="00AB5B53" w:rsidRPr="00DB76B6">
        <w:rPr>
          <w:rFonts w:cs="David" w:hint="cs"/>
          <w:rtl/>
        </w:rPr>
        <w:t>ארבע שנים</w:t>
      </w:r>
      <w:r w:rsidR="002E7E45" w:rsidRPr="00DB76B6">
        <w:rPr>
          <w:rFonts w:cs="David" w:hint="cs"/>
          <w:rtl/>
        </w:rPr>
        <w:t xml:space="preserve"> </w:t>
      </w:r>
      <w:r w:rsidR="007438AC" w:rsidRPr="00DB76B6">
        <w:rPr>
          <w:rFonts w:cs="David" w:hint="cs"/>
          <w:rtl/>
        </w:rPr>
        <w:t>(</w:t>
      </w:r>
      <w:r w:rsidRPr="00DB76B6">
        <w:rPr>
          <w:rFonts w:cs="David"/>
          <w:rtl/>
        </w:rPr>
        <w:t>להלן: "</w:t>
      </w:r>
      <w:r w:rsidRPr="00DB76B6">
        <w:rPr>
          <w:rFonts w:cs="David"/>
          <w:b/>
          <w:bCs/>
          <w:rtl/>
        </w:rPr>
        <w:t>תקופ</w:t>
      </w:r>
      <w:r w:rsidRPr="00DB76B6">
        <w:rPr>
          <w:rFonts w:cs="David" w:hint="cs"/>
          <w:b/>
          <w:bCs/>
          <w:rtl/>
        </w:rPr>
        <w:t>ו</w:t>
      </w:r>
      <w:r w:rsidRPr="00DB76B6">
        <w:rPr>
          <w:rFonts w:cs="David"/>
          <w:b/>
          <w:bCs/>
          <w:rtl/>
        </w:rPr>
        <w:t>ת ה</w:t>
      </w:r>
      <w:r w:rsidRPr="00DB76B6">
        <w:rPr>
          <w:rFonts w:cs="David" w:hint="cs"/>
          <w:b/>
          <w:bCs/>
          <w:rtl/>
        </w:rPr>
        <w:t>ארכה</w:t>
      </w:r>
      <w:r w:rsidRPr="00DB76B6">
        <w:rPr>
          <w:rFonts w:cs="David"/>
          <w:rtl/>
        </w:rPr>
        <w:t>")</w:t>
      </w:r>
      <w:r w:rsidRPr="00DB76B6">
        <w:rPr>
          <w:rFonts w:cs="David" w:hint="cs"/>
          <w:rtl/>
        </w:rPr>
        <w:t xml:space="preserve">, </w:t>
      </w:r>
      <w:proofErr w:type="spellStart"/>
      <w:r w:rsidRPr="00DB76B6">
        <w:rPr>
          <w:rFonts w:cs="David" w:hint="cs"/>
          <w:rtl/>
        </w:rPr>
        <w:t>הכל</w:t>
      </w:r>
      <w:proofErr w:type="spellEnd"/>
      <w:r w:rsidRPr="00DB76B6">
        <w:rPr>
          <w:rFonts w:cs="David"/>
          <w:rtl/>
        </w:rPr>
        <w:t xml:space="preserve"> בכפוף לצרכי המשרד,</w:t>
      </w:r>
      <w:r w:rsidR="00C52917" w:rsidRPr="00DB76B6">
        <w:rPr>
          <w:rFonts w:cs="David" w:hint="cs"/>
          <w:rtl/>
        </w:rPr>
        <w:t xml:space="preserve"> שביעות רצון המשרד,</w:t>
      </w:r>
      <w:r w:rsidRPr="00DB76B6">
        <w:rPr>
          <w:rFonts w:cs="David"/>
          <w:rtl/>
        </w:rPr>
        <w:t xml:space="preserve"> לאישור התקציב מדי שנה, למגבלות התקציב, להוראות כל דין לרבות הוראות חוק התקציב, חוק חובת המכרזים, התקנות שהותקנו מכוחו (כפי תוקפ</w:t>
      </w:r>
      <w:r w:rsidRPr="00DB76B6">
        <w:rPr>
          <w:rFonts w:cs="David" w:hint="cs"/>
          <w:rtl/>
        </w:rPr>
        <w:t>ן</w:t>
      </w:r>
      <w:r w:rsidRPr="00DB76B6">
        <w:rPr>
          <w:rFonts w:cs="David"/>
          <w:rtl/>
        </w:rPr>
        <w:t xml:space="preserve"> מעת לעת)</w:t>
      </w:r>
      <w:r w:rsidRPr="00DB76B6">
        <w:rPr>
          <w:rFonts w:cs="David" w:hint="cs"/>
          <w:rtl/>
        </w:rPr>
        <w:t xml:space="preserve">, הוראות </w:t>
      </w:r>
      <w:proofErr w:type="spellStart"/>
      <w:r w:rsidRPr="00DB76B6">
        <w:rPr>
          <w:rFonts w:cs="David" w:hint="cs"/>
          <w:rtl/>
        </w:rPr>
        <w:t>התכ"מ</w:t>
      </w:r>
      <w:proofErr w:type="spellEnd"/>
      <w:r w:rsidRPr="00DB76B6">
        <w:rPr>
          <w:rFonts w:cs="David"/>
          <w:rtl/>
        </w:rPr>
        <w:t xml:space="preserve"> </w:t>
      </w:r>
      <w:r w:rsidRPr="00DB76B6">
        <w:rPr>
          <w:rFonts w:cs="David"/>
          <w:rtl/>
        </w:rPr>
        <w:lastRenderedPageBreak/>
        <w:t>ותנאי ההסכם שייחתם עם הזוכה.</w:t>
      </w:r>
      <w:r w:rsidRPr="00DB76B6">
        <w:rPr>
          <w:rFonts w:cs="David" w:hint="cs"/>
          <w:rtl/>
        </w:rPr>
        <w:t xml:space="preserve"> תקופות ההארכה ייחשבו חלק מתקופת ההתקשרות.</w:t>
      </w:r>
    </w:p>
    <w:p w14:paraId="1E420E2C" w14:textId="77777777" w:rsidR="005206C8"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 xml:space="preserve">לאחר תום תקופת ההתקשרות,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w:t>
      </w:r>
    </w:p>
    <w:p w14:paraId="67267C35" w14:textId="77777777" w:rsidR="000821E4" w:rsidRPr="00DB76B6" w:rsidRDefault="000821E4" w:rsidP="005206C8">
      <w:pPr>
        <w:pStyle w:val="af4"/>
        <w:tabs>
          <w:tab w:val="left" w:pos="942"/>
        </w:tabs>
        <w:spacing w:before="120" w:line="360" w:lineRule="auto"/>
        <w:ind w:left="942"/>
        <w:contextualSpacing/>
        <w:jc w:val="both"/>
        <w:outlineLvl w:val="2"/>
        <w:rPr>
          <w:rFonts w:cs="David"/>
        </w:rPr>
      </w:pPr>
      <w:r w:rsidRPr="00DB76B6">
        <w:rPr>
          <w:rFonts w:cs="David" w:hint="cs"/>
          <w:rtl/>
        </w:rPr>
        <w:t xml:space="preserve">במקרה זה </w:t>
      </w:r>
      <w:r w:rsidR="00F00252" w:rsidRPr="00DB76B6">
        <w:rPr>
          <w:rFonts w:cs="David" w:hint="cs"/>
          <w:rtl/>
        </w:rPr>
        <w:t xml:space="preserve">ידאג </w:t>
      </w:r>
      <w:proofErr w:type="spellStart"/>
      <w:r w:rsidR="00F00252" w:rsidRPr="00DB76B6">
        <w:rPr>
          <w:rFonts w:cs="David" w:hint="cs"/>
          <w:rtl/>
        </w:rPr>
        <w:t>המ</w:t>
      </w:r>
      <w:r w:rsidR="005206C8" w:rsidRPr="00DB76B6">
        <w:rPr>
          <w:rFonts w:cs="David" w:hint="cs"/>
          <w:rtl/>
        </w:rPr>
        <w:t>י</w:t>
      </w:r>
      <w:r w:rsidR="00F00252" w:rsidRPr="00DB76B6">
        <w:rPr>
          <w:rFonts w:cs="David" w:hint="cs"/>
          <w:rtl/>
        </w:rPr>
        <w:t>נהל</w:t>
      </w:r>
      <w:proofErr w:type="spellEnd"/>
      <w:r w:rsidR="00F00252" w:rsidRPr="00DB76B6">
        <w:rPr>
          <w:rFonts w:cs="David" w:hint="cs"/>
          <w:rtl/>
        </w:rPr>
        <w:t xml:space="preserve"> </w:t>
      </w:r>
      <w:r w:rsidRPr="00DB76B6">
        <w:rPr>
          <w:rFonts w:cs="David" w:hint="cs"/>
          <w:rtl/>
        </w:rPr>
        <w:t xml:space="preserve">לאישור התקשרות המשך ללא תוספת תמורה </w:t>
      </w:r>
      <w:proofErr w:type="spellStart"/>
      <w:r w:rsidRPr="00DB76B6">
        <w:rPr>
          <w:rFonts w:cs="David" w:hint="cs"/>
          <w:rtl/>
        </w:rPr>
        <w:t>בועדת</w:t>
      </w:r>
      <w:proofErr w:type="spellEnd"/>
      <w:r w:rsidRPr="00DB76B6">
        <w:rPr>
          <w:rFonts w:cs="David" w:hint="cs"/>
          <w:rtl/>
        </w:rPr>
        <w:t xml:space="preserve"> המכרזים והספק ימציא למשרד, על חשבונו, ערבות ביצוע שתעמוד בתוקף עד למועד שיקבע ע"י המשרד אשר יהיה 60 יום אחרי המועד הצפוי להשלמת הטיפול ויאריך את האישור </w:t>
      </w:r>
      <w:proofErr w:type="spellStart"/>
      <w:r w:rsidRPr="00DB76B6">
        <w:rPr>
          <w:rFonts w:cs="David" w:hint="cs"/>
          <w:rtl/>
        </w:rPr>
        <w:t>הביטוחי</w:t>
      </w:r>
      <w:proofErr w:type="spellEnd"/>
      <w:r w:rsidRPr="00DB76B6">
        <w:rPr>
          <w:rFonts w:cs="David" w:hint="cs"/>
          <w:rtl/>
        </w:rPr>
        <w:t xml:space="preserve"> בהתאם להנחיית המשרד.     </w:t>
      </w:r>
    </w:p>
    <w:p w14:paraId="4A77EF5F"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tl/>
        </w:rPr>
      </w:pPr>
      <w:r w:rsidRPr="00DB76B6">
        <w:rPr>
          <w:rFonts w:cs="David" w:hint="cs"/>
          <w:rtl/>
        </w:rPr>
        <w:t xml:space="preserve">למשרד שמורה הזכות להפסיק את ההתקשרות עם הזוכה לפני תום תקופת ההתקשרות בתום הזדקקותו לשירותים או מכל סיבה אחרת, לפי שיקול דעתו הבלעדי, בהודעה בכתב, </w:t>
      </w:r>
      <w:r w:rsidR="000762D5" w:rsidRPr="00DB76B6">
        <w:rPr>
          <w:rFonts w:cs="David" w:hint="cs"/>
          <w:rtl/>
        </w:rPr>
        <w:t>90 יום</w:t>
      </w:r>
      <w:r w:rsidR="00D47E74" w:rsidRPr="00DB76B6">
        <w:rPr>
          <w:rFonts w:cs="David" w:hint="cs"/>
          <w:rtl/>
        </w:rPr>
        <w:t xml:space="preserve"> </w:t>
      </w:r>
      <w:r w:rsidRPr="00DB76B6">
        <w:rPr>
          <w:rFonts w:cs="David" w:hint="cs"/>
          <w:rtl/>
        </w:rPr>
        <w:t>מראש, וסך התמורה הסופית ייקבע בהתאם להיקף השירותים שניתן בפועל.</w:t>
      </w:r>
    </w:p>
    <w:p w14:paraId="7626DB7C"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 xml:space="preserve">מבלי לגרוע מכלליות האמור, ומכל סעד העומד לרשות המשרד על פי הסכם ההפעלה, ועל פי כל דין, המשרד יהיה רשאי להאריך את תקופת ההיערכות, לפי שיקול דעתו הבלעדי. אם הסכים המשרד להאריך את תקופת ההיערכות מעבר לאמור בסעיף </w:t>
      </w:r>
      <w:r w:rsidR="00BA47A4" w:rsidRPr="00DB76B6">
        <w:rPr>
          <w:rFonts w:cs="David" w:hint="cs"/>
          <w:rtl/>
        </w:rPr>
        <w:t>6</w:t>
      </w:r>
      <w:r w:rsidRPr="00DB76B6">
        <w:rPr>
          <w:rFonts w:cs="David" w:hint="cs"/>
          <w:rtl/>
        </w:rPr>
        <w:t>.2.1 לעיל, תתקצר תקופת ההפעלה בזמן הזהה להארכה שניתנה.</w:t>
      </w:r>
    </w:p>
    <w:p w14:paraId="4BBF2B4B" w14:textId="77777777" w:rsidR="000821E4" w:rsidRPr="00DB76B6" w:rsidRDefault="000821E4" w:rsidP="00454FFE">
      <w:pPr>
        <w:widowControl w:val="0"/>
        <w:tabs>
          <w:tab w:val="left" w:pos="746"/>
        </w:tabs>
        <w:spacing w:line="360" w:lineRule="auto"/>
        <w:ind w:left="393"/>
        <w:jc w:val="both"/>
        <w:rPr>
          <w:rFonts w:cs="David"/>
          <w:rtl/>
        </w:rPr>
      </w:pPr>
    </w:p>
    <w:p w14:paraId="7FECB0D6" w14:textId="77777777" w:rsidR="000821E4" w:rsidRPr="00DB76B6" w:rsidRDefault="000821E4" w:rsidP="00CB799D">
      <w:pPr>
        <w:pStyle w:val="af4"/>
        <w:numPr>
          <w:ilvl w:val="0"/>
          <w:numId w:val="10"/>
        </w:numPr>
        <w:spacing w:before="120" w:line="360" w:lineRule="auto"/>
        <w:contextualSpacing/>
        <w:jc w:val="both"/>
        <w:outlineLvl w:val="2"/>
        <w:rPr>
          <w:rFonts w:cs="David"/>
          <w:b/>
          <w:bCs/>
          <w:u w:val="single"/>
        </w:rPr>
      </w:pPr>
      <w:r w:rsidRPr="00DB76B6">
        <w:rPr>
          <w:rFonts w:cs="David" w:hint="cs"/>
          <w:b/>
          <w:bCs/>
          <w:u w:val="single"/>
          <w:rtl/>
        </w:rPr>
        <w:t>הליך בחינת ההצעות ובחירת הספק הזוכה במכרז</w:t>
      </w:r>
    </w:p>
    <w:p w14:paraId="364904B8"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tl/>
        </w:rPr>
      </w:pPr>
      <w:r w:rsidRPr="00DB76B6">
        <w:rPr>
          <w:rFonts w:cs="David" w:hint="cs"/>
          <w:u w:val="single"/>
          <w:rtl/>
        </w:rPr>
        <w:t>בחינת הצעות חסרות</w:t>
      </w:r>
    </w:p>
    <w:p w14:paraId="2A46CDCD" w14:textId="77777777"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rtl/>
        </w:rPr>
        <w:t>המשרד רשאי לא להתחשב כלל בהצעה הלוקה באי הצגת פרט</w:t>
      </w:r>
      <w:r w:rsidRPr="00DB76B6">
        <w:rPr>
          <w:rFonts w:cs="David" w:hint="cs"/>
          <w:rtl/>
        </w:rPr>
        <w:t>ים</w:t>
      </w:r>
      <w:r w:rsidRPr="00DB76B6">
        <w:rPr>
          <w:rFonts w:cs="David"/>
          <w:rtl/>
        </w:rPr>
        <w:t xml:space="preserve"> </w:t>
      </w:r>
      <w:r w:rsidRPr="00DB76B6">
        <w:rPr>
          <w:rFonts w:cs="David" w:hint="cs"/>
          <w:rtl/>
        </w:rPr>
        <w:t>כנדרש ב</w:t>
      </w:r>
      <w:r w:rsidRPr="00DB76B6">
        <w:rPr>
          <w:rFonts w:cs="David"/>
          <w:rtl/>
        </w:rPr>
        <w:t>מכרז או בכל אופן אחר שלדעת המשרד מונע הערכת ההצעה כדבעי.</w:t>
      </w:r>
      <w:r w:rsidRPr="00DB76B6">
        <w:rPr>
          <w:rFonts w:cs="David" w:hint="cs"/>
          <w:rtl/>
        </w:rPr>
        <w:t xml:space="preserve"> </w:t>
      </w:r>
    </w:p>
    <w:p w14:paraId="79520BD5" w14:textId="77777777"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המשרד יהיה רשאי, אך לא חייב,</w:t>
      </w:r>
      <w:r w:rsidRPr="00DB76B6">
        <w:rPr>
          <w:rFonts w:cs="David"/>
          <w:rtl/>
        </w:rPr>
        <w:t xml:space="preserve"> לפנות במהלך הבדיקה וההערכה אל המציעים</w:t>
      </w:r>
      <w:r w:rsidRPr="00DB76B6">
        <w:rPr>
          <w:rFonts w:cs="David" w:hint="cs"/>
          <w:rtl/>
        </w:rPr>
        <w:t xml:space="preserve"> </w:t>
      </w:r>
      <w:r w:rsidRPr="00DB76B6">
        <w:rPr>
          <w:rFonts w:cs="David"/>
          <w:rtl/>
        </w:rPr>
        <w:t>כולם</w:t>
      </w:r>
      <w:r w:rsidRPr="00DB76B6">
        <w:rPr>
          <w:rFonts w:cs="David" w:hint="cs"/>
          <w:rtl/>
        </w:rPr>
        <w:t xml:space="preserve"> </w:t>
      </w:r>
      <w:r w:rsidRPr="00DB76B6">
        <w:rPr>
          <w:rFonts w:cs="David"/>
          <w:rtl/>
        </w:rPr>
        <w:t>או</w:t>
      </w:r>
      <w:r w:rsidRPr="00DB76B6">
        <w:rPr>
          <w:rFonts w:cs="David" w:hint="cs"/>
          <w:rtl/>
        </w:rPr>
        <w:t xml:space="preserve"> </w:t>
      </w:r>
      <w:r w:rsidRPr="00DB76B6">
        <w:rPr>
          <w:rFonts w:cs="David"/>
          <w:rtl/>
        </w:rPr>
        <w:t>חלקם בדרישה להשלמת מסמך או מידע כלשהם</w:t>
      </w:r>
      <w:r w:rsidRPr="00DB76B6">
        <w:rPr>
          <w:rFonts w:cs="David" w:hint="cs"/>
          <w:rtl/>
        </w:rPr>
        <w:t xml:space="preserve"> (לרבות מידע טכני ו/או כלכלי ו/או כספי ו/או מידע בדבר כישוריו, ניסיונו או יכולתו של מגיש ההצעה ו/או כל גורם מטעמו)</w:t>
      </w:r>
      <w:r w:rsidRPr="00DB76B6">
        <w:rPr>
          <w:rFonts w:cs="David"/>
          <w:rtl/>
        </w:rPr>
        <w:t xml:space="preserve">- הדרושים לצורך בחינת ההצעה או בכדי לקבל הבהרות להצעתם או בכדי להסיר אי </w:t>
      </w:r>
      <w:proofErr w:type="spellStart"/>
      <w:r w:rsidRPr="00DB76B6">
        <w:rPr>
          <w:rFonts w:cs="David"/>
          <w:rtl/>
        </w:rPr>
        <w:t>בהירויות</w:t>
      </w:r>
      <w:proofErr w:type="spellEnd"/>
      <w:r w:rsidRPr="00DB76B6">
        <w:rPr>
          <w:rFonts w:cs="David" w:hint="cs"/>
          <w:rtl/>
        </w:rPr>
        <w:t xml:space="preserve"> </w:t>
      </w:r>
      <w:r w:rsidRPr="00DB76B6">
        <w:rPr>
          <w:rFonts w:cs="David"/>
          <w:rtl/>
        </w:rPr>
        <w:t>שעלולות להתעורר בבדיקת ההצעות</w:t>
      </w:r>
      <w:r w:rsidRPr="00DB76B6">
        <w:rPr>
          <w:rFonts w:cs="David" w:hint="cs"/>
          <w:rtl/>
        </w:rPr>
        <w:t xml:space="preserve"> או הדרושים לשם ניהול תקין והוגן של המכרז-</w:t>
      </w:r>
      <w:r w:rsidRPr="00DB76B6">
        <w:rPr>
          <w:rFonts w:cs="David"/>
          <w:rtl/>
        </w:rPr>
        <w:t xml:space="preserve"> </w:t>
      </w:r>
      <w:proofErr w:type="spellStart"/>
      <w:r w:rsidRPr="00DB76B6">
        <w:rPr>
          <w:rFonts w:cs="David"/>
          <w:rtl/>
        </w:rPr>
        <w:t>הכל</w:t>
      </w:r>
      <w:proofErr w:type="spellEnd"/>
      <w:r w:rsidRPr="00DB76B6">
        <w:rPr>
          <w:rFonts w:cs="David"/>
          <w:rtl/>
        </w:rPr>
        <w:t xml:space="preserve"> בכפוף להוראות </w:t>
      </w:r>
      <w:proofErr w:type="spellStart"/>
      <w:r w:rsidRPr="00DB76B6">
        <w:rPr>
          <w:rFonts w:cs="David"/>
          <w:rtl/>
        </w:rPr>
        <w:t>התכ"ם</w:t>
      </w:r>
      <w:proofErr w:type="spellEnd"/>
      <w:r w:rsidRPr="00DB76B6">
        <w:rPr>
          <w:rFonts w:cs="David"/>
          <w:rtl/>
        </w:rPr>
        <w:t>,</w:t>
      </w:r>
      <w:r w:rsidRPr="00DB76B6">
        <w:rPr>
          <w:rFonts w:cs="David" w:hint="cs"/>
          <w:rtl/>
        </w:rPr>
        <w:t xml:space="preserve"> </w:t>
      </w:r>
      <w:r w:rsidRPr="00DB76B6">
        <w:rPr>
          <w:rFonts w:cs="David"/>
          <w:rtl/>
        </w:rPr>
        <w:t>ולהוראות</w:t>
      </w:r>
      <w:r w:rsidRPr="00DB76B6">
        <w:rPr>
          <w:rFonts w:cs="David" w:hint="cs"/>
          <w:rtl/>
        </w:rPr>
        <w:t xml:space="preserve"> </w:t>
      </w:r>
      <w:r w:rsidRPr="00DB76B6">
        <w:rPr>
          <w:rFonts w:cs="David"/>
          <w:rtl/>
        </w:rPr>
        <w:t>חוק</w:t>
      </w:r>
      <w:r w:rsidRPr="00DB76B6">
        <w:rPr>
          <w:rFonts w:cs="David" w:hint="cs"/>
          <w:rtl/>
        </w:rPr>
        <w:t xml:space="preserve"> </w:t>
      </w:r>
      <w:r w:rsidRPr="00DB76B6">
        <w:rPr>
          <w:rFonts w:cs="David"/>
          <w:rtl/>
        </w:rPr>
        <w:t>חובת</w:t>
      </w:r>
      <w:r w:rsidRPr="00DB76B6">
        <w:rPr>
          <w:rFonts w:cs="David" w:hint="cs"/>
          <w:rtl/>
        </w:rPr>
        <w:t xml:space="preserve"> </w:t>
      </w:r>
      <w:r w:rsidRPr="00DB76B6">
        <w:rPr>
          <w:rFonts w:cs="David"/>
          <w:rtl/>
        </w:rPr>
        <w:t xml:space="preserve">המכרזים, והתקנות שהותקנו מכוחו. </w:t>
      </w:r>
    </w:p>
    <w:p w14:paraId="5B9CECD4" w14:textId="77777777"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rtl/>
        </w:rPr>
        <w:t xml:space="preserve">תגובת המציעים שתוגש עד המועד אותו קבעה ועדת המכרזים בפנייתה, תצורף להצעה ותחשב כחלק בלתי נפרד הימנה. </w:t>
      </w:r>
      <w:r w:rsidRPr="00DB76B6">
        <w:rPr>
          <w:rFonts w:cs="David" w:hint="cs"/>
          <w:rtl/>
        </w:rPr>
        <w:t xml:space="preserve">אם </w:t>
      </w:r>
      <w:r w:rsidRPr="00DB76B6">
        <w:rPr>
          <w:rFonts w:cs="David"/>
          <w:rtl/>
        </w:rPr>
        <w:t xml:space="preserve">לא תינתן תשובה, תדון ועדת המכרזים בהצעה על בסיס המידע המצוי בידיה </w:t>
      </w:r>
      <w:r w:rsidRPr="00DB76B6">
        <w:rPr>
          <w:rFonts w:cs="David" w:hint="cs"/>
          <w:rtl/>
        </w:rPr>
        <w:t xml:space="preserve">או תפסול ההצעה </w:t>
      </w:r>
      <w:r w:rsidRPr="00DB76B6">
        <w:rPr>
          <w:rFonts w:cs="David"/>
          <w:rtl/>
        </w:rPr>
        <w:t xml:space="preserve">בהתאם לשיקול דעתה הבלעדי. מבלי לגרוע מכלליות האמור לעיל, מובהר כי לא יותר למציע במסגרת </w:t>
      </w:r>
      <w:r w:rsidRPr="00DB76B6">
        <w:rPr>
          <w:rFonts w:cs="David" w:hint="cs"/>
          <w:rtl/>
        </w:rPr>
        <w:t>ה</w:t>
      </w:r>
      <w:r w:rsidRPr="00DB76B6">
        <w:rPr>
          <w:rFonts w:cs="David"/>
          <w:rtl/>
        </w:rPr>
        <w:t>ת</w:t>
      </w:r>
      <w:r w:rsidRPr="00DB76B6">
        <w:rPr>
          <w:rFonts w:cs="David" w:hint="cs"/>
          <w:rtl/>
        </w:rPr>
        <w:t xml:space="preserve">גובות </w:t>
      </w:r>
      <w:r w:rsidRPr="00DB76B6">
        <w:rPr>
          <w:rFonts w:cs="David"/>
          <w:rtl/>
        </w:rPr>
        <w:t xml:space="preserve">לשאלות </w:t>
      </w:r>
      <w:r w:rsidRPr="00DB76B6">
        <w:rPr>
          <w:rFonts w:cs="David" w:hint="cs"/>
          <w:rtl/>
        </w:rPr>
        <w:t>ה</w:t>
      </w:r>
      <w:r w:rsidRPr="00DB76B6">
        <w:rPr>
          <w:rFonts w:cs="David"/>
          <w:rtl/>
        </w:rPr>
        <w:t>הבהרה כאמור, לשנות את הצעתו וכי ועדת המכרזים תהיה רש</w:t>
      </w:r>
      <w:r w:rsidRPr="00DB76B6">
        <w:rPr>
          <w:rFonts w:cs="David" w:hint="cs"/>
          <w:rtl/>
        </w:rPr>
        <w:t>א</w:t>
      </w:r>
      <w:r w:rsidRPr="00DB76B6">
        <w:rPr>
          <w:rFonts w:cs="David"/>
          <w:rtl/>
        </w:rPr>
        <w:t xml:space="preserve">ית שלא להתייחס לתגובה </w:t>
      </w:r>
      <w:r w:rsidRPr="00DB76B6">
        <w:rPr>
          <w:rFonts w:cs="David" w:hint="cs"/>
          <w:rtl/>
        </w:rPr>
        <w:t>של</w:t>
      </w:r>
      <w:r w:rsidRPr="00DB76B6">
        <w:rPr>
          <w:rFonts w:cs="David"/>
          <w:rtl/>
        </w:rPr>
        <w:t xml:space="preserve"> המציע המהווה שינוי להצעה.</w:t>
      </w:r>
    </w:p>
    <w:p w14:paraId="2E3663FF" w14:textId="77777777" w:rsidR="006A40DB" w:rsidRPr="00DB76B6" w:rsidRDefault="006A40DB" w:rsidP="006A40DB">
      <w:pPr>
        <w:pStyle w:val="af4"/>
        <w:numPr>
          <w:ilvl w:val="1"/>
          <w:numId w:val="10"/>
        </w:numPr>
        <w:tabs>
          <w:tab w:val="left" w:pos="942"/>
        </w:tabs>
        <w:spacing w:before="120" w:line="360" w:lineRule="auto"/>
        <w:ind w:left="942" w:hanging="567"/>
        <w:contextualSpacing/>
        <w:jc w:val="both"/>
        <w:outlineLvl w:val="2"/>
        <w:rPr>
          <w:rFonts w:cs="David"/>
          <w:u w:val="single"/>
        </w:rPr>
      </w:pPr>
      <w:r w:rsidRPr="00DB76B6">
        <w:rPr>
          <w:rFonts w:cs="David" w:hint="cs"/>
          <w:u w:val="single"/>
          <w:rtl/>
        </w:rPr>
        <w:lastRenderedPageBreak/>
        <w:t>הליך בחירת הזוכים</w:t>
      </w:r>
    </w:p>
    <w:p w14:paraId="77A70573" w14:textId="17685C7B" w:rsidR="000821E4" w:rsidRPr="00DB76B6" w:rsidRDefault="00FF32DD" w:rsidP="00233696">
      <w:pPr>
        <w:widowControl w:val="0"/>
        <w:spacing w:line="360" w:lineRule="auto"/>
        <w:ind w:left="942"/>
        <w:jc w:val="both"/>
        <w:rPr>
          <w:rFonts w:cs="David"/>
          <w:rtl/>
        </w:rPr>
      </w:pPr>
      <w:r w:rsidRPr="00DB76B6">
        <w:rPr>
          <w:rFonts w:cs="David" w:hint="cs"/>
          <w:rtl/>
        </w:rPr>
        <w:t xml:space="preserve">יש להגיש הצעה לאחד האזורים או לשניהם. מציע שמגיש הצעתו לשני האזורים, יגיש </w:t>
      </w:r>
      <w:r w:rsidR="009E71AA" w:rsidRPr="00DB76B6">
        <w:rPr>
          <w:rFonts w:cs="David" w:hint="cs"/>
          <w:rtl/>
        </w:rPr>
        <w:t xml:space="preserve">הצעה </w:t>
      </w:r>
      <w:r w:rsidRPr="00DB76B6">
        <w:rPr>
          <w:rFonts w:cs="David" w:hint="cs"/>
          <w:rtl/>
        </w:rPr>
        <w:t>לכל אזור בנפרד בהתאם לסעיף</w:t>
      </w:r>
      <w:r w:rsidR="00155E62" w:rsidRPr="00DB76B6">
        <w:rPr>
          <w:rFonts w:cs="David" w:hint="cs"/>
          <w:rtl/>
        </w:rPr>
        <w:t xml:space="preserve"> 12.2.1</w:t>
      </w:r>
      <w:r w:rsidRPr="00DB76B6">
        <w:rPr>
          <w:rFonts w:cs="David" w:hint="cs"/>
          <w:rtl/>
        </w:rPr>
        <w:t xml:space="preserve"> להלן.</w:t>
      </w:r>
      <w:r w:rsidRPr="00DB76B6">
        <w:rPr>
          <w:rFonts w:cs="David" w:hint="cs"/>
          <w:rtl/>
        </w:rPr>
        <w:tab/>
      </w:r>
      <w:r w:rsidRPr="00DB76B6">
        <w:rPr>
          <w:rFonts w:cs="David"/>
          <w:rtl/>
        </w:rPr>
        <w:br/>
      </w:r>
      <w:r w:rsidRPr="00DB76B6">
        <w:rPr>
          <w:rFonts w:cs="David" w:hint="cs"/>
          <w:rtl/>
        </w:rPr>
        <w:t xml:space="preserve"> </w:t>
      </w:r>
      <w:r w:rsidRPr="00DB76B6">
        <w:rPr>
          <w:rFonts w:cs="David"/>
          <w:rtl/>
        </w:rPr>
        <w:t>מכרז זה הינו מכרז עם בחינה דו-שלבית כהגדרתו בתקנות חובת המכרזים.</w:t>
      </w:r>
      <w:r w:rsidRPr="00DB76B6">
        <w:rPr>
          <w:rFonts w:cs="David" w:hint="cs"/>
          <w:rtl/>
        </w:rPr>
        <w:t xml:space="preserve"> </w:t>
      </w:r>
      <w:r w:rsidR="000821E4" w:rsidRPr="00DB76B6">
        <w:rPr>
          <w:rFonts w:cs="David" w:hint="cs"/>
          <w:rtl/>
        </w:rPr>
        <w:t>בחירת הזוכים תבוצע בשלבים הבאים:</w:t>
      </w:r>
    </w:p>
    <w:p w14:paraId="5D89087C" w14:textId="77777777"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b/>
          <w:bCs/>
        </w:rPr>
      </w:pPr>
      <w:r w:rsidRPr="00DB76B6">
        <w:rPr>
          <w:rFonts w:cs="David" w:hint="cs"/>
          <w:b/>
          <w:bCs/>
          <w:rtl/>
        </w:rPr>
        <w:t xml:space="preserve">שלב ראשון </w:t>
      </w:r>
      <w:r w:rsidRPr="00DB76B6">
        <w:rPr>
          <w:rFonts w:cs="David"/>
          <w:b/>
          <w:bCs/>
          <w:rtl/>
        </w:rPr>
        <w:t>–</w:t>
      </w:r>
      <w:r w:rsidRPr="00DB76B6">
        <w:rPr>
          <w:rFonts w:cs="David" w:hint="cs"/>
          <w:b/>
          <w:bCs/>
          <w:rtl/>
        </w:rPr>
        <w:t xml:space="preserve"> בדיקת העמידה בתנאי הסף </w:t>
      </w:r>
    </w:p>
    <w:p w14:paraId="6D1752B0" w14:textId="77777777" w:rsidR="000821E4" w:rsidRPr="00DB76B6" w:rsidRDefault="000821E4" w:rsidP="00233696">
      <w:pPr>
        <w:widowControl w:val="0"/>
        <w:spacing w:line="360" w:lineRule="auto"/>
        <w:ind w:left="1650"/>
        <w:jc w:val="both"/>
        <w:rPr>
          <w:rFonts w:cs="David"/>
          <w:rtl/>
        </w:rPr>
      </w:pPr>
      <w:r w:rsidRPr="00DB76B6">
        <w:rPr>
          <w:rFonts w:cs="David" w:hint="cs"/>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sidR="00155E62" w:rsidRPr="00DB76B6">
        <w:rPr>
          <w:rFonts w:cs="David" w:hint="cs"/>
          <w:rtl/>
        </w:rPr>
        <w:t>12.4 להלן.</w:t>
      </w:r>
      <w:r w:rsidRPr="00DB76B6">
        <w:rPr>
          <w:rFonts w:cs="David" w:hint="cs"/>
          <w:rtl/>
        </w:rPr>
        <w:t xml:space="preserve"> רק הצעה אשר עמדה בכל תנאי הסף והינה כוללת את כל המסמכים הנ"ל, תעבור להיבדק בשלב הבא. </w:t>
      </w:r>
    </w:p>
    <w:p w14:paraId="32CC1B61" w14:textId="4F397537"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b/>
          <w:bCs/>
        </w:rPr>
      </w:pPr>
      <w:r w:rsidRPr="00DB76B6">
        <w:rPr>
          <w:rFonts w:cs="David" w:hint="cs"/>
          <w:b/>
          <w:bCs/>
          <w:rtl/>
        </w:rPr>
        <w:t xml:space="preserve">שלב שני- ניקוד רכיבי האיכות בהתאם למסמכי ההצעה </w:t>
      </w:r>
      <w:r w:rsidR="00DD5C4B" w:rsidRPr="00DB76B6">
        <w:rPr>
          <w:rFonts w:cs="David" w:hint="cs"/>
          <w:b/>
          <w:bCs/>
          <w:rtl/>
        </w:rPr>
        <w:t>(70%</w:t>
      </w:r>
      <w:r w:rsidRPr="00DB76B6">
        <w:rPr>
          <w:rFonts w:cs="David" w:hint="cs"/>
          <w:b/>
          <w:bCs/>
          <w:rtl/>
        </w:rPr>
        <w:t xml:space="preserve">) </w:t>
      </w:r>
    </w:p>
    <w:p w14:paraId="5B433260" w14:textId="77777777" w:rsidR="000821E4" w:rsidRPr="00DB76B6" w:rsidRDefault="000821E4" w:rsidP="00233696">
      <w:pPr>
        <w:widowControl w:val="0"/>
        <w:spacing w:line="360" w:lineRule="auto"/>
        <w:ind w:left="1650"/>
        <w:jc w:val="both"/>
        <w:rPr>
          <w:rFonts w:cs="David"/>
          <w:rtl/>
        </w:rPr>
      </w:pPr>
      <w:r w:rsidRPr="00DB76B6">
        <w:rPr>
          <w:rFonts w:cs="David" w:hint="cs"/>
          <w:rtl/>
        </w:rPr>
        <w:t>ינוקדו ההצעות ביחס לרכיבי האיכות בהתאם לאמות המידה המפורטות  בסעיף</w:t>
      </w:r>
      <w:r w:rsidR="00155E62" w:rsidRPr="00DB76B6">
        <w:rPr>
          <w:rFonts w:cs="David" w:hint="cs"/>
          <w:rtl/>
        </w:rPr>
        <w:t xml:space="preserve"> 11.2 להלן</w:t>
      </w:r>
      <w:r w:rsidRPr="00DB76B6">
        <w:rPr>
          <w:rFonts w:cs="David" w:hint="cs"/>
          <w:rtl/>
        </w:rPr>
        <w:t xml:space="preserve"> לפי המשקלות </w:t>
      </w:r>
      <w:proofErr w:type="spellStart"/>
      <w:r w:rsidRPr="00DB76B6">
        <w:rPr>
          <w:rFonts w:cs="David" w:hint="cs"/>
          <w:rtl/>
        </w:rPr>
        <w:t>שלצידן</w:t>
      </w:r>
      <w:proofErr w:type="spellEnd"/>
      <w:r w:rsidRPr="00DB76B6">
        <w:rPr>
          <w:rFonts w:cs="David" w:hint="cs"/>
          <w:rtl/>
        </w:rPr>
        <w:t>.</w:t>
      </w:r>
    </w:p>
    <w:p w14:paraId="3BF07A6C" w14:textId="4F4397AF" w:rsidR="000821E4" w:rsidRPr="00DB76B6" w:rsidRDefault="000821E4" w:rsidP="009E1700">
      <w:pPr>
        <w:pStyle w:val="af4"/>
        <w:widowControl w:val="0"/>
        <w:tabs>
          <w:tab w:val="num" w:pos="2193"/>
        </w:tabs>
        <w:overflowPunct w:val="0"/>
        <w:autoSpaceDE w:val="0"/>
        <w:autoSpaceDN w:val="0"/>
        <w:adjustRightInd w:val="0"/>
        <w:spacing w:line="360" w:lineRule="auto"/>
        <w:ind w:left="1650"/>
        <w:jc w:val="both"/>
        <w:textAlignment w:val="baseline"/>
        <w:rPr>
          <w:rFonts w:cs="David"/>
          <w:rtl/>
        </w:rPr>
      </w:pPr>
      <w:r w:rsidRPr="00DB76B6">
        <w:rPr>
          <w:rFonts w:cs="David" w:hint="cs"/>
          <w:rtl/>
        </w:rPr>
        <w:t>רק הצעות שיקבלו ניקוד כולל של לפחות</w:t>
      </w:r>
      <w:r w:rsidR="00DD5C4B" w:rsidRPr="00DB76B6">
        <w:rPr>
          <w:rFonts w:cs="David" w:hint="cs"/>
          <w:rtl/>
        </w:rPr>
        <w:t xml:space="preserve"> 50 </w:t>
      </w:r>
      <w:r w:rsidRPr="00DB76B6">
        <w:rPr>
          <w:rFonts w:cs="David" w:hint="cs"/>
          <w:rtl/>
        </w:rPr>
        <w:t>מתוך</w:t>
      </w:r>
      <w:r w:rsidR="00DD5C4B" w:rsidRPr="00DB76B6">
        <w:rPr>
          <w:rFonts w:cs="David" w:hint="cs"/>
          <w:rtl/>
        </w:rPr>
        <w:t xml:space="preserve"> 70 </w:t>
      </w:r>
      <w:r w:rsidRPr="00DB76B6">
        <w:rPr>
          <w:rFonts w:cs="David" w:hint="cs"/>
          <w:rtl/>
        </w:rPr>
        <w:t>יעברו לשלב הבא.</w:t>
      </w:r>
      <w:r w:rsidRPr="00DB76B6">
        <w:rPr>
          <w:rFonts w:cs="David"/>
          <w:rtl/>
        </w:rPr>
        <w:t xml:space="preserve"> ועדת המכרזים רשאית </w:t>
      </w:r>
      <w:r w:rsidRPr="00DB76B6">
        <w:rPr>
          <w:rFonts w:cs="David" w:hint="cs"/>
          <w:rtl/>
        </w:rPr>
        <w:t xml:space="preserve">שלא לפסול הצעות שקיבלו ניקוד נמוך מהניקוד האמור, מנימוקים שיירשמו בפרוטוקול. </w:t>
      </w:r>
      <w:r w:rsidRPr="00DB76B6">
        <w:rPr>
          <w:rFonts w:cs="David"/>
          <w:rtl/>
        </w:rPr>
        <w:tab/>
      </w:r>
      <w:r w:rsidRPr="00DB76B6">
        <w:rPr>
          <w:rFonts w:cs="David"/>
          <w:rtl/>
        </w:rPr>
        <w:br/>
      </w:r>
      <w:r w:rsidRPr="00DB76B6">
        <w:rPr>
          <w:rFonts w:cs="David" w:hint="cs"/>
          <w:u w:val="single"/>
          <w:rtl/>
        </w:rPr>
        <w:t xml:space="preserve">מודגש כי ההצעות ינוקדו בנפרד לכל אזור פעילות, </w:t>
      </w:r>
      <w:r w:rsidR="00105B0D" w:rsidRPr="00DB76B6">
        <w:rPr>
          <w:rFonts w:cs="David" w:hint="cs"/>
          <w:u w:val="single"/>
          <w:rtl/>
        </w:rPr>
        <w:t xml:space="preserve">זאת </w:t>
      </w:r>
      <w:r w:rsidRPr="00DB76B6">
        <w:rPr>
          <w:rFonts w:cs="David" w:hint="cs"/>
          <w:u w:val="single"/>
          <w:rtl/>
        </w:rPr>
        <w:t>בהתחשב בעובדה שניקוד חלק מאמות המידה שונה לכל אזור פעילות (לרבות דגשים שונים בחלוקת הניקוד ומתודולוגיה נפרד</w:t>
      </w:r>
      <w:r w:rsidR="00105B0D" w:rsidRPr="00DB76B6">
        <w:rPr>
          <w:rFonts w:cs="David" w:hint="cs"/>
          <w:u w:val="single"/>
          <w:rtl/>
        </w:rPr>
        <w:t xml:space="preserve">ת) </w:t>
      </w:r>
      <w:r w:rsidR="000A3C70" w:rsidRPr="00DB76B6">
        <w:rPr>
          <w:rFonts w:cs="David" w:hint="cs"/>
          <w:u w:val="single"/>
          <w:rtl/>
        </w:rPr>
        <w:t>וכי על</w:t>
      </w:r>
      <w:r w:rsidR="00720C5A" w:rsidRPr="00DB76B6">
        <w:rPr>
          <w:rFonts w:cs="David" w:hint="cs"/>
          <w:u w:val="single"/>
          <w:rtl/>
        </w:rPr>
        <w:t xml:space="preserve"> המציע</w:t>
      </w:r>
      <w:r w:rsidR="00105B0D" w:rsidRPr="00DB76B6">
        <w:rPr>
          <w:rFonts w:cs="David" w:hint="cs"/>
          <w:u w:val="single"/>
          <w:rtl/>
        </w:rPr>
        <w:t xml:space="preserve"> להציג צוות </w:t>
      </w:r>
      <w:r w:rsidR="009043ED" w:rsidRPr="00DB76B6">
        <w:rPr>
          <w:rFonts w:cs="David" w:hint="cs"/>
          <w:u w:val="single"/>
          <w:rtl/>
        </w:rPr>
        <w:t>כוח אדם</w:t>
      </w:r>
      <w:r w:rsidRPr="00DB76B6">
        <w:rPr>
          <w:rFonts w:cs="David" w:hint="cs"/>
          <w:u w:val="single"/>
          <w:rtl/>
        </w:rPr>
        <w:t xml:space="preserve"> שונה לכל אזור פעילות.</w:t>
      </w:r>
    </w:p>
    <w:p w14:paraId="13954A25" w14:textId="77777777" w:rsidR="00105B0D" w:rsidRPr="00DB76B6" w:rsidRDefault="00105B0D" w:rsidP="00454FFE">
      <w:pPr>
        <w:pStyle w:val="af4"/>
        <w:widowControl w:val="0"/>
        <w:tabs>
          <w:tab w:val="num" w:pos="2193"/>
        </w:tabs>
        <w:overflowPunct w:val="0"/>
        <w:autoSpaceDE w:val="0"/>
        <w:autoSpaceDN w:val="0"/>
        <w:adjustRightInd w:val="0"/>
        <w:spacing w:line="360" w:lineRule="auto"/>
        <w:ind w:left="1509"/>
        <w:jc w:val="both"/>
        <w:textAlignment w:val="baseline"/>
        <w:rPr>
          <w:rFonts w:cs="David"/>
          <w:rtl/>
        </w:rPr>
      </w:pPr>
    </w:p>
    <w:p w14:paraId="614A16CD" w14:textId="77777777" w:rsidR="000821E4" w:rsidRPr="00DB76B6" w:rsidRDefault="000821E4" w:rsidP="00FB4F63">
      <w:pPr>
        <w:pStyle w:val="af4"/>
        <w:keepNext/>
        <w:numPr>
          <w:ilvl w:val="2"/>
          <w:numId w:val="10"/>
        </w:numPr>
        <w:tabs>
          <w:tab w:val="left" w:pos="1650"/>
        </w:tabs>
        <w:spacing w:before="120" w:line="360" w:lineRule="auto"/>
        <w:ind w:left="1650" w:hanging="708"/>
        <w:contextualSpacing/>
        <w:jc w:val="both"/>
        <w:outlineLvl w:val="2"/>
        <w:rPr>
          <w:rFonts w:cs="David"/>
          <w:b/>
          <w:bCs/>
          <w:rtl/>
        </w:rPr>
      </w:pPr>
      <w:r w:rsidRPr="00DB76B6">
        <w:rPr>
          <w:rFonts w:cs="David" w:hint="cs"/>
          <w:b/>
          <w:bCs/>
          <w:rtl/>
        </w:rPr>
        <w:t xml:space="preserve">שלב רביעי- ניקוד רכיב העלות (30%) </w:t>
      </w:r>
    </w:p>
    <w:p w14:paraId="72599A80" w14:textId="77777777" w:rsidR="000821E4" w:rsidRPr="00DB76B6" w:rsidRDefault="000821E4" w:rsidP="00FB4F63">
      <w:pPr>
        <w:keepNext/>
        <w:widowControl w:val="0"/>
        <w:spacing w:line="360" w:lineRule="auto"/>
        <w:ind w:left="1650"/>
        <w:jc w:val="both"/>
        <w:rPr>
          <w:rFonts w:cs="David"/>
          <w:rtl/>
        </w:rPr>
      </w:pPr>
      <w:r w:rsidRPr="00DB76B6">
        <w:rPr>
          <w:rFonts w:cs="David" w:hint="cs"/>
          <w:rtl/>
        </w:rPr>
        <w:t xml:space="preserve">לאחר מתן הניקוד למציעים בגין איכות ההצעה, תיבחנה הצעות המחיר של המציעים השונים, כאמור בסעיף </w:t>
      </w:r>
      <w:r w:rsidR="00155E62" w:rsidRPr="00DB76B6">
        <w:rPr>
          <w:rFonts w:cs="David" w:hint="cs"/>
          <w:rtl/>
        </w:rPr>
        <w:t>11.3 להלן</w:t>
      </w:r>
      <w:r w:rsidRPr="00DB76B6">
        <w:rPr>
          <w:rFonts w:cs="David" w:hint="cs"/>
          <w:rtl/>
        </w:rPr>
        <w:t>.</w:t>
      </w:r>
    </w:p>
    <w:p w14:paraId="72890D25" w14:textId="77777777" w:rsidR="00795F13" w:rsidRPr="00DB76B6" w:rsidRDefault="00795F13" w:rsidP="00795F13">
      <w:pPr>
        <w:widowControl w:val="0"/>
        <w:spacing w:line="360" w:lineRule="auto"/>
        <w:ind w:left="1650"/>
        <w:jc w:val="both"/>
        <w:rPr>
          <w:rFonts w:cs="David"/>
          <w:b/>
          <w:bCs/>
          <w:rtl/>
        </w:rPr>
      </w:pPr>
      <w:r w:rsidRPr="00DB76B6">
        <w:rPr>
          <w:rFonts w:cs="David" w:hint="cs"/>
          <w:b/>
          <w:bCs/>
          <w:rtl/>
        </w:rPr>
        <w:t xml:space="preserve">הליך תחרותי נוסף </w:t>
      </w:r>
    </w:p>
    <w:p w14:paraId="0ECA2CF8" w14:textId="77777777" w:rsidR="00795F13" w:rsidRPr="00DB76B6" w:rsidRDefault="00795F13" w:rsidP="00666D4B">
      <w:pPr>
        <w:widowControl w:val="0"/>
        <w:spacing w:line="360" w:lineRule="auto"/>
        <w:ind w:left="1650"/>
        <w:jc w:val="both"/>
        <w:rPr>
          <w:rFonts w:cs="David"/>
          <w:rtl/>
        </w:rPr>
      </w:pPr>
      <w:r w:rsidRPr="00DB76B6">
        <w:rPr>
          <w:rFonts w:cs="David" w:hint="cs"/>
          <w:rtl/>
        </w:rPr>
        <w:t xml:space="preserve">ועדת המכרזים תהיה רשאית עפ"י שיקול דעתה לבצע הליך תחרותי נוסף ביחס למחיר ההצעה, </w:t>
      </w:r>
      <w:r w:rsidR="006E423C" w:rsidRPr="00DB76B6">
        <w:rPr>
          <w:rFonts w:cs="David" w:hint="cs"/>
          <w:rtl/>
        </w:rPr>
        <w:t xml:space="preserve">אם </w:t>
      </w:r>
      <w:r w:rsidRPr="00DB76B6">
        <w:rPr>
          <w:rFonts w:cs="David" w:hint="cs"/>
          <w:rtl/>
        </w:rPr>
        <w:t xml:space="preserve">שתי הצעות </w:t>
      </w:r>
      <w:r w:rsidR="006E423C" w:rsidRPr="00DB76B6">
        <w:rPr>
          <w:rFonts w:cs="David" w:hint="cs"/>
          <w:rtl/>
        </w:rPr>
        <w:t xml:space="preserve">או יותר </w:t>
      </w:r>
      <w:r w:rsidRPr="00DB76B6">
        <w:rPr>
          <w:rFonts w:cs="David" w:hint="cs"/>
          <w:rtl/>
        </w:rPr>
        <w:t xml:space="preserve">נוקדו בניקוד כללי דומה, בפער של עד </w:t>
      </w:r>
      <w:r w:rsidR="00DA5138" w:rsidRPr="00DB76B6">
        <w:rPr>
          <w:rFonts w:cs="David" w:hint="cs"/>
          <w:rtl/>
        </w:rPr>
        <w:t>2</w:t>
      </w:r>
      <w:r w:rsidRPr="00DB76B6">
        <w:rPr>
          <w:rFonts w:cs="David" w:hint="cs"/>
          <w:rtl/>
        </w:rPr>
        <w:t xml:space="preserve"> נקודות</w:t>
      </w:r>
      <w:r w:rsidR="00465261" w:rsidRPr="00DB76B6">
        <w:rPr>
          <w:rFonts w:cs="David" w:hint="cs"/>
          <w:rtl/>
        </w:rPr>
        <w:t xml:space="preserve"> (להוציא ציון משוקלל סופי זהה)</w:t>
      </w:r>
      <w:r w:rsidR="004340AC" w:rsidRPr="00DB76B6">
        <w:rPr>
          <w:rFonts w:cs="David" w:hint="cs"/>
          <w:rtl/>
        </w:rPr>
        <w:t>,</w:t>
      </w:r>
      <w:r w:rsidR="00465261" w:rsidRPr="00DB76B6">
        <w:rPr>
          <w:rFonts w:cs="David" w:hint="cs"/>
          <w:rtl/>
        </w:rPr>
        <w:t xml:space="preserve"> </w:t>
      </w:r>
      <w:r w:rsidR="004340AC" w:rsidRPr="00DB76B6">
        <w:rPr>
          <w:rFonts w:cs="David" w:hint="cs"/>
          <w:rtl/>
        </w:rPr>
        <w:t xml:space="preserve">בהשוואה למציע שקיבל את הציון הגבוה ביותר לאותו אזור פעילות </w:t>
      </w:r>
      <w:r w:rsidRPr="00DB76B6">
        <w:rPr>
          <w:rFonts w:cs="David" w:hint="cs"/>
          <w:rtl/>
        </w:rPr>
        <w:t xml:space="preserve">והן בעלות הניקוד הגבוה ביותר באמות המידה בהשוואה ליתר ההצעות לאותו </w:t>
      </w:r>
      <w:r w:rsidR="004340AC" w:rsidRPr="00DB76B6">
        <w:rPr>
          <w:rFonts w:cs="David"/>
          <w:rtl/>
        </w:rPr>
        <w:t>אזור פעילות</w:t>
      </w:r>
      <w:r w:rsidRPr="00DB76B6">
        <w:rPr>
          <w:rFonts w:cs="David" w:hint="cs"/>
          <w:rtl/>
        </w:rPr>
        <w:t xml:space="preserve">. </w:t>
      </w:r>
    </w:p>
    <w:p w14:paraId="7D2BE88D" w14:textId="77777777" w:rsidR="00795F13" w:rsidRPr="00DB76B6" w:rsidRDefault="00795F13" w:rsidP="00666D4B">
      <w:pPr>
        <w:widowControl w:val="0"/>
        <w:spacing w:line="360" w:lineRule="auto"/>
        <w:ind w:left="1650"/>
        <w:jc w:val="both"/>
        <w:rPr>
          <w:rFonts w:cs="David"/>
          <w:rtl/>
        </w:rPr>
      </w:pPr>
      <w:r w:rsidRPr="00DB76B6">
        <w:rPr>
          <w:rFonts w:cs="David" w:hint="cs"/>
          <w:rtl/>
        </w:rPr>
        <w:t xml:space="preserve">היה וועדת המכרזים תחליט על הליך תחרותי נוסף, תודיע ועדת המכרזים למציעים כי הם רשאים להגיש במועד שתורה הוועדה, הצעה סופית ביחס למחיר הצעתם בתנאים </w:t>
      </w:r>
      <w:r w:rsidR="00663195" w:rsidRPr="00DB76B6">
        <w:rPr>
          <w:rFonts w:cs="David" w:hint="cs"/>
          <w:rtl/>
        </w:rPr>
        <w:t>מיטביי</w:t>
      </w:r>
      <w:r w:rsidR="00663195" w:rsidRPr="00DB76B6">
        <w:rPr>
          <w:rFonts w:cs="David" w:hint="eastAsia"/>
          <w:rtl/>
        </w:rPr>
        <w:t>ם</w:t>
      </w:r>
      <w:r w:rsidRPr="00DB76B6">
        <w:rPr>
          <w:rFonts w:cs="David" w:hint="cs"/>
          <w:rtl/>
        </w:rPr>
        <w:t xml:space="preserve"> עם המשרד לעומת הצעתם המקורית, היה והמציע לא יגיש הצעה נוספת, תהיה הצעתו הראשונה הצעה סופית למכרז זה. </w:t>
      </w:r>
      <w:r w:rsidR="00666D4B" w:rsidRPr="00DB76B6">
        <w:rPr>
          <w:rFonts w:cs="David" w:hint="cs"/>
          <w:rtl/>
        </w:rPr>
        <w:t xml:space="preserve">יובהר, כי התהליך התחרותי יערך בין ההצעות שקיבלו את הניקוד הגבוה ביותר, בפער האמור לעיל. </w:t>
      </w:r>
    </w:p>
    <w:p w14:paraId="18856DD9" w14:textId="77777777" w:rsidR="006E423C" w:rsidRPr="00DB76B6" w:rsidRDefault="006E423C" w:rsidP="00C51B33">
      <w:pPr>
        <w:widowControl w:val="0"/>
        <w:spacing w:line="360" w:lineRule="auto"/>
        <w:ind w:left="1650"/>
        <w:jc w:val="both"/>
        <w:rPr>
          <w:rFonts w:cs="David"/>
          <w:rtl/>
        </w:rPr>
      </w:pPr>
      <w:r w:rsidRPr="00DB76B6">
        <w:rPr>
          <w:rFonts w:cs="David" w:hint="cs"/>
          <w:rtl/>
        </w:rPr>
        <w:t xml:space="preserve">במקרה של ציון משוקלל סופי זהה בין הצעות, שהוא הגבוה ביותר לאותו </w:t>
      </w:r>
      <w:r w:rsidRPr="00DB76B6">
        <w:rPr>
          <w:rFonts w:cs="David" w:hint="cs"/>
          <w:rtl/>
        </w:rPr>
        <w:lastRenderedPageBreak/>
        <w:t>אזור פעילות, תפעל ועדת המכרזים בהתאם לסעיף 7.2.4.</w:t>
      </w:r>
      <w:r w:rsidR="00155E62" w:rsidRPr="00DB76B6">
        <w:rPr>
          <w:rFonts w:cs="David" w:hint="cs"/>
          <w:rtl/>
        </w:rPr>
        <w:t>6 להלן</w:t>
      </w:r>
      <w:r w:rsidRPr="00DB76B6">
        <w:rPr>
          <w:rFonts w:cs="David" w:hint="cs"/>
          <w:rtl/>
        </w:rPr>
        <w:t>.</w:t>
      </w:r>
    </w:p>
    <w:p w14:paraId="51D3E4CA" w14:textId="77777777"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b/>
          <w:bCs/>
          <w:rtl/>
        </w:rPr>
      </w:pPr>
      <w:r w:rsidRPr="00DB76B6">
        <w:rPr>
          <w:rFonts w:cs="David" w:hint="cs"/>
          <w:b/>
          <w:bCs/>
          <w:rtl/>
        </w:rPr>
        <w:t>שלב חמישי - סיכום הציונים ובחירת זוכים</w:t>
      </w:r>
    </w:p>
    <w:p w14:paraId="48FCF3BF" w14:textId="77777777" w:rsidR="00C51B33" w:rsidRPr="00DB76B6" w:rsidRDefault="000821E4" w:rsidP="00FF32DD">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לאחר ביצוע השלבים כאמור, ישוקלל הניקוד בכל השלבים יחדיו. </w:t>
      </w:r>
      <w:r w:rsidR="00FF32DD" w:rsidRPr="00DB76B6">
        <w:rPr>
          <w:rFonts w:cs="David" w:hint="cs"/>
          <w:rtl/>
        </w:rPr>
        <w:t xml:space="preserve">הניקוד בכל השלבים ניתן לכל אזור בנפרד. </w:t>
      </w:r>
    </w:p>
    <w:p w14:paraId="2B1FC27A" w14:textId="77777777" w:rsidR="000821E4" w:rsidRPr="00DB76B6" w:rsidRDefault="000821E4" w:rsidP="005E042A">
      <w:pPr>
        <w:pStyle w:val="af4"/>
        <w:tabs>
          <w:tab w:val="left" w:pos="2501"/>
        </w:tabs>
        <w:spacing w:before="120" w:line="360" w:lineRule="auto"/>
        <w:ind w:left="2501"/>
        <w:contextualSpacing/>
        <w:jc w:val="both"/>
        <w:outlineLvl w:val="2"/>
        <w:rPr>
          <w:rFonts w:cs="David"/>
          <w:rtl/>
        </w:rPr>
      </w:pPr>
      <w:r w:rsidRPr="00DB76B6">
        <w:rPr>
          <w:rFonts w:cs="David" w:hint="cs"/>
          <w:rtl/>
        </w:rPr>
        <w:t>במקרה של מציע שהגיש הצעה לשני  אזרי הפעילות–הניקוד המצטבר של הצעתו לכל אזור ישוקלל בנפרד, בכפוף לאמור לעיל.</w:t>
      </w:r>
    </w:p>
    <w:p w14:paraId="7C747EDC" w14:textId="77777777" w:rsidR="003425E4" w:rsidRPr="00DB76B6" w:rsidRDefault="000821E4" w:rsidP="005E042A">
      <w:pPr>
        <w:pStyle w:val="af4"/>
        <w:tabs>
          <w:tab w:val="left" w:pos="2501"/>
        </w:tabs>
        <w:spacing w:before="120" w:line="360" w:lineRule="auto"/>
        <w:ind w:left="2501"/>
        <w:contextualSpacing/>
        <w:jc w:val="both"/>
        <w:outlineLvl w:val="2"/>
        <w:rPr>
          <w:rFonts w:cs="David"/>
        </w:rPr>
      </w:pPr>
      <w:r w:rsidRPr="00DB76B6">
        <w:rPr>
          <w:rFonts w:cs="David" w:hint="eastAsia"/>
          <w:rtl/>
        </w:rPr>
        <w:t>ההצעה</w:t>
      </w:r>
      <w:r w:rsidRPr="00DB76B6">
        <w:rPr>
          <w:rFonts w:cs="David"/>
          <w:rtl/>
        </w:rPr>
        <w:t xml:space="preserve"> </w:t>
      </w:r>
      <w:r w:rsidRPr="00DB76B6">
        <w:rPr>
          <w:rFonts w:cs="David" w:hint="eastAsia"/>
          <w:rtl/>
        </w:rPr>
        <w:t>בעלת</w:t>
      </w:r>
      <w:r w:rsidRPr="00DB76B6">
        <w:rPr>
          <w:rFonts w:cs="David"/>
          <w:rtl/>
        </w:rPr>
        <w:t xml:space="preserve"> </w:t>
      </w:r>
      <w:r w:rsidRPr="00DB76B6">
        <w:rPr>
          <w:rFonts w:cs="David" w:hint="eastAsia"/>
          <w:rtl/>
        </w:rPr>
        <w:t>הניקוד</w:t>
      </w:r>
      <w:r w:rsidRPr="00DB76B6">
        <w:rPr>
          <w:rFonts w:cs="David"/>
          <w:rtl/>
        </w:rPr>
        <w:t xml:space="preserve"> </w:t>
      </w:r>
      <w:r w:rsidRPr="00DB76B6">
        <w:rPr>
          <w:rFonts w:cs="David" w:hint="eastAsia"/>
          <w:rtl/>
        </w:rPr>
        <w:t>המצטבר</w:t>
      </w:r>
      <w:r w:rsidRPr="00DB76B6">
        <w:rPr>
          <w:rFonts w:cs="David"/>
          <w:rtl/>
        </w:rPr>
        <w:t xml:space="preserve"> </w:t>
      </w:r>
      <w:r w:rsidRPr="00DB76B6">
        <w:rPr>
          <w:rFonts w:cs="David" w:hint="eastAsia"/>
          <w:rtl/>
        </w:rPr>
        <w:t>הגבוה</w:t>
      </w:r>
      <w:r w:rsidRPr="00DB76B6">
        <w:rPr>
          <w:rFonts w:cs="David"/>
          <w:rtl/>
        </w:rPr>
        <w:t xml:space="preserve"> </w:t>
      </w:r>
      <w:r w:rsidRPr="00DB76B6">
        <w:rPr>
          <w:rFonts w:cs="David" w:hint="eastAsia"/>
          <w:rtl/>
        </w:rPr>
        <w:t>ביותר</w:t>
      </w:r>
      <w:r w:rsidRPr="00DB76B6">
        <w:rPr>
          <w:rFonts w:cs="David"/>
          <w:rtl/>
        </w:rPr>
        <w:t xml:space="preserve"> </w:t>
      </w:r>
      <w:r w:rsidRPr="00DB76B6">
        <w:rPr>
          <w:rFonts w:cs="David" w:hint="eastAsia"/>
          <w:rtl/>
        </w:rPr>
        <w:t>לכל</w:t>
      </w:r>
      <w:r w:rsidRPr="00DB76B6">
        <w:rPr>
          <w:rFonts w:cs="David"/>
          <w:rtl/>
        </w:rPr>
        <w:t xml:space="preserve"> </w:t>
      </w:r>
      <w:r w:rsidRPr="00DB76B6">
        <w:rPr>
          <w:rFonts w:cs="David" w:hint="eastAsia"/>
          <w:rtl/>
        </w:rPr>
        <w:t>אזור</w:t>
      </w:r>
      <w:r w:rsidRPr="00DB76B6">
        <w:rPr>
          <w:rFonts w:cs="David"/>
          <w:rtl/>
        </w:rPr>
        <w:t xml:space="preserve"> </w:t>
      </w:r>
      <w:r w:rsidRPr="00DB76B6">
        <w:rPr>
          <w:rFonts w:cs="David" w:hint="eastAsia"/>
          <w:rtl/>
        </w:rPr>
        <w:t>פעילות</w:t>
      </w:r>
      <w:r w:rsidRPr="00DB76B6">
        <w:rPr>
          <w:rFonts w:cs="David"/>
          <w:rtl/>
        </w:rPr>
        <w:t xml:space="preserve"> </w:t>
      </w:r>
      <w:r w:rsidRPr="00DB76B6">
        <w:rPr>
          <w:rFonts w:cs="David" w:hint="eastAsia"/>
          <w:rtl/>
        </w:rPr>
        <w:t>תיקבע</w:t>
      </w:r>
      <w:r w:rsidRPr="00DB76B6">
        <w:rPr>
          <w:rFonts w:cs="David"/>
          <w:rtl/>
        </w:rPr>
        <w:t xml:space="preserve"> </w:t>
      </w:r>
      <w:r w:rsidRPr="00DB76B6">
        <w:rPr>
          <w:rFonts w:cs="David" w:hint="eastAsia"/>
          <w:rtl/>
        </w:rPr>
        <w:t>כהצעה</w:t>
      </w:r>
      <w:r w:rsidRPr="00DB76B6">
        <w:rPr>
          <w:rFonts w:cs="David"/>
          <w:rtl/>
        </w:rPr>
        <w:t xml:space="preserve"> </w:t>
      </w:r>
      <w:r w:rsidRPr="00DB76B6">
        <w:rPr>
          <w:rFonts w:cs="David" w:hint="eastAsia"/>
          <w:rtl/>
        </w:rPr>
        <w:t>הזוכה</w:t>
      </w:r>
      <w:r w:rsidRPr="00DB76B6">
        <w:rPr>
          <w:rFonts w:cs="David"/>
          <w:rtl/>
        </w:rPr>
        <w:t>.</w:t>
      </w:r>
    </w:p>
    <w:p w14:paraId="1C33B523" w14:textId="77777777" w:rsidR="000821E4" w:rsidRPr="00DB76B6" w:rsidRDefault="000821E4" w:rsidP="005E042A">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ככל שמציעים שונים קיבלו את הניקוד הגבוה ביותר בכל אזור פעילות </w:t>
      </w:r>
      <w:r w:rsidRPr="00DB76B6">
        <w:rPr>
          <w:rFonts w:cs="David"/>
          <w:rtl/>
        </w:rPr>
        <w:t>–</w:t>
      </w:r>
      <w:r w:rsidRPr="00DB76B6">
        <w:rPr>
          <w:rFonts w:cs="David" w:hint="cs"/>
          <w:rtl/>
        </w:rPr>
        <w:t xml:space="preserve"> יחול האמור בסעיף </w:t>
      </w:r>
      <w:r w:rsidR="003425E4" w:rsidRPr="00DB76B6">
        <w:rPr>
          <w:rFonts w:cs="David" w:hint="cs"/>
          <w:rtl/>
        </w:rPr>
        <w:t>7</w:t>
      </w:r>
      <w:r w:rsidRPr="00DB76B6">
        <w:rPr>
          <w:rFonts w:cs="David" w:hint="cs"/>
          <w:rtl/>
        </w:rPr>
        <w:t>.2.4.1 לעיל.</w:t>
      </w:r>
    </w:p>
    <w:p w14:paraId="06B8B2E5" w14:textId="77777777" w:rsidR="005D10BE" w:rsidRPr="00DB76B6" w:rsidRDefault="000821E4" w:rsidP="005E042A">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במקרה שמציע אחד קיבל את הניקוד המצטבר הגבוה ביותר בשני אזורי הפעילות, בשיקול דעת ועדת המכרזים לקבוע</w:t>
      </w:r>
      <w:r w:rsidR="005D10BE" w:rsidRPr="00DB76B6">
        <w:rPr>
          <w:rFonts w:cs="David" w:hint="cs"/>
          <w:rtl/>
        </w:rPr>
        <w:t xml:space="preserve"> אחת משניים:</w:t>
      </w:r>
    </w:p>
    <w:p w14:paraId="76B3B0FD" w14:textId="77777777" w:rsidR="005D10BE" w:rsidRPr="00DB76B6" w:rsidRDefault="005D10BE" w:rsidP="004C6C22">
      <w:pPr>
        <w:pStyle w:val="7"/>
        <w:widowControl w:val="0"/>
        <w:numPr>
          <w:ilvl w:val="0"/>
          <w:numId w:val="81"/>
        </w:numPr>
        <w:tabs>
          <w:tab w:val="left" w:pos="2926"/>
        </w:tabs>
        <w:spacing w:before="0" w:after="120" w:line="360" w:lineRule="auto"/>
        <w:jc w:val="both"/>
        <w:rPr>
          <w:rFonts w:cs="David"/>
        </w:rPr>
      </w:pPr>
      <w:r w:rsidRPr="00DB76B6">
        <w:rPr>
          <w:rFonts w:cs="David" w:hint="cs"/>
          <w:rtl/>
        </w:rPr>
        <w:t xml:space="preserve"> ש</w:t>
      </w:r>
      <w:r w:rsidR="000821E4" w:rsidRPr="00DB76B6">
        <w:rPr>
          <w:rFonts w:cs="David" w:hint="cs"/>
          <w:rtl/>
        </w:rPr>
        <w:t>המציע יקבע כזוכה ביחס לאזור הפעילות אותו בחר כעדיפות ראשונה</w:t>
      </w:r>
      <w:r w:rsidRPr="00DB76B6">
        <w:rPr>
          <w:rFonts w:cs="David" w:hint="cs"/>
          <w:rtl/>
        </w:rPr>
        <w:t xml:space="preserve">; </w:t>
      </w:r>
    </w:p>
    <w:p w14:paraId="6699C3C8" w14:textId="77777777" w:rsidR="005D10BE" w:rsidRPr="00DB76B6" w:rsidRDefault="005D10BE" w:rsidP="004C6C22">
      <w:pPr>
        <w:pStyle w:val="7"/>
        <w:widowControl w:val="0"/>
        <w:numPr>
          <w:ilvl w:val="0"/>
          <w:numId w:val="81"/>
        </w:numPr>
        <w:tabs>
          <w:tab w:val="left" w:pos="2926"/>
        </w:tabs>
        <w:spacing w:before="0" w:after="120" w:line="360" w:lineRule="auto"/>
        <w:jc w:val="both"/>
        <w:rPr>
          <w:rFonts w:cs="David"/>
        </w:rPr>
      </w:pPr>
      <w:r w:rsidRPr="00DB76B6">
        <w:rPr>
          <w:rFonts w:cs="David" w:hint="cs"/>
          <w:rtl/>
        </w:rPr>
        <w:t>שהמציע יקבע כזוכה ביחס ל</w:t>
      </w:r>
      <w:r w:rsidR="000821E4" w:rsidRPr="00DB76B6">
        <w:rPr>
          <w:rFonts w:cs="David" w:hint="cs"/>
          <w:rtl/>
        </w:rPr>
        <w:t xml:space="preserve">אזור </w:t>
      </w:r>
      <w:r w:rsidRPr="00DB76B6">
        <w:rPr>
          <w:rFonts w:cs="David" w:hint="cs"/>
          <w:rtl/>
        </w:rPr>
        <w:t>ה</w:t>
      </w:r>
      <w:r w:rsidR="000821E4" w:rsidRPr="00DB76B6">
        <w:rPr>
          <w:rFonts w:cs="David" w:hint="cs"/>
          <w:rtl/>
        </w:rPr>
        <w:t xml:space="preserve">פעילות האחר </w:t>
      </w:r>
      <w:r w:rsidRPr="00DB76B6">
        <w:rPr>
          <w:rFonts w:cs="David" w:hint="cs"/>
          <w:rtl/>
        </w:rPr>
        <w:t>אותו דירג בעדיפות השנייה</w:t>
      </w:r>
      <w:r w:rsidR="00FC6370" w:rsidRPr="00DB76B6">
        <w:rPr>
          <w:rFonts w:cs="David" w:hint="cs"/>
          <w:rtl/>
        </w:rPr>
        <w:t>;</w:t>
      </w:r>
    </w:p>
    <w:p w14:paraId="33F8C2D2" w14:textId="77777777" w:rsidR="000821E4" w:rsidRPr="00DB76B6" w:rsidRDefault="000821E4" w:rsidP="005E042A">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 xml:space="preserve">במקרה שמציע אחד קיבל את הניקוד המצטבר הגבוה ביותר לשני אזורי הפעילות, אך ביחס לאזור פעילות אחד הצעתו היא ההצעה היחידה אשר קיבלה ציון סופי איכותי מעבר למינימום הקבוע בסעיף </w:t>
      </w:r>
      <w:r w:rsidR="00B9288B" w:rsidRPr="00DB76B6">
        <w:rPr>
          <w:rFonts w:cs="David" w:hint="cs"/>
          <w:rtl/>
        </w:rPr>
        <w:t>7.2.2</w:t>
      </w:r>
      <w:r w:rsidRPr="00DB76B6">
        <w:rPr>
          <w:rFonts w:cs="David" w:hint="cs"/>
          <w:rtl/>
        </w:rPr>
        <w:t xml:space="preserve"> לעיל, אזי בשיקול דעת ועדת המכרזים להכריז עליו כזוכה באזור פעילות בו הצעתו היא יחידה</w:t>
      </w:r>
      <w:r w:rsidR="0010719B" w:rsidRPr="00DB76B6">
        <w:rPr>
          <w:rFonts w:cs="David" w:hint="cs"/>
          <w:rtl/>
        </w:rPr>
        <w:t xml:space="preserve"> (גם אם אין זה האזור אותו סימן כעדיפות ראשונה)</w:t>
      </w:r>
      <w:r w:rsidRPr="00DB76B6">
        <w:rPr>
          <w:rFonts w:cs="David" w:hint="cs"/>
          <w:rtl/>
        </w:rPr>
        <w:t xml:space="preserve">.  </w:t>
      </w:r>
    </w:p>
    <w:p w14:paraId="6956D318" w14:textId="77777777" w:rsidR="000821E4" w:rsidRPr="00DB76B6" w:rsidRDefault="000821E4" w:rsidP="005E042A">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 xml:space="preserve">במקרה שבו לאחר בדיקת ההצעות תיוותרנה רק הצעות תקפות של אותו מציע </w:t>
      </w:r>
      <w:r w:rsidR="003425E4" w:rsidRPr="00DB76B6">
        <w:rPr>
          <w:rFonts w:cs="David" w:hint="cs"/>
          <w:rtl/>
        </w:rPr>
        <w:t xml:space="preserve">בכל </w:t>
      </w:r>
      <w:r w:rsidRPr="00DB76B6">
        <w:rPr>
          <w:rFonts w:cs="David" w:hint="cs"/>
          <w:rtl/>
        </w:rPr>
        <w:t>אזור פעילות או הצעה תקפה לאזור פעילות אחד בלבד, תפעל ועדת המכרזים בהתאם לשיקול דעתה ובכפוף להוראות חוק חובת המכרזים והתקנות שהותקנו מכוחו, כמפורט בהרחבה בסעיף</w:t>
      </w:r>
      <w:r w:rsidR="00C51B33" w:rsidRPr="00DB76B6">
        <w:rPr>
          <w:rFonts w:cs="David" w:hint="cs"/>
          <w:rtl/>
        </w:rPr>
        <w:t xml:space="preserve"> </w:t>
      </w:r>
      <w:r w:rsidR="00AB5B53" w:rsidRPr="00DB76B6">
        <w:rPr>
          <w:rFonts w:cs="David"/>
          <w:rtl/>
        </w:rPr>
        <w:t>7.3</w:t>
      </w:r>
      <w:r w:rsidR="00B9288B" w:rsidRPr="00DB76B6">
        <w:rPr>
          <w:rFonts w:cs="David" w:hint="cs"/>
          <w:rtl/>
        </w:rPr>
        <w:t>.1</w:t>
      </w:r>
      <w:r w:rsidR="00C51B33" w:rsidRPr="00DB76B6">
        <w:rPr>
          <w:rFonts w:cs="David" w:hint="cs"/>
          <w:rtl/>
        </w:rPr>
        <w:t xml:space="preserve"> </w:t>
      </w:r>
      <w:r w:rsidR="00AB5B53" w:rsidRPr="00DB76B6">
        <w:rPr>
          <w:rFonts w:cs="David" w:hint="cs"/>
          <w:rtl/>
        </w:rPr>
        <w:t xml:space="preserve"> להלן</w:t>
      </w:r>
      <w:r w:rsidRPr="00DB76B6">
        <w:rPr>
          <w:rFonts w:cs="David" w:hint="cs"/>
          <w:rtl/>
        </w:rPr>
        <w:t xml:space="preserve">. </w:t>
      </w:r>
    </w:p>
    <w:p w14:paraId="42ED33A2" w14:textId="77777777" w:rsidR="003050DA" w:rsidRPr="00DB76B6" w:rsidRDefault="00610F7F" w:rsidP="005E042A">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אם שתי הצעות קיבלו ציון סופי משוקלל זהה ביחס לאותו אזור פעילות, תקבע כזוכה ההצעה שקבלה את ציון האיכות המרבי מבניהן</w:t>
      </w:r>
      <w:r w:rsidR="00465261" w:rsidRPr="00DB76B6">
        <w:rPr>
          <w:rFonts w:cs="David" w:hint="cs"/>
          <w:rtl/>
        </w:rPr>
        <w:t>.</w:t>
      </w:r>
      <w:r w:rsidRPr="00DB76B6">
        <w:rPr>
          <w:rFonts w:cs="David" w:hint="cs"/>
          <w:rtl/>
        </w:rPr>
        <w:t xml:space="preserve"> </w:t>
      </w:r>
    </w:p>
    <w:p w14:paraId="20E2A79E" w14:textId="77777777" w:rsidR="000821E4" w:rsidRPr="00DB76B6" w:rsidRDefault="000821E4" w:rsidP="005E042A">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 xml:space="preserve">יובהר ויודגש, כי בכל מקרה לא ייבחר מציע זוכה אחד לביצוע הפעילות בשני אזורי הפעילות. </w:t>
      </w:r>
    </w:p>
    <w:p w14:paraId="3245231A" w14:textId="77777777" w:rsidR="00105B0D" w:rsidRPr="00DB76B6" w:rsidRDefault="000821E4" w:rsidP="00E54CA6">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b/>
          <w:bCs/>
          <w:rtl/>
        </w:rPr>
        <w:t>עידוד נשים בעסקים</w:t>
      </w:r>
      <w:r w:rsidRPr="00DB76B6">
        <w:rPr>
          <w:rFonts w:cs="David" w:hint="cs"/>
          <w:rtl/>
        </w:rPr>
        <w:t xml:space="preserve"> - </w:t>
      </w:r>
      <w:r w:rsidR="00E54CA6" w:rsidRPr="00DB76B6">
        <w:rPr>
          <w:rFonts w:cs="David"/>
          <w:rtl/>
        </w:rPr>
        <w:t>על מציע</w:t>
      </w:r>
      <w:r w:rsidR="00E54CA6" w:rsidRPr="00DB76B6">
        <w:rPr>
          <w:rFonts w:cs="David" w:hint="cs"/>
          <w:rtl/>
        </w:rPr>
        <w:t>ה</w:t>
      </w:r>
      <w:r w:rsidR="00E54CA6" w:rsidRPr="00DB76B6">
        <w:rPr>
          <w:rFonts w:cs="David"/>
          <w:rtl/>
        </w:rPr>
        <w:t xml:space="preserve"> העונה על הדרישות</w:t>
      </w:r>
      <w:r w:rsidR="00E54CA6" w:rsidRPr="00DB76B6">
        <w:rPr>
          <w:rFonts w:cs="David" w:hint="cs"/>
          <w:rtl/>
        </w:rPr>
        <w:t xml:space="preserve"> בסעיף 2ב לחוק חובת המכרזים</w:t>
      </w:r>
      <w:r w:rsidR="00E54CA6" w:rsidRPr="00DB76B6">
        <w:rPr>
          <w:rFonts w:cs="David"/>
          <w:rtl/>
        </w:rPr>
        <w:t>, לעניין עידוד נשים בעסקים, להגיש אישור ותצהיר לפיו העסק הוא בשליטת אישה כהגדרת</w:t>
      </w:r>
      <w:r w:rsidR="00E54CA6" w:rsidRPr="00DB76B6">
        <w:rPr>
          <w:rFonts w:cs="David" w:hint="cs"/>
          <w:rtl/>
        </w:rPr>
        <w:t xml:space="preserve"> הסעיף </w:t>
      </w:r>
      <w:r w:rsidR="00E54CA6" w:rsidRPr="00DB76B6">
        <w:rPr>
          <w:rFonts w:cs="David"/>
          <w:rtl/>
        </w:rPr>
        <w:t>כפי נוסחו מעת לעת.</w:t>
      </w:r>
      <w:r w:rsidR="00E54CA6" w:rsidRPr="00DB76B6">
        <w:rPr>
          <w:rFonts w:cs="David" w:hint="cs"/>
          <w:rtl/>
        </w:rPr>
        <w:t xml:space="preserve"> </w:t>
      </w:r>
      <w:r w:rsidR="00E54CA6" w:rsidRPr="00DB76B6">
        <w:rPr>
          <w:rFonts w:cs="David"/>
          <w:rtl/>
        </w:rPr>
        <w:t xml:space="preserve">אם </w:t>
      </w:r>
      <w:r w:rsidR="00E54CA6" w:rsidRPr="00DB76B6">
        <w:rPr>
          <w:rFonts w:cs="David" w:hint="cs"/>
          <w:rtl/>
        </w:rPr>
        <w:t>לאחר שקלול התוצאות יקבלו</w:t>
      </w:r>
      <w:r w:rsidR="00E54CA6" w:rsidRPr="00DB76B6">
        <w:rPr>
          <w:rFonts w:cs="David"/>
          <w:rtl/>
        </w:rPr>
        <w:t xml:space="preserve"> שתי הצעות או יותר</w:t>
      </w:r>
      <w:r w:rsidR="00E54CA6" w:rsidRPr="00DB76B6">
        <w:rPr>
          <w:rFonts w:cs="David" w:hint="cs"/>
          <w:rtl/>
        </w:rPr>
        <w:t xml:space="preserve"> </w:t>
      </w:r>
      <w:r w:rsidR="00E54CA6" w:rsidRPr="00DB76B6">
        <w:rPr>
          <w:rFonts w:cs="David"/>
          <w:rtl/>
        </w:rPr>
        <w:lastRenderedPageBreak/>
        <w:t>תוצאה משוקללת זהה שהיא התוצאה הגבוהה ביותר, ואחת מן ההצעות היא</w:t>
      </w:r>
      <w:r w:rsidR="00E54CA6" w:rsidRPr="00DB76B6">
        <w:rPr>
          <w:rFonts w:cs="David" w:hint="cs"/>
          <w:rtl/>
        </w:rPr>
        <w:t xml:space="preserve"> </w:t>
      </w:r>
      <w:r w:rsidR="00E54CA6" w:rsidRPr="00DB76B6">
        <w:rPr>
          <w:rFonts w:cs="David"/>
          <w:rtl/>
        </w:rPr>
        <w:t>עסק בשליטת אישה, תיבחר ההצעה האמורה כזוכה במכרז ובלבד שצורף לה בעת</w:t>
      </w:r>
      <w:r w:rsidR="00E54CA6" w:rsidRPr="00DB76B6">
        <w:rPr>
          <w:rFonts w:cs="David" w:hint="cs"/>
          <w:rtl/>
        </w:rPr>
        <w:t xml:space="preserve"> </w:t>
      </w:r>
      <w:r w:rsidR="00E54CA6" w:rsidRPr="00DB76B6">
        <w:rPr>
          <w:rFonts w:cs="David"/>
          <w:rtl/>
        </w:rPr>
        <w:t>הגשתה,</w:t>
      </w:r>
      <w:r w:rsidR="00E54CA6" w:rsidRPr="00DB76B6">
        <w:rPr>
          <w:rFonts w:cs="David" w:hint="cs"/>
          <w:rtl/>
        </w:rPr>
        <w:t xml:space="preserve"> </w:t>
      </w:r>
      <w:r w:rsidR="00E54CA6" w:rsidRPr="00DB76B6">
        <w:rPr>
          <w:rFonts w:cs="David"/>
          <w:rtl/>
        </w:rPr>
        <w:t>אישור ותצהיר</w:t>
      </w:r>
      <w:r w:rsidR="00E54CA6" w:rsidRPr="00DB76B6">
        <w:rPr>
          <w:rFonts w:cs="David" w:hint="cs"/>
          <w:rtl/>
        </w:rPr>
        <w:t xml:space="preserve"> כאמור</w:t>
      </w:r>
      <w:r w:rsidR="00E54CA6" w:rsidRPr="00DB76B6">
        <w:rPr>
          <w:rFonts w:cs="David"/>
          <w:rtl/>
        </w:rPr>
        <w:t>.</w:t>
      </w:r>
    </w:p>
    <w:p w14:paraId="216079F5"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tl/>
        </w:rPr>
      </w:pPr>
      <w:r w:rsidRPr="00DB76B6">
        <w:rPr>
          <w:rFonts w:cs="David" w:hint="cs"/>
          <w:u w:val="single"/>
          <w:rtl/>
        </w:rPr>
        <w:t>הוראות בנוגע לבחירת הספק הזוכה במכרז</w:t>
      </w:r>
    </w:p>
    <w:p w14:paraId="0D3379DC" w14:textId="77777777" w:rsidR="000821E4" w:rsidRPr="00DB76B6" w:rsidRDefault="000821E4" w:rsidP="00610F7F">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rtl/>
        </w:rPr>
        <w:t>המשרד שומר לעצמו את הזכות להחליט שלא לבחור זוכה כלשהו</w:t>
      </w:r>
      <w:r w:rsidRPr="00DB76B6">
        <w:rPr>
          <w:rFonts w:cs="David" w:hint="cs"/>
          <w:rtl/>
        </w:rPr>
        <w:t xml:space="preserve"> </w:t>
      </w:r>
      <w:r w:rsidRPr="00DB76B6">
        <w:rPr>
          <w:rFonts w:cs="David"/>
          <w:rtl/>
        </w:rPr>
        <w:t>למכרז ו/או לבטל את המכרז</w:t>
      </w:r>
      <w:r w:rsidR="003425E4" w:rsidRPr="00DB76B6">
        <w:rPr>
          <w:rFonts w:cs="David" w:hint="cs"/>
          <w:rtl/>
        </w:rPr>
        <w:t xml:space="preserve"> (כולו או </w:t>
      </w:r>
      <w:r w:rsidR="00610F7F" w:rsidRPr="00DB76B6">
        <w:rPr>
          <w:rFonts w:cs="David" w:hint="cs"/>
          <w:rtl/>
        </w:rPr>
        <w:t>ביחס לאזור מסוים</w:t>
      </w:r>
      <w:r w:rsidR="003425E4" w:rsidRPr="00DB76B6">
        <w:rPr>
          <w:rFonts w:cs="David" w:hint="cs"/>
          <w:rtl/>
        </w:rPr>
        <w:t>)</w:t>
      </w:r>
      <w:r w:rsidRPr="00DB76B6">
        <w:rPr>
          <w:rFonts w:cs="David"/>
          <w:rtl/>
        </w:rPr>
        <w:t xml:space="preserve"> ו/או לפרסם מכרז חדש. עורך המכרז לא יהיה חייב לפצות </w:t>
      </w:r>
      <w:r w:rsidRPr="00DB76B6">
        <w:rPr>
          <w:rFonts w:cs="David" w:hint="cs"/>
          <w:rtl/>
        </w:rPr>
        <w:t>מי</w:t>
      </w:r>
      <w:r w:rsidRPr="00DB76B6">
        <w:rPr>
          <w:rFonts w:cs="David"/>
          <w:rtl/>
        </w:rPr>
        <w:t xml:space="preserve"> </w:t>
      </w:r>
      <w:proofErr w:type="spellStart"/>
      <w:r w:rsidRPr="00DB76B6">
        <w:rPr>
          <w:rFonts w:cs="David" w:hint="cs"/>
          <w:rtl/>
        </w:rPr>
        <w:t>מ</w:t>
      </w:r>
      <w:r w:rsidRPr="00DB76B6">
        <w:rPr>
          <w:rFonts w:cs="David"/>
          <w:rtl/>
        </w:rPr>
        <w:t>המציעים</w:t>
      </w:r>
      <w:proofErr w:type="spellEnd"/>
      <w:r w:rsidRPr="00DB76B6">
        <w:rPr>
          <w:rFonts w:cs="David"/>
          <w:rtl/>
        </w:rPr>
        <w:t xml:space="preserve"> באחד המקרים המתוארים לעיל, בכל צורה שהיא.</w:t>
      </w:r>
    </w:p>
    <w:p w14:paraId="0AD695D6" w14:textId="77777777"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המשרד יהיה רשאי שלא להתחשב בהצעה שהיא בלתי סבירה מבחינת מהות ו/או איכות השירות, או מבחינת מחירה ביחס למהות ההצעה ותנאיה.</w:t>
      </w:r>
      <w:r w:rsidRPr="00DB76B6">
        <w:rPr>
          <w:rFonts w:cs="David"/>
          <w:rtl/>
        </w:rPr>
        <w:t xml:space="preserve"> במקרה כזה תינתן למציע זכות טיעון בכתב או בעל פה לפני מתן ההחלטה הסופית, וזאת בכפוף לשיקול דעתה של ועדת המכרזים.</w:t>
      </w:r>
    </w:p>
    <w:p w14:paraId="653EECF6" w14:textId="77777777"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14:paraId="3A157860" w14:textId="77777777"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rtl/>
        </w:rPr>
        <w:t xml:space="preserve">המשרד לא מתחייב לסיים את הליכי המכרז ולקבוע זוכה </w:t>
      </w:r>
      <w:r w:rsidRPr="00DB76B6">
        <w:rPr>
          <w:rFonts w:cs="David" w:hint="cs"/>
          <w:rtl/>
        </w:rPr>
        <w:t>ב</w:t>
      </w:r>
      <w:r w:rsidRPr="00DB76B6">
        <w:rPr>
          <w:rFonts w:cs="David"/>
          <w:rtl/>
        </w:rPr>
        <w:t xml:space="preserve">תוך תקופה מסוימת אך אם הליכי </w:t>
      </w:r>
      <w:r w:rsidRPr="00DB76B6">
        <w:rPr>
          <w:rFonts w:cs="David" w:hint="cs"/>
          <w:rtl/>
        </w:rPr>
        <w:t>בחירת הזוכה</w:t>
      </w:r>
      <w:r w:rsidRPr="00DB76B6">
        <w:rPr>
          <w:rFonts w:cs="David"/>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14:paraId="64B7E100" w14:textId="77777777"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rtl/>
        </w:rPr>
        <w:t>מבלי לגרוע מהאמור לעיל ומכל סעד או זכות המוקנית למשרד,</w:t>
      </w:r>
      <w:r w:rsidRPr="00DB76B6">
        <w:rPr>
          <w:rFonts w:cs="David" w:hint="cs"/>
        </w:rPr>
        <w:t xml:space="preserve"> </w:t>
      </w:r>
      <w:r w:rsidRPr="00DB76B6">
        <w:rPr>
          <w:rFonts w:cs="David"/>
          <w:rtl/>
        </w:rPr>
        <w:t>ההצעות</w:t>
      </w:r>
      <w:r w:rsidRPr="00DB76B6">
        <w:rPr>
          <w:rFonts w:cs="David" w:hint="cs"/>
        </w:rPr>
        <w:t xml:space="preserve"> </w:t>
      </w:r>
      <w:r w:rsidRPr="00DB76B6">
        <w:rPr>
          <w:rFonts w:cs="David"/>
          <w:rtl/>
        </w:rPr>
        <w:t>המפסידות תעמודנה בתוקפן 90 יום נוספים לאחר סיום הליכי המכרז</w:t>
      </w:r>
      <w:r w:rsidRPr="00DB76B6">
        <w:rPr>
          <w:rFonts w:cs="David" w:hint="cs"/>
          <w:rtl/>
        </w:rPr>
        <w:t xml:space="preserve"> ומתן הודעה למציע הזוכה</w:t>
      </w:r>
      <w:r w:rsidRPr="00DB76B6">
        <w:rPr>
          <w:rFonts w:cs="David"/>
          <w:rtl/>
        </w:rPr>
        <w:t xml:space="preserve">, וזאת </w:t>
      </w:r>
      <w:r w:rsidRPr="00DB76B6">
        <w:rPr>
          <w:rFonts w:cs="David" w:hint="cs"/>
          <w:rtl/>
        </w:rPr>
        <w:t>ל</w:t>
      </w:r>
      <w:r w:rsidRPr="00DB76B6">
        <w:rPr>
          <w:rFonts w:cs="David"/>
          <w:rtl/>
        </w:rPr>
        <w:t xml:space="preserve">מקרה </w:t>
      </w:r>
      <w:r w:rsidRPr="00DB76B6">
        <w:rPr>
          <w:rFonts w:cs="David" w:hint="cs"/>
          <w:rtl/>
        </w:rPr>
        <w:t>שבו</w:t>
      </w:r>
      <w:r w:rsidRPr="00DB76B6">
        <w:rPr>
          <w:rFonts w:cs="David"/>
          <w:rtl/>
        </w:rPr>
        <w:t xml:space="preserve"> המציע הזוכה יחזור בו מהצעתו או יפר את ההתקשרות </w:t>
      </w:r>
      <w:r w:rsidRPr="00DB76B6">
        <w:rPr>
          <w:rFonts w:cs="David" w:hint="cs"/>
          <w:rtl/>
        </w:rPr>
        <w:t>עם המשרד</w:t>
      </w:r>
      <w:r w:rsidRPr="00DB76B6">
        <w:rPr>
          <w:rFonts w:cs="David"/>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DB76B6" w:rsidDel="00B2432B">
        <w:rPr>
          <w:rFonts w:cs="David" w:hint="cs"/>
          <w:rtl/>
        </w:rPr>
        <w:t xml:space="preserve"> </w:t>
      </w:r>
    </w:p>
    <w:p w14:paraId="7D3FACF1" w14:textId="77777777"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אין באמור לעיל כדי לגרוע מכל זכות הקיימת למשרד.</w:t>
      </w:r>
    </w:p>
    <w:p w14:paraId="0EDA81A1"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tl/>
        </w:rPr>
      </w:pPr>
      <w:r w:rsidRPr="00DB76B6">
        <w:rPr>
          <w:rFonts w:cs="David" w:hint="cs"/>
          <w:u w:val="single"/>
          <w:rtl/>
        </w:rPr>
        <w:t>חילוט/ הארכת/ החזרת ערבות הצעה</w:t>
      </w:r>
    </w:p>
    <w:p w14:paraId="6FABBC80" w14:textId="442BA991"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eastAsia"/>
          <w:rtl/>
        </w:rPr>
        <w:t>ועדת</w:t>
      </w:r>
      <w:r w:rsidRPr="00DB76B6">
        <w:rPr>
          <w:rFonts w:cs="David"/>
          <w:rtl/>
        </w:rPr>
        <w:t xml:space="preserve"> </w:t>
      </w:r>
      <w:r w:rsidRPr="00DB76B6">
        <w:rPr>
          <w:rFonts w:cs="David" w:hint="eastAsia"/>
          <w:rtl/>
        </w:rPr>
        <w:t>המכרזים</w:t>
      </w:r>
      <w:r w:rsidRPr="00DB76B6">
        <w:rPr>
          <w:rFonts w:cs="David"/>
          <w:rtl/>
        </w:rPr>
        <w:t xml:space="preserve"> תהיה רשאית לחלט את הערבות, כול</w:t>
      </w:r>
      <w:r w:rsidRPr="00DB76B6">
        <w:rPr>
          <w:rFonts w:cs="David" w:hint="cs"/>
          <w:rtl/>
        </w:rPr>
        <w:t>ה</w:t>
      </w:r>
      <w:r w:rsidRPr="00DB76B6">
        <w:rPr>
          <w:rFonts w:cs="David"/>
          <w:rtl/>
        </w:rPr>
        <w:t xml:space="preserve"> או </w:t>
      </w:r>
      <w:r w:rsidRPr="00DB76B6">
        <w:rPr>
          <w:rFonts w:cs="David" w:hint="cs"/>
          <w:rtl/>
        </w:rPr>
        <w:t>ח</w:t>
      </w:r>
      <w:r w:rsidRPr="00DB76B6">
        <w:rPr>
          <w:rFonts w:cs="David"/>
          <w:rtl/>
        </w:rPr>
        <w:t>לק</w:t>
      </w:r>
      <w:r w:rsidRPr="00DB76B6">
        <w:rPr>
          <w:rFonts w:cs="David" w:hint="cs"/>
          <w:rtl/>
        </w:rPr>
        <w:t>ה</w:t>
      </w:r>
      <w:r w:rsidRPr="00DB76B6">
        <w:rPr>
          <w:rFonts w:cs="David"/>
          <w:rtl/>
        </w:rPr>
        <w:t>,</w:t>
      </w:r>
      <w:r w:rsidRPr="00DB76B6">
        <w:rPr>
          <w:rFonts w:cs="David" w:hint="cs"/>
          <w:rtl/>
        </w:rPr>
        <w:t xml:space="preserve"> </w:t>
      </w:r>
      <w:r w:rsidRPr="00DB76B6">
        <w:rPr>
          <w:rFonts w:cs="David" w:hint="eastAsia"/>
          <w:rtl/>
        </w:rPr>
        <w:t>לאחר</w:t>
      </w:r>
      <w:r w:rsidRPr="00DB76B6">
        <w:rPr>
          <w:rFonts w:cs="David" w:hint="cs"/>
          <w:rtl/>
        </w:rPr>
        <w:t xml:space="preserve"> </w:t>
      </w:r>
      <w:r w:rsidRPr="00DB76B6">
        <w:rPr>
          <w:rFonts w:cs="David"/>
          <w:rtl/>
        </w:rPr>
        <w:t>שנתנה למציע הזדמנות להשמיע טענותיו בהתקיים, בין היתר אחד או יותר מהמפורט להלן:</w:t>
      </w:r>
    </w:p>
    <w:p w14:paraId="2A6B717D" w14:textId="77777777" w:rsidR="000821E4" w:rsidRPr="00DB76B6" w:rsidRDefault="000821E4" w:rsidP="003E54D0">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eastAsia"/>
          <w:rtl/>
        </w:rPr>
        <w:t>המציע</w:t>
      </w:r>
      <w:r w:rsidRPr="00DB76B6">
        <w:rPr>
          <w:rFonts w:cs="David"/>
          <w:rtl/>
        </w:rPr>
        <w:t xml:space="preserve"> נהג במהלך המכרז בעורמה, בתכסיסנות או בחוסר ניקיון כפיים.</w:t>
      </w:r>
    </w:p>
    <w:p w14:paraId="76ED8CF7" w14:textId="77777777" w:rsidR="000821E4" w:rsidRPr="00DB76B6" w:rsidRDefault="000821E4" w:rsidP="003E54D0">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eastAsia"/>
          <w:rtl/>
        </w:rPr>
        <w:t>מציע</w:t>
      </w:r>
      <w:r w:rsidRPr="00DB76B6">
        <w:rPr>
          <w:rFonts w:cs="David"/>
          <w:rtl/>
        </w:rPr>
        <w:t xml:space="preserve"> </w:t>
      </w:r>
      <w:r w:rsidRPr="00DB76B6">
        <w:rPr>
          <w:rFonts w:cs="David" w:hint="eastAsia"/>
          <w:rtl/>
        </w:rPr>
        <w:t>מסר</w:t>
      </w:r>
      <w:r w:rsidRPr="00DB76B6">
        <w:rPr>
          <w:rFonts w:cs="David"/>
          <w:rtl/>
        </w:rPr>
        <w:t xml:space="preserve"> </w:t>
      </w:r>
      <w:r w:rsidRPr="00DB76B6">
        <w:rPr>
          <w:rFonts w:cs="David" w:hint="eastAsia"/>
          <w:rtl/>
        </w:rPr>
        <w:t>לו</w:t>
      </w:r>
      <w:r w:rsidRPr="00DB76B6">
        <w:rPr>
          <w:rFonts w:cs="David" w:hint="cs"/>
          <w:rtl/>
        </w:rPr>
        <w:t>ו</w:t>
      </w:r>
      <w:r w:rsidRPr="00DB76B6">
        <w:rPr>
          <w:rFonts w:cs="David" w:hint="eastAsia"/>
          <w:rtl/>
        </w:rPr>
        <w:t>עדת</w:t>
      </w:r>
      <w:r w:rsidRPr="00DB76B6">
        <w:rPr>
          <w:rFonts w:cs="David"/>
          <w:rtl/>
        </w:rPr>
        <w:t xml:space="preserve"> </w:t>
      </w:r>
      <w:r w:rsidRPr="00DB76B6">
        <w:rPr>
          <w:rFonts w:cs="David" w:hint="eastAsia"/>
          <w:rtl/>
        </w:rPr>
        <w:t>המכרזים</w:t>
      </w:r>
      <w:r w:rsidRPr="00DB76B6">
        <w:rPr>
          <w:rFonts w:cs="David"/>
          <w:rtl/>
        </w:rPr>
        <w:t xml:space="preserve"> </w:t>
      </w:r>
      <w:r w:rsidRPr="00DB76B6">
        <w:rPr>
          <w:rFonts w:cs="David" w:hint="eastAsia"/>
          <w:rtl/>
        </w:rPr>
        <w:t>מידע</w:t>
      </w:r>
      <w:r w:rsidRPr="00DB76B6">
        <w:rPr>
          <w:rFonts w:cs="David"/>
          <w:rtl/>
        </w:rPr>
        <w:t xml:space="preserve"> </w:t>
      </w:r>
      <w:r w:rsidRPr="00DB76B6">
        <w:rPr>
          <w:rFonts w:cs="David" w:hint="eastAsia"/>
          <w:rtl/>
        </w:rPr>
        <w:t>מטעה</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מידע</w:t>
      </w:r>
      <w:r w:rsidRPr="00DB76B6">
        <w:rPr>
          <w:rFonts w:cs="David"/>
          <w:rtl/>
        </w:rPr>
        <w:t xml:space="preserve"> </w:t>
      </w:r>
      <w:r w:rsidRPr="00DB76B6">
        <w:rPr>
          <w:rFonts w:cs="David" w:hint="eastAsia"/>
          <w:rtl/>
        </w:rPr>
        <w:t>מהותי</w:t>
      </w:r>
      <w:r w:rsidRPr="00DB76B6">
        <w:rPr>
          <w:rFonts w:cs="David"/>
          <w:rtl/>
        </w:rPr>
        <w:t xml:space="preserve"> </w:t>
      </w:r>
      <w:r w:rsidRPr="00DB76B6">
        <w:rPr>
          <w:rFonts w:cs="David" w:hint="eastAsia"/>
          <w:rtl/>
        </w:rPr>
        <w:t>בלתי</w:t>
      </w:r>
      <w:r w:rsidRPr="00DB76B6">
        <w:rPr>
          <w:rFonts w:cs="David"/>
          <w:rtl/>
        </w:rPr>
        <w:t xml:space="preserve"> </w:t>
      </w:r>
      <w:r w:rsidRPr="00DB76B6">
        <w:rPr>
          <w:rFonts w:cs="David" w:hint="eastAsia"/>
          <w:rtl/>
        </w:rPr>
        <w:t>מדויק</w:t>
      </w:r>
      <w:r w:rsidRPr="00DB76B6">
        <w:rPr>
          <w:rFonts w:cs="David"/>
          <w:rtl/>
        </w:rPr>
        <w:t>.</w:t>
      </w:r>
    </w:p>
    <w:p w14:paraId="1245E7A7" w14:textId="77777777" w:rsidR="000821E4" w:rsidRPr="00DB76B6" w:rsidRDefault="000821E4" w:rsidP="003E54D0">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rtl/>
        </w:rPr>
        <w:lastRenderedPageBreak/>
        <w:t>מציע חזר בו מהצעתו שהגיש למכרז לאחר</w:t>
      </w:r>
      <w:r w:rsidRPr="00DB76B6">
        <w:rPr>
          <w:rFonts w:cs="David" w:hint="cs"/>
          <w:rtl/>
        </w:rPr>
        <w:t xml:space="preserve"> </w:t>
      </w:r>
      <w:r w:rsidRPr="00DB76B6">
        <w:rPr>
          <w:rFonts w:cs="David"/>
          <w:rtl/>
        </w:rPr>
        <w:t xml:space="preserve">חלוף המועד להגשת הצעות </w:t>
      </w:r>
      <w:r w:rsidRPr="00DB76B6">
        <w:rPr>
          <w:rFonts w:cs="David" w:hint="cs"/>
          <w:rtl/>
        </w:rPr>
        <w:t xml:space="preserve">במסגרת המכרז, </w:t>
      </w:r>
      <w:r w:rsidRPr="00DB76B6">
        <w:rPr>
          <w:rFonts w:cs="David"/>
          <w:rtl/>
        </w:rPr>
        <w:t xml:space="preserve"> </w:t>
      </w:r>
      <w:r w:rsidRPr="00DB76B6">
        <w:rPr>
          <w:rFonts w:cs="David" w:hint="cs"/>
          <w:rtl/>
        </w:rPr>
        <w:t xml:space="preserve">ובכפוף לאמור בסעיף </w:t>
      </w:r>
      <w:r w:rsidR="00B9288B" w:rsidRPr="00DB76B6">
        <w:rPr>
          <w:rFonts w:cs="David" w:hint="cs"/>
          <w:rtl/>
        </w:rPr>
        <w:t xml:space="preserve">7.3.5 </w:t>
      </w:r>
      <w:r w:rsidRPr="00DB76B6">
        <w:rPr>
          <w:rFonts w:cs="David" w:hint="cs"/>
          <w:rtl/>
        </w:rPr>
        <w:t>לעיל</w:t>
      </w:r>
      <w:r w:rsidRPr="00DB76B6">
        <w:rPr>
          <w:rFonts w:cs="David"/>
          <w:rtl/>
        </w:rPr>
        <w:t>.</w:t>
      </w:r>
    </w:p>
    <w:p w14:paraId="1ED4B854" w14:textId="7FA8435E" w:rsidR="000821E4" w:rsidRPr="00DB76B6" w:rsidRDefault="000821E4" w:rsidP="003E54D0">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rtl/>
        </w:rPr>
        <w:t xml:space="preserve">לאחר שמציע נבחר כזוכה במסגרת המכרז, הוא לא פעל לפי ההוראות הקבועות במפרט המכרז על נספחיו או בהצעתו, שהן תנאי מוקדם </w:t>
      </w:r>
      <w:r w:rsidRPr="00DB76B6">
        <w:rPr>
          <w:rFonts w:cs="David" w:hint="eastAsia"/>
          <w:rtl/>
        </w:rPr>
        <w:t>ליצירת</w:t>
      </w:r>
      <w:r w:rsidRPr="00DB76B6">
        <w:rPr>
          <w:rFonts w:cs="David"/>
          <w:rtl/>
        </w:rPr>
        <w:t xml:space="preserve"> </w:t>
      </w:r>
      <w:r w:rsidRPr="00DB76B6">
        <w:rPr>
          <w:rFonts w:cs="David" w:hint="eastAsia"/>
          <w:rtl/>
        </w:rPr>
        <w:t>ההתקשרות</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המשרד</w:t>
      </w:r>
      <w:r w:rsidRPr="00DB76B6">
        <w:rPr>
          <w:rFonts w:cs="David"/>
          <w:rtl/>
        </w:rPr>
        <w:t xml:space="preserve"> </w:t>
      </w:r>
      <w:r w:rsidRPr="00DB76B6">
        <w:rPr>
          <w:rFonts w:cs="David" w:hint="eastAsia"/>
          <w:rtl/>
        </w:rPr>
        <w:t>עם</w:t>
      </w:r>
      <w:r w:rsidRPr="00DB76B6">
        <w:rPr>
          <w:rFonts w:cs="David"/>
          <w:rtl/>
        </w:rPr>
        <w:t xml:space="preserve"> </w:t>
      </w:r>
      <w:r w:rsidRPr="00DB76B6">
        <w:rPr>
          <w:rFonts w:cs="David" w:hint="eastAsia"/>
          <w:rtl/>
        </w:rPr>
        <w:t>הזוכה</w:t>
      </w:r>
      <w:r w:rsidRPr="00DB76B6">
        <w:rPr>
          <w:rFonts w:cs="David"/>
          <w:rtl/>
        </w:rPr>
        <w:t xml:space="preserve"> </w:t>
      </w:r>
      <w:r w:rsidRPr="00DB76B6">
        <w:rPr>
          <w:rFonts w:cs="David" w:hint="eastAsia"/>
          <w:rtl/>
        </w:rPr>
        <w:t>במכרז</w:t>
      </w:r>
      <w:r w:rsidRPr="00DB76B6">
        <w:rPr>
          <w:rFonts w:cs="David"/>
          <w:rtl/>
        </w:rPr>
        <w:t xml:space="preserve">, </w:t>
      </w:r>
      <w:r w:rsidRPr="00DB76B6">
        <w:rPr>
          <w:rFonts w:cs="David" w:hint="eastAsia"/>
          <w:rtl/>
        </w:rPr>
        <w:t>לרבות</w:t>
      </w:r>
      <w:r w:rsidRPr="00DB76B6">
        <w:rPr>
          <w:rFonts w:cs="David"/>
          <w:rtl/>
        </w:rPr>
        <w:t xml:space="preserve"> </w:t>
      </w:r>
      <w:r w:rsidRPr="00DB76B6">
        <w:rPr>
          <w:rFonts w:cs="David" w:hint="eastAsia"/>
          <w:rtl/>
        </w:rPr>
        <w:t>חתימה</w:t>
      </w:r>
      <w:r w:rsidRPr="00DB76B6">
        <w:rPr>
          <w:rFonts w:cs="David"/>
          <w:rtl/>
        </w:rPr>
        <w:t xml:space="preserve"> על</w:t>
      </w:r>
      <w:r w:rsidRPr="00DB76B6">
        <w:rPr>
          <w:rFonts w:cs="David" w:hint="cs"/>
          <w:rtl/>
        </w:rPr>
        <w:t xml:space="preserve"> </w:t>
      </w:r>
      <w:r w:rsidRPr="00DB76B6">
        <w:rPr>
          <w:rFonts w:cs="David" w:hint="eastAsia"/>
          <w:rtl/>
        </w:rPr>
        <w:t>ההסכם</w:t>
      </w:r>
      <w:r w:rsidRPr="00DB76B6">
        <w:rPr>
          <w:rFonts w:cs="David" w:hint="cs"/>
          <w:rtl/>
        </w:rPr>
        <w:t xml:space="preserve"> </w:t>
      </w:r>
      <w:r w:rsidRPr="00DB76B6">
        <w:rPr>
          <w:rFonts w:cs="David" w:hint="eastAsia"/>
          <w:rtl/>
        </w:rPr>
        <w:t>המצורף</w:t>
      </w:r>
      <w:r w:rsidRPr="00DB76B6">
        <w:rPr>
          <w:rFonts w:cs="David"/>
          <w:rtl/>
        </w:rPr>
        <w:t xml:space="preserve"> למפרט המכרז והמצאת הנספחים לו, חתומים כנדרש</w:t>
      </w:r>
      <w:r w:rsidRPr="00DB76B6">
        <w:rPr>
          <w:rFonts w:cs="David" w:hint="cs"/>
          <w:rtl/>
        </w:rPr>
        <w:t xml:space="preserve">, וכן המצאת ערבות ביצוע </w:t>
      </w:r>
      <w:r w:rsidR="00E709B7" w:rsidRPr="00DB76B6">
        <w:rPr>
          <w:rFonts w:cs="David" w:hint="cs"/>
          <w:rtl/>
        </w:rPr>
        <w:t xml:space="preserve">או הוראת קיזוז </w:t>
      </w:r>
      <w:r w:rsidRPr="00DB76B6">
        <w:rPr>
          <w:rFonts w:cs="David" w:hint="cs"/>
          <w:rtl/>
        </w:rPr>
        <w:t>ופוליסת ביטוח התואמות את הנדרש ע"פ ההסכם ומפרט המכרז, בתוך פרק הזמן שנקבע בסעיף 1</w:t>
      </w:r>
      <w:r w:rsidR="00F67159" w:rsidRPr="00DB76B6">
        <w:rPr>
          <w:rFonts w:cs="David" w:hint="cs"/>
          <w:rtl/>
        </w:rPr>
        <w:t xml:space="preserve"> לעיל</w:t>
      </w:r>
      <w:r w:rsidRPr="00DB76B6">
        <w:rPr>
          <w:rFonts w:cs="David"/>
          <w:rtl/>
        </w:rPr>
        <w:t>.</w:t>
      </w:r>
    </w:p>
    <w:p w14:paraId="61B02D01" w14:textId="22869D25"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eastAsia"/>
          <w:rtl/>
        </w:rPr>
        <w:t>הערבות</w:t>
      </w:r>
      <w:r w:rsidR="00E37E8C" w:rsidRPr="00DB76B6">
        <w:rPr>
          <w:rFonts w:cs="David" w:hint="cs"/>
          <w:rtl/>
        </w:rPr>
        <w:t xml:space="preserve"> </w:t>
      </w:r>
      <w:r w:rsidRPr="00DB76B6">
        <w:rPr>
          <w:rFonts w:cs="David"/>
          <w:rtl/>
        </w:rPr>
        <w:t>תוחזר למציעים שלא זכו במכרז לאחר סיום הליכי המכרז או עם פקיעת הערבות</w:t>
      </w:r>
      <w:r w:rsidRPr="00DB76B6">
        <w:rPr>
          <w:rFonts w:cs="David" w:hint="cs"/>
          <w:rtl/>
        </w:rPr>
        <w:t xml:space="preserve"> </w:t>
      </w:r>
      <w:r w:rsidRPr="00DB76B6">
        <w:rPr>
          <w:rFonts w:cs="David"/>
          <w:rtl/>
        </w:rPr>
        <w:t xml:space="preserve">או עם חתימת ההסכם עם הזוכה במכרז, לפי המוקדם </w:t>
      </w:r>
      <w:proofErr w:type="spellStart"/>
      <w:r w:rsidRPr="00DB76B6">
        <w:rPr>
          <w:rFonts w:cs="David"/>
          <w:rtl/>
        </w:rPr>
        <w:t>מביניהם</w:t>
      </w:r>
      <w:proofErr w:type="spellEnd"/>
      <w:r w:rsidRPr="00DB76B6">
        <w:rPr>
          <w:rFonts w:cs="David"/>
          <w:rtl/>
        </w:rPr>
        <w:t xml:space="preserve">. </w:t>
      </w:r>
    </w:p>
    <w:p w14:paraId="3EBB6BEF" w14:textId="77777777"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eastAsia"/>
          <w:rtl/>
        </w:rPr>
        <w:t>ועדת</w:t>
      </w:r>
      <w:r w:rsidRPr="00DB76B6">
        <w:rPr>
          <w:rFonts w:cs="David"/>
          <w:rtl/>
        </w:rPr>
        <w:t xml:space="preserve"> </w:t>
      </w:r>
      <w:r w:rsidRPr="00DB76B6">
        <w:rPr>
          <w:rFonts w:cs="David" w:hint="eastAsia"/>
          <w:rtl/>
        </w:rPr>
        <w:t>המכרזים</w:t>
      </w:r>
      <w:r w:rsidRPr="00DB76B6">
        <w:rPr>
          <w:rFonts w:cs="David"/>
          <w:rtl/>
        </w:rPr>
        <w:t xml:space="preserve"> </w:t>
      </w:r>
      <w:r w:rsidRPr="00DB76B6">
        <w:rPr>
          <w:rFonts w:cs="David" w:hint="eastAsia"/>
          <w:rtl/>
        </w:rPr>
        <w:t>תהיה</w:t>
      </w:r>
      <w:r w:rsidRPr="00DB76B6">
        <w:rPr>
          <w:rFonts w:cs="David"/>
          <w:rtl/>
        </w:rPr>
        <w:t xml:space="preserve"> </w:t>
      </w:r>
      <w:r w:rsidRPr="00DB76B6">
        <w:rPr>
          <w:rFonts w:cs="David" w:hint="eastAsia"/>
          <w:rtl/>
        </w:rPr>
        <w:t>רשאית</w:t>
      </w:r>
      <w:r w:rsidRPr="00DB76B6">
        <w:rPr>
          <w:rFonts w:cs="David"/>
          <w:rtl/>
        </w:rPr>
        <w:t xml:space="preserve"> </w:t>
      </w:r>
      <w:r w:rsidRPr="00DB76B6">
        <w:rPr>
          <w:rFonts w:cs="David" w:hint="eastAsia"/>
          <w:rtl/>
        </w:rPr>
        <w:t>לדרוש</w:t>
      </w:r>
      <w:r w:rsidRPr="00DB76B6">
        <w:rPr>
          <w:rFonts w:cs="David"/>
          <w:rtl/>
        </w:rPr>
        <w:t xml:space="preserve"> </w:t>
      </w:r>
      <w:r w:rsidRPr="00DB76B6">
        <w:rPr>
          <w:rFonts w:cs="David" w:hint="eastAsia"/>
          <w:rtl/>
        </w:rPr>
        <w:t>הארכות</w:t>
      </w:r>
      <w:r w:rsidRPr="00DB76B6">
        <w:rPr>
          <w:rFonts w:cs="David"/>
          <w:rtl/>
        </w:rPr>
        <w:t xml:space="preserve"> </w:t>
      </w:r>
      <w:r w:rsidRPr="00DB76B6">
        <w:rPr>
          <w:rFonts w:cs="David" w:hint="eastAsia"/>
          <w:rtl/>
        </w:rPr>
        <w:t>תוקף</w:t>
      </w:r>
      <w:r w:rsidRPr="00DB76B6">
        <w:rPr>
          <w:rFonts w:cs="David"/>
          <w:rtl/>
        </w:rPr>
        <w:t xml:space="preserve"> </w:t>
      </w:r>
      <w:r w:rsidRPr="00DB76B6">
        <w:rPr>
          <w:rFonts w:cs="David" w:hint="eastAsia"/>
          <w:rtl/>
        </w:rPr>
        <w:t>הערבות</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עוד</w:t>
      </w:r>
      <w:r w:rsidRPr="00DB76B6">
        <w:rPr>
          <w:rFonts w:cs="David"/>
          <w:rtl/>
        </w:rPr>
        <w:t xml:space="preserve"> </w:t>
      </w:r>
      <w:r w:rsidRPr="00DB76B6">
        <w:rPr>
          <w:rFonts w:cs="David" w:hint="eastAsia"/>
          <w:rtl/>
        </w:rPr>
        <w:t>לא</w:t>
      </w:r>
      <w:r w:rsidRPr="00DB76B6">
        <w:rPr>
          <w:rFonts w:cs="David"/>
          <w:rtl/>
        </w:rPr>
        <w:t xml:space="preserve"> </w:t>
      </w:r>
      <w:r w:rsidRPr="00DB76B6">
        <w:rPr>
          <w:rFonts w:cs="David" w:hint="eastAsia"/>
          <w:rtl/>
        </w:rPr>
        <w:t>התקבלה</w:t>
      </w:r>
      <w:r w:rsidRPr="00DB76B6">
        <w:rPr>
          <w:rFonts w:cs="David"/>
          <w:rtl/>
        </w:rPr>
        <w:t xml:space="preserve"> </w:t>
      </w:r>
      <w:r w:rsidRPr="00DB76B6">
        <w:rPr>
          <w:rFonts w:cs="David" w:hint="eastAsia"/>
          <w:rtl/>
        </w:rPr>
        <w:t>החלטה</w:t>
      </w:r>
      <w:r w:rsidRPr="00DB76B6">
        <w:rPr>
          <w:rFonts w:cs="David"/>
          <w:rtl/>
        </w:rPr>
        <w:t xml:space="preserve"> </w:t>
      </w:r>
      <w:r w:rsidRPr="00DB76B6">
        <w:rPr>
          <w:rFonts w:cs="David" w:hint="eastAsia"/>
          <w:rtl/>
        </w:rPr>
        <w:t>בדבר</w:t>
      </w:r>
      <w:r w:rsidRPr="00DB76B6">
        <w:rPr>
          <w:rFonts w:cs="David"/>
          <w:rtl/>
        </w:rPr>
        <w:t xml:space="preserve"> </w:t>
      </w:r>
      <w:r w:rsidRPr="00DB76B6">
        <w:rPr>
          <w:rFonts w:cs="David" w:hint="eastAsia"/>
          <w:rtl/>
        </w:rPr>
        <w:t>זוכה</w:t>
      </w:r>
      <w:r w:rsidRPr="00DB76B6">
        <w:rPr>
          <w:rFonts w:cs="David"/>
          <w:rtl/>
        </w:rPr>
        <w:t xml:space="preserve"> </w:t>
      </w:r>
      <w:r w:rsidRPr="00DB76B6">
        <w:rPr>
          <w:rFonts w:cs="David" w:hint="eastAsia"/>
          <w:rtl/>
        </w:rPr>
        <w:t>במכרז</w:t>
      </w:r>
      <w:r w:rsidRPr="00DB76B6">
        <w:rPr>
          <w:rFonts w:cs="David"/>
          <w:rtl/>
        </w:rPr>
        <w:t>.</w:t>
      </w:r>
      <w:r w:rsidRPr="00DB76B6">
        <w:rPr>
          <w:rFonts w:cs="David" w:hint="cs"/>
          <w:rtl/>
        </w:rPr>
        <w:t xml:space="preserve"> הארכת הערבות תיעשה על חשבון המציע.</w:t>
      </w:r>
    </w:p>
    <w:p w14:paraId="3728913B" w14:textId="77777777" w:rsidR="000821E4"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rtl/>
        </w:rPr>
        <w:t>מובהר כי אין בחילוט הערבות כדי למנוע מהמשרד להעלות כל טענה ולדרוש כל סעד העומד לו עפ"י כל דין.</w:t>
      </w:r>
    </w:p>
    <w:p w14:paraId="2A58635F" w14:textId="77777777" w:rsidR="000821E4" w:rsidRPr="00DB76B6" w:rsidRDefault="000821E4" w:rsidP="00454FFE">
      <w:pPr>
        <w:widowControl w:val="0"/>
        <w:spacing w:line="360" w:lineRule="auto"/>
        <w:ind w:left="1230"/>
        <w:jc w:val="both"/>
        <w:rPr>
          <w:rFonts w:cs="David"/>
          <w:rtl/>
        </w:rPr>
      </w:pPr>
    </w:p>
    <w:p w14:paraId="1BE8EC4F" w14:textId="77777777" w:rsidR="006A40DB" w:rsidRPr="00DB76B6" w:rsidRDefault="006A40DB" w:rsidP="006A40DB">
      <w:pPr>
        <w:pStyle w:val="af4"/>
        <w:numPr>
          <w:ilvl w:val="0"/>
          <w:numId w:val="10"/>
        </w:numPr>
        <w:spacing w:before="120" w:line="360" w:lineRule="auto"/>
        <w:contextualSpacing/>
        <w:jc w:val="both"/>
        <w:outlineLvl w:val="2"/>
        <w:rPr>
          <w:rFonts w:cs="David"/>
          <w:b/>
          <w:bCs/>
          <w:sz w:val="26"/>
          <w:szCs w:val="26"/>
          <w:u w:val="single"/>
          <w:rtl/>
        </w:rPr>
      </w:pPr>
      <w:r w:rsidRPr="00DB76B6">
        <w:rPr>
          <w:rFonts w:cs="David" w:hint="cs"/>
          <w:b/>
          <w:bCs/>
          <w:sz w:val="26"/>
          <w:szCs w:val="26"/>
          <w:u w:val="single"/>
          <w:rtl/>
        </w:rPr>
        <w:t>המציע</w:t>
      </w:r>
    </w:p>
    <w:p w14:paraId="51BE6066" w14:textId="77777777" w:rsidR="001A707E"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המציע יהיה תאגיד או עוסק מורשה או שותפות רשומה;</w:t>
      </w:r>
      <w:r w:rsidR="00105B0D" w:rsidRPr="00DB76B6">
        <w:rPr>
          <w:rFonts w:cs="David" w:hint="cs"/>
          <w:rtl/>
        </w:rPr>
        <w:t xml:space="preserve"> </w:t>
      </w:r>
    </w:p>
    <w:p w14:paraId="0F8510C2" w14:textId="77777777" w:rsidR="000821E4" w:rsidRPr="00DB76B6" w:rsidRDefault="000821E4" w:rsidP="008E0826">
      <w:pPr>
        <w:pStyle w:val="7"/>
        <w:widowControl w:val="0"/>
        <w:tabs>
          <w:tab w:val="left" w:pos="1083"/>
        </w:tabs>
        <w:spacing w:before="0" w:after="0" w:line="360" w:lineRule="auto"/>
        <w:ind w:left="942"/>
        <w:jc w:val="both"/>
        <w:rPr>
          <w:rFonts w:cs="David"/>
        </w:rPr>
      </w:pPr>
      <w:r w:rsidRPr="00DB76B6">
        <w:rPr>
          <w:rFonts w:cs="David" w:hint="cs"/>
          <w:rtl/>
        </w:rPr>
        <w:t>לח</w:t>
      </w:r>
      <w:r w:rsidR="001A707E" w:rsidRPr="00DB76B6">
        <w:rPr>
          <w:rFonts w:cs="David" w:hint="cs"/>
          <w:rtl/>
        </w:rPr>
        <w:t>י</w:t>
      </w:r>
      <w:r w:rsidRPr="00DB76B6">
        <w:rPr>
          <w:rFonts w:cs="David" w:hint="cs"/>
          <w:rtl/>
        </w:rPr>
        <w:t>לופין</w:t>
      </w:r>
      <w:r w:rsidR="00105B0D" w:rsidRPr="00DB76B6">
        <w:rPr>
          <w:rFonts w:cs="David" w:hint="cs"/>
          <w:rtl/>
        </w:rPr>
        <w:t>,</w:t>
      </w:r>
      <w:r w:rsidR="001A707E" w:rsidRPr="00DB76B6">
        <w:rPr>
          <w:rFonts w:cs="David" w:hint="cs"/>
          <w:rtl/>
        </w:rPr>
        <w:t xml:space="preserve"> </w:t>
      </w:r>
      <w:r w:rsidR="008E0826" w:rsidRPr="00DB76B6">
        <w:rPr>
          <w:rFonts w:cs="David" w:hint="cs"/>
          <w:rtl/>
        </w:rPr>
        <w:t xml:space="preserve">אפשר שהמציע יהיה </w:t>
      </w:r>
      <w:r w:rsidRPr="00DB76B6">
        <w:rPr>
          <w:rFonts w:cs="David" w:hint="cs"/>
          <w:rtl/>
        </w:rPr>
        <w:t xml:space="preserve">מספר תאגידים </w:t>
      </w:r>
      <w:r w:rsidR="008E0826" w:rsidRPr="00DB76B6">
        <w:rPr>
          <w:rFonts w:cs="David" w:hint="cs"/>
          <w:rtl/>
        </w:rPr>
        <w:t>ו/</w:t>
      </w:r>
      <w:r w:rsidRPr="00DB76B6">
        <w:rPr>
          <w:rFonts w:cs="David" w:hint="cs"/>
          <w:rtl/>
        </w:rPr>
        <w:t xml:space="preserve">או עוסקים מורשים ו/או שותפויות רשומות אשר חברו ביחד לצורך השתתפות במכרז ואספקת השירותים הנדרשים (להלן ייקראו ביחד ולחוד </w:t>
      </w:r>
      <w:r w:rsidRPr="00DB76B6">
        <w:rPr>
          <w:rFonts w:cs="David" w:hint="cs"/>
          <w:b/>
          <w:bCs/>
          <w:rtl/>
        </w:rPr>
        <w:t>"המציע"</w:t>
      </w:r>
      <w:r w:rsidRPr="00DB76B6">
        <w:rPr>
          <w:rFonts w:cs="David" w:hint="cs"/>
          <w:rtl/>
        </w:rPr>
        <w:t>) ובלבד שיתקיימו התנאים הבאים:</w:t>
      </w:r>
    </w:p>
    <w:p w14:paraId="7EE0A4EF" w14:textId="77777777" w:rsidR="000821E4" w:rsidRPr="00DB76B6" w:rsidRDefault="000821E4" w:rsidP="008E0826">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rtl/>
        </w:rPr>
        <w:t xml:space="preserve">בכל מציע יהיו </w:t>
      </w:r>
      <w:r w:rsidR="008E0826" w:rsidRPr="00DB76B6">
        <w:rPr>
          <w:rFonts w:cs="David" w:hint="cs"/>
          <w:rtl/>
        </w:rPr>
        <w:t>עד</w:t>
      </w:r>
      <w:r w:rsidRPr="00DB76B6">
        <w:rPr>
          <w:rFonts w:cs="David" w:hint="cs"/>
          <w:rtl/>
        </w:rPr>
        <w:t xml:space="preserve"> 3 שותפים. </w:t>
      </w:r>
    </w:p>
    <w:p w14:paraId="0B246973" w14:textId="77777777" w:rsidR="00105B0D" w:rsidRPr="00DB76B6" w:rsidRDefault="000821E4" w:rsidP="0023369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לפחות אחד מהשותפים יחזיק בלפחות 30% בכל אחד מאמצעי השליטה בחברה הייעודית</w:t>
      </w:r>
      <w:r w:rsidR="00CB7593" w:rsidRPr="00DB76B6">
        <w:rPr>
          <w:rFonts w:cs="David" w:hint="cs"/>
          <w:rtl/>
        </w:rPr>
        <w:t xml:space="preserve"> </w:t>
      </w:r>
      <w:r w:rsidR="00CB7593" w:rsidRPr="00DB76B6">
        <w:rPr>
          <w:rFonts w:cs="David"/>
        </w:rPr>
        <w:t>Special Purpose Company</w:t>
      </w:r>
      <w:r w:rsidRPr="00DB76B6">
        <w:rPr>
          <w:rFonts w:cs="David" w:hint="cs"/>
          <w:rtl/>
        </w:rPr>
        <w:t xml:space="preserve"> (</w:t>
      </w:r>
      <w:r w:rsidRPr="00DB76B6">
        <w:rPr>
          <w:rFonts w:cs="David" w:hint="cs"/>
        </w:rPr>
        <w:t>SPC</w:t>
      </w:r>
      <w:r w:rsidRPr="00DB76B6">
        <w:rPr>
          <w:rFonts w:cs="David" w:hint="cs"/>
          <w:rtl/>
        </w:rPr>
        <w:t>) שתקום לאחר הזכייה במכרז.</w:t>
      </w:r>
    </w:p>
    <w:p w14:paraId="0EEE27BD" w14:textId="77777777" w:rsidR="000821E4" w:rsidRPr="00DB76B6" w:rsidRDefault="001A707E" w:rsidP="00070932">
      <w:pPr>
        <w:pStyle w:val="7"/>
        <w:widowControl w:val="0"/>
        <w:spacing w:before="0" w:after="0" w:line="360" w:lineRule="auto"/>
        <w:ind w:left="1152" w:firstLine="498"/>
        <w:jc w:val="both"/>
        <w:rPr>
          <w:rFonts w:cs="David"/>
          <w:rtl/>
        </w:rPr>
      </w:pPr>
      <w:r w:rsidRPr="00DB76B6">
        <w:rPr>
          <w:rFonts w:cs="David" w:hint="cs"/>
          <w:rtl/>
        </w:rPr>
        <w:t>"</w:t>
      </w:r>
      <w:r w:rsidR="000821E4" w:rsidRPr="00DB76B6">
        <w:rPr>
          <w:rFonts w:cs="David" w:hint="cs"/>
          <w:rtl/>
        </w:rPr>
        <w:t>אמצעי שליטה בתאגיד</w:t>
      </w:r>
      <w:r w:rsidRPr="00DB76B6">
        <w:rPr>
          <w:rFonts w:cs="David" w:hint="cs"/>
          <w:rtl/>
        </w:rPr>
        <w:t>"</w:t>
      </w:r>
      <w:r w:rsidR="000821E4" w:rsidRPr="00DB76B6">
        <w:rPr>
          <w:rFonts w:cs="David" w:hint="cs"/>
          <w:rtl/>
        </w:rPr>
        <w:t xml:space="preserve"> - כל אחד מאלה: </w:t>
      </w:r>
    </w:p>
    <w:p w14:paraId="617731A9" w14:textId="77777777" w:rsidR="000821E4" w:rsidRPr="00DB76B6" w:rsidRDefault="000821E4" w:rsidP="00BA6AD1">
      <w:pPr>
        <w:pStyle w:val="p22"/>
        <w:widowControl w:val="0"/>
        <w:numPr>
          <w:ilvl w:val="0"/>
          <w:numId w:val="33"/>
        </w:numPr>
        <w:bidi/>
        <w:spacing w:before="72" w:beforeAutospacing="0" w:after="0" w:afterAutospacing="0" w:line="360" w:lineRule="auto"/>
        <w:ind w:left="2076" w:hanging="425"/>
        <w:jc w:val="both"/>
        <w:rPr>
          <w:rFonts w:eastAsia="Times New Roman" w:cs="David"/>
        </w:rPr>
      </w:pPr>
      <w:r w:rsidRPr="00DB76B6">
        <w:rPr>
          <w:rFonts w:eastAsia="Times New Roman" w:cs="David" w:hint="cs"/>
          <w:rtl/>
        </w:rPr>
        <w:t>זכות ההצבעה באסיפה כללית של חברה או בגוף מקביל של תאגיד אחר;</w:t>
      </w:r>
    </w:p>
    <w:p w14:paraId="34B8FC7B" w14:textId="77777777" w:rsidR="000821E4" w:rsidRPr="00DB76B6" w:rsidRDefault="000821E4" w:rsidP="00BA6AD1">
      <w:pPr>
        <w:pStyle w:val="p22"/>
        <w:widowControl w:val="0"/>
        <w:numPr>
          <w:ilvl w:val="0"/>
          <w:numId w:val="33"/>
        </w:numPr>
        <w:bidi/>
        <w:spacing w:before="72" w:beforeAutospacing="0" w:after="0" w:afterAutospacing="0" w:line="360" w:lineRule="auto"/>
        <w:ind w:left="2076" w:hanging="425"/>
        <w:jc w:val="both"/>
        <w:rPr>
          <w:rFonts w:eastAsia="Times New Roman" w:cs="David"/>
          <w:rtl/>
        </w:rPr>
      </w:pPr>
      <w:r w:rsidRPr="00DB76B6">
        <w:rPr>
          <w:rFonts w:eastAsia="Times New Roman" w:cs="David" w:hint="cs"/>
          <w:rtl/>
        </w:rPr>
        <w:t>הזכות למנות דירקטורים של התאגיד או את מנהלו הכללי;</w:t>
      </w:r>
    </w:p>
    <w:p w14:paraId="37BADD97" w14:textId="77777777" w:rsidR="000821E4" w:rsidRPr="00DB76B6" w:rsidRDefault="000821E4" w:rsidP="00BA6AD1">
      <w:pPr>
        <w:pStyle w:val="p22"/>
        <w:widowControl w:val="0"/>
        <w:numPr>
          <w:ilvl w:val="0"/>
          <w:numId w:val="33"/>
        </w:numPr>
        <w:bidi/>
        <w:spacing w:before="72" w:beforeAutospacing="0" w:after="0" w:afterAutospacing="0" w:line="360" w:lineRule="auto"/>
        <w:ind w:left="2076" w:hanging="425"/>
        <w:jc w:val="both"/>
        <w:rPr>
          <w:rFonts w:eastAsia="Times New Roman" w:cs="David"/>
        </w:rPr>
      </w:pPr>
      <w:r w:rsidRPr="00DB76B6">
        <w:rPr>
          <w:rFonts w:eastAsia="Times New Roman" w:cs="David" w:hint="cs"/>
          <w:rtl/>
        </w:rPr>
        <w:t>הזכות לרווחים</w:t>
      </w:r>
      <w:r w:rsidR="00105B0D" w:rsidRPr="00DB76B6">
        <w:rPr>
          <w:rFonts w:eastAsia="Times New Roman" w:cs="David" w:hint="cs"/>
          <w:rtl/>
        </w:rPr>
        <w:t>.</w:t>
      </w:r>
      <w:r w:rsidRPr="00DB76B6">
        <w:rPr>
          <w:rFonts w:eastAsia="Times New Roman" w:cs="David" w:hint="cs"/>
          <w:rtl/>
        </w:rPr>
        <w:t xml:space="preserve"> </w:t>
      </w:r>
    </w:p>
    <w:p w14:paraId="16D3BAB5" w14:textId="77777777" w:rsidR="000821E4" w:rsidRPr="00DB76B6" w:rsidRDefault="000821E4" w:rsidP="00465261">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ככל שהמציע מורכב ממספר שותפים</w:t>
      </w:r>
      <w:r w:rsidR="008E0826" w:rsidRPr="00DB76B6">
        <w:rPr>
          <w:rFonts w:cs="David" w:hint="cs"/>
          <w:rtl/>
        </w:rPr>
        <w:t>,</w:t>
      </w:r>
      <w:r w:rsidRPr="00DB76B6">
        <w:rPr>
          <w:rFonts w:cs="David" w:hint="cs"/>
          <w:rtl/>
        </w:rPr>
        <w:t xml:space="preserve"> יתחייבו השותפים במסגרת ההצעה, להתאגד כחברה בע"מ שתהיה חברה ייעודית למטרות הפרויקט בלבד (</w:t>
      </w:r>
      <w:r w:rsidRPr="00DB76B6">
        <w:rPr>
          <w:rFonts w:cs="David" w:hint="cs"/>
        </w:rPr>
        <w:t>SPC</w:t>
      </w:r>
      <w:r w:rsidRPr="00DB76B6">
        <w:rPr>
          <w:rFonts w:cs="David" w:hint="cs"/>
          <w:rtl/>
        </w:rPr>
        <w:t xml:space="preserve">). מובהר בזאת כי התאגדות המציע כחברה אינה תנאי נדרש לצורך הגשת ההצעות במכרז, וכי רק הזוכים במכרז יידרשו להתאגד כאמור. </w:t>
      </w:r>
    </w:p>
    <w:p w14:paraId="53AE64DB" w14:textId="77777777" w:rsidR="000821E4" w:rsidRPr="00DB76B6" w:rsidRDefault="000821E4" w:rsidP="008E0826">
      <w:pPr>
        <w:pStyle w:val="af4"/>
        <w:numPr>
          <w:ilvl w:val="1"/>
          <w:numId w:val="10"/>
        </w:numPr>
        <w:tabs>
          <w:tab w:val="left" w:pos="942"/>
        </w:tabs>
        <w:spacing w:before="120" w:line="360" w:lineRule="auto"/>
        <w:ind w:left="942" w:hanging="567"/>
        <w:contextualSpacing/>
        <w:jc w:val="both"/>
        <w:outlineLvl w:val="2"/>
        <w:rPr>
          <w:rFonts w:cs="David"/>
          <w:rtl/>
        </w:rPr>
      </w:pPr>
      <w:r w:rsidRPr="00DB76B6">
        <w:rPr>
          <w:rFonts w:cs="David" w:hint="cs"/>
          <w:rtl/>
        </w:rPr>
        <w:lastRenderedPageBreak/>
        <w:t>השותפים במציע יהיו כל אחד מהגופים העתידים להחזיק באמצעי שליטה במציע, לאחר התאגדותו כחברה בע"מ בישראל, בשיעורי אחזקה כפי שנקבעו על ידם ויפורטו בהסכם שיתוף פעולה שיצורף להצעתם (להלן: "שותף או שותפים במציע"). המציע יפרט בהצעתו את פרטי השותפים ושיעורי האחזקה של כל שותף במציע.</w:t>
      </w:r>
    </w:p>
    <w:p w14:paraId="645FFAC0" w14:textId="32AEA54B" w:rsidR="000821E4" w:rsidRPr="00DB76B6" w:rsidRDefault="000821E4" w:rsidP="002223CE">
      <w:pPr>
        <w:pStyle w:val="af4"/>
        <w:numPr>
          <w:ilvl w:val="1"/>
          <w:numId w:val="10"/>
        </w:numPr>
        <w:tabs>
          <w:tab w:val="left" w:pos="942"/>
        </w:tabs>
        <w:spacing w:before="120" w:line="360" w:lineRule="auto"/>
        <w:ind w:left="942" w:hanging="567"/>
        <w:contextualSpacing/>
        <w:jc w:val="both"/>
        <w:outlineLvl w:val="2"/>
        <w:rPr>
          <w:rFonts w:cs="David"/>
          <w:rtl/>
        </w:rPr>
      </w:pPr>
      <w:r w:rsidRPr="00DB76B6">
        <w:rPr>
          <w:rFonts w:cs="David" w:hint="cs"/>
          <w:rtl/>
        </w:rPr>
        <w:t xml:space="preserve">יובהר ויודגש, כי העמידה בתנאי סף תהיה </w:t>
      </w:r>
      <w:r w:rsidR="00A21C11" w:rsidRPr="00DB76B6">
        <w:rPr>
          <w:rFonts w:cs="David" w:hint="cs"/>
          <w:rtl/>
        </w:rPr>
        <w:t>כאמור</w:t>
      </w:r>
      <w:r w:rsidRPr="00DB76B6">
        <w:rPr>
          <w:rFonts w:cs="David" w:hint="cs"/>
          <w:rtl/>
        </w:rPr>
        <w:t xml:space="preserve"> </w:t>
      </w:r>
      <w:r w:rsidR="00A21C11" w:rsidRPr="00DB76B6">
        <w:rPr>
          <w:rFonts w:cs="David" w:hint="cs"/>
          <w:rtl/>
        </w:rPr>
        <w:t>בסעי</w:t>
      </w:r>
      <w:r w:rsidR="00FC7786" w:rsidRPr="00DB76B6">
        <w:rPr>
          <w:rFonts w:cs="David" w:hint="cs"/>
          <w:rtl/>
        </w:rPr>
        <w:t>ף</w:t>
      </w:r>
      <w:r w:rsidR="00A21C11" w:rsidRPr="00DB76B6">
        <w:rPr>
          <w:rFonts w:cs="David" w:hint="cs"/>
          <w:rtl/>
        </w:rPr>
        <w:t xml:space="preserve"> </w:t>
      </w:r>
      <w:r w:rsidR="00FC7786" w:rsidRPr="00DB76B6">
        <w:rPr>
          <w:rFonts w:cs="David" w:hint="cs"/>
          <w:rtl/>
        </w:rPr>
        <w:t xml:space="preserve">9 </w:t>
      </w:r>
      <w:r w:rsidRPr="00DB76B6">
        <w:rPr>
          <w:rFonts w:cs="David" w:hint="cs"/>
          <w:rtl/>
        </w:rPr>
        <w:t>להלן ובדיקת אמות המידה תהיה כאמור בסעיף</w:t>
      </w:r>
      <w:r w:rsidR="00CA2550" w:rsidRPr="00DB76B6">
        <w:rPr>
          <w:rFonts w:cs="David" w:hint="cs"/>
          <w:rtl/>
        </w:rPr>
        <w:t xml:space="preserve"> 1</w:t>
      </w:r>
      <w:r w:rsidR="000447E1" w:rsidRPr="00DB76B6">
        <w:rPr>
          <w:rFonts w:cs="David" w:hint="cs"/>
          <w:rtl/>
        </w:rPr>
        <w:t>1</w:t>
      </w:r>
      <w:r w:rsidR="00CA2550" w:rsidRPr="00DB76B6">
        <w:rPr>
          <w:rFonts w:cs="David" w:hint="cs"/>
          <w:rtl/>
        </w:rPr>
        <w:t>.2</w:t>
      </w:r>
      <w:r w:rsidR="00ED524A" w:rsidRPr="00DB76B6">
        <w:rPr>
          <w:rFonts w:cs="David" w:hint="cs"/>
          <w:rtl/>
        </w:rPr>
        <w:t xml:space="preserve"> </w:t>
      </w:r>
      <w:r w:rsidRPr="00DB76B6">
        <w:rPr>
          <w:rFonts w:cs="David" w:hint="cs"/>
          <w:rtl/>
        </w:rPr>
        <w:t xml:space="preserve">להלן. </w:t>
      </w:r>
    </w:p>
    <w:p w14:paraId="512385BE" w14:textId="77777777" w:rsidR="000821E4" w:rsidRPr="00DB76B6" w:rsidRDefault="000821E4" w:rsidP="002223CE">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שותף במציע יכול להיות שותף במציע אחד בלבד ולהגיש הצעתו אך ורק כחלק מאותו מציע.</w:t>
      </w:r>
    </w:p>
    <w:p w14:paraId="5ACEBCBD"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tl/>
        </w:rPr>
      </w:pPr>
      <w:r w:rsidRPr="00DB76B6">
        <w:rPr>
          <w:rFonts w:cs="David" w:hint="cs"/>
          <w:rtl/>
        </w:rPr>
        <w:t>מובהר כי הגופים הבאים יהיו מנועים מלהשתתף במכרז ולא יהיו רשאים, במישרין ו/או בעקיפין, להיות שותפים במציע או לייעץ למתמודדים במכרז בנושא המכרז:</w:t>
      </w:r>
    </w:p>
    <w:p w14:paraId="482B7C05" w14:textId="77777777" w:rsidR="000821E4" w:rsidRPr="00DB76B6" w:rsidRDefault="000821E4" w:rsidP="00721F38">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רשויות מקומיות וחברות בבעלות רשויות מקומיות.</w:t>
      </w:r>
    </w:p>
    <w:p w14:paraId="4741B218" w14:textId="77777777" w:rsidR="000821E4" w:rsidRPr="00DB76B6" w:rsidRDefault="000821E4" w:rsidP="00A21C11">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גופים ו/או יועצים (לרבות בעלי זיקה בהם) אשר שימשו, משמשים או ישמשו בעתיד כיועצים למשרד ו/או לוועדת המכרזים בהכנה וניהול מכרז זה.</w:t>
      </w:r>
    </w:p>
    <w:p w14:paraId="3E5A1A3C" w14:textId="77777777" w:rsidR="000821E4" w:rsidRPr="00DB76B6" w:rsidRDefault="000821E4" w:rsidP="00A21C11">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גופים ו/או יועצים (לרבות בעלי זיקה בהם) אשר שימשו, משמשים או ישמשו בעתיד כיועצים לממונה על התעסוקה במשרד בקשר לתכניות תעסוקה לאוכלוסיות מיוחדות.</w:t>
      </w:r>
    </w:p>
    <w:p w14:paraId="21AD4FA2" w14:textId="77777777" w:rsidR="000821E4" w:rsidRPr="00DB76B6" w:rsidRDefault="000821E4" w:rsidP="00721F38">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חברות המספקות למשרד שירותי בקרה על תכניות בתחום התעסוקה.</w:t>
      </w:r>
    </w:p>
    <w:p w14:paraId="10D4B98B" w14:textId="77777777" w:rsidR="000821E4" w:rsidRPr="00DB76B6" w:rsidRDefault="00BC47AA" w:rsidP="00BC47AA">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rtl/>
        </w:rPr>
        <w:t>חברות המספקות</w:t>
      </w:r>
      <w:r w:rsidR="000821E4" w:rsidRPr="00DB76B6">
        <w:rPr>
          <w:rFonts w:cs="David" w:hint="cs"/>
          <w:rtl/>
        </w:rPr>
        <w:t xml:space="preserve"> למשרד בפועל שירותי ניהול, בקרה וביצוע תשלומים במסגרת </w:t>
      </w:r>
      <w:r w:rsidRPr="00DB76B6">
        <w:rPr>
          <w:rFonts w:cs="David" w:hint="cs"/>
          <w:rtl/>
        </w:rPr>
        <w:t>תוכנית</w:t>
      </w:r>
      <w:r w:rsidR="000821E4" w:rsidRPr="00DB76B6">
        <w:rPr>
          <w:rFonts w:cs="David" w:hint="cs"/>
          <w:rtl/>
        </w:rPr>
        <w:t xml:space="preserve"> למתן שוברים לקורסים להכשרה מקצועית לקראת השתלבות בעבודה.</w:t>
      </w:r>
    </w:p>
    <w:p w14:paraId="4BDECC1B" w14:textId="77777777" w:rsidR="000821E4" w:rsidRPr="00DB76B6" w:rsidRDefault="000821E4" w:rsidP="00454FFE">
      <w:pPr>
        <w:widowControl w:val="0"/>
        <w:spacing w:line="360" w:lineRule="auto"/>
        <w:rPr>
          <w:rFonts w:cs="David"/>
        </w:rPr>
      </w:pPr>
    </w:p>
    <w:p w14:paraId="3D491401" w14:textId="77777777" w:rsidR="000821E4" w:rsidRPr="00DB76B6" w:rsidRDefault="000821E4" w:rsidP="00CB799D">
      <w:pPr>
        <w:pStyle w:val="af4"/>
        <w:numPr>
          <w:ilvl w:val="0"/>
          <w:numId w:val="10"/>
        </w:numPr>
        <w:spacing w:before="120" w:line="360" w:lineRule="auto"/>
        <w:contextualSpacing/>
        <w:jc w:val="both"/>
        <w:outlineLvl w:val="2"/>
        <w:rPr>
          <w:rFonts w:cs="David"/>
          <w:b/>
          <w:bCs/>
          <w:sz w:val="26"/>
          <w:szCs w:val="26"/>
          <w:u w:val="single"/>
        </w:rPr>
      </w:pPr>
      <w:r w:rsidRPr="00DB76B6">
        <w:rPr>
          <w:rFonts w:cs="David"/>
          <w:b/>
          <w:bCs/>
          <w:sz w:val="26"/>
          <w:szCs w:val="26"/>
          <w:u w:val="single"/>
          <w:rtl/>
        </w:rPr>
        <w:t>תנאים מוקדמים להשתתפות במכרז (תנאי סף)</w:t>
      </w:r>
    </w:p>
    <w:p w14:paraId="37914F4B"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Pr>
      </w:pPr>
      <w:r w:rsidRPr="00DB76B6">
        <w:rPr>
          <w:rFonts w:cs="David" w:hint="cs"/>
          <w:u w:val="single"/>
          <w:rtl/>
        </w:rPr>
        <w:t>ניהול ספרי חשבונות</w:t>
      </w:r>
    </w:p>
    <w:p w14:paraId="5C9BBD6C" w14:textId="77777777" w:rsidR="000821E4" w:rsidRPr="00DB76B6" w:rsidRDefault="00FC2E3F" w:rsidP="00FC2E3F">
      <w:pPr>
        <w:pStyle w:val="19"/>
        <w:widowControl w:val="0"/>
        <w:spacing w:after="120" w:line="360" w:lineRule="auto"/>
        <w:ind w:left="942"/>
        <w:jc w:val="both"/>
        <w:rPr>
          <w:rFonts w:cs="David"/>
          <w:rtl/>
        </w:rPr>
      </w:pPr>
      <w:r w:rsidRPr="00DB76B6">
        <w:rPr>
          <w:rFonts w:cs="David" w:hint="cs"/>
          <w:rtl/>
        </w:rPr>
        <w:t xml:space="preserve">המציע או </w:t>
      </w:r>
      <w:r w:rsidR="000821E4" w:rsidRPr="00DB76B6">
        <w:rPr>
          <w:rFonts w:cs="David" w:hint="cs"/>
          <w:rtl/>
        </w:rPr>
        <w:t>כל אחד מהשותפים ב</w:t>
      </w:r>
      <w:r w:rsidR="000821E4" w:rsidRPr="00DB76B6">
        <w:rPr>
          <w:rFonts w:cs="David"/>
          <w:rtl/>
        </w:rPr>
        <w:t xml:space="preserve">מציע </w:t>
      </w:r>
      <w:r w:rsidRPr="00DB76B6">
        <w:rPr>
          <w:rFonts w:cs="David" w:hint="cs"/>
          <w:rtl/>
        </w:rPr>
        <w:t>מ</w:t>
      </w:r>
      <w:r w:rsidR="000821E4" w:rsidRPr="00DB76B6">
        <w:rPr>
          <w:rFonts w:cs="David"/>
          <w:rtl/>
        </w:rPr>
        <w:t xml:space="preserve">נהל פנקסי חשבונות ורשומות על פי פקודת מס הכנסה [נוסח חדש] וחוק </w:t>
      </w:r>
      <w:r w:rsidR="000821E4" w:rsidRPr="00DB76B6">
        <w:rPr>
          <w:rFonts w:cs="David" w:hint="cs"/>
          <w:rtl/>
        </w:rPr>
        <w:t xml:space="preserve">מס </w:t>
      </w:r>
      <w:r w:rsidR="000821E4" w:rsidRPr="00DB76B6">
        <w:rPr>
          <w:rFonts w:cs="David"/>
          <w:rtl/>
        </w:rPr>
        <w:t xml:space="preserve">ערך מוסף, תשל"ו-1975 או שהוא פטור </w:t>
      </w:r>
      <w:proofErr w:type="spellStart"/>
      <w:r w:rsidR="000821E4" w:rsidRPr="00DB76B6">
        <w:rPr>
          <w:rFonts w:cs="David"/>
          <w:rtl/>
        </w:rPr>
        <w:t>מלנהלם</w:t>
      </w:r>
      <w:proofErr w:type="spellEnd"/>
      <w:r w:rsidR="000821E4" w:rsidRPr="00DB76B6">
        <w:rPr>
          <w:rFonts w:cs="David"/>
          <w:rtl/>
        </w:rPr>
        <w:t xml:space="preserve"> וכן נוהג לדווח לפקיד השומה על הכנסותיו ולמנהל המכס על עסקאות שמוטל עליהן מס לפי חוק מס ערך מוסף.</w:t>
      </w:r>
      <w:r w:rsidR="000821E4" w:rsidRPr="00DB76B6">
        <w:rPr>
          <w:rFonts w:cs="David" w:hint="cs"/>
          <w:rtl/>
        </w:rPr>
        <w:t xml:space="preserve"> </w:t>
      </w:r>
    </w:p>
    <w:p w14:paraId="5DBEB585"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Pr>
      </w:pPr>
      <w:r w:rsidRPr="00DB76B6">
        <w:rPr>
          <w:rFonts w:cs="David" w:hint="cs"/>
          <w:u w:val="single"/>
          <w:rtl/>
        </w:rPr>
        <w:t xml:space="preserve">חובת רישום ו/או צורת התאגדות </w:t>
      </w:r>
    </w:p>
    <w:p w14:paraId="78468E9F" w14:textId="77777777" w:rsidR="0084108B" w:rsidRPr="00DB76B6" w:rsidRDefault="003538B4" w:rsidP="0084108B">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המציע או </w:t>
      </w:r>
      <w:r w:rsidR="000821E4" w:rsidRPr="00DB76B6">
        <w:rPr>
          <w:rFonts w:cs="David" w:hint="cs"/>
          <w:rtl/>
        </w:rPr>
        <w:t xml:space="preserve">כל אחד מהשותפים במציע להיות בעת הגשת ההצעה </w:t>
      </w:r>
      <w:r w:rsidR="000821E4" w:rsidRPr="00DB76B6">
        <w:rPr>
          <w:rFonts w:cs="David"/>
          <w:rtl/>
        </w:rPr>
        <w:t>תאגיד הרשום בכל מרשם המתנהל לפי דין</w:t>
      </w:r>
      <w:r w:rsidR="0084108B" w:rsidRPr="00DB76B6">
        <w:rPr>
          <w:rFonts w:hint="cs"/>
          <w:rtl/>
          <w:lang w:eastAsia="en-US"/>
        </w:rPr>
        <w:t xml:space="preserve"> </w:t>
      </w:r>
      <w:r w:rsidR="0084108B" w:rsidRPr="00DB76B6">
        <w:rPr>
          <w:rFonts w:cs="David"/>
          <w:rtl/>
        </w:rPr>
        <w:t xml:space="preserve">או </w:t>
      </w:r>
      <w:r w:rsidR="0084108B" w:rsidRPr="00DB76B6">
        <w:rPr>
          <w:rFonts w:cs="David" w:hint="cs"/>
          <w:rtl/>
        </w:rPr>
        <w:t>ע</w:t>
      </w:r>
      <w:r w:rsidR="0084108B" w:rsidRPr="00DB76B6">
        <w:rPr>
          <w:rFonts w:cs="David"/>
          <w:rtl/>
        </w:rPr>
        <w:t xml:space="preserve">וסק מורשה. </w:t>
      </w:r>
    </w:p>
    <w:p w14:paraId="45DA6BC3" w14:textId="77777777" w:rsidR="000821E4" w:rsidRPr="00DB76B6" w:rsidRDefault="000821E4" w:rsidP="00FB4F63">
      <w:pPr>
        <w:pStyle w:val="af4"/>
        <w:tabs>
          <w:tab w:val="left" w:pos="1650"/>
        </w:tabs>
        <w:spacing w:before="120" w:line="360" w:lineRule="auto"/>
        <w:ind w:left="1650"/>
        <w:contextualSpacing/>
        <w:jc w:val="both"/>
        <w:outlineLvl w:val="2"/>
        <w:rPr>
          <w:rFonts w:cs="David"/>
          <w:rtl/>
        </w:rPr>
      </w:pPr>
      <w:r w:rsidRPr="00DB76B6">
        <w:rPr>
          <w:rFonts w:cs="David" w:hint="cs"/>
          <w:rtl/>
        </w:rPr>
        <w:t xml:space="preserve">להוכחת סעיף זה: </w:t>
      </w:r>
    </w:p>
    <w:p w14:paraId="6764F75F" w14:textId="77777777" w:rsidR="000821E4" w:rsidRPr="00DB76B6" w:rsidRDefault="000821E4" w:rsidP="00FB4F63">
      <w:pPr>
        <w:pStyle w:val="af4"/>
        <w:tabs>
          <w:tab w:val="left" w:pos="1650"/>
        </w:tabs>
        <w:spacing w:before="120" w:line="360" w:lineRule="auto"/>
        <w:ind w:left="1650"/>
        <w:contextualSpacing/>
        <w:jc w:val="both"/>
        <w:outlineLvl w:val="2"/>
        <w:rPr>
          <w:rFonts w:cs="David"/>
          <w:rtl/>
        </w:rPr>
      </w:pPr>
      <w:r w:rsidRPr="00DB76B6">
        <w:rPr>
          <w:rFonts w:cs="David" w:hint="cs"/>
          <w:u w:val="single"/>
          <w:rtl/>
        </w:rPr>
        <w:t xml:space="preserve">אם </w:t>
      </w:r>
      <w:r w:rsidR="003538B4" w:rsidRPr="00DB76B6">
        <w:rPr>
          <w:rFonts w:cs="David" w:hint="cs"/>
          <w:u w:val="single"/>
          <w:rtl/>
        </w:rPr>
        <w:t xml:space="preserve">המציע או </w:t>
      </w:r>
      <w:proofErr w:type="spellStart"/>
      <w:r w:rsidR="003538B4" w:rsidRPr="00DB76B6">
        <w:rPr>
          <w:rFonts w:cs="David" w:hint="cs"/>
          <w:u w:val="single"/>
          <w:rtl/>
        </w:rPr>
        <w:t>ה</w:t>
      </w:r>
      <w:r w:rsidRPr="00DB76B6">
        <w:rPr>
          <w:rFonts w:cs="David" w:hint="cs"/>
          <w:u w:val="single"/>
          <w:rtl/>
        </w:rPr>
        <w:t>שותפ</w:t>
      </w:r>
      <w:proofErr w:type="spellEnd"/>
      <w:r w:rsidRPr="00DB76B6">
        <w:rPr>
          <w:rFonts w:cs="David" w:hint="cs"/>
          <w:u w:val="single"/>
          <w:rtl/>
        </w:rPr>
        <w:t>/ים ב</w:t>
      </w:r>
      <w:r w:rsidRPr="00DB76B6">
        <w:rPr>
          <w:rFonts w:cs="David"/>
          <w:u w:val="single"/>
          <w:rtl/>
        </w:rPr>
        <w:t xml:space="preserve">מציע </w:t>
      </w:r>
      <w:r w:rsidRPr="00DB76B6">
        <w:rPr>
          <w:rFonts w:cs="David" w:hint="cs"/>
          <w:u w:val="single"/>
          <w:rtl/>
        </w:rPr>
        <w:t xml:space="preserve">הוא/הם </w:t>
      </w:r>
      <w:r w:rsidRPr="00DB76B6">
        <w:rPr>
          <w:rFonts w:cs="David"/>
          <w:u w:val="single"/>
          <w:rtl/>
        </w:rPr>
        <w:t>חברה או שותפות</w:t>
      </w:r>
      <w:r w:rsidRPr="00DB76B6">
        <w:rPr>
          <w:rFonts w:cs="David" w:hint="cs"/>
          <w:u w:val="single"/>
          <w:rtl/>
        </w:rPr>
        <w:t xml:space="preserve"> רשומה</w:t>
      </w:r>
      <w:r w:rsidRPr="00DB76B6">
        <w:rPr>
          <w:rFonts w:cs="David"/>
          <w:rtl/>
        </w:rPr>
        <w:t>–</w:t>
      </w:r>
      <w:r w:rsidRPr="00DB76B6">
        <w:rPr>
          <w:rFonts w:cs="David" w:hint="cs"/>
          <w:rtl/>
        </w:rPr>
        <w:t xml:space="preserve"> </w:t>
      </w:r>
      <w:r w:rsidR="003538B4" w:rsidRPr="00DB76B6">
        <w:rPr>
          <w:rFonts w:cs="David" w:hint="cs"/>
          <w:rtl/>
        </w:rPr>
        <w:t xml:space="preserve">המציע או </w:t>
      </w:r>
      <w:r w:rsidRPr="00DB76B6">
        <w:rPr>
          <w:rFonts w:cs="David" w:hint="cs"/>
          <w:rtl/>
        </w:rPr>
        <w:t>כל אחד מהשותפים כאמור</w:t>
      </w:r>
      <w:r w:rsidRPr="00DB76B6">
        <w:rPr>
          <w:rFonts w:cs="David"/>
          <w:rtl/>
        </w:rPr>
        <w:t xml:space="preserve"> </w:t>
      </w:r>
      <w:r w:rsidRPr="00DB76B6">
        <w:rPr>
          <w:rFonts w:cs="David" w:hint="cs"/>
          <w:rtl/>
        </w:rPr>
        <w:t>אינו</w:t>
      </w:r>
      <w:r w:rsidRPr="00DB76B6">
        <w:rPr>
          <w:rFonts w:cs="David"/>
          <w:rtl/>
        </w:rPr>
        <w:t xml:space="preserve"> חייב בחובות אגרה שנתית </w:t>
      </w:r>
      <w:r w:rsidRPr="00DB76B6">
        <w:rPr>
          <w:rFonts w:cs="David" w:hint="cs"/>
          <w:rtl/>
        </w:rPr>
        <w:t xml:space="preserve">לרשם החברות </w:t>
      </w:r>
      <w:r w:rsidRPr="00DB76B6">
        <w:rPr>
          <w:rFonts w:cs="David"/>
          <w:rtl/>
        </w:rPr>
        <w:t>עבור השנים שק</w:t>
      </w:r>
      <w:r w:rsidRPr="00DB76B6">
        <w:rPr>
          <w:rFonts w:cs="David" w:hint="cs"/>
          <w:rtl/>
        </w:rPr>
        <w:t xml:space="preserve">דמו </w:t>
      </w:r>
      <w:r w:rsidRPr="00DB76B6">
        <w:rPr>
          <w:rFonts w:cs="David"/>
          <w:rtl/>
        </w:rPr>
        <w:t xml:space="preserve"> לשנה בה מוגשת ההצעה.</w:t>
      </w:r>
    </w:p>
    <w:p w14:paraId="2772E80E" w14:textId="77777777" w:rsidR="000821E4" w:rsidRPr="00DB76B6" w:rsidRDefault="000821E4" w:rsidP="00FB4F63">
      <w:pPr>
        <w:pStyle w:val="af4"/>
        <w:tabs>
          <w:tab w:val="left" w:pos="1650"/>
        </w:tabs>
        <w:spacing w:before="120" w:line="360" w:lineRule="auto"/>
        <w:ind w:left="1650"/>
        <w:contextualSpacing/>
        <w:jc w:val="both"/>
        <w:outlineLvl w:val="2"/>
        <w:rPr>
          <w:rFonts w:cs="David"/>
          <w:rtl/>
        </w:rPr>
      </w:pPr>
      <w:r w:rsidRPr="00DB76B6">
        <w:rPr>
          <w:rFonts w:cs="David" w:hint="cs"/>
          <w:u w:val="single"/>
          <w:rtl/>
        </w:rPr>
        <w:t>אם</w:t>
      </w:r>
      <w:r w:rsidRPr="00DB76B6">
        <w:rPr>
          <w:rFonts w:cs="David"/>
          <w:u w:val="single"/>
          <w:rtl/>
        </w:rPr>
        <w:t xml:space="preserve"> </w:t>
      </w:r>
      <w:r w:rsidR="003538B4" w:rsidRPr="00DB76B6">
        <w:rPr>
          <w:rFonts w:cs="David" w:hint="cs"/>
          <w:u w:val="single"/>
          <w:rtl/>
        </w:rPr>
        <w:t>המציע</w:t>
      </w:r>
      <w:r w:rsidR="003538B4" w:rsidRPr="00DB76B6">
        <w:rPr>
          <w:rFonts w:cs="David" w:hint="cs"/>
          <w:u w:val="single"/>
        </w:rPr>
        <w:t xml:space="preserve"> </w:t>
      </w:r>
      <w:r w:rsidR="003538B4" w:rsidRPr="00DB76B6">
        <w:rPr>
          <w:rFonts w:cs="David"/>
          <w:u w:val="single"/>
        </w:rPr>
        <w:t xml:space="preserve"> </w:t>
      </w:r>
      <w:r w:rsidR="003538B4" w:rsidRPr="00DB76B6">
        <w:rPr>
          <w:rFonts w:cs="David" w:hint="cs"/>
          <w:u w:val="single"/>
          <w:rtl/>
        </w:rPr>
        <w:t xml:space="preserve">או </w:t>
      </w:r>
      <w:proofErr w:type="spellStart"/>
      <w:r w:rsidR="003538B4" w:rsidRPr="00DB76B6">
        <w:rPr>
          <w:rFonts w:cs="David" w:hint="cs"/>
          <w:u w:val="single"/>
          <w:rtl/>
        </w:rPr>
        <w:t>ה</w:t>
      </w:r>
      <w:r w:rsidRPr="00DB76B6">
        <w:rPr>
          <w:rFonts w:cs="David" w:hint="cs"/>
          <w:u w:val="single"/>
          <w:rtl/>
        </w:rPr>
        <w:t>שותפ</w:t>
      </w:r>
      <w:proofErr w:type="spellEnd"/>
      <w:r w:rsidRPr="00DB76B6">
        <w:rPr>
          <w:rFonts w:cs="David" w:hint="cs"/>
          <w:u w:val="single"/>
          <w:rtl/>
        </w:rPr>
        <w:t>/ים ב</w:t>
      </w:r>
      <w:r w:rsidRPr="00DB76B6">
        <w:rPr>
          <w:rFonts w:cs="David"/>
          <w:u w:val="single"/>
          <w:rtl/>
        </w:rPr>
        <w:t xml:space="preserve">מציע </w:t>
      </w:r>
      <w:r w:rsidRPr="00DB76B6">
        <w:rPr>
          <w:rFonts w:cs="David" w:hint="cs"/>
          <w:u w:val="single"/>
          <w:rtl/>
        </w:rPr>
        <w:t xml:space="preserve">הוא/הם </w:t>
      </w:r>
      <w:r w:rsidRPr="00DB76B6">
        <w:rPr>
          <w:rFonts w:cs="David"/>
          <w:u w:val="single"/>
          <w:rtl/>
        </w:rPr>
        <w:t>חברה</w:t>
      </w:r>
      <w:r w:rsidRPr="00DB76B6">
        <w:rPr>
          <w:rFonts w:cs="David" w:hint="cs"/>
          <w:rtl/>
        </w:rPr>
        <w:t xml:space="preserve"> </w:t>
      </w:r>
      <w:r w:rsidRPr="00DB76B6">
        <w:rPr>
          <w:rFonts w:cs="David"/>
          <w:rtl/>
        </w:rPr>
        <w:t>–</w:t>
      </w:r>
      <w:r w:rsidRPr="00DB76B6">
        <w:rPr>
          <w:rFonts w:cs="David" w:hint="cs"/>
          <w:rtl/>
        </w:rPr>
        <w:t xml:space="preserve"> </w:t>
      </w:r>
      <w:r w:rsidR="003538B4" w:rsidRPr="00DB76B6">
        <w:rPr>
          <w:rFonts w:cs="David" w:hint="cs"/>
          <w:rtl/>
        </w:rPr>
        <w:t xml:space="preserve">המציע או </w:t>
      </w:r>
      <w:r w:rsidRPr="00DB76B6">
        <w:rPr>
          <w:rFonts w:cs="David" w:hint="cs"/>
          <w:rtl/>
        </w:rPr>
        <w:t>כל אחד מהשותפים כאמור</w:t>
      </w:r>
      <w:r w:rsidRPr="00DB76B6">
        <w:rPr>
          <w:rFonts w:cs="David"/>
          <w:rtl/>
        </w:rPr>
        <w:t xml:space="preserve"> אינו מוגדר כ"חברה מפרה" ואינו בהתראה לפני רישום </w:t>
      </w:r>
      <w:r w:rsidRPr="00DB76B6">
        <w:rPr>
          <w:rFonts w:cs="David"/>
          <w:rtl/>
        </w:rPr>
        <w:lastRenderedPageBreak/>
        <w:t>כ"חברה מפרה". בסעיף זה – "חברה מפרה" הינה חברה או חברת חוץ אשר רשם החברות רשם אותה במרשם החברות כחברה מפרת חוק לפי סעיף 362א' לחוק החברות.</w:t>
      </w:r>
    </w:p>
    <w:p w14:paraId="7E3D342E"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Pr>
      </w:pPr>
      <w:r w:rsidRPr="00DB76B6">
        <w:rPr>
          <w:rFonts w:cs="David" w:hint="cs"/>
          <w:u w:val="single"/>
          <w:rtl/>
        </w:rPr>
        <w:t>תנאים כלליים נוספים</w:t>
      </w:r>
    </w:p>
    <w:p w14:paraId="0D07B36A" w14:textId="77777777" w:rsidR="000821E4" w:rsidRPr="00DB76B6" w:rsidRDefault="003538B4" w:rsidP="00721F38">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rtl/>
        </w:rPr>
        <w:t xml:space="preserve">המציע או </w:t>
      </w:r>
      <w:r w:rsidR="000821E4" w:rsidRPr="00DB76B6">
        <w:rPr>
          <w:rFonts w:cs="David" w:hint="cs"/>
          <w:rtl/>
        </w:rPr>
        <w:t>כל אחד מהשותפים במציע שילם בקביעות בשנה האחרונה לכל עובדיו כמתחייב מחוקי העבודה, צווי הרחבה, ההסכמים הקיבוציים וההסכמים האישיים החלים עליו, במידה שחלים עליו, ובכל מקרה לא פחות משכר מינימום כחוק ותשלומים סוציאליים כנדרש ולא העסיק עובדים זרים בניגוד להוראות הדין, ויתחייב להמשיך ולעשות כן.</w:t>
      </w:r>
    </w:p>
    <w:p w14:paraId="7B7A8FCB" w14:textId="77777777" w:rsidR="000821E4" w:rsidRPr="00DB76B6" w:rsidRDefault="003538B4" w:rsidP="00FC2E3F">
      <w:pPr>
        <w:pStyle w:val="af4"/>
        <w:tabs>
          <w:tab w:val="left" w:pos="1650"/>
        </w:tabs>
        <w:spacing w:before="120" w:line="360" w:lineRule="auto"/>
        <w:ind w:left="1650"/>
        <w:contextualSpacing/>
        <w:jc w:val="both"/>
        <w:outlineLvl w:val="2"/>
        <w:rPr>
          <w:rFonts w:cs="David"/>
          <w:rtl/>
        </w:rPr>
      </w:pPr>
      <w:r w:rsidRPr="00DB76B6">
        <w:rPr>
          <w:rFonts w:cs="David" w:hint="cs"/>
          <w:rtl/>
        </w:rPr>
        <w:t xml:space="preserve">המציע או </w:t>
      </w:r>
      <w:r w:rsidR="000821E4" w:rsidRPr="00DB76B6">
        <w:rPr>
          <w:rFonts w:cs="David" w:hint="cs"/>
          <w:rtl/>
        </w:rPr>
        <w:t>כל אחד מהשותפים במציע לא הורשע ביותר משתי עבירות לפי חוק עובדים זרים, התשנ"א-1991 ולפי חוק שכר מינימום, התשמ"ז-1987. אם המציע הורשע ביותר משתי עבירות כאמור, אזי ההרשעה האחרונה לא הי</w:t>
      </w:r>
      <w:r w:rsidR="00381C14" w:rsidRPr="00DB76B6">
        <w:rPr>
          <w:rFonts w:cs="David" w:hint="cs"/>
          <w:rtl/>
        </w:rPr>
        <w:t>י</w:t>
      </w:r>
      <w:r w:rsidR="000821E4" w:rsidRPr="00DB76B6">
        <w:rPr>
          <w:rFonts w:cs="David" w:hint="cs"/>
          <w:rtl/>
        </w:rPr>
        <w:t>תה בשנה שקדמה למועד הגשת ההצעה.</w:t>
      </w:r>
    </w:p>
    <w:p w14:paraId="27EB57FB" w14:textId="77777777" w:rsidR="000821E4" w:rsidRPr="00DB76B6" w:rsidRDefault="003538B4" w:rsidP="00CA6864">
      <w:pPr>
        <w:pStyle w:val="af4"/>
        <w:widowControl w:val="0"/>
        <w:numPr>
          <w:ilvl w:val="2"/>
          <w:numId w:val="10"/>
        </w:numPr>
        <w:tabs>
          <w:tab w:val="left" w:pos="1650"/>
          <w:tab w:val="left" w:pos="2926"/>
        </w:tabs>
        <w:overflowPunct w:val="0"/>
        <w:autoSpaceDE w:val="0"/>
        <w:autoSpaceDN w:val="0"/>
        <w:adjustRightInd w:val="0"/>
        <w:spacing w:before="120" w:after="120" w:line="360" w:lineRule="auto"/>
        <w:ind w:left="1650" w:hanging="708"/>
        <w:contextualSpacing/>
        <w:jc w:val="both"/>
        <w:textAlignment w:val="baseline"/>
        <w:outlineLvl w:val="2"/>
        <w:rPr>
          <w:rFonts w:cs="David"/>
          <w:rtl/>
        </w:rPr>
      </w:pPr>
      <w:bookmarkStart w:id="2" w:name="_Ref472955084"/>
      <w:r w:rsidRPr="00DB76B6">
        <w:rPr>
          <w:rFonts w:cs="David" w:hint="cs"/>
          <w:rtl/>
        </w:rPr>
        <w:t xml:space="preserve">המציע או </w:t>
      </w:r>
      <w:r w:rsidR="000821E4" w:rsidRPr="00DB76B6">
        <w:rPr>
          <w:rFonts w:cs="David" w:hint="cs"/>
          <w:rtl/>
        </w:rPr>
        <w:t>כל אחד מהשותפים</w:t>
      </w:r>
      <w:r w:rsidR="00CA6864" w:rsidRPr="00DB76B6">
        <w:rPr>
          <w:rFonts w:cs="David" w:hint="cs"/>
          <w:rtl/>
        </w:rPr>
        <w:t xml:space="preserve"> במציע</w:t>
      </w:r>
      <w:r w:rsidR="000821E4" w:rsidRPr="00DB76B6">
        <w:rPr>
          <w:rFonts w:cs="David" w:hint="cs"/>
          <w:rtl/>
        </w:rPr>
        <w:t xml:space="preserve"> </w:t>
      </w:r>
      <w:r w:rsidR="00195B5E" w:rsidRPr="00DB76B6">
        <w:rPr>
          <w:rFonts w:cs="David"/>
          <w:rtl/>
        </w:rPr>
        <w:t xml:space="preserve">מקיים את הוראות סעיף 2ב1 לחוק עסקאות גופים ציבוריים, </w:t>
      </w:r>
      <w:proofErr w:type="spellStart"/>
      <w:r w:rsidR="00195B5E" w:rsidRPr="00DB76B6">
        <w:rPr>
          <w:rFonts w:cs="David"/>
          <w:rtl/>
        </w:rPr>
        <w:t>התשל"ו</w:t>
      </w:r>
      <w:proofErr w:type="spellEnd"/>
      <w:r w:rsidR="00195B5E" w:rsidRPr="00DB76B6">
        <w:rPr>
          <w:rFonts w:cs="David"/>
          <w:rtl/>
        </w:rPr>
        <w:t xml:space="preserve">- 1976 וחוק </w:t>
      </w:r>
      <w:proofErr w:type="spellStart"/>
      <w:r w:rsidR="00195B5E" w:rsidRPr="00DB76B6">
        <w:rPr>
          <w:rFonts w:cs="David"/>
          <w:rtl/>
        </w:rPr>
        <w:t>שיוויון</w:t>
      </w:r>
      <w:proofErr w:type="spellEnd"/>
      <w:r w:rsidR="00195B5E" w:rsidRPr="00DB76B6">
        <w:rPr>
          <w:rFonts w:cs="David"/>
          <w:rtl/>
        </w:rPr>
        <w:t xml:space="preserve"> זכויות לאנשים עם מוגבלות, </w:t>
      </w:r>
      <w:proofErr w:type="spellStart"/>
      <w:r w:rsidR="00195B5E" w:rsidRPr="00DB76B6">
        <w:rPr>
          <w:rFonts w:cs="David"/>
          <w:rtl/>
        </w:rPr>
        <w:t>התשנ"ח</w:t>
      </w:r>
      <w:proofErr w:type="spellEnd"/>
      <w:r w:rsidR="00195B5E" w:rsidRPr="00DB76B6">
        <w:rPr>
          <w:rFonts w:cs="David"/>
          <w:rtl/>
        </w:rPr>
        <w:t xml:space="preserve">- 1998 בדבר העסקת עובדים עם מוגבלות. </w:t>
      </w:r>
      <w:bookmarkEnd w:id="2"/>
    </w:p>
    <w:p w14:paraId="0A9B0E21" w14:textId="77777777" w:rsidR="00F470EE" w:rsidRPr="00DB76B6" w:rsidRDefault="000821E4" w:rsidP="00CA6864">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המציע יתחייב להשתמש </w:t>
      </w:r>
      <w:r w:rsidR="00195B5E" w:rsidRPr="00DB76B6">
        <w:rPr>
          <w:rFonts w:cs="David" w:hint="cs"/>
          <w:rtl/>
        </w:rPr>
        <w:t>א</w:t>
      </w:r>
      <w:r w:rsidRPr="00DB76B6">
        <w:rPr>
          <w:rFonts w:cs="David" w:hint="cs"/>
          <w:rtl/>
        </w:rPr>
        <w:t>ך ורק בתוכנות מורשות</w:t>
      </w:r>
      <w:r w:rsidR="00C93D62" w:rsidRPr="00DB76B6">
        <w:rPr>
          <w:rFonts w:cs="David" w:hint="cs"/>
          <w:rtl/>
        </w:rPr>
        <w:t xml:space="preserve"> ו</w:t>
      </w:r>
      <w:r w:rsidRPr="00DB76B6">
        <w:rPr>
          <w:rFonts w:cs="David" w:hint="cs"/>
          <w:rtl/>
        </w:rPr>
        <w:t xml:space="preserve">לעמוד בדרישות לגבי </w:t>
      </w:r>
      <w:r w:rsidR="00195B5E" w:rsidRPr="00DB76B6">
        <w:rPr>
          <w:rFonts w:cs="David" w:hint="cs"/>
          <w:rtl/>
        </w:rPr>
        <w:t xml:space="preserve">אבטחת </w:t>
      </w:r>
      <w:r w:rsidRPr="00DB76B6">
        <w:rPr>
          <w:rFonts w:cs="David" w:hint="cs"/>
          <w:rtl/>
        </w:rPr>
        <w:t>מידע</w:t>
      </w:r>
      <w:r w:rsidR="00F470EE" w:rsidRPr="00DB76B6">
        <w:rPr>
          <w:rFonts w:cs="David" w:hint="cs"/>
          <w:rtl/>
        </w:rPr>
        <w:t>.</w:t>
      </w:r>
    </w:p>
    <w:p w14:paraId="7979C893" w14:textId="77777777" w:rsidR="00F470EE" w:rsidRPr="00DB76B6" w:rsidRDefault="00F470EE" w:rsidP="00CA6864">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rtl/>
        </w:rPr>
        <w:t xml:space="preserve">המציע יתחייב לעמוד בדרישות לגבי </w:t>
      </w:r>
      <w:r w:rsidR="0049330B" w:rsidRPr="00DB76B6">
        <w:rPr>
          <w:rFonts w:cs="David" w:hint="cs"/>
          <w:rtl/>
        </w:rPr>
        <w:t>הימנעות מ</w:t>
      </w:r>
      <w:r w:rsidRPr="00DB76B6">
        <w:rPr>
          <w:rFonts w:cs="David" w:hint="cs"/>
          <w:rtl/>
        </w:rPr>
        <w:t>ניגוד עניינים</w:t>
      </w:r>
      <w:r w:rsidRPr="00DB76B6">
        <w:rPr>
          <w:rFonts w:cs="David"/>
          <w:rtl/>
        </w:rPr>
        <w:t>.</w:t>
      </w:r>
    </w:p>
    <w:p w14:paraId="50109F45"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Pr>
      </w:pPr>
      <w:r w:rsidRPr="00DB76B6">
        <w:rPr>
          <w:rFonts w:cs="David" w:hint="cs"/>
          <w:u w:val="single"/>
          <w:rtl/>
        </w:rPr>
        <w:t>ערבות הצעה</w:t>
      </w:r>
    </w:p>
    <w:p w14:paraId="28BAFB40" w14:textId="77777777" w:rsidR="000821E4" w:rsidRPr="00DB76B6" w:rsidRDefault="000821E4" w:rsidP="002515B6">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על המציע לצרף להצעתו </w:t>
      </w:r>
      <w:r w:rsidRPr="00DB76B6">
        <w:rPr>
          <w:rFonts w:cs="David"/>
          <w:rtl/>
        </w:rPr>
        <w:t>ערבות בנקאית אוטונומית או ערבות מחברת ביטוח ישראלית (חתומה על ידי החברה עצמה</w:t>
      </w:r>
      <w:r w:rsidRPr="00DB76B6">
        <w:rPr>
          <w:rFonts w:cs="David" w:hint="cs"/>
          <w:rtl/>
        </w:rPr>
        <w:t xml:space="preserve"> ולא ע"י סוכנות ביטוח</w:t>
      </w:r>
      <w:r w:rsidRPr="00DB76B6">
        <w:rPr>
          <w:rFonts w:cs="David"/>
          <w:rtl/>
        </w:rPr>
        <w:t>) שברשותה רישיון</w:t>
      </w:r>
      <w:r w:rsidR="00195B5E" w:rsidRPr="00DB76B6">
        <w:rPr>
          <w:rFonts w:cs="David" w:hint="cs"/>
          <w:rtl/>
        </w:rPr>
        <w:t xml:space="preserve"> </w:t>
      </w:r>
      <w:r w:rsidR="00195B5E" w:rsidRPr="00DB76B6">
        <w:rPr>
          <w:rFonts w:cs="David"/>
          <w:rtl/>
        </w:rPr>
        <w:t xml:space="preserve">לעסוק בביטוח על-פי חוק הפיקוח על עסקי הביטוח, </w:t>
      </w:r>
      <w:proofErr w:type="spellStart"/>
      <w:r w:rsidR="00195B5E" w:rsidRPr="00DB76B6">
        <w:rPr>
          <w:rFonts w:cs="David"/>
          <w:rtl/>
        </w:rPr>
        <w:t>התשמ"א</w:t>
      </w:r>
      <w:proofErr w:type="spellEnd"/>
      <w:r w:rsidR="00195B5E" w:rsidRPr="00DB76B6">
        <w:rPr>
          <w:rFonts w:cs="David"/>
          <w:rtl/>
        </w:rPr>
        <w:t>- 1981 לפקודת</w:t>
      </w:r>
      <w:r w:rsidR="00195B5E" w:rsidRPr="00DB76B6">
        <w:rPr>
          <w:rFonts w:cs="David" w:hint="cs"/>
          <w:rtl/>
        </w:rPr>
        <w:t xml:space="preserve"> משרד </w:t>
      </w:r>
      <w:r w:rsidRPr="00DB76B6">
        <w:rPr>
          <w:rFonts w:cs="David" w:hint="cs"/>
          <w:rtl/>
        </w:rPr>
        <w:t>העבודה</w:t>
      </w:r>
      <w:r w:rsidR="00195B5E" w:rsidRPr="00DB76B6">
        <w:rPr>
          <w:rFonts w:cs="David" w:hint="cs"/>
          <w:rtl/>
        </w:rPr>
        <w:t>,</w:t>
      </w:r>
      <w:r w:rsidRPr="00DB76B6">
        <w:rPr>
          <w:rFonts w:cs="David" w:hint="cs"/>
          <w:rtl/>
        </w:rPr>
        <w:t xml:space="preserve"> הרווחה והשירותים החברתיים </w:t>
      </w:r>
      <w:r w:rsidRPr="00DB76B6">
        <w:rPr>
          <w:rFonts w:cs="David"/>
          <w:rtl/>
        </w:rPr>
        <w:t xml:space="preserve"> על שם המציע – בסכום של </w:t>
      </w:r>
      <w:r w:rsidR="003C4C09" w:rsidRPr="00DB76B6">
        <w:rPr>
          <w:rFonts w:cs="David" w:hint="cs"/>
          <w:rtl/>
        </w:rPr>
        <w:t>1,</w:t>
      </w:r>
      <w:r w:rsidR="00D14AC2" w:rsidRPr="00DB76B6">
        <w:rPr>
          <w:rFonts w:cs="David" w:hint="cs"/>
          <w:rtl/>
        </w:rPr>
        <w:t>000</w:t>
      </w:r>
      <w:r w:rsidR="003C4C09" w:rsidRPr="00DB76B6">
        <w:rPr>
          <w:rFonts w:cs="David" w:hint="cs"/>
          <w:rtl/>
        </w:rPr>
        <w:t xml:space="preserve">,000 </w:t>
      </w:r>
      <w:r w:rsidRPr="00DB76B6">
        <w:rPr>
          <w:rFonts w:cs="David"/>
          <w:rtl/>
        </w:rPr>
        <w:t xml:space="preserve">₪ בתוקף עד ליום </w:t>
      </w:r>
      <w:r w:rsidR="00DC2E52" w:rsidRPr="00DB76B6">
        <w:rPr>
          <w:rFonts w:cs="David" w:hint="cs"/>
          <w:rtl/>
        </w:rPr>
        <w:t xml:space="preserve">31/12/2019. </w:t>
      </w:r>
      <w:r w:rsidRPr="00DB76B6">
        <w:rPr>
          <w:rFonts w:cs="David" w:hint="cs"/>
          <w:rtl/>
        </w:rPr>
        <w:t xml:space="preserve">הערבות תוגש </w:t>
      </w:r>
      <w:r w:rsidRPr="00DB76B6">
        <w:rPr>
          <w:rFonts w:cs="David"/>
          <w:rtl/>
        </w:rPr>
        <w:t>בנוסח</w:t>
      </w:r>
      <w:r w:rsidRPr="00DB76B6">
        <w:rPr>
          <w:rFonts w:cs="David" w:hint="cs"/>
          <w:rtl/>
        </w:rPr>
        <w:t xml:space="preserve"> </w:t>
      </w:r>
      <w:r w:rsidRPr="00DB76B6">
        <w:rPr>
          <w:rFonts w:cs="David"/>
          <w:rtl/>
        </w:rPr>
        <w:t>המפורט</w:t>
      </w:r>
      <w:r w:rsidRPr="00DB76B6">
        <w:rPr>
          <w:rFonts w:cs="David" w:hint="cs"/>
          <w:rtl/>
        </w:rPr>
        <w:t xml:space="preserve"> </w:t>
      </w:r>
      <w:r w:rsidRPr="00DB76B6">
        <w:rPr>
          <w:rFonts w:cs="David"/>
          <w:u w:val="single"/>
          <w:rtl/>
        </w:rPr>
        <w:t xml:space="preserve">בנספח </w:t>
      </w:r>
      <w:r w:rsidR="00EA4630" w:rsidRPr="00DB76B6">
        <w:rPr>
          <w:rFonts w:cs="David" w:hint="cs"/>
          <w:u w:val="single"/>
          <w:rtl/>
        </w:rPr>
        <w:t>ו</w:t>
      </w:r>
      <w:r w:rsidRPr="00DB76B6">
        <w:rPr>
          <w:rFonts w:cs="David" w:hint="cs"/>
          <w:u w:val="single"/>
          <w:rtl/>
        </w:rPr>
        <w:t>'</w:t>
      </w:r>
      <w:r w:rsidR="00E37D73" w:rsidRPr="00DB76B6">
        <w:rPr>
          <w:rFonts w:cs="David" w:hint="cs"/>
          <w:rtl/>
        </w:rPr>
        <w:t xml:space="preserve"> </w:t>
      </w:r>
      <w:r w:rsidRPr="00DB76B6">
        <w:rPr>
          <w:rFonts w:cs="David" w:hint="cs"/>
          <w:rtl/>
        </w:rPr>
        <w:t>למכרז (להלן: "ערבות הצעה")</w:t>
      </w:r>
      <w:r w:rsidRPr="00DB76B6">
        <w:rPr>
          <w:rFonts w:cs="David"/>
          <w:rtl/>
        </w:rPr>
        <w:t>.</w:t>
      </w:r>
    </w:p>
    <w:p w14:paraId="28459048" w14:textId="77777777" w:rsidR="00EA6AF0" w:rsidRPr="00DB76B6" w:rsidRDefault="00E37D73" w:rsidP="00250554">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rtl/>
        </w:rPr>
        <w:t xml:space="preserve">יובהר כי </w:t>
      </w:r>
      <w:r w:rsidR="004C64C7" w:rsidRPr="00DB76B6">
        <w:rPr>
          <w:rFonts w:cs="David" w:hint="cs"/>
          <w:rtl/>
        </w:rPr>
        <w:t xml:space="preserve">במקרה של הגשת הצעה </w:t>
      </w:r>
      <w:r w:rsidR="000821E4" w:rsidRPr="00DB76B6">
        <w:rPr>
          <w:rFonts w:cs="David" w:hint="cs"/>
          <w:rtl/>
        </w:rPr>
        <w:t>לשני אזורי הפעילות</w:t>
      </w:r>
      <w:r w:rsidRPr="00DB76B6">
        <w:rPr>
          <w:rFonts w:cs="David" w:hint="cs"/>
          <w:rtl/>
        </w:rPr>
        <w:t xml:space="preserve"> יוכל המציע להגיש ערבות הצעה אחת בהתאם להיקף האמור בסעיף </w:t>
      </w:r>
      <w:r w:rsidR="00FB4935" w:rsidRPr="00DB76B6">
        <w:rPr>
          <w:rFonts w:cs="David" w:hint="cs"/>
          <w:rtl/>
        </w:rPr>
        <w:t>9</w:t>
      </w:r>
      <w:r w:rsidR="002515B6" w:rsidRPr="00DB76B6">
        <w:rPr>
          <w:rFonts w:cs="David" w:hint="cs"/>
          <w:rtl/>
        </w:rPr>
        <w:t>.4.1</w:t>
      </w:r>
      <w:r w:rsidRPr="00DB76B6">
        <w:rPr>
          <w:rFonts w:cs="David" w:hint="cs"/>
          <w:rtl/>
        </w:rPr>
        <w:t xml:space="preserve">. </w:t>
      </w:r>
      <w:r w:rsidR="00FB4935" w:rsidRPr="00DB76B6">
        <w:rPr>
          <w:rFonts w:cs="David" w:hint="cs"/>
          <w:rtl/>
        </w:rPr>
        <w:t>במקרה זה, המציע יצרף להצעה לאזור אחד את הערבות המקורית ולהצעה לאזור השני העתק הערבות. הערבות תהיה תקפה ל</w:t>
      </w:r>
      <w:r w:rsidR="00B93245" w:rsidRPr="00DB76B6">
        <w:rPr>
          <w:rFonts w:cs="David" w:hint="cs"/>
          <w:rtl/>
        </w:rPr>
        <w:t xml:space="preserve">גבי ההצעות </w:t>
      </w:r>
      <w:r w:rsidR="00FB4935" w:rsidRPr="00DB76B6">
        <w:rPr>
          <w:rFonts w:cs="David" w:hint="cs"/>
          <w:rtl/>
        </w:rPr>
        <w:t>שני ה</w:t>
      </w:r>
      <w:r w:rsidR="00B93245" w:rsidRPr="00DB76B6">
        <w:rPr>
          <w:rFonts w:cs="David" w:hint="cs"/>
          <w:rtl/>
        </w:rPr>
        <w:t>אזורים.</w:t>
      </w:r>
      <w:r w:rsidR="00EA6AF0" w:rsidRPr="00DB76B6">
        <w:rPr>
          <w:rFonts w:cs="David" w:hint="cs"/>
          <w:rtl/>
        </w:rPr>
        <w:t xml:space="preserve"> בהקשר זה יובהר, כי המציע יוכל לזכות רק באזור פעילות</w:t>
      </w:r>
      <w:r w:rsidR="00B61C37" w:rsidRPr="00DB76B6">
        <w:rPr>
          <w:rFonts w:cs="David" w:hint="cs"/>
          <w:rtl/>
        </w:rPr>
        <w:t xml:space="preserve"> אחד</w:t>
      </w:r>
      <w:r w:rsidR="00EA6AF0" w:rsidRPr="00DB76B6">
        <w:rPr>
          <w:rFonts w:cs="David" w:hint="cs"/>
          <w:rtl/>
        </w:rPr>
        <w:t xml:space="preserve"> כאמור בסעיף 7.2.4</w:t>
      </w:r>
      <w:r w:rsidR="00B61C37" w:rsidRPr="00DB76B6">
        <w:rPr>
          <w:rFonts w:cs="David" w:hint="cs"/>
          <w:rtl/>
        </w:rPr>
        <w:t>.</w:t>
      </w:r>
      <w:r w:rsidR="00CA2550" w:rsidRPr="00DB76B6">
        <w:rPr>
          <w:rFonts w:cs="David" w:hint="cs"/>
          <w:rtl/>
        </w:rPr>
        <w:t>7</w:t>
      </w:r>
      <w:r w:rsidR="00EA6AF0" w:rsidRPr="00DB76B6">
        <w:rPr>
          <w:rFonts w:cs="David" w:hint="cs"/>
          <w:rtl/>
        </w:rPr>
        <w:t xml:space="preserve"> לעיל. </w:t>
      </w:r>
    </w:p>
    <w:p w14:paraId="0FBCDF51" w14:textId="77777777" w:rsidR="000821E4" w:rsidRPr="00DB76B6" w:rsidRDefault="000821E4" w:rsidP="00064F69">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מובהר, כי במקרה של מציע המורכב ממספר שותפים, תוגש ערבות אחת</w:t>
      </w:r>
      <w:r w:rsidR="00B93245" w:rsidRPr="00DB76B6">
        <w:rPr>
          <w:rFonts w:cs="David" w:hint="cs"/>
          <w:rtl/>
        </w:rPr>
        <w:t>.</w:t>
      </w:r>
      <w:r w:rsidRPr="00DB76B6">
        <w:rPr>
          <w:rFonts w:cs="David" w:hint="cs"/>
          <w:rtl/>
        </w:rPr>
        <w:t xml:space="preserve"> </w:t>
      </w:r>
    </w:p>
    <w:p w14:paraId="5BCFF300" w14:textId="77777777" w:rsidR="000821E4" w:rsidRPr="00DB76B6" w:rsidRDefault="000821E4" w:rsidP="00721F38">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rtl/>
        </w:rPr>
        <w:t>תשומת לב המציעים הפוטנציאלים מופנית לחשיבות הגשת ערבות תקינה ומדויקת על פי הנוסח שצורף למסמכי המכרז. כל חריגה בנוסח הערבות</w:t>
      </w:r>
      <w:r w:rsidRPr="00DB76B6">
        <w:rPr>
          <w:rFonts w:cs="David" w:hint="cs"/>
          <w:rtl/>
        </w:rPr>
        <w:t xml:space="preserve"> </w:t>
      </w:r>
      <w:r w:rsidRPr="00DB76B6">
        <w:rPr>
          <w:rFonts w:cs="David"/>
          <w:rtl/>
        </w:rPr>
        <w:t xml:space="preserve">(גם חריגה שלכאורה מטיבה עם המשרד, כגון </w:t>
      </w:r>
      <w:r w:rsidRPr="00DB76B6">
        <w:rPr>
          <w:rFonts w:cs="David" w:hint="cs"/>
          <w:rtl/>
        </w:rPr>
        <w:t xml:space="preserve">סכום ערבות גבוה יותר, </w:t>
      </w:r>
      <w:r w:rsidRPr="00DB76B6">
        <w:rPr>
          <w:rFonts w:cs="David"/>
          <w:rtl/>
        </w:rPr>
        <w:t>תוקף ערבות ארוך יותר, ערבות צמודה וכד') עלולה להביא לפסילת ההצעה.</w:t>
      </w:r>
    </w:p>
    <w:p w14:paraId="53AA3944"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tl/>
        </w:rPr>
      </w:pPr>
      <w:r w:rsidRPr="00DB76B6">
        <w:rPr>
          <w:rFonts w:cs="David"/>
          <w:u w:val="single"/>
          <w:rtl/>
        </w:rPr>
        <w:t xml:space="preserve">תנאים </w:t>
      </w:r>
      <w:r w:rsidRPr="00DB76B6">
        <w:rPr>
          <w:rFonts w:cs="David" w:hint="cs"/>
          <w:u w:val="single"/>
          <w:rtl/>
        </w:rPr>
        <w:t xml:space="preserve">סף </w:t>
      </w:r>
      <w:r w:rsidRPr="00DB76B6">
        <w:rPr>
          <w:rFonts w:cs="David"/>
          <w:u w:val="single"/>
          <w:rtl/>
        </w:rPr>
        <w:t>פיננסיים</w:t>
      </w:r>
    </w:p>
    <w:p w14:paraId="4463BF9E" w14:textId="77777777" w:rsidR="000821E4" w:rsidRPr="00DB76B6" w:rsidRDefault="000821E4" w:rsidP="00FB4F63">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rtl/>
        </w:rPr>
        <w:lastRenderedPageBreak/>
        <w:t>המציע</w:t>
      </w:r>
      <w:r w:rsidRPr="00DB76B6">
        <w:rPr>
          <w:rFonts w:cs="David" w:hint="cs"/>
          <w:rtl/>
        </w:rPr>
        <w:t xml:space="preserve"> או </w:t>
      </w:r>
      <w:r w:rsidRPr="00DB76B6">
        <w:rPr>
          <w:rFonts w:cs="David"/>
          <w:rtl/>
        </w:rPr>
        <w:t>שותף במציע (במקרה של מציע שהוקם לצורך המכרז</w:t>
      </w:r>
      <w:r w:rsidR="00631976" w:rsidRPr="00DB76B6">
        <w:rPr>
          <w:rFonts w:cs="David" w:hint="cs"/>
          <w:rtl/>
        </w:rPr>
        <w:t>)</w:t>
      </w:r>
      <w:r w:rsidRPr="00DB76B6">
        <w:rPr>
          <w:rFonts w:cs="David" w:hint="cs"/>
          <w:rtl/>
        </w:rPr>
        <w:t>,</w:t>
      </w:r>
      <w:r w:rsidRPr="00DB76B6">
        <w:rPr>
          <w:rFonts w:cs="David"/>
          <w:rtl/>
        </w:rPr>
        <w:t xml:space="preserve"> </w:t>
      </w:r>
      <w:r w:rsidRPr="00DB76B6">
        <w:rPr>
          <w:rFonts w:cs="David" w:hint="cs"/>
          <w:rtl/>
        </w:rPr>
        <w:t>ניהל</w:t>
      </w:r>
      <w:r w:rsidRPr="00DB76B6">
        <w:rPr>
          <w:rFonts w:cs="David"/>
          <w:rtl/>
        </w:rPr>
        <w:t xml:space="preserve"> היקף פעילות</w:t>
      </w:r>
      <w:r w:rsidR="00B40B65" w:rsidRPr="00DB76B6">
        <w:rPr>
          <w:rFonts w:cs="David" w:hint="cs"/>
          <w:rtl/>
        </w:rPr>
        <w:t xml:space="preserve"> שנתי</w:t>
      </w:r>
      <w:r w:rsidRPr="00DB76B6">
        <w:rPr>
          <w:rFonts w:cs="David"/>
          <w:rtl/>
        </w:rPr>
        <w:t xml:space="preserve"> של לפחות</w:t>
      </w:r>
      <w:r w:rsidR="00AE013B" w:rsidRPr="00DB76B6">
        <w:rPr>
          <w:rFonts w:cs="David" w:hint="cs"/>
          <w:rtl/>
        </w:rPr>
        <w:t xml:space="preserve"> 35</w:t>
      </w:r>
      <w:r w:rsidRPr="00DB76B6">
        <w:rPr>
          <w:rFonts w:cs="David" w:hint="cs"/>
          <w:rtl/>
        </w:rPr>
        <w:t xml:space="preserve"> </w:t>
      </w:r>
      <w:r w:rsidRPr="00DB76B6">
        <w:rPr>
          <w:rFonts w:cs="David"/>
          <w:rtl/>
        </w:rPr>
        <w:t>מ</w:t>
      </w:r>
      <w:r w:rsidRPr="00DB76B6">
        <w:rPr>
          <w:rFonts w:cs="David" w:hint="cs"/>
          <w:rtl/>
        </w:rPr>
        <w:t>י</w:t>
      </w:r>
      <w:r w:rsidRPr="00DB76B6">
        <w:rPr>
          <w:rFonts w:cs="David"/>
          <w:rtl/>
        </w:rPr>
        <w:t>ליון ₪</w:t>
      </w:r>
      <w:r w:rsidRPr="00DB76B6">
        <w:rPr>
          <w:rFonts w:cs="David" w:hint="cs"/>
          <w:rtl/>
        </w:rPr>
        <w:t xml:space="preserve"> עבור הצעה המוגשת</w:t>
      </w:r>
      <w:r w:rsidR="00AE013B" w:rsidRPr="00DB76B6">
        <w:rPr>
          <w:rFonts w:cs="David" w:hint="cs"/>
          <w:rtl/>
        </w:rPr>
        <w:t xml:space="preserve"> הן </w:t>
      </w:r>
      <w:r w:rsidRPr="00DB76B6">
        <w:rPr>
          <w:rFonts w:cs="David" w:hint="cs"/>
          <w:rtl/>
        </w:rPr>
        <w:t>ביחס לאזור פעילות א' וה</w:t>
      </w:r>
      <w:r w:rsidR="00AE013B" w:rsidRPr="00DB76B6">
        <w:rPr>
          <w:rFonts w:cs="David" w:hint="cs"/>
          <w:rtl/>
        </w:rPr>
        <w:t xml:space="preserve">ן ביחס </w:t>
      </w:r>
      <w:r w:rsidR="007932F3" w:rsidRPr="00DB76B6">
        <w:rPr>
          <w:rFonts w:cs="David" w:hint="cs"/>
          <w:rtl/>
        </w:rPr>
        <w:t xml:space="preserve">לאזור פעילות ב' </w:t>
      </w:r>
      <w:r w:rsidR="00AC1333" w:rsidRPr="00DB76B6">
        <w:rPr>
          <w:rFonts w:cs="David" w:hint="cs"/>
          <w:rtl/>
        </w:rPr>
        <w:t>במהלך כל אחת מ</w:t>
      </w:r>
      <w:r w:rsidR="006A40DB" w:rsidRPr="00DB76B6">
        <w:rPr>
          <w:rFonts w:cs="David" w:hint="cs"/>
          <w:rtl/>
        </w:rPr>
        <w:t>שלוש</w:t>
      </w:r>
      <w:r w:rsidR="00AC1333" w:rsidRPr="00DB76B6">
        <w:rPr>
          <w:rFonts w:cs="David" w:hint="cs"/>
          <w:rtl/>
        </w:rPr>
        <w:t xml:space="preserve"> </w:t>
      </w:r>
      <w:r w:rsidR="006A40DB" w:rsidRPr="00DB76B6">
        <w:rPr>
          <w:rFonts w:cs="David" w:hint="cs"/>
          <w:rtl/>
        </w:rPr>
        <w:t>(</w:t>
      </w:r>
      <w:r w:rsidR="00AC1333" w:rsidRPr="00DB76B6">
        <w:rPr>
          <w:rFonts w:cs="David" w:hint="cs"/>
          <w:rtl/>
        </w:rPr>
        <w:t>3</w:t>
      </w:r>
      <w:r w:rsidR="006A40DB" w:rsidRPr="00DB76B6">
        <w:rPr>
          <w:rFonts w:cs="David" w:hint="cs"/>
          <w:rtl/>
        </w:rPr>
        <w:t>)</w:t>
      </w:r>
      <w:r w:rsidR="00AC1333" w:rsidRPr="00DB76B6">
        <w:rPr>
          <w:rFonts w:cs="David" w:hint="cs"/>
          <w:rtl/>
        </w:rPr>
        <w:t xml:space="preserve"> </w:t>
      </w:r>
      <w:r w:rsidR="006A40DB" w:rsidRPr="00DB76B6">
        <w:rPr>
          <w:rFonts w:cs="David" w:hint="cs"/>
          <w:rtl/>
        </w:rPr>
        <w:t>ה</w:t>
      </w:r>
      <w:r w:rsidR="00AC1333" w:rsidRPr="00DB76B6">
        <w:rPr>
          <w:rFonts w:cs="David" w:hint="cs"/>
          <w:rtl/>
        </w:rPr>
        <w:t>שנים שקדמו למועד האחרון להגשת ההצעה</w:t>
      </w:r>
      <w:r w:rsidR="00412ADF" w:rsidRPr="00DB76B6">
        <w:rPr>
          <w:rFonts w:cs="David" w:hint="cs"/>
          <w:rtl/>
        </w:rPr>
        <w:t xml:space="preserve"> (2015-2016-2017)</w:t>
      </w:r>
      <w:r w:rsidR="00AC1333" w:rsidRPr="00DB76B6">
        <w:rPr>
          <w:rFonts w:cs="David" w:hint="cs"/>
          <w:rtl/>
        </w:rPr>
        <w:t>.</w:t>
      </w:r>
      <w:r w:rsidRPr="00DB76B6">
        <w:rPr>
          <w:rFonts w:cs="David"/>
          <w:rtl/>
        </w:rPr>
        <w:t xml:space="preserve"> </w:t>
      </w:r>
    </w:p>
    <w:p w14:paraId="41BAE90A" w14:textId="77777777" w:rsidR="000821E4" w:rsidRPr="00DB76B6" w:rsidRDefault="000821E4" w:rsidP="00FB4F63">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rtl/>
        </w:rPr>
        <w:t>בהקשר זה יודגש ויובהר, כי במידה וקיימים מספר שותפים במציע</w:t>
      </w:r>
      <w:r w:rsidR="00FB4935" w:rsidRPr="00DB76B6">
        <w:rPr>
          <w:rFonts w:cs="David" w:hint="cs"/>
          <w:rtl/>
        </w:rPr>
        <w:t>,</w:t>
      </w:r>
      <w:r w:rsidRPr="00DB76B6">
        <w:rPr>
          <w:rFonts w:cs="David" w:hint="cs"/>
          <w:rtl/>
        </w:rPr>
        <w:t xml:space="preserve"> המציע יציין בהצעתו שותף אחד במציע אשר עומד בתנאי סף זה</w:t>
      </w:r>
      <w:r w:rsidR="00FB4935" w:rsidRPr="00DB76B6">
        <w:rPr>
          <w:rFonts w:cs="David" w:hint="cs"/>
          <w:rtl/>
        </w:rPr>
        <w:t xml:space="preserve"> ובלבד ששותף זה מחזיק לפחות ב- 30% מכל אחד מאמצעי השליטה בחברה הייעודית (</w:t>
      </w:r>
      <w:r w:rsidR="00FB4935" w:rsidRPr="00DB76B6">
        <w:rPr>
          <w:rFonts w:cs="David" w:hint="cs"/>
        </w:rPr>
        <w:t>SPC</w:t>
      </w:r>
      <w:r w:rsidR="00FB4935" w:rsidRPr="00DB76B6">
        <w:rPr>
          <w:rFonts w:cs="David" w:hint="cs"/>
          <w:rtl/>
        </w:rPr>
        <w:t>) שתקום</w:t>
      </w:r>
      <w:r w:rsidRPr="00DB76B6">
        <w:rPr>
          <w:rFonts w:cs="David" w:hint="cs"/>
          <w:rtl/>
        </w:rPr>
        <w:t xml:space="preserve">. </w:t>
      </w:r>
    </w:p>
    <w:p w14:paraId="3A8AF9E7" w14:textId="77777777" w:rsidR="000821E4" w:rsidRPr="00DB76B6" w:rsidRDefault="000821E4" w:rsidP="00FB4F63">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המציע יוכיח את עמידתו בתנאי זה </w:t>
      </w:r>
      <w:r w:rsidRPr="00DB76B6">
        <w:rPr>
          <w:rFonts w:cs="David"/>
          <w:rtl/>
        </w:rPr>
        <w:t>ב</w:t>
      </w:r>
      <w:r w:rsidRPr="00DB76B6">
        <w:rPr>
          <w:rFonts w:cs="David" w:hint="cs"/>
          <w:rtl/>
        </w:rPr>
        <w:t>א</w:t>
      </w:r>
      <w:r w:rsidRPr="00DB76B6">
        <w:rPr>
          <w:rFonts w:cs="David"/>
          <w:rtl/>
        </w:rPr>
        <w:t>מצ</w:t>
      </w:r>
      <w:r w:rsidRPr="00DB76B6">
        <w:rPr>
          <w:rFonts w:cs="David" w:hint="cs"/>
          <w:rtl/>
        </w:rPr>
        <w:t>ע</w:t>
      </w:r>
      <w:r w:rsidRPr="00DB76B6">
        <w:rPr>
          <w:rFonts w:cs="David"/>
          <w:rtl/>
        </w:rPr>
        <w:t xml:space="preserve">ות אישור רו"ח על </w:t>
      </w:r>
      <w:r w:rsidRPr="00DB76B6">
        <w:rPr>
          <w:rFonts w:cs="David" w:hint="cs"/>
          <w:rtl/>
        </w:rPr>
        <w:t xml:space="preserve">היקף פעילות  בנוסח </w:t>
      </w:r>
      <w:proofErr w:type="spellStart"/>
      <w:r w:rsidRPr="00DB76B6">
        <w:rPr>
          <w:rFonts w:cs="David" w:hint="cs"/>
          <w:rtl/>
        </w:rPr>
        <w:t>המצ"ב</w:t>
      </w:r>
      <w:proofErr w:type="spellEnd"/>
      <w:r w:rsidRPr="00DB76B6">
        <w:rPr>
          <w:rFonts w:cs="David" w:hint="cs"/>
          <w:rtl/>
        </w:rPr>
        <w:t xml:space="preserve"> </w:t>
      </w:r>
      <w:r w:rsidRPr="00DB76B6">
        <w:rPr>
          <w:rFonts w:cs="David" w:hint="cs"/>
          <w:b/>
          <w:bCs/>
          <w:u w:val="single"/>
          <w:rtl/>
        </w:rPr>
        <w:t xml:space="preserve">כנספח </w:t>
      </w:r>
      <w:r w:rsidR="00EA4630" w:rsidRPr="00DB76B6">
        <w:rPr>
          <w:rFonts w:cs="David" w:hint="cs"/>
          <w:b/>
          <w:bCs/>
          <w:u w:val="single"/>
          <w:rtl/>
        </w:rPr>
        <w:t>ז</w:t>
      </w:r>
      <w:r w:rsidRPr="00DB76B6">
        <w:rPr>
          <w:rFonts w:cs="David" w:hint="cs"/>
          <w:rtl/>
        </w:rPr>
        <w:t xml:space="preserve">' למכרז. </w:t>
      </w:r>
    </w:p>
    <w:p w14:paraId="00A1E186"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Pr>
      </w:pPr>
      <w:r w:rsidRPr="00DB76B6">
        <w:rPr>
          <w:rFonts w:cs="David" w:hint="cs"/>
          <w:u w:val="single"/>
          <w:rtl/>
        </w:rPr>
        <w:t>תנאי סף מקצועיים</w:t>
      </w:r>
    </w:p>
    <w:p w14:paraId="5D55738C" w14:textId="77777777" w:rsidR="00AB7AA2" w:rsidRPr="00DB76B6" w:rsidRDefault="000821E4" w:rsidP="00B40B65">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rtl/>
        </w:rPr>
        <w:t xml:space="preserve">המציע נדרש לעמוד בתנאי הסף </w:t>
      </w:r>
      <w:r w:rsidR="00B40B65" w:rsidRPr="00DB76B6">
        <w:rPr>
          <w:rFonts w:cs="David" w:hint="cs"/>
          <w:rtl/>
        </w:rPr>
        <w:t xml:space="preserve">בהתאם לחלופות הבאות </w:t>
      </w:r>
      <w:r w:rsidRPr="00DB76B6">
        <w:rPr>
          <w:rFonts w:cs="David" w:hint="cs"/>
          <w:rtl/>
        </w:rPr>
        <w:t>שבסעיף זה</w:t>
      </w:r>
      <w:r w:rsidR="00AB7AA2" w:rsidRPr="00DB76B6">
        <w:rPr>
          <w:rFonts w:cs="David" w:hint="cs"/>
          <w:rtl/>
        </w:rPr>
        <w:t>:</w:t>
      </w:r>
    </w:p>
    <w:p w14:paraId="323E9F99" w14:textId="77777777" w:rsidR="00AB7AA2" w:rsidRPr="00DB76B6" w:rsidRDefault="00AB7AA2" w:rsidP="001F18E6">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ניסיון כנדרש בעצמו;</w:t>
      </w:r>
    </w:p>
    <w:p w14:paraId="277D7871" w14:textId="77777777" w:rsidR="00412ADF" w:rsidRPr="00DB76B6" w:rsidRDefault="00AB7AA2" w:rsidP="001F18E6">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ניסיון כנדרש </w:t>
      </w:r>
      <w:r w:rsidR="000821E4" w:rsidRPr="00DB76B6">
        <w:rPr>
          <w:rFonts w:cs="David" w:hint="cs"/>
          <w:rtl/>
        </w:rPr>
        <w:t xml:space="preserve">באמצעות שותף במציע </w:t>
      </w:r>
      <w:r w:rsidR="000821E4" w:rsidRPr="00DB76B6">
        <w:rPr>
          <w:rFonts w:cs="David"/>
          <w:rtl/>
        </w:rPr>
        <w:t>(במקרה של מציע שהוקם לצורך המכרז)</w:t>
      </w:r>
      <w:r w:rsidR="000821E4" w:rsidRPr="00DB76B6">
        <w:rPr>
          <w:rFonts w:cs="David" w:hint="cs"/>
          <w:rtl/>
        </w:rPr>
        <w:t xml:space="preserve"> המחזיק לפחות 30% מאמצעי השליטה בחברה הייעודית (</w:t>
      </w:r>
      <w:r w:rsidR="000821E4" w:rsidRPr="00DB76B6">
        <w:rPr>
          <w:rFonts w:cs="David" w:hint="cs"/>
        </w:rPr>
        <w:t>SPC</w:t>
      </w:r>
      <w:r w:rsidR="000821E4" w:rsidRPr="00DB76B6">
        <w:rPr>
          <w:rFonts w:cs="David" w:hint="cs"/>
          <w:rtl/>
        </w:rPr>
        <w:t>) שתקום לאחר הזכיי</w:t>
      </w:r>
      <w:r w:rsidR="000821E4" w:rsidRPr="00DB76B6">
        <w:rPr>
          <w:rFonts w:cs="David" w:hint="eastAsia"/>
          <w:rtl/>
        </w:rPr>
        <w:t>ה</w:t>
      </w:r>
      <w:r w:rsidR="000821E4" w:rsidRPr="00DB76B6">
        <w:rPr>
          <w:rFonts w:cs="David" w:hint="cs"/>
          <w:rtl/>
        </w:rPr>
        <w:t xml:space="preserve"> במכרז.</w:t>
      </w:r>
      <w:r w:rsidR="00A6133C" w:rsidRPr="00DB76B6">
        <w:rPr>
          <w:rFonts w:cs="David" w:hint="cs"/>
          <w:rtl/>
        </w:rPr>
        <w:t xml:space="preserve">  </w:t>
      </w:r>
    </w:p>
    <w:p w14:paraId="138241F3" w14:textId="77777777" w:rsidR="00A6133C" w:rsidRPr="00DB76B6" w:rsidRDefault="000821E4" w:rsidP="00412ADF">
      <w:pPr>
        <w:pStyle w:val="7"/>
        <w:widowControl w:val="0"/>
        <w:tabs>
          <w:tab w:val="left" w:pos="1650"/>
        </w:tabs>
        <w:spacing w:before="120" w:after="120" w:line="360" w:lineRule="auto"/>
        <w:ind w:left="1934"/>
        <w:contextualSpacing/>
        <w:jc w:val="both"/>
        <w:rPr>
          <w:rFonts w:cs="David"/>
        </w:rPr>
      </w:pPr>
      <w:r w:rsidRPr="00DB76B6">
        <w:rPr>
          <w:rFonts w:cs="David" w:hint="cs"/>
          <w:rtl/>
        </w:rPr>
        <w:t>מודגש כי</w:t>
      </w:r>
      <w:r w:rsidR="004C64C7" w:rsidRPr="00DB76B6">
        <w:rPr>
          <w:rFonts w:cs="David" w:hint="cs"/>
          <w:rtl/>
        </w:rPr>
        <w:t xml:space="preserve"> המציע</w:t>
      </w:r>
      <w:r w:rsidRPr="00DB76B6">
        <w:rPr>
          <w:rFonts w:cs="David" w:hint="cs"/>
          <w:rtl/>
        </w:rPr>
        <w:t xml:space="preserve"> </w:t>
      </w:r>
      <w:r w:rsidR="004C64C7" w:rsidRPr="00DB76B6">
        <w:rPr>
          <w:rFonts w:cs="David" w:hint="cs"/>
          <w:rtl/>
        </w:rPr>
        <w:t xml:space="preserve">או </w:t>
      </w:r>
      <w:r w:rsidRPr="00DB76B6">
        <w:rPr>
          <w:rFonts w:cs="David" w:hint="cs"/>
          <w:rtl/>
        </w:rPr>
        <w:t>השותף עליו מסתמך המציע בהצעתו חייב לעמוד</w:t>
      </w:r>
      <w:r w:rsidR="00A6133C" w:rsidRPr="00DB76B6">
        <w:rPr>
          <w:rFonts w:cs="David" w:hint="cs"/>
          <w:rtl/>
        </w:rPr>
        <w:t xml:space="preserve"> בעצמו</w:t>
      </w:r>
      <w:r w:rsidRPr="00DB76B6">
        <w:rPr>
          <w:rFonts w:cs="David" w:hint="cs"/>
          <w:rtl/>
        </w:rPr>
        <w:t xml:space="preserve"> א</w:t>
      </w:r>
      <w:r w:rsidR="004C64C7" w:rsidRPr="00DB76B6">
        <w:rPr>
          <w:rFonts w:cs="David" w:hint="cs"/>
          <w:rtl/>
        </w:rPr>
        <w:t>ו</w:t>
      </w:r>
      <w:r w:rsidRPr="00DB76B6">
        <w:rPr>
          <w:rFonts w:cs="David" w:hint="cs"/>
          <w:rtl/>
        </w:rPr>
        <w:t xml:space="preserve"> באמצעות חברת בת שלו שפעלה כ-</w:t>
      </w:r>
      <w:r w:rsidRPr="00DB76B6">
        <w:rPr>
          <w:rFonts w:cs="David" w:hint="cs"/>
        </w:rPr>
        <w:t>SPC</w:t>
      </w:r>
      <w:r w:rsidRPr="00DB76B6">
        <w:rPr>
          <w:rFonts w:cs="David" w:hint="cs"/>
          <w:rtl/>
        </w:rPr>
        <w:t xml:space="preserve"> והוא החזיק בלפחות 40% מהמניות בה, בכל הדרישות שבאותו סעיף קטן במכרז, וכי לא תותר עמידה בתנאים במצטבר ביחס לכל תנאי ספציפי.</w:t>
      </w:r>
    </w:p>
    <w:p w14:paraId="0728B1EA" w14:textId="77777777" w:rsidR="000821E4" w:rsidRPr="00DB76B6" w:rsidRDefault="000821E4" w:rsidP="00412ADF">
      <w:pPr>
        <w:pStyle w:val="7"/>
        <w:widowControl w:val="0"/>
        <w:tabs>
          <w:tab w:val="left" w:pos="1650"/>
        </w:tabs>
        <w:spacing w:before="120" w:after="120" w:line="360" w:lineRule="auto"/>
        <w:ind w:left="1934"/>
        <w:contextualSpacing/>
        <w:jc w:val="both"/>
        <w:rPr>
          <w:rFonts w:cs="David"/>
          <w:rtl/>
        </w:rPr>
      </w:pPr>
      <w:r w:rsidRPr="00DB76B6">
        <w:rPr>
          <w:rFonts w:cs="David" w:hint="cs"/>
          <w:rtl/>
        </w:rPr>
        <w:t xml:space="preserve">המציע נדרש לציין בהצעתו על מי מהשותפים במציע הוא מסתמך להוכחת הניסיון בכל </w:t>
      </w:r>
      <w:r w:rsidR="00A6133C" w:rsidRPr="00DB76B6">
        <w:rPr>
          <w:rFonts w:cs="David" w:hint="cs"/>
          <w:rtl/>
        </w:rPr>
        <w:t xml:space="preserve">אחת </w:t>
      </w:r>
      <w:r w:rsidRPr="00DB76B6">
        <w:rPr>
          <w:rFonts w:cs="David" w:hint="cs"/>
          <w:rtl/>
        </w:rPr>
        <w:t xml:space="preserve">מהדרישות.  </w:t>
      </w:r>
    </w:p>
    <w:p w14:paraId="3F3E1F0C" w14:textId="77777777" w:rsidR="00AB7AA2" w:rsidRPr="00DB76B6" w:rsidRDefault="00AB7AA2" w:rsidP="00721F38">
      <w:pPr>
        <w:pStyle w:val="af4"/>
        <w:numPr>
          <w:ilvl w:val="2"/>
          <w:numId w:val="10"/>
        </w:numPr>
        <w:tabs>
          <w:tab w:val="left" w:pos="1650"/>
        </w:tabs>
        <w:spacing w:before="120" w:line="360" w:lineRule="auto"/>
        <w:ind w:left="1650" w:hanging="708"/>
        <w:contextualSpacing/>
        <w:jc w:val="both"/>
        <w:outlineLvl w:val="2"/>
        <w:rPr>
          <w:rFonts w:cs="David"/>
          <w:b/>
          <w:bCs/>
        </w:rPr>
      </w:pPr>
      <w:r w:rsidRPr="00DB76B6">
        <w:rPr>
          <w:rFonts w:cs="David" w:hint="cs"/>
          <w:b/>
          <w:bCs/>
          <w:rtl/>
        </w:rPr>
        <w:t>הניסיון הנדרש:</w:t>
      </w:r>
    </w:p>
    <w:p w14:paraId="4D39DC4F" w14:textId="77777777" w:rsidR="000821E4" w:rsidRPr="00DB76B6" w:rsidRDefault="000821E4" w:rsidP="0016319D">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ניהול והפעלה של לפחות פרויקט אחד של מתן שירותים לציבור העומד בתנאים המצטברים הבאים:</w:t>
      </w:r>
    </w:p>
    <w:p w14:paraId="3FC5B172" w14:textId="77777777" w:rsidR="000821E4" w:rsidRPr="00DB76B6" w:rsidRDefault="000821E4" w:rsidP="00B40B65">
      <w:pPr>
        <w:pStyle w:val="af4"/>
        <w:numPr>
          <w:ilvl w:val="4"/>
          <w:numId w:val="10"/>
        </w:numPr>
        <w:spacing w:before="120" w:line="360" w:lineRule="auto"/>
        <w:ind w:left="3493" w:hanging="992"/>
        <w:contextualSpacing/>
        <w:jc w:val="both"/>
        <w:outlineLvl w:val="2"/>
        <w:rPr>
          <w:rFonts w:cs="David"/>
        </w:rPr>
      </w:pPr>
      <w:r w:rsidRPr="00DB76B6">
        <w:rPr>
          <w:rFonts w:cs="David" w:hint="cs"/>
          <w:rtl/>
        </w:rPr>
        <w:t xml:space="preserve">היקף </w:t>
      </w:r>
      <w:r w:rsidR="00A6133C" w:rsidRPr="00DB76B6">
        <w:rPr>
          <w:rFonts w:cs="David" w:hint="cs"/>
          <w:rtl/>
        </w:rPr>
        <w:t>ה</w:t>
      </w:r>
      <w:r w:rsidR="00B40B65" w:rsidRPr="00DB76B6">
        <w:rPr>
          <w:rFonts w:cs="David" w:hint="cs"/>
          <w:rtl/>
        </w:rPr>
        <w:t>פרויקט</w:t>
      </w:r>
      <w:r w:rsidRPr="00DB76B6">
        <w:rPr>
          <w:rFonts w:cs="David" w:hint="cs"/>
          <w:rtl/>
        </w:rPr>
        <w:t xml:space="preserve"> עמד על לפחות 5 מ</w:t>
      </w:r>
      <w:r w:rsidR="00AD63A8" w:rsidRPr="00DB76B6">
        <w:rPr>
          <w:rFonts w:cs="David" w:hint="cs"/>
          <w:rtl/>
        </w:rPr>
        <w:t xml:space="preserve">' ₪ </w:t>
      </w:r>
      <w:r w:rsidRPr="00DB76B6">
        <w:rPr>
          <w:rFonts w:cs="David" w:hint="cs"/>
          <w:rtl/>
        </w:rPr>
        <w:t>בממוצע לשנה</w:t>
      </w:r>
      <w:r w:rsidR="00D16908" w:rsidRPr="00DB76B6">
        <w:rPr>
          <w:rFonts w:cs="David" w:hint="cs"/>
          <w:rtl/>
        </w:rPr>
        <w:t xml:space="preserve"> (כולל מע"מ)</w:t>
      </w:r>
      <w:r w:rsidRPr="00DB76B6">
        <w:rPr>
          <w:rFonts w:cs="David" w:hint="cs"/>
          <w:rtl/>
        </w:rPr>
        <w:t>. ההיקף הכספי יוגדר לפי ההיקף הכספי של הפרויקט לרבות תשלומים לגורמים חיצוניים בפרויקט מטעמו של הגורם המנהל.</w:t>
      </w:r>
    </w:p>
    <w:p w14:paraId="1E3527BA" w14:textId="77777777" w:rsidR="000821E4" w:rsidRPr="00DB76B6" w:rsidRDefault="000821E4" w:rsidP="0016319D">
      <w:pPr>
        <w:pStyle w:val="af4"/>
        <w:numPr>
          <w:ilvl w:val="4"/>
          <w:numId w:val="10"/>
        </w:numPr>
        <w:spacing w:before="120" w:line="360" w:lineRule="auto"/>
        <w:ind w:left="3493" w:hanging="992"/>
        <w:contextualSpacing/>
        <w:jc w:val="both"/>
        <w:outlineLvl w:val="2"/>
        <w:rPr>
          <w:rFonts w:cs="David"/>
        </w:rPr>
      </w:pPr>
      <w:r w:rsidRPr="00DB76B6">
        <w:rPr>
          <w:rFonts w:cs="David" w:hint="cs"/>
          <w:rtl/>
        </w:rPr>
        <w:t>הפרויקט בוצע במהלך 5 השנים שקדמו למועד האחרון להגשת ההצעה.</w:t>
      </w:r>
    </w:p>
    <w:p w14:paraId="7841BEB8" w14:textId="77777777" w:rsidR="000821E4" w:rsidRPr="00DB76B6" w:rsidRDefault="000821E4" w:rsidP="00775340">
      <w:pPr>
        <w:pStyle w:val="af4"/>
        <w:widowControl w:val="0"/>
        <w:overflowPunct w:val="0"/>
        <w:autoSpaceDE w:val="0"/>
        <w:autoSpaceDN w:val="0"/>
        <w:adjustRightInd w:val="0"/>
        <w:spacing w:line="360" w:lineRule="auto"/>
        <w:ind w:left="2501"/>
        <w:jc w:val="both"/>
        <w:textAlignment w:val="baseline"/>
        <w:rPr>
          <w:rFonts w:cs="David"/>
        </w:rPr>
      </w:pPr>
      <w:r w:rsidRPr="00DB76B6">
        <w:rPr>
          <w:rFonts w:cs="David" w:hint="cs"/>
          <w:rtl/>
        </w:rPr>
        <w:t>"</w:t>
      </w:r>
      <w:r w:rsidRPr="00DB76B6">
        <w:rPr>
          <w:rFonts w:cs="David" w:hint="cs"/>
          <w:b/>
          <w:bCs/>
          <w:rtl/>
        </w:rPr>
        <w:t>פרויקט</w:t>
      </w:r>
      <w:r w:rsidRPr="00DB76B6">
        <w:rPr>
          <w:rFonts w:cs="David" w:hint="cs"/>
          <w:rtl/>
        </w:rPr>
        <w:t xml:space="preserve">" בסעיף זה משמעו: שירות שניתן במסגרת התקשרות לביצוע משימה מוגדרת תוך ריכוז התהליך, פיקוח על השלבים ועמידה בתכנית העבודה ונהלים שנקבעו לביצוע המשימה. </w:t>
      </w:r>
    </w:p>
    <w:p w14:paraId="0D3E82DF" w14:textId="77777777" w:rsidR="000821E4" w:rsidRPr="00DB76B6" w:rsidRDefault="000821E4" w:rsidP="00775340">
      <w:pPr>
        <w:pStyle w:val="7"/>
        <w:widowControl w:val="0"/>
        <w:tabs>
          <w:tab w:val="left" w:pos="2359"/>
        </w:tabs>
        <w:spacing w:after="120" w:line="360" w:lineRule="auto"/>
        <w:ind w:left="2501"/>
        <w:jc w:val="both"/>
        <w:rPr>
          <w:rFonts w:cs="David"/>
          <w:rtl/>
        </w:rPr>
      </w:pPr>
      <w:r w:rsidRPr="00DB76B6">
        <w:rPr>
          <w:rFonts w:cs="David" w:hint="cs"/>
          <w:b/>
          <w:bCs/>
          <w:rtl/>
        </w:rPr>
        <w:t>"שירות לציבור"</w:t>
      </w:r>
      <w:r w:rsidRPr="00DB76B6">
        <w:rPr>
          <w:rFonts w:cs="David" w:hint="cs"/>
          <w:rtl/>
        </w:rPr>
        <w:t xml:space="preserve"> בסעיף זה משמעו: מתן שירות פנים אל פנים בתשתית פיזית בבעלות/חזקה/שליטתו של המציע או השותף </w:t>
      </w:r>
      <w:r w:rsidRPr="00DB76B6">
        <w:rPr>
          <w:rFonts w:cs="David" w:hint="cs"/>
          <w:rtl/>
        </w:rPr>
        <w:lastRenderedPageBreak/>
        <w:t xml:space="preserve">במציע.  </w:t>
      </w:r>
    </w:p>
    <w:p w14:paraId="322F5963" w14:textId="77777777" w:rsidR="000821E4" w:rsidRPr="00DB76B6" w:rsidRDefault="00AB7AA2" w:rsidP="001063AD">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ביצוע פעילות או עבודה</w:t>
      </w:r>
      <w:r w:rsidR="000821E4" w:rsidRPr="00DB76B6">
        <w:rPr>
          <w:rFonts w:cs="David" w:hint="cs"/>
          <w:rtl/>
        </w:rPr>
        <w:t xml:space="preserve"> עבור</w:t>
      </w:r>
      <w:r w:rsidR="000821E4" w:rsidRPr="00DB76B6">
        <w:rPr>
          <w:rFonts w:cs="David"/>
          <w:rtl/>
        </w:rPr>
        <w:t xml:space="preserve"> </w:t>
      </w:r>
      <w:r w:rsidR="001063AD" w:rsidRPr="00DB76B6">
        <w:rPr>
          <w:rFonts w:cs="David" w:hint="cs"/>
          <w:rtl/>
        </w:rPr>
        <w:t xml:space="preserve">אוכלוסיית החברה הערבית </w:t>
      </w:r>
      <w:r w:rsidR="000821E4" w:rsidRPr="00DB76B6">
        <w:rPr>
          <w:rFonts w:cs="David"/>
          <w:rtl/>
        </w:rPr>
        <w:t>במשך 3 שנים לפחות במהלך 6 השנים שקדמו ל</w:t>
      </w:r>
      <w:r w:rsidR="000821E4" w:rsidRPr="00DB76B6">
        <w:rPr>
          <w:rFonts w:cs="David" w:hint="cs"/>
          <w:rtl/>
        </w:rPr>
        <w:t xml:space="preserve">מועד </w:t>
      </w:r>
      <w:r w:rsidR="000821E4" w:rsidRPr="00DB76B6">
        <w:rPr>
          <w:rFonts w:cs="David"/>
          <w:rtl/>
        </w:rPr>
        <w:t>הגשת ההצעה</w:t>
      </w:r>
      <w:r w:rsidR="000821E4" w:rsidRPr="00DB76B6">
        <w:rPr>
          <w:rFonts w:cs="David" w:hint="cs"/>
          <w:rtl/>
        </w:rPr>
        <w:t xml:space="preserve">. </w:t>
      </w:r>
    </w:p>
    <w:p w14:paraId="5D850387" w14:textId="77777777" w:rsidR="000821E4" w:rsidRPr="00DB76B6" w:rsidRDefault="000821E4" w:rsidP="00B61C37">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rtl/>
        </w:rPr>
        <w:t>ניהול/ביצוע פרויקט</w:t>
      </w:r>
      <w:r w:rsidRPr="00DB76B6">
        <w:rPr>
          <w:rFonts w:cs="David" w:hint="cs"/>
          <w:rtl/>
        </w:rPr>
        <w:t xml:space="preserve"> לפחות ב-</w:t>
      </w:r>
      <w:r w:rsidRPr="00DB76B6">
        <w:rPr>
          <w:rFonts w:cs="David"/>
          <w:rtl/>
        </w:rPr>
        <w:t xml:space="preserve"> 4 סניפים</w:t>
      </w:r>
      <w:r w:rsidRPr="00DB76B6">
        <w:rPr>
          <w:rFonts w:cs="David" w:hint="cs"/>
          <w:rtl/>
        </w:rPr>
        <w:t>/</w:t>
      </w:r>
      <w:r w:rsidRPr="00DB76B6">
        <w:rPr>
          <w:rFonts w:cs="David"/>
          <w:rtl/>
        </w:rPr>
        <w:t xml:space="preserve"> </w:t>
      </w:r>
      <w:r w:rsidRPr="00DB76B6">
        <w:rPr>
          <w:rFonts w:cs="David" w:hint="cs"/>
          <w:rtl/>
        </w:rPr>
        <w:t xml:space="preserve">מוקדי פעילות </w:t>
      </w:r>
      <w:r w:rsidR="001925C1" w:rsidRPr="00DB76B6">
        <w:rPr>
          <w:rFonts w:cs="David" w:hint="cs"/>
          <w:rtl/>
        </w:rPr>
        <w:t>בארבעה (4) ישובים שונים</w:t>
      </w:r>
      <w:r w:rsidRPr="00DB76B6">
        <w:rPr>
          <w:rFonts w:cs="David" w:hint="cs"/>
          <w:rtl/>
        </w:rPr>
        <w:t xml:space="preserve"> במקביל </w:t>
      </w:r>
      <w:r w:rsidR="000E3BB4" w:rsidRPr="00DB76B6">
        <w:rPr>
          <w:rFonts w:cs="David" w:hint="cs"/>
          <w:rtl/>
        </w:rPr>
        <w:t xml:space="preserve">למשך </w:t>
      </w:r>
      <w:r w:rsidRPr="00DB76B6">
        <w:rPr>
          <w:rFonts w:cs="David"/>
          <w:rtl/>
        </w:rPr>
        <w:t>שנתיים לפחו</w:t>
      </w:r>
      <w:r w:rsidRPr="00DB76B6">
        <w:rPr>
          <w:rFonts w:cs="David" w:hint="cs"/>
          <w:rtl/>
        </w:rPr>
        <w:t xml:space="preserve">ת </w:t>
      </w:r>
      <w:r w:rsidR="000E3BB4" w:rsidRPr="00DB76B6">
        <w:rPr>
          <w:rFonts w:cs="David" w:hint="cs"/>
          <w:rtl/>
        </w:rPr>
        <w:t xml:space="preserve">במהלך שבע (7) השנים </w:t>
      </w:r>
      <w:r w:rsidRPr="00DB76B6">
        <w:rPr>
          <w:rFonts w:cs="David" w:hint="cs"/>
          <w:rtl/>
        </w:rPr>
        <w:t>שקדמו למועד האחרון להגשת ההצעה.</w:t>
      </w:r>
    </w:p>
    <w:p w14:paraId="52E546B5" w14:textId="77777777" w:rsidR="000821E4" w:rsidRPr="00DB76B6" w:rsidRDefault="000821E4" w:rsidP="00B61C37">
      <w:pPr>
        <w:pStyle w:val="7"/>
        <w:widowControl w:val="0"/>
        <w:tabs>
          <w:tab w:val="left" w:pos="1509"/>
        </w:tabs>
        <w:spacing w:line="360" w:lineRule="auto"/>
        <w:ind w:left="1509" w:firstLine="141"/>
        <w:jc w:val="both"/>
        <w:rPr>
          <w:rFonts w:cs="David"/>
          <w:rtl/>
        </w:rPr>
      </w:pPr>
      <w:r w:rsidRPr="00DB76B6">
        <w:rPr>
          <w:rFonts w:cs="David" w:hint="cs"/>
          <w:b/>
          <w:bCs/>
          <w:rtl/>
        </w:rPr>
        <w:t>"פרויקט"</w:t>
      </w:r>
      <w:r w:rsidRPr="00DB76B6">
        <w:rPr>
          <w:rFonts w:cs="David" w:hint="cs"/>
          <w:rtl/>
        </w:rPr>
        <w:t xml:space="preserve">  - כמשמעו בסעיף</w:t>
      </w:r>
      <w:r w:rsidR="00DD7000" w:rsidRPr="00DB76B6">
        <w:rPr>
          <w:rFonts w:cs="David" w:hint="cs"/>
          <w:rtl/>
        </w:rPr>
        <w:t xml:space="preserve"> 9.6.2.1</w:t>
      </w:r>
      <w:r w:rsidRPr="00DB76B6">
        <w:rPr>
          <w:rFonts w:cs="David" w:hint="cs"/>
          <w:rtl/>
        </w:rPr>
        <w:t xml:space="preserve"> לעיל. </w:t>
      </w:r>
    </w:p>
    <w:p w14:paraId="40D6607A"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b/>
          <w:bCs/>
          <w:u w:val="single"/>
          <w:rtl/>
        </w:rPr>
      </w:pPr>
      <w:r w:rsidRPr="00DB76B6">
        <w:rPr>
          <w:rFonts w:cs="David" w:hint="cs"/>
          <w:b/>
          <w:bCs/>
          <w:u w:val="single"/>
          <w:rtl/>
        </w:rPr>
        <w:t>כוח אדם</w:t>
      </w:r>
    </w:p>
    <w:p w14:paraId="7B3FF02C" w14:textId="77777777" w:rsidR="00AB3EAD" w:rsidRPr="00DB76B6" w:rsidRDefault="000821E4" w:rsidP="005206C8">
      <w:pPr>
        <w:pStyle w:val="af4"/>
        <w:widowControl w:val="0"/>
        <w:overflowPunct w:val="0"/>
        <w:autoSpaceDE w:val="0"/>
        <w:autoSpaceDN w:val="0"/>
        <w:adjustRightInd w:val="0"/>
        <w:spacing w:after="120" w:line="360" w:lineRule="auto"/>
        <w:ind w:left="942"/>
        <w:jc w:val="both"/>
        <w:textAlignment w:val="baseline"/>
        <w:rPr>
          <w:rFonts w:cs="David"/>
          <w:b/>
          <w:bCs/>
          <w:rtl/>
        </w:rPr>
      </w:pPr>
      <w:r w:rsidRPr="00DB76B6">
        <w:rPr>
          <w:rFonts w:cs="David"/>
          <w:rtl/>
        </w:rPr>
        <w:t xml:space="preserve">הצוות המוצע על ידי המציע </w:t>
      </w:r>
      <w:r w:rsidRPr="00DB76B6">
        <w:rPr>
          <w:rFonts w:cs="David" w:hint="cs"/>
          <w:rtl/>
        </w:rPr>
        <w:t xml:space="preserve">במסגרת הצעתו </w:t>
      </w:r>
      <w:r w:rsidRPr="00DB76B6">
        <w:rPr>
          <w:rFonts w:cs="David"/>
          <w:rtl/>
        </w:rPr>
        <w:t>יכלול מנהל פרויקט</w:t>
      </w:r>
      <w:r w:rsidRPr="00DB76B6">
        <w:rPr>
          <w:rFonts w:cs="David" w:hint="cs"/>
          <w:rtl/>
        </w:rPr>
        <w:t xml:space="preserve">, מנהל תחום </w:t>
      </w:r>
      <w:r w:rsidR="009A6F07" w:rsidRPr="00DB76B6">
        <w:rPr>
          <w:rFonts w:cs="David" w:hint="cs"/>
          <w:rtl/>
        </w:rPr>
        <w:t xml:space="preserve">קשרי </w:t>
      </w:r>
      <w:r w:rsidRPr="00DB76B6">
        <w:rPr>
          <w:rFonts w:cs="David" w:hint="cs"/>
          <w:rtl/>
        </w:rPr>
        <w:t xml:space="preserve">מעסיקים ומנהל תחום הדרכה, פיתוח מקצועי ואיגום ידע. </w:t>
      </w:r>
      <w:r w:rsidR="005206C8" w:rsidRPr="00DB76B6">
        <w:rPr>
          <w:rFonts w:cs="David" w:hint="cs"/>
          <w:rtl/>
        </w:rPr>
        <w:t xml:space="preserve"> </w:t>
      </w:r>
      <w:r w:rsidR="00AB3EAD" w:rsidRPr="00DB76B6">
        <w:rPr>
          <w:rFonts w:cs="David" w:hint="cs"/>
          <w:rtl/>
        </w:rPr>
        <w:t>מנהל הפרויקט יידרש לעמוד בתנאי הסף</w:t>
      </w:r>
      <w:r w:rsidR="00AB3EAD" w:rsidRPr="00DB76B6">
        <w:rPr>
          <w:rFonts w:cs="David"/>
          <w:rtl/>
        </w:rPr>
        <w:t xml:space="preserve"> כמפורט בסעיף זה</w:t>
      </w:r>
      <w:r w:rsidR="00AB3EAD" w:rsidRPr="00DB76B6">
        <w:rPr>
          <w:rFonts w:cs="David" w:hint="cs"/>
          <w:rtl/>
        </w:rPr>
        <w:t xml:space="preserve">. </w:t>
      </w:r>
      <w:r w:rsidR="005206C8" w:rsidRPr="00DB76B6">
        <w:rPr>
          <w:rFonts w:cs="David" w:hint="cs"/>
          <w:rtl/>
        </w:rPr>
        <w:t xml:space="preserve"> </w:t>
      </w:r>
      <w:r w:rsidR="00AB3EAD" w:rsidRPr="00DB76B6">
        <w:rPr>
          <w:rFonts w:cs="David" w:hint="cs"/>
          <w:rtl/>
        </w:rPr>
        <w:t xml:space="preserve">מנהל תחום </w:t>
      </w:r>
      <w:r w:rsidR="009A6F07" w:rsidRPr="00DB76B6">
        <w:rPr>
          <w:rFonts w:cs="David" w:hint="cs"/>
          <w:rtl/>
        </w:rPr>
        <w:t xml:space="preserve">קשרי </w:t>
      </w:r>
      <w:r w:rsidR="00AB3EAD" w:rsidRPr="00DB76B6">
        <w:rPr>
          <w:rFonts w:cs="David" w:hint="cs"/>
          <w:rtl/>
        </w:rPr>
        <w:t xml:space="preserve">מעסיקים ומנהל תחום הדרכה, פיתוח מקצועי ואיגום ידע יידרשו לעמוד </w:t>
      </w:r>
      <w:r w:rsidR="00AB3EAD" w:rsidRPr="00DB76B6">
        <w:rPr>
          <w:rFonts w:cs="David" w:hint="cs"/>
          <w:u w:val="single"/>
          <w:rtl/>
        </w:rPr>
        <w:t>בתנאי המינימום</w:t>
      </w:r>
      <w:r w:rsidR="00AB3EAD" w:rsidRPr="00DB76B6">
        <w:rPr>
          <w:rFonts w:cs="David" w:hint="cs"/>
          <w:rtl/>
        </w:rPr>
        <w:t xml:space="preserve"> המפורטים בסעיף </w:t>
      </w:r>
      <w:r w:rsidR="00B7522B" w:rsidRPr="00DB76B6">
        <w:rPr>
          <w:rFonts w:cs="David" w:hint="cs"/>
          <w:rtl/>
        </w:rPr>
        <w:t>10</w:t>
      </w:r>
      <w:r w:rsidR="00AB3EAD" w:rsidRPr="00DB76B6">
        <w:rPr>
          <w:rFonts w:cs="David" w:hint="cs"/>
          <w:rtl/>
        </w:rPr>
        <w:t xml:space="preserve"> להלן </w:t>
      </w:r>
      <w:r w:rsidR="005206C8" w:rsidRPr="00DB76B6">
        <w:rPr>
          <w:rFonts w:cs="David" w:hint="cs"/>
          <w:rtl/>
        </w:rPr>
        <w:t xml:space="preserve">לטובת ניקודם בשלב אמות המידה </w:t>
      </w:r>
      <w:r w:rsidR="00AB3EAD" w:rsidRPr="00DB76B6">
        <w:rPr>
          <w:rFonts w:cs="David"/>
          <w:rtl/>
        </w:rPr>
        <w:t>–</w:t>
      </w:r>
      <w:r w:rsidR="00AB3EAD" w:rsidRPr="00DB76B6">
        <w:rPr>
          <w:rFonts w:cs="David" w:hint="cs"/>
          <w:rtl/>
        </w:rPr>
        <w:t xml:space="preserve"> מנהל תחום </w:t>
      </w:r>
      <w:r w:rsidR="009A6F07" w:rsidRPr="00DB76B6">
        <w:rPr>
          <w:rFonts w:cs="David" w:hint="cs"/>
          <w:rtl/>
        </w:rPr>
        <w:t xml:space="preserve">קשרי </w:t>
      </w:r>
      <w:r w:rsidR="00AB3EAD" w:rsidRPr="00DB76B6">
        <w:rPr>
          <w:rFonts w:cs="David" w:hint="cs"/>
          <w:rtl/>
        </w:rPr>
        <w:t xml:space="preserve">מעסיקים ומנהל תחום הדרכה, פיתוח מקצועי ואיגום ידע אשר לא ייעמדו בתנאי המינימום </w:t>
      </w:r>
      <w:r w:rsidR="00AB3EAD" w:rsidRPr="00DB76B6">
        <w:rPr>
          <w:rFonts w:cs="David" w:hint="cs"/>
          <w:b/>
          <w:bCs/>
          <w:rtl/>
        </w:rPr>
        <w:t xml:space="preserve">יקבלו ניקוד 0. </w:t>
      </w:r>
    </w:p>
    <w:p w14:paraId="5EEDCF9A" w14:textId="77777777" w:rsidR="000821E4" w:rsidRPr="00DB76B6" w:rsidRDefault="000821E4" w:rsidP="0008716B">
      <w:pPr>
        <w:pStyle w:val="af4"/>
        <w:widowControl w:val="0"/>
        <w:overflowPunct w:val="0"/>
        <w:autoSpaceDE w:val="0"/>
        <w:autoSpaceDN w:val="0"/>
        <w:adjustRightInd w:val="0"/>
        <w:spacing w:after="120" w:line="360" w:lineRule="auto"/>
        <w:ind w:left="942"/>
        <w:jc w:val="both"/>
        <w:textAlignment w:val="baseline"/>
        <w:rPr>
          <w:rFonts w:cs="David"/>
          <w:rtl/>
        </w:rPr>
      </w:pPr>
      <w:r w:rsidRPr="00DB76B6">
        <w:rPr>
          <w:rFonts w:cs="David" w:hint="cs"/>
          <w:rtl/>
        </w:rPr>
        <w:t xml:space="preserve">יודגש ויובהר, כי </w:t>
      </w:r>
      <w:r w:rsidR="00EA2CA8" w:rsidRPr="00DB76B6">
        <w:rPr>
          <w:rFonts w:cs="David" w:hint="cs"/>
          <w:rtl/>
        </w:rPr>
        <w:t xml:space="preserve">חברי הצוות המוצע, קרי </w:t>
      </w:r>
      <w:r w:rsidRPr="00DB76B6">
        <w:rPr>
          <w:rFonts w:cs="David" w:hint="cs"/>
          <w:rtl/>
        </w:rPr>
        <w:t>מנהל הפרויקט</w:t>
      </w:r>
      <w:r w:rsidR="00EA2CA8" w:rsidRPr="00DB76B6">
        <w:rPr>
          <w:rFonts w:cs="David" w:hint="cs"/>
          <w:rtl/>
        </w:rPr>
        <w:t xml:space="preserve">, מנהל </w:t>
      </w:r>
      <w:r w:rsidR="009A6F07" w:rsidRPr="00DB76B6">
        <w:rPr>
          <w:rFonts w:cs="David" w:hint="cs"/>
          <w:rtl/>
        </w:rPr>
        <w:t xml:space="preserve">תחום </w:t>
      </w:r>
      <w:r w:rsidR="00EA2CA8" w:rsidRPr="00DB76B6">
        <w:rPr>
          <w:rFonts w:cs="David" w:hint="cs"/>
          <w:rtl/>
        </w:rPr>
        <w:t xml:space="preserve">קשרי המעסיקים ומנהל </w:t>
      </w:r>
      <w:r w:rsidR="009A6F07" w:rsidRPr="00DB76B6">
        <w:rPr>
          <w:rFonts w:cs="David" w:hint="cs"/>
          <w:rtl/>
        </w:rPr>
        <w:t xml:space="preserve">תחום </w:t>
      </w:r>
      <w:r w:rsidR="00EA2CA8" w:rsidRPr="00DB76B6">
        <w:rPr>
          <w:rFonts w:cs="David" w:hint="cs"/>
          <w:rtl/>
        </w:rPr>
        <w:t xml:space="preserve">הדרכה, פיתוח מקצועי ואיגום ידע </w:t>
      </w:r>
      <w:r w:rsidR="007801FA" w:rsidRPr="00DB76B6">
        <w:rPr>
          <w:rFonts w:cs="David" w:hint="cs"/>
          <w:rtl/>
        </w:rPr>
        <w:t>י</w:t>
      </w:r>
      <w:r w:rsidRPr="00DB76B6">
        <w:rPr>
          <w:rFonts w:cs="David" w:hint="cs"/>
          <w:rtl/>
        </w:rPr>
        <w:t>כול</w:t>
      </w:r>
      <w:r w:rsidR="00A62FA0" w:rsidRPr="00DB76B6">
        <w:rPr>
          <w:rFonts w:cs="David" w:hint="cs"/>
          <w:rtl/>
        </w:rPr>
        <w:t>ים</w:t>
      </w:r>
      <w:r w:rsidRPr="00DB76B6">
        <w:rPr>
          <w:rFonts w:cs="David" w:hint="cs"/>
          <w:rtl/>
        </w:rPr>
        <w:t xml:space="preserve"> להתמודד במסגרת הצעה של מציע אחד בלבד. </w:t>
      </w:r>
      <w:r w:rsidR="00AB3EAD" w:rsidRPr="00DB76B6">
        <w:rPr>
          <w:rFonts w:cs="David" w:hint="cs"/>
          <w:rtl/>
        </w:rPr>
        <w:t xml:space="preserve">שני מציעים </w:t>
      </w:r>
      <w:r w:rsidR="00D506C5" w:rsidRPr="00DB76B6">
        <w:rPr>
          <w:rFonts w:cs="David" w:hint="cs"/>
          <w:rtl/>
        </w:rPr>
        <w:t xml:space="preserve">או יותר </w:t>
      </w:r>
      <w:r w:rsidR="00AB3EAD" w:rsidRPr="00DB76B6">
        <w:rPr>
          <w:rFonts w:cs="David" w:hint="cs"/>
          <w:rtl/>
        </w:rPr>
        <w:t xml:space="preserve">שיגישו </w:t>
      </w:r>
      <w:r w:rsidR="00D506C5" w:rsidRPr="00DB76B6">
        <w:rPr>
          <w:rFonts w:cs="David" w:hint="cs"/>
          <w:rtl/>
        </w:rPr>
        <w:t>את אותו מנהל פרויקט ו/או מנהל תחום</w:t>
      </w:r>
      <w:r w:rsidR="009A6F07" w:rsidRPr="00DB76B6">
        <w:rPr>
          <w:rFonts w:cs="David" w:hint="cs"/>
          <w:rtl/>
        </w:rPr>
        <w:t xml:space="preserve"> קשרי</w:t>
      </w:r>
      <w:r w:rsidR="00D506C5" w:rsidRPr="00DB76B6">
        <w:rPr>
          <w:rFonts w:cs="David" w:hint="cs"/>
          <w:rtl/>
        </w:rPr>
        <w:t xml:space="preserve"> מעסיקים ו/או מנהל תחום הדרכה, פיתוח מקצועי ואיגום ידע תיפסל הצעתם על הסף.</w:t>
      </w:r>
    </w:p>
    <w:p w14:paraId="64423E74" w14:textId="77777777" w:rsidR="003F1833" w:rsidRPr="00DB76B6" w:rsidRDefault="003F1833" w:rsidP="0008716B">
      <w:pPr>
        <w:pStyle w:val="af4"/>
        <w:widowControl w:val="0"/>
        <w:overflowPunct w:val="0"/>
        <w:autoSpaceDE w:val="0"/>
        <w:autoSpaceDN w:val="0"/>
        <w:adjustRightInd w:val="0"/>
        <w:spacing w:after="120" w:line="360" w:lineRule="auto"/>
        <w:ind w:left="942"/>
        <w:jc w:val="both"/>
        <w:textAlignment w:val="baseline"/>
        <w:rPr>
          <w:rFonts w:cs="David"/>
          <w:rtl/>
        </w:rPr>
      </w:pPr>
      <w:r w:rsidRPr="00DB76B6">
        <w:rPr>
          <w:rFonts w:cs="David" w:hint="cs"/>
          <w:rtl/>
        </w:rPr>
        <w:t xml:space="preserve">בנוסף </w:t>
      </w:r>
      <w:r w:rsidR="00D506C5" w:rsidRPr="00DB76B6">
        <w:rPr>
          <w:rFonts w:cs="David" w:hint="cs"/>
          <w:rtl/>
        </w:rPr>
        <w:t xml:space="preserve">יובהר, </w:t>
      </w:r>
      <w:r w:rsidRPr="00DB76B6">
        <w:rPr>
          <w:rFonts w:cs="David" w:hint="cs"/>
          <w:rtl/>
        </w:rPr>
        <w:t xml:space="preserve">כי מנהל תחום קשרי מעסיקים ומנהל תחום הדרכה, פיתוח מקצועי ואיגום ידע </w:t>
      </w:r>
      <w:r w:rsidR="0074326D" w:rsidRPr="00DB76B6">
        <w:rPr>
          <w:rFonts w:cs="David" w:hint="cs"/>
          <w:rtl/>
        </w:rPr>
        <w:t>הנכללים</w:t>
      </w:r>
      <w:r w:rsidRPr="00DB76B6">
        <w:rPr>
          <w:rFonts w:cs="David" w:hint="cs"/>
          <w:rtl/>
        </w:rPr>
        <w:t xml:space="preserve"> בהצעה לאזור פעילות א', יהיו בעלי התפקידים שבכוונת המציע להעסיק במטה הניהולי של אזור פעילות א', </w:t>
      </w:r>
      <w:r w:rsidR="00EC14FB" w:rsidRPr="00DB76B6">
        <w:rPr>
          <w:rFonts w:cs="David" w:hint="cs"/>
          <w:b/>
          <w:bCs/>
          <w:u w:val="single"/>
          <w:rtl/>
        </w:rPr>
        <w:t>ולא</w:t>
      </w:r>
      <w:r w:rsidR="00EC14FB" w:rsidRPr="00DB76B6">
        <w:rPr>
          <w:rFonts w:cs="David" w:hint="cs"/>
          <w:rtl/>
        </w:rPr>
        <w:t xml:space="preserve"> בעלי התפקידים שבכוונת המציע להעסיק במטה הייעודי לאוכלוסייה הדרוזית והצ'רקסית</w:t>
      </w:r>
      <w:r w:rsidR="0074326D" w:rsidRPr="00DB76B6">
        <w:rPr>
          <w:rFonts w:cs="David" w:hint="cs"/>
          <w:rtl/>
        </w:rPr>
        <w:t xml:space="preserve">, כנדרש בסעיף 6.1.1 למפרט השירותים (המצורף כנספח </w:t>
      </w:r>
      <w:r w:rsidR="00EA4630" w:rsidRPr="00DB76B6">
        <w:rPr>
          <w:rFonts w:cs="David" w:hint="cs"/>
          <w:rtl/>
        </w:rPr>
        <w:t>ג</w:t>
      </w:r>
      <w:r w:rsidR="0074326D" w:rsidRPr="00DB76B6">
        <w:rPr>
          <w:rFonts w:cs="David" w:hint="cs"/>
          <w:rtl/>
        </w:rPr>
        <w:t>' להסכם)</w:t>
      </w:r>
      <w:r w:rsidRPr="00DB76B6">
        <w:rPr>
          <w:rFonts w:cs="David" w:hint="cs"/>
          <w:rtl/>
        </w:rPr>
        <w:t>.</w:t>
      </w:r>
    </w:p>
    <w:p w14:paraId="5C62DD7A" w14:textId="77777777" w:rsidR="000821E4" w:rsidRPr="00DB76B6" w:rsidRDefault="000821E4" w:rsidP="00721F38">
      <w:pPr>
        <w:pStyle w:val="af4"/>
        <w:numPr>
          <w:ilvl w:val="2"/>
          <w:numId w:val="10"/>
        </w:numPr>
        <w:tabs>
          <w:tab w:val="left" w:pos="1650"/>
        </w:tabs>
        <w:spacing w:before="120" w:line="360" w:lineRule="auto"/>
        <w:ind w:left="1650" w:hanging="708"/>
        <w:contextualSpacing/>
        <w:jc w:val="both"/>
        <w:outlineLvl w:val="2"/>
        <w:rPr>
          <w:rFonts w:cs="David"/>
          <w:b/>
          <w:bCs/>
        </w:rPr>
      </w:pPr>
      <w:r w:rsidRPr="00DB76B6">
        <w:rPr>
          <w:rFonts w:cs="David" w:hint="cs"/>
          <w:b/>
          <w:bCs/>
          <w:rtl/>
        </w:rPr>
        <w:t>מנהל הפרויקט</w:t>
      </w:r>
    </w:p>
    <w:p w14:paraId="57D77C64" w14:textId="77777777" w:rsidR="00DD7000" w:rsidRPr="00DB76B6" w:rsidRDefault="00E35A5B" w:rsidP="0008716B">
      <w:pPr>
        <w:pStyle w:val="af4"/>
        <w:widowControl w:val="0"/>
        <w:overflowPunct w:val="0"/>
        <w:autoSpaceDE w:val="0"/>
        <w:autoSpaceDN w:val="0"/>
        <w:adjustRightInd w:val="0"/>
        <w:spacing w:after="120" w:line="360" w:lineRule="auto"/>
        <w:ind w:left="1650"/>
        <w:jc w:val="both"/>
        <w:textAlignment w:val="baseline"/>
        <w:rPr>
          <w:rFonts w:cs="David"/>
          <w:rtl/>
        </w:rPr>
      </w:pPr>
      <w:r w:rsidRPr="00DB76B6">
        <w:rPr>
          <w:rFonts w:cs="David" w:hint="cs"/>
          <w:rtl/>
        </w:rPr>
        <w:t xml:space="preserve">היקף משרה של </w:t>
      </w:r>
      <w:r w:rsidR="000821E4" w:rsidRPr="00DB76B6">
        <w:rPr>
          <w:rFonts w:cs="David"/>
          <w:rtl/>
        </w:rPr>
        <w:t>מנהל הפרויקט</w:t>
      </w:r>
      <w:r w:rsidR="00DD7000" w:rsidRPr="00DB76B6">
        <w:rPr>
          <w:rFonts w:cs="David" w:hint="cs"/>
          <w:rtl/>
        </w:rPr>
        <w:t xml:space="preserve"> </w:t>
      </w:r>
      <w:r w:rsidR="0008716B" w:rsidRPr="00DB76B6">
        <w:rPr>
          <w:rFonts w:cs="David" w:hint="cs"/>
          <w:rtl/>
        </w:rPr>
        <w:t>יהיה</w:t>
      </w:r>
      <w:r w:rsidRPr="00DB76B6">
        <w:rPr>
          <w:rFonts w:cs="David" w:hint="cs"/>
          <w:rtl/>
        </w:rPr>
        <w:t xml:space="preserve"> משרה מלאה.</w:t>
      </w:r>
      <w:r w:rsidR="000821E4" w:rsidRPr="00DB76B6">
        <w:rPr>
          <w:rFonts w:cs="David"/>
          <w:rtl/>
        </w:rPr>
        <w:t xml:space="preserve"> </w:t>
      </w:r>
      <w:r w:rsidRPr="00DB76B6">
        <w:rPr>
          <w:rFonts w:cs="David" w:hint="cs"/>
          <w:rtl/>
        </w:rPr>
        <w:t xml:space="preserve"> </w:t>
      </w:r>
    </w:p>
    <w:p w14:paraId="00CBF7D3" w14:textId="77777777" w:rsidR="000821E4" w:rsidRPr="00DB76B6" w:rsidRDefault="000821E4" w:rsidP="0008716B">
      <w:pPr>
        <w:pStyle w:val="af4"/>
        <w:widowControl w:val="0"/>
        <w:overflowPunct w:val="0"/>
        <w:autoSpaceDE w:val="0"/>
        <w:autoSpaceDN w:val="0"/>
        <w:adjustRightInd w:val="0"/>
        <w:spacing w:after="120" w:line="360" w:lineRule="auto"/>
        <w:ind w:left="1650"/>
        <w:jc w:val="both"/>
        <w:textAlignment w:val="baseline"/>
        <w:rPr>
          <w:rFonts w:cs="David"/>
        </w:rPr>
      </w:pPr>
      <w:r w:rsidRPr="00DB76B6">
        <w:rPr>
          <w:rFonts w:cs="David" w:hint="cs"/>
          <w:rtl/>
        </w:rPr>
        <w:t xml:space="preserve">מודגש, כי </w:t>
      </w:r>
      <w:r w:rsidRPr="00DB76B6">
        <w:rPr>
          <w:rFonts w:cs="David"/>
          <w:rtl/>
        </w:rPr>
        <w:t>מנהל הפרויקט המוצע לא יהיה בעל ענין במציע</w:t>
      </w:r>
      <w:r w:rsidRPr="00DB76B6">
        <w:rPr>
          <w:rFonts w:cs="David" w:hint="cs"/>
          <w:rtl/>
        </w:rPr>
        <w:t>/מי מהשותפים במציע</w:t>
      </w:r>
      <w:r w:rsidRPr="00DB76B6">
        <w:rPr>
          <w:rFonts w:cs="David"/>
          <w:rtl/>
        </w:rPr>
        <w:t xml:space="preserve"> ולא ישמש במועד הגשת ההצעה כנושא משרה בכיר</w:t>
      </w:r>
      <w:r w:rsidRPr="00DB76B6">
        <w:rPr>
          <w:rFonts w:cs="David" w:hint="cs"/>
          <w:rtl/>
        </w:rPr>
        <w:t>ה</w:t>
      </w:r>
      <w:r w:rsidRPr="00DB76B6">
        <w:rPr>
          <w:rFonts w:cs="David"/>
          <w:rtl/>
        </w:rPr>
        <w:t xml:space="preserve"> </w:t>
      </w:r>
      <w:r w:rsidR="00E35A5B" w:rsidRPr="00DB76B6">
        <w:rPr>
          <w:rFonts w:cs="David" w:hint="cs"/>
          <w:rtl/>
        </w:rPr>
        <w:t>במציע/</w:t>
      </w:r>
      <w:r w:rsidRPr="00DB76B6">
        <w:rPr>
          <w:rFonts w:cs="David"/>
          <w:rtl/>
        </w:rPr>
        <w:t>ב</w:t>
      </w:r>
      <w:r w:rsidRPr="00DB76B6">
        <w:rPr>
          <w:rFonts w:cs="David" w:hint="cs"/>
          <w:rtl/>
        </w:rPr>
        <w:t>מי מהשותפים במציע</w:t>
      </w:r>
      <w:r w:rsidRPr="00DB76B6">
        <w:rPr>
          <w:rFonts w:cs="David"/>
          <w:rtl/>
        </w:rPr>
        <w:t xml:space="preserve">, אלא אם כן תוגש התחייבות של המציע </w:t>
      </w:r>
      <w:r w:rsidRPr="00DB76B6">
        <w:rPr>
          <w:rFonts w:cs="David" w:hint="cs"/>
          <w:rtl/>
        </w:rPr>
        <w:t>ו</w:t>
      </w:r>
      <w:r w:rsidR="00E35A5B" w:rsidRPr="00DB76B6">
        <w:rPr>
          <w:rFonts w:cs="David" w:hint="cs"/>
          <w:rtl/>
        </w:rPr>
        <w:t xml:space="preserve">של </w:t>
      </w:r>
      <w:r w:rsidRPr="00DB76B6">
        <w:rPr>
          <w:rFonts w:cs="David"/>
          <w:rtl/>
        </w:rPr>
        <w:t xml:space="preserve">מנהל הפרויקט המוצע </w:t>
      </w:r>
      <w:r w:rsidRPr="00DB76B6">
        <w:rPr>
          <w:rFonts w:cs="David" w:hint="cs"/>
          <w:rtl/>
        </w:rPr>
        <w:t xml:space="preserve">במסגרת ההצעה למכרז, </w:t>
      </w:r>
      <w:r w:rsidRPr="00DB76B6">
        <w:rPr>
          <w:rFonts w:cs="David"/>
          <w:rtl/>
        </w:rPr>
        <w:t xml:space="preserve">כי בכפוף לזכייה הוא יפסיק מכל עיסוקיו האחרים וישמש במשרה מלאה </w:t>
      </w:r>
      <w:r w:rsidRPr="00DB76B6">
        <w:rPr>
          <w:rFonts w:cs="David" w:hint="cs"/>
          <w:rtl/>
        </w:rPr>
        <w:t xml:space="preserve">אך ורק </w:t>
      </w:r>
      <w:r w:rsidRPr="00DB76B6">
        <w:rPr>
          <w:rFonts w:cs="David"/>
          <w:rtl/>
        </w:rPr>
        <w:t>כמנהל הפרויקט</w:t>
      </w:r>
      <w:r w:rsidRPr="00DB76B6">
        <w:rPr>
          <w:rFonts w:cs="David" w:hint="cs"/>
          <w:rtl/>
        </w:rPr>
        <w:t>.</w:t>
      </w:r>
      <w:r w:rsidR="00E35A5B" w:rsidRPr="00DB76B6">
        <w:rPr>
          <w:rFonts w:cs="David" w:hint="cs"/>
          <w:rtl/>
        </w:rPr>
        <w:tab/>
      </w:r>
      <w:r w:rsidR="00E35A5B" w:rsidRPr="00DB76B6">
        <w:rPr>
          <w:rFonts w:cs="David"/>
          <w:rtl/>
        </w:rPr>
        <w:br/>
      </w:r>
      <w:r w:rsidRPr="00DB76B6">
        <w:rPr>
          <w:rFonts w:cs="David" w:hint="cs"/>
          <w:rtl/>
        </w:rPr>
        <w:t xml:space="preserve"> על מנהל הפרויקט לעמוד בכל דרישות ההשכלה והניסיון המפורטות להלן במצטבר:</w:t>
      </w:r>
    </w:p>
    <w:p w14:paraId="2BEF17EB" w14:textId="77777777" w:rsidR="000821E4" w:rsidRPr="00DB76B6" w:rsidRDefault="000821E4" w:rsidP="0053049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rtl/>
        </w:rPr>
        <w:lastRenderedPageBreak/>
        <w:t>בעל תואר אקדמי ראשון</w:t>
      </w:r>
      <w:r w:rsidR="00530493" w:rsidRPr="00DB76B6">
        <w:rPr>
          <w:rFonts w:cs="David" w:hint="cs"/>
          <w:rtl/>
        </w:rPr>
        <w:t xml:space="preserve"> </w:t>
      </w:r>
      <w:r w:rsidRPr="00DB76B6">
        <w:rPr>
          <w:rFonts w:cs="David"/>
          <w:rtl/>
        </w:rPr>
        <w:t xml:space="preserve">ממוסד אקדמי מוכר ע"י </w:t>
      </w:r>
      <w:proofErr w:type="spellStart"/>
      <w:r w:rsidRPr="00DB76B6">
        <w:rPr>
          <w:rFonts w:cs="David" w:hint="cs"/>
          <w:rtl/>
        </w:rPr>
        <w:t>המל"ג</w:t>
      </w:r>
      <w:proofErr w:type="spellEnd"/>
      <w:r w:rsidRPr="00DB76B6">
        <w:rPr>
          <w:rFonts w:cs="David" w:hint="cs"/>
          <w:rtl/>
        </w:rPr>
        <w:t xml:space="preserve"> או בעל תעודת הנדסאי או טכנאי מוסמך לפי חוק ההנדסאים והטכנאים המוסמכים, התשע"ג-2013.</w:t>
      </w:r>
      <w:r w:rsidRPr="00DB76B6">
        <w:rPr>
          <w:rFonts w:cs="David"/>
          <w:rtl/>
        </w:rPr>
        <w:t xml:space="preserve"> </w:t>
      </w:r>
      <w:r w:rsidRPr="00DB76B6">
        <w:rPr>
          <w:rFonts w:cs="David"/>
          <w:rtl/>
        </w:rPr>
        <w:tab/>
      </w:r>
    </w:p>
    <w:p w14:paraId="0E756A0B" w14:textId="77777777" w:rsidR="000821E4" w:rsidRPr="00DB76B6" w:rsidRDefault="000821E4" w:rsidP="00E35A5B">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rtl/>
        </w:rPr>
        <w:t xml:space="preserve">ניסיון </w:t>
      </w:r>
      <w:r w:rsidRPr="00DB76B6">
        <w:rPr>
          <w:rFonts w:cs="David" w:hint="cs"/>
          <w:rtl/>
        </w:rPr>
        <w:t xml:space="preserve">במצטבר </w:t>
      </w:r>
      <w:r w:rsidRPr="00DB76B6">
        <w:rPr>
          <w:rFonts w:cs="David"/>
          <w:rtl/>
        </w:rPr>
        <w:t xml:space="preserve">של 5 </w:t>
      </w:r>
      <w:r w:rsidRPr="00DB76B6">
        <w:rPr>
          <w:rFonts w:cs="David" w:hint="cs"/>
          <w:rtl/>
        </w:rPr>
        <w:t xml:space="preserve">שנים </w:t>
      </w:r>
      <w:r w:rsidRPr="00DB76B6">
        <w:rPr>
          <w:rFonts w:cs="David"/>
          <w:rtl/>
        </w:rPr>
        <w:t xml:space="preserve">מתוך </w:t>
      </w:r>
      <w:r w:rsidRPr="00DB76B6">
        <w:rPr>
          <w:rFonts w:cs="David" w:hint="cs"/>
          <w:rtl/>
        </w:rPr>
        <w:t>8</w:t>
      </w:r>
      <w:r w:rsidRPr="00DB76B6">
        <w:rPr>
          <w:rFonts w:cs="David"/>
          <w:rtl/>
        </w:rPr>
        <w:t xml:space="preserve"> </w:t>
      </w:r>
      <w:r w:rsidRPr="00DB76B6">
        <w:rPr>
          <w:rFonts w:cs="David" w:hint="cs"/>
          <w:rtl/>
        </w:rPr>
        <w:t>ה</w:t>
      </w:r>
      <w:r w:rsidRPr="00DB76B6">
        <w:rPr>
          <w:rFonts w:cs="David"/>
          <w:rtl/>
        </w:rPr>
        <w:t>שנים</w:t>
      </w:r>
      <w:r w:rsidRPr="00DB76B6">
        <w:rPr>
          <w:rFonts w:cs="David" w:hint="cs"/>
          <w:rtl/>
        </w:rPr>
        <w:t xml:space="preserve"> שקדמו למועד האחרון להגשת ההצעה בניהול </w:t>
      </w:r>
      <w:r w:rsidRPr="00DB76B6">
        <w:rPr>
          <w:rFonts w:cs="David"/>
          <w:rtl/>
        </w:rPr>
        <w:t>פעילות ו/או פרויקטים</w:t>
      </w:r>
      <w:r w:rsidRPr="00DB76B6">
        <w:rPr>
          <w:rFonts w:cs="David" w:hint="cs"/>
          <w:rtl/>
        </w:rPr>
        <w:t xml:space="preserve"> ו/או פעילות עסקית ו/או ארגון או אגף בארגון הכוללים את כל </w:t>
      </w:r>
      <w:r w:rsidRPr="00DB76B6">
        <w:rPr>
          <w:rFonts w:cs="David"/>
          <w:rtl/>
        </w:rPr>
        <w:t>המרכיבים הבאים</w:t>
      </w:r>
      <w:r w:rsidRPr="00DB76B6">
        <w:rPr>
          <w:rFonts w:cs="David" w:hint="cs"/>
          <w:rtl/>
        </w:rPr>
        <w:t xml:space="preserve"> במצטבר לכל פרויקט</w:t>
      </w:r>
      <w:r w:rsidRPr="00DB76B6">
        <w:rPr>
          <w:rFonts w:cs="David"/>
          <w:rtl/>
        </w:rPr>
        <w:t xml:space="preserve">: (1) ניהול של לפחות </w:t>
      </w:r>
      <w:r w:rsidRPr="00DB76B6">
        <w:rPr>
          <w:rFonts w:cs="David" w:hint="cs"/>
          <w:rtl/>
        </w:rPr>
        <w:t xml:space="preserve">20 </w:t>
      </w:r>
      <w:r w:rsidRPr="00DB76B6">
        <w:rPr>
          <w:rFonts w:cs="David"/>
          <w:rtl/>
        </w:rPr>
        <w:t>עובדים</w:t>
      </w:r>
      <w:r w:rsidRPr="00DB76B6">
        <w:rPr>
          <w:rFonts w:cs="David" w:hint="cs"/>
          <w:rtl/>
        </w:rPr>
        <w:t xml:space="preserve"> במגוון תפקידים ודרגים</w:t>
      </w:r>
      <w:r w:rsidRPr="00DB76B6">
        <w:rPr>
          <w:rFonts w:cs="David"/>
          <w:rtl/>
        </w:rPr>
        <w:t xml:space="preserve">; (2) </w:t>
      </w:r>
      <w:r w:rsidRPr="00DB76B6">
        <w:rPr>
          <w:rFonts w:cs="David" w:hint="cs"/>
          <w:rtl/>
        </w:rPr>
        <w:t xml:space="preserve">היקף ניהול התקציב השנתי </w:t>
      </w:r>
      <w:r w:rsidR="00E35A5B" w:rsidRPr="00DB76B6">
        <w:rPr>
          <w:rFonts w:cs="David" w:hint="cs"/>
          <w:rtl/>
        </w:rPr>
        <w:t xml:space="preserve">בפרויקט </w:t>
      </w:r>
      <w:r w:rsidRPr="00DB76B6">
        <w:rPr>
          <w:rFonts w:cs="David" w:hint="cs"/>
          <w:rtl/>
        </w:rPr>
        <w:t xml:space="preserve">כאמור עמד על </w:t>
      </w:r>
      <w:r w:rsidRPr="00DB76B6">
        <w:rPr>
          <w:rFonts w:cs="David"/>
          <w:rtl/>
        </w:rPr>
        <w:t>לפחות 5 מ</w:t>
      </w:r>
      <w:r w:rsidRPr="00DB76B6">
        <w:rPr>
          <w:rFonts w:cs="David" w:hint="cs"/>
          <w:rtl/>
        </w:rPr>
        <w:t xml:space="preserve">יליון ₪ </w:t>
      </w:r>
      <w:r w:rsidRPr="00DB76B6">
        <w:rPr>
          <w:rFonts w:cs="David"/>
          <w:rtl/>
        </w:rPr>
        <w:t>בשנה</w:t>
      </w:r>
      <w:r w:rsidR="00D16908" w:rsidRPr="00DB76B6">
        <w:rPr>
          <w:rFonts w:cs="David" w:hint="cs"/>
          <w:rtl/>
        </w:rPr>
        <w:t xml:space="preserve"> (כולל מע"מ)</w:t>
      </w:r>
      <w:r w:rsidRPr="00DB76B6">
        <w:rPr>
          <w:rFonts w:cs="David" w:hint="cs"/>
          <w:rtl/>
        </w:rPr>
        <w:t>.</w:t>
      </w:r>
    </w:p>
    <w:p w14:paraId="4971D48A" w14:textId="77777777" w:rsidR="000821E4" w:rsidRPr="00DB76B6" w:rsidRDefault="000821E4" w:rsidP="00AE48B3">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ביצוע פעילות ו/או עבודה בלפחות אחד מהתחומים הבאים: חברתי, כלכלי או משפטי עבור</w:t>
      </w:r>
      <w:r w:rsidRPr="00DB76B6">
        <w:rPr>
          <w:rFonts w:cs="David"/>
          <w:rtl/>
        </w:rPr>
        <w:t xml:space="preserve"> </w:t>
      </w:r>
      <w:r w:rsidR="00AE48B3" w:rsidRPr="00DB76B6">
        <w:rPr>
          <w:rFonts w:cs="David" w:hint="cs"/>
          <w:rtl/>
        </w:rPr>
        <w:t xml:space="preserve">אוכלוסיית החברה הערבית </w:t>
      </w:r>
      <w:r w:rsidRPr="00DB76B6">
        <w:rPr>
          <w:rFonts w:cs="David"/>
          <w:rtl/>
        </w:rPr>
        <w:t xml:space="preserve">במשך 3 שנים לפחות במהלך </w:t>
      </w:r>
      <w:r w:rsidRPr="00DB76B6">
        <w:rPr>
          <w:rFonts w:cs="David" w:hint="cs"/>
          <w:rtl/>
        </w:rPr>
        <w:t>5</w:t>
      </w:r>
      <w:r w:rsidRPr="00DB76B6">
        <w:rPr>
          <w:rFonts w:cs="David"/>
          <w:rtl/>
        </w:rPr>
        <w:t xml:space="preserve"> השנים שקדמו ל</w:t>
      </w:r>
      <w:r w:rsidRPr="00DB76B6">
        <w:rPr>
          <w:rFonts w:cs="David" w:hint="cs"/>
          <w:rtl/>
        </w:rPr>
        <w:t xml:space="preserve">מועד </w:t>
      </w:r>
      <w:r w:rsidRPr="00DB76B6">
        <w:rPr>
          <w:rFonts w:cs="David"/>
          <w:rtl/>
        </w:rPr>
        <w:t>הגשת ההצעה</w:t>
      </w:r>
      <w:r w:rsidRPr="00DB76B6">
        <w:rPr>
          <w:rFonts w:cs="David" w:hint="cs"/>
          <w:rtl/>
        </w:rPr>
        <w:t xml:space="preserve">. </w:t>
      </w:r>
    </w:p>
    <w:p w14:paraId="2EF39E98" w14:textId="77777777" w:rsidR="000821E4" w:rsidRPr="00DB76B6" w:rsidRDefault="00AE5343" w:rsidP="00AE5343">
      <w:pPr>
        <w:spacing w:line="360" w:lineRule="auto"/>
        <w:ind w:left="2501"/>
        <w:jc w:val="both"/>
        <w:rPr>
          <w:rFonts w:cs="David"/>
          <w:rtl/>
        </w:rPr>
      </w:pPr>
      <w:r w:rsidRPr="00DB76B6">
        <w:rPr>
          <w:rFonts w:cs="David" w:hint="cs"/>
          <w:b/>
          <w:bCs/>
          <w:rtl/>
        </w:rPr>
        <w:t>"תחום חברתי"</w:t>
      </w:r>
      <w:r w:rsidRPr="00DB76B6">
        <w:rPr>
          <w:rFonts w:cs="David" w:hint="cs"/>
          <w:rtl/>
        </w:rPr>
        <w:t xml:space="preserve"> בסעיף זה משמעו: </w:t>
      </w:r>
      <w:r w:rsidRPr="00DB76B6">
        <w:rPr>
          <w:rFonts w:cs="David" w:hint="eastAsia"/>
          <w:rtl/>
        </w:rPr>
        <w:t>תעסוקה או תרבות או חינוך</w:t>
      </w:r>
      <w:r w:rsidRPr="00DB76B6">
        <w:rPr>
          <w:rFonts w:cs="David" w:hint="cs"/>
          <w:rtl/>
        </w:rPr>
        <w:t xml:space="preserve"> (לרבות השכלה גבוהה)</w:t>
      </w:r>
      <w:r w:rsidRPr="00DB76B6">
        <w:rPr>
          <w:rFonts w:cs="David" w:hint="eastAsia"/>
          <w:rtl/>
        </w:rPr>
        <w:t xml:space="preserve"> או רווחה  או מעורבות קהילתית או פיתוח כלכלי-חברתי</w:t>
      </w:r>
      <w:r w:rsidRPr="00DB76B6">
        <w:rPr>
          <w:rFonts w:cs="David" w:hint="cs"/>
          <w:rtl/>
        </w:rPr>
        <w:t>.</w:t>
      </w:r>
    </w:p>
    <w:p w14:paraId="5317F0F4" w14:textId="77777777" w:rsidR="00E711F0" w:rsidRPr="00DB76B6" w:rsidRDefault="00E711F0" w:rsidP="00E711F0">
      <w:pPr>
        <w:pStyle w:val="af4"/>
        <w:numPr>
          <w:ilvl w:val="0"/>
          <w:numId w:val="10"/>
        </w:numPr>
        <w:spacing w:before="120" w:line="360" w:lineRule="auto"/>
        <w:contextualSpacing/>
        <w:jc w:val="both"/>
        <w:outlineLvl w:val="2"/>
        <w:rPr>
          <w:rFonts w:cs="David"/>
          <w:b/>
          <w:bCs/>
          <w:sz w:val="26"/>
          <w:szCs w:val="26"/>
          <w:u w:val="single"/>
        </w:rPr>
      </w:pPr>
      <w:r w:rsidRPr="00DB76B6">
        <w:rPr>
          <w:rFonts w:cs="David"/>
          <w:b/>
          <w:bCs/>
          <w:sz w:val="26"/>
          <w:szCs w:val="26"/>
          <w:u w:val="single"/>
          <w:rtl/>
        </w:rPr>
        <w:t xml:space="preserve">עמידה בתנאי מינימום </w:t>
      </w:r>
    </w:p>
    <w:p w14:paraId="5883A245" w14:textId="77777777" w:rsidR="00E711F0" w:rsidRPr="00DB76B6" w:rsidRDefault="00E711F0" w:rsidP="00E7033A">
      <w:pPr>
        <w:pStyle w:val="af4"/>
        <w:spacing w:before="120" w:line="360" w:lineRule="auto"/>
        <w:ind w:left="360"/>
        <w:contextualSpacing/>
        <w:jc w:val="both"/>
        <w:outlineLvl w:val="2"/>
        <w:rPr>
          <w:rFonts w:cs="David"/>
          <w:rtl/>
        </w:rPr>
      </w:pPr>
      <w:r w:rsidRPr="00DB76B6">
        <w:rPr>
          <w:rFonts w:cs="David"/>
          <w:rtl/>
        </w:rPr>
        <w:t xml:space="preserve">כאמור בסעיף </w:t>
      </w:r>
      <w:r w:rsidR="0088189E" w:rsidRPr="00DB76B6">
        <w:rPr>
          <w:rFonts w:cs="David" w:hint="cs"/>
          <w:rtl/>
        </w:rPr>
        <w:t>9.7</w:t>
      </w:r>
      <w:r w:rsidRPr="00DB76B6">
        <w:rPr>
          <w:rFonts w:cs="David"/>
          <w:rtl/>
        </w:rPr>
        <w:t xml:space="preserve"> לעיל, </w:t>
      </w:r>
      <w:r w:rsidR="00BC3738" w:rsidRPr="00DB76B6">
        <w:rPr>
          <w:rFonts w:cs="David" w:hint="cs"/>
          <w:rtl/>
        </w:rPr>
        <w:t xml:space="preserve">מנהל תחום קשרי מעסיקים ומנהל תחום הדרכה, פיתוח מקצועי ואיגום ידע </w:t>
      </w:r>
      <w:r w:rsidRPr="00DB76B6">
        <w:rPr>
          <w:rFonts w:cs="David"/>
          <w:rtl/>
        </w:rPr>
        <w:t>יידרשו לעמוד בתנאי המינימום המפורטים ל</w:t>
      </w:r>
      <w:r w:rsidR="00E7033A" w:rsidRPr="00DB76B6">
        <w:rPr>
          <w:rFonts w:cs="David" w:hint="cs"/>
          <w:rtl/>
        </w:rPr>
        <w:t>הלן</w:t>
      </w:r>
      <w:r w:rsidRPr="00DB76B6">
        <w:rPr>
          <w:rFonts w:cs="David"/>
          <w:rtl/>
        </w:rPr>
        <w:t xml:space="preserve">, כתנאי לניקוד בהתאם למשקולות ואמות המידה המפורטות בסעיף </w:t>
      </w:r>
      <w:r w:rsidR="008B224F" w:rsidRPr="00DB76B6">
        <w:rPr>
          <w:rFonts w:cs="David" w:hint="cs"/>
          <w:rtl/>
        </w:rPr>
        <w:t>11.2</w:t>
      </w:r>
      <w:r w:rsidRPr="00DB76B6">
        <w:rPr>
          <w:rFonts w:cs="David"/>
          <w:rtl/>
        </w:rPr>
        <w:t xml:space="preserve"> </w:t>
      </w:r>
      <w:r w:rsidR="00A07D67" w:rsidRPr="00DB76B6">
        <w:rPr>
          <w:rFonts w:cs="David" w:hint="cs"/>
          <w:rtl/>
        </w:rPr>
        <w:t>להלן</w:t>
      </w:r>
      <w:r w:rsidRPr="00DB76B6">
        <w:rPr>
          <w:rFonts w:cs="David"/>
          <w:rtl/>
        </w:rPr>
        <w:t xml:space="preserve">.  </w:t>
      </w:r>
      <w:r w:rsidR="00BC3738" w:rsidRPr="00DB76B6">
        <w:rPr>
          <w:rFonts w:cs="David" w:hint="cs"/>
          <w:rtl/>
        </w:rPr>
        <w:t xml:space="preserve">מנהל תחום קשרי מעסיקים ומנהל תחום הדרכה, פיתוח מקצועי ואיגום ידע </w:t>
      </w:r>
      <w:r w:rsidRPr="00DB76B6">
        <w:rPr>
          <w:rFonts w:cs="David"/>
          <w:rtl/>
        </w:rPr>
        <w:t xml:space="preserve">שלא יעמוד בתנאים המפורטים להלן יקבל ניקוד 0. </w:t>
      </w:r>
    </w:p>
    <w:p w14:paraId="4CF524E8" w14:textId="77777777" w:rsidR="00E711F0" w:rsidRPr="00DB76B6" w:rsidRDefault="00E711F0" w:rsidP="008B224F">
      <w:pPr>
        <w:pStyle w:val="af4"/>
        <w:numPr>
          <w:ilvl w:val="1"/>
          <w:numId w:val="10"/>
        </w:numPr>
        <w:tabs>
          <w:tab w:val="left" w:pos="942"/>
        </w:tabs>
        <w:spacing w:before="120" w:line="360" w:lineRule="auto"/>
        <w:ind w:hanging="624"/>
        <w:contextualSpacing/>
        <w:jc w:val="both"/>
        <w:outlineLvl w:val="2"/>
        <w:rPr>
          <w:rFonts w:cs="David"/>
          <w:b/>
          <w:bCs/>
          <w:u w:val="single"/>
        </w:rPr>
      </w:pPr>
      <w:r w:rsidRPr="00DB76B6">
        <w:rPr>
          <w:rFonts w:cs="David"/>
          <w:b/>
          <w:bCs/>
          <w:rtl/>
        </w:rPr>
        <w:t>תנאי מינימום ל</w:t>
      </w:r>
      <w:r w:rsidR="00BC3738" w:rsidRPr="00DB76B6">
        <w:rPr>
          <w:rFonts w:cs="David" w:hint="cs"/>
          <w:b/>
          <w:bCs/>
          <w:rtl/>
        </w:rPr>
        <w:t>מנהל תחום קשרי מעסיקים</w:t>
      </w:r>
      <w:r w:rsidRPr="00DB76B6">
        <w:rPr>
          <w:rFonts w:cs="David"/>
          <w:b/>
          <w:bCs/>
          <w:u w:val="single"/>
          <w:rtl/>
        </w:rPr>
        <w:t xml:space="preserve"> </w:t>
      </w:r>
    </w:p>
    <w:p w14:paraId="7395AB13" w14:textId="77777777" w:rsidR="00BC3738" w:rsidRPr="00DB76B6" w:rsidRDefault="00BC3738" w:rsidP="00BC3738">
      <w:pPr>
        <w:pStyle w:val="af4"/>
        <w:keepNext/>
        <w:overflowPunct w:val="0"/>
        <w:autoSpaceDE w:val="0"/>
        <w:autoSpaceDN w:val="0"/>
        <w:adjustRightInd w:val="0"/>
        <w:spacing w:after="120" w:line="360" w:lineRule="auto"/>
        <w:ind w:left="942"/>
        <w:jc w:val="both"/>
        <w:textAlignment w:val="baseline"/>
        <w:rPr>
          <w:rFonts w:cs="David"/>
          <w:rtl/>
        </w:rPr>
      </w:pPr>
      <w:r w:rsidRPr="00DB76B6">
        <w:rPr>
          <w:rFonts w:cs="David" w:hint="cs"/>
          <w:rtl/>
        </w:rPr>
        <w:t xml:space="preserve">היקף משרה של  </w:t>
      </w:r>
      <w:r w:rsidRPr="00DB76B6">
        <w:rPr>
          <w:rFonts w:cs="David"/>
          <w:rtl/>
        </w:rPr>
        <w:t xml:space="preserve">מנהל </w:t>
      </w:r>
      <w:r w:rsidRPr="00DB76B6">
        <w:rPr>
          <w:rFonts w:cs="David" w:hint="cs"/>
          <w:rtl/>
        </w:rPr>
        <w:t xml:space="preserve">תחום קשרי מעסיקים יהיה משרה מלאה.  </w:t>
      </w:r>
    </w:p>
    <w:p w14:paraId="4FD0ED17" w14:textId="77777777" w:rsidR="00BC3738" w:rsidRPr="00DB76B6" w:rsidRDefault="00BC3738" w:rsidP="00BC3738">
      <w:pPr>
        <w:pStyle w:val="af4"/>
        <w:overflowPunct w:val="0"/>
        <w:autoSpaceDE w:val="0"/>
        <w:autoSpaceDN w:val="0"/>
        <w:adjustRightInd w:val="0"/>
        <w:spacing w:after="120" w:line="360" w:lineRule="auto"/>
        <w:ind w:left="942"/>
        <w:jc w:val="both"/>
        <w:textAlignment w:val="baseline"/>
        <w:rPr>
          <w:rFonts w:cs="David"/>
        </w:rPr>
      </w:pPr>
      <w:r w:rsidRPr="00DB76B6">
        <w:rPr>
          <w:rFonts w:cs="David" w:hint="cs"/>
          <w:rtl/>
        </w:rPr>
        <w:t>על מנהל תחום קשרי מעסיקים לעמוד בכל דרישות ההשכלה והניסיון המפורטות להלן במצטבר:</w:t>
      </w:r>
    </w:p>
    <w:p w14:paraId="1D24687E" w14:textId="77777777" w:rsidR="00BC3738" w:rsidRPr="00DB76B6" w:rsidRDefault="00BC3738" w:rsidP="00B1592D">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rtl/>
        </w:rPr>
        <w:t xml:space="preserve">בעל תואר אקדמי ראשון ממוסד אקדמי מוכר ע"י </w:t>
      </w:r>
      <w:proofErr w:type="spellStart"/>
      <w:r w:rsidRPr="00DB76B6">
        <w:rPr>
          <w:rFonts w:cs="David" w:hint="cs"/>
          <w:rtl/>
        </w:rPr>
        <w:t>המל"ג</w:t>
      </w:r>
      <w:proofErr w:type="spellEnd"/>
      <w:r w:rsidRPr="00DB76B6">
        <w:rPr>
          <w:rFonts w:cs="David" w:hint="cs"/>
          <w:rtl/>
        </w:rPr>
        <w:t xml:space="preserve"> או בעל תעודת הנדסאי או טכנאי מוסמך לפי חוק ההנדסאים והטכנאים המוסמכים, התשע"ג-2013.</w:t>
      </w:r>
    </w:p>
    <w:p w14:paraId="18C97B26" w14:textId="77777777" w:rsidR="00BC3738" w:rsidRPr="00DB76B6" w:rsidRDefault="00BC3738" w:rsidP="00B1592D">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בעל ניסיון מקצועי מוכח של 3 שנים לפחות מתוך 5 השנים שקדמו למועד האחרון להגשת הצעה בניהול פרויקט/ים העונה על כל הרכיבים הבאים במצטבר:</w:t>
      </w:r>
    </w:p>
    <w:p w14:paraId="04861E53" w14:textId="77777777" w:rsidR="00BC3738" w:rsidRPr="00DB76B6" w:rsidRDefault="00BC3738" w:rsidP="004C6C22">
      <w:pPr>
        <w:pStyle w:val="7"/>
        <w:numPr>
          <w:ilvl w:val="0"/>
          <w:numId w:val="37"/>
        </w:numPr>
        <w:spacing w:before="0" w:after="120" w:line="360" w:lineRule="auto"/>
        <w:ind w:left="2076" w:hanging="284"/>
        <w:jc w:val="both"/>
        <w:rPr>
          <w:rFonts w:cs="David"/>
          <w:rtl/>
        </w:rPr>
      </w:pPr>
      <w:r w:rsidRPr="00DB76B6">
        <w:rPr>
          <w:rFonts w:cs="David" w:hint="cs"/>
          <w:rtl/>
        </w:rPr>
        <w:t>גיבוש אסטרטגיה ודרכי פעולה מול מעסיקים לצורך השמה בעבודה של אוכלוסיות ייחודיות, לרבות קיום כל המרכיבים הבאים: יצירת קשר עם מעסיקים, גיוסם וניהול הליך ליוויים.</w:t>
      </w:r>
    </w:p>
    <w:p w14:paraId="28460E80" w14:textId="77777777" w:rsidR="00BC3738" w:rsidRPr="00DB76B6" w:rsidRDefault="00BC3738" w:rsidP="004C6C22">
      <w:pPr>
        <w:pStyle w:val="7"/>
        <w:numPr>
          <w:ilvl w:val="0"/>
          <w:numId w:val="37"/>
        </w:numPr>
        <w:spacing w:before="0" w:after="120" w:line="360" w:lineRule="auto"/>
        <w:ind w:left="2076" w:hanging="284"/>
        <w:jc w:val="both"/>
        <w:rPr>
          <w:rFonts w:cs="David"/>
          <w:rtl/>
        </w:rPr>
      </w:pPr>
      <w:r w:rsidRPr="00DB76B6">
        <w:rPr>
          <w:rFonts w:cs="David" w:hint="cs"/>
          <w:rtl/>
        </w:rPr>
        <w:t xml:space="preserve">ניהול </w:t>
      </w:r>
      <w:r w:rsidRPr="00DB76B6">
        <w:rPr>
          <w:rFonts w:cs="David"/>
          <w:rtl/>
        </w:rPr>
        <w:t xml:space="preserve">של </w:t>
      </w:r>
      <w:r w:rsidRPr="00DB76B6">
        <w:rPr>
          <w:rFonts w:cs="David" w:hint="cs"/>
          <w:rtl/>
        </w:rPr>
        <w:t xml:space="preserve"> כוח אדם מקצועי (בהיקף של </w:t>
      </w:r>
      <w:r w:rsidRPr="00DB76B6">
        <w:rPr>
          <w:rFonts w:cs="David"/>
          <w:rtl/>
        </w:rPr>
        <w:t xml:space="preserve">לפחות </w:t>
      </w:r>
      <w:r w:rsidRPr="00DB76B6">
        <w:rPr>
          <w:rFonts w:cs="David" w:hint="cs"/>
          <w:rtl/>
        </w:rPr>
        <w:t xml:space="preserve">3 </w:t>
      </w:r>
      <w:r w:rsidRPr="00DB76B6">
        <w:rPr>
          <w:rFonts w:cs="David"/>
          <w:rtl/>
        </w:rPr>
        <w:t>עובדים</w:t>
      </w:r>
      <w:r w:rsidRPr="00DB76B6">
        <w:rPr>
          <w:rFonts w:cs="David" w:hint="cs"/>
          <w:rtl/>
        </w:rPr>
        <w:t xml:space="preserve">). </w:t>
      </w:r>
    </w:p>
    <w:p w14:paraId="22A70EC2" w14:textId="77777777" w:rsidR="00BC3738" w:rsidRPr="00DB76B6" w:rsidRDefault="00BC3738" w:rsidP="00902281">
      <w:pPr>
        <w:pStyle w:val="7"/>
        <w:widowControl w:val="0"/>
        <w:spacing w:line="360" w:lineRule="auto"/>
        <w:ind w:left="1650"/>
        <w:jc w:val="both"/>
        <w:rPr>
          <w:rFonts w:cs="David"/>
          <w:rtl/>
        </w:rPr>
      </w:pPr>
      <w:r w:rsidRPr="00DB76B6">
        <w:rPr>
          <w:rFonts w:cs="David" w:hint="cs"/>
          <w:rtl/>
        </w:rPr>
        <w:t>"</w:t>
      </w:r>
      <w:r w:rsidRPr="00DB76B6">
        <w:rPr>
          <w:rFonts w:cs="David" w:hint="cs"/>
          <w:b/>
          <w:bCs/>
          <w:rtl/>
        </w:rPr>
        <w:t>פרויקט</w:t>
      </w:r>
      <w:r w:rsidRPr="00DB76B6">
        <w:rPr>
          <w:rFonts w:cs="David" w:hint="cs"/>
          <w:rtl/>
        </w:rPr>
        <w:t xml:space="preserve">"  - כמשמעו בסעיף </w:t>
      </w:r>
      <w:r w:rsidR="00775340" w:rsidRPr="00DB76B6">
        <w:rPr>
          <w:rFonts w:cs="David" w:hint="cs"/>
          <w:rtl/>
        </w:rPr>
        <w:t>9.6.2.1</w:t>
      </w:r>
      <w:r w:rsidRPr="00DB76B6">
        <w:rPr>
          <w:rFonts w:cs="David" w:hint="cs"/>
          <w:rtl/>
        </w:rPr>
        <w:t xml:space="preserve"> לעיל . </w:t>
      </w:r>
    </w:p>
    <w:p w14:paraId="7DEDDC2C" w14:textId="54C0A5B7" w:rsidR="00BC3738" w:rsidRPr="00DB76B6" w:rsidRDefault="00BC3738" w:rsidP="00902281">
      <w:pPr>
        <w:pStyle w:val="7"/>
        <w:widowControl w:val="0"/>
        <w:tabs>
          <w:tab w:val="left" w:pos="2359"/>
        </w:tabs>
        <w:spacing w:line="360" w:lineRule="auto"/>
        <w:ind w:left="1650"/>
        <w:jc w:val="both"/>
        <w:rPr>
          <w:rFonts w:cs="David"/>
          <w:rtl/>
        </w:rPr>
      </w:pPr>
      <w:r w:rsidRPr="00DB76B6">
        <w:rPr>
          <w:rFonts w:cs="David" w:hint="cs"/>
          <w:b/>
          <w:bCs/>
          <w:rtl/>
        </w:rPr>
        <w:lastRenderedPageBreak/>
        <w:t>"אוכלוסיות ייחודיות</w:t>
      </w:r>
      <w:r w:rsidRPr="00DB76B6">
        <w:rPr>
          <w:rFonts w:cs="David" w:hint="cs"/>
          <w:rtl/>
        </w:rPr>
        <w:t xml:space="preserve">" </w:t>
      </w:r>
      <w:r w:rsidR="00902281" w:rsidRPr="00DB76B6">
        <w:rPr>
          <w:rFonts w:cs="David"/>
          <w:rtl/>
        </w:rPr>
        <w:t>בסעיף זה, אחת מהאוכלוסיות הבאות: האוכלוסייה הערבית, אנשים עם מוגבלות, חרדים, צעירים בסיכון, יוצאי אתיופיה, עולים חדשים, הורים עצמאיים, אוכלוסיית רווחה המוכרת במחלקות לשירותים חברתיים וכן מקבלי הבטחת הכנסה</w:t>
      </w:r>
      <w:r w:rsidR="00902281" w:rsidRPr="00DB76B6">
        <w:rPr>
          <w:rFonts w:cs="David" w:hint="cs"/>
          <w:rtl/>
        </w:rPr>
        <w:t xml:space="preserve"> או השלמת הכנסה</w:t>
      </w:r>
      <w:r w:rsidRPr="00DB76B6">
        <w:rPr>
          <w:rFonts w:cs="David" w:hint="cs"/>
          <w:rtl/>
        </w:rPr>
        <w:t>.</w:t>
      </w:r>
    </w:p>
    <w:p w14:paraId="292490ED" w14:textId="77777777" w:rsidR="00BC3738" w:rsidRPr="00DB76B6" w:rsidRDefault="00BC3738" w:rsidP="00902281">
      <w:pPr>
        <w:pStyle w:val="7"/>
        <w:spacing w:after="120" w:line="360" w:lineRule="auto"/>
        <w:ind w:left="1650"/>
        <w:jc w:val="both"/>
        <w:rPr>
          <w:rFonts w:cs="David"/>
          <w:rtl/>
        </w:rPr>
      </w:pPr>
      <w:r w:rsidRPr="00DB76B6">
        <w:rPr>
          <w:rFonts w:cs="David" w:hint="cs"/>
          <w:b/>
          <w:bCs/>
          <w:rtl/>
        </w:rPr>
        <w:t>"כוח אדם מקצועי</w:t>
      </w:r>
      <w:r w:rsidRPr="00DB76B6">
        <w:rPr>
          <w:rFonts w:cs="David" w:hint="cs"/>
          <w:rtl/>
        </w:rPr>
        <w:t xml:space="preserve">" בסעיף זה משמעו כוח אדם בעל התמחות ו/או מיומנות בתחום המקצועי הקשור לתחום המקצועי כדוגמת: שיווק ומכירות, פיתוח עסקי, משאבי אנוש וכדומה, העובד על הפרויקט בכפיפות למנהל תחום קשרי מעסיקים המוצע. </w:t>
      </w:r>
    </w:p>
    <w:p w14:paraId="7AD8A132" w14:textId="77777777" w:rsidR="00BC3738" w:rsidRPr="00DB76B6" w:rsidRDefault="00B1592D" w:rsidP="008B224F">
      <w:pPr>
        <w:pStyle w:val="af4"/>
        <w:numPr>
          <w:ilvl w:val="1"/>
          <w:numId w:val="10"/>
        </w:numPr>
        <w:tabs>
          <w:tab w:val="left" w:pos="942"/>
        </w:tabs>
        <w:spacing w:before="120" w:line="360" w:lineRule="auto"/>
        <w:ind w:hanging="624"/>
        <w:contextualSpacing/>
        <w:jc w:val="both"/>
        <w:outlineLvl w:val="2"/>
        <w:rPr>
          <w:rFonts w:cs="David"/>
          <w:b/>
          <w:bCs/>
          <w:rtl/>
        </w:rPr>
      </w:pPr>
      <w:r w:rsidRPr="00DB76B6">
        <w:rPr>
          <w:rFonts w:cs="David" w:hint="cs"/>
          <w:b/>
          <w:bCs/>
          <w:rtl/>
        </w:rPr>
        <w:t xml:space="preserve">תנאי מינימום </w:t>
      </w:r>
      <w:r w:rsidR="00C649FE" w:rsidRPr="00DB76B6">
        <w:rPr>
          <w:rFonts w:cs="David" w:hint="cs"/>
          <w:b/>
          <w:bCs/>
          <w:rtl/>
        </w:rPr>
        <w:t>ל</w:t>
      </w:r>
      <w:r w:rsidR="00BC3738" w:rsidRPr="00DB76B6">
        <w:rPr>
          <w:rFonts w:cs="David" w:hint="cs"/>
          <w:b/>
          <w:bCs/>
          <w:rtl/>
        </w:rPr>
        <w:t>מנהל תחום הדרכה, פיתוח מקצועי ואיגום ידע</w:t>
      </w:r>
    </w:p>
    <w:p w14:paraId="63ACF7D8" w14:textId="77777777" w:rsidR="00BC3738" w:rsidRPr="00DB76B6" w:rsidRDefault="00BC3738" w:rsidP="004955A6">
      <w:pPr>
        <w:pStyle w:val="af4"/>
        <w:keepNext/>
        <w:widowControl w:val="0"/>
        <w:overflowPunct w:val="0"/>
        <w:autoSpaceDE w:val="0"/>
        <w:autoSpaceDN w:val="0"/>
        <w:adjustRightInd w:val="0"/>
        <w:spacing w:after="120" w:line="360" w:lineRule="auto"/>
        <w:ind w:left="942"/>
        <w:jc w:val="both"/>
        <w:textAlignment w:val="baseline"/>
        <w:rPr>
          <w:rFonts w:cs="David"/>
          <w:rtl/>
        </w:rPr>
      </w:pPr>
      <w:r w:rsidRPr="00DB76B6">
        <w:rPr>
          <w:rFonts w:cs="David" w:hint="cs"/>
          <w:rtl/>
        </w:rPr>
        <w:t xml:space="preserve">היקף משרה של </w:t>
      </w:r>
      <w:r w:rsidRPr="00DB76B6">
        <w:rPr>
          <w:rFonts w:cs="David"/>
          <w:rtl/>
        </w:rPr>
        <w:t xml:space="preserve">מנהל </w:t>
      </w:r>
      <w:r w:rsidRPr="00DB76B6">
        <w:rPr>
          <w:rFonts w:cs="David" w:hint="cs"/>
          <w:rtl/>
        </w:rPr>
        <w:t xml:space="preserve">תחום הדרכה, פיתוח מקצועי ואיגום ידע יהיה משרה מלאה. </w:t>
      </w:r>
      <w:r w:rsidRPr="00DB76B6">
        <w:rPr>
          <w:rFonts w:cs="David"/>
          <w:rtl/>
        </w:rPr>
        <w:br/>
      </w:r>
      <w:r w:rsidRPr="00DB76B6">
        <w:rPr>
          <w:rFonts w:cs="David" w:hint="cs"/>
          <w:rtl/>
        </w:rPr>
        <w:t xml:space="preserve">על </w:t>
      </w:r>
      <w:r w:rsidRPr="00DB76B6">
        <w:rPr>
          <w:rFonts w:cs="David"/>
          <w:rtl/>
        </w:rPr>
        <w:t xml:space="preserve">מנהל </w:t>
      </w:r>
      <w:r w:rsidRPr="00DB76B6">
        <w:rPr>
          <w:rFonts w:cs="David" w:hint="cs"/>
          <w:rtl/>
        </w:rPr>
        <w:t>תחום הדרכה, פיתוח מקצועי ואיגום ידע לעמוד בכל דרישות ההשכלה והניסיון המפורטות להלן במצטבר:</w:t>
      </w:r>
    </w:p>
    <w:p w14:paraId="7DACFCE5" w14:textId="77777777" w:rsidR="00BC3738" w:rsidRPr="00DB76B6" w:rsidRDefault="00BC3738" w:rsidP="004955A6">
      <w:pPr>
        <w:pStyle w:val="af4"/>
        <w:keepNext/>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rtl/>
        </w:rPr>
        <w:t xml:space="preserve">השכלה </w:t>
      </w:r>
    </w:p>
    <w:p w14:paraId="706EDED1" w14:textId="77777777" w:rsidR="00BC3738" w:rsidRPr="00DB76B6" w:rsidRDefault="00BC3738" w:rsidP="004C6C22">
      <w:pPr>
        <w:pStyle w:val="7"/>
        <w:keepNext/>
        <w:numPr>
          <w:ilvl w:val="0"/>
          <w:numId w:val="108"/>
        </w:numPr>
        <w:spacing w:before="0" w:after="120" w:line="360" w:lineRule="auto"/>
        <w:ind w:left="2076" w:hanging="284"/>
        <w:jc w:val="both"/>
        <w:rPr>
          <w:rFonts w:cs="David"/>
        </w:rPr>
      </w:pPr>
      <w:r w:rsidRPr="00DB76B6">
        <w:rPr>
          <w:rFonts w:cs="David"/>
          <w:rtl/>
        </w:rPr>
        <w:t xml:space="preserve">בעל תואר אקדמי ראשון ממוסד אקדמי מוכר ע"י </w:t>
      </w:r>
      <w:proofErr w:type="spellStart"/>
      <w:r w:rsidRPr="00DB76B6">
        <w:rPr>
          <w:rFonts w:cs="David" w:hint="cs"/>
          <w:rtl/>
        </w:rPr>
        <w:t>המל"ג</w:t>
      </w:r>
      <w:proofErr w:type="spellEnd"/>
      <w:r w:rsidRPr="00DB76B6">
        <w:rPr>
          <w:rFonts w:cs="David" w:hint="cs"/>
          <w:rtl/>
        </w:rPr>
        <w:t xml:space="preserve"> או בעל תעודת הנדסאי או טכנאי מוסמך לפי חוק ההנדסאים והטכנאים המוסמכים, התשע"ג-2013.</w:t>
      </w:r>
    </w:p>
    <w:p w14:paraId="6866DB0E" w14:textId="77777777" w:rsidR="00BC3738" w:rsidRPr="00DB76B6" w:rsidRDefault="00BC3738" w:rsidP="004C6C22">
      <w:pPr>
        <w:pStyle w:val="7"/>
        <w:keepNext/>
        <w:numPr>
          <w:ilvl w:val="0"/>
          <w:numId w:val="108"/>
        </w:numPr>
        <w:spacing w:before="0" w:after="120" w:line="360" w:lineRule="auto"/>
        <w:ind w:left="2076" w:hanging="284"/>
        <w:jc w:val="both"/>
        <w:rPr>
          <w:rFonts w:cs="David"/>
        </w:rPr>
      </w:pPr>
      <w:r w:rsidRPr="00DB76B6">
        <w:rPr>
          <w:rFonts w:cs="David" w:hint="cs"/>
          <w:rtl/>
        </w:rPr>
        <w:t xml:space="preserve"> בעל תעודה כמוסמך להנחיית קבוצות.</w:t>
      </w:r>
    </w:p>
    <w:p w14:paraId="4CEE8DEA" w14:textId="77777777" w:rsidR="00BC3738" w:rsidRPr="00DB76B6" w:rsidRDefault="00BC3738" w:rsidP="004955A6">
      <w:pPr>
        <w:pStyle w:val="af4"/>
        <w:keepNext/>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ניסיון מקצועי </w:t>
      </w:r>
    </w:p>
    <w:p w14:paraId="76C71E13" w14:textId="77777777" w:rsidR="00BC3738" w:rsidRPr="00DB76B6" w:rsidRDefault="00BC3738" w:rsidP="004955A6">
      <w:pPr>
        <w:pStyle w:val="af4"/>
        <w:keepNext/>
        <w:tabs>
          <w:tab w:val="left" w:pos="2501"/>
        </w:tabs>
        <w:spacing w:before="120" w:line="360" w:lineRule="auto"/>
        <w:ind w:left="1650"/>
        <w:contextualSpacing/>
        <w:jc w:val="both"/>
        <w:outlineLvl w:val="2"/>
        <w:rPr>
          <w:rFonts w:cs="David"/>
          <w:rtl/>
        </w:rPr>
      </w:pPr>
      <w:r w:rsidRPr="00DB76B6">
        <w:rPr>
          <w:rFonts w:cs="David" w:hint="cs"/>
          <w:rtl/>
        </w:rPr>
        <w:t>ניסיון תעסוקתי מוכח של 3 שנים לפחות מתוך 5 השנים הקודמות למועד הגשת ההצעה, בתחום ניהול ופיתוח מערכי הדרכה או ביצוע הדרכות או ביצוע בקרות הדרכה.</w:t>
      </w:r>
    </w:p>
    <w:p w14:paraId="4FD9B776" w14:textId="77777777" w:rsidR="00A10E01" w:rsidRPr="00DB76B6" w:rsidRDefault="00A10E01" w:rsidP="00B1592D">
      <w:pPr>
        <w:pStyle w:val="af4"/>
        <w:tabs>
          <w:tab w:val="left" w:pos="2501"/>
        </w:tabs>
        <w:spacing w:before="120" w:line="360" w:lineRule="auto"/>
        <w:ind w:left="1650"/>
        <w:contextualSpacing/>
        <w:jc w:val="both"/>
        <w:outlineLvl w:val="2"/>
        <w:rPr>
          <w:rFonts w:cs="David"/>
          <w:rtl/>
        </w:rPr>
      </w:pPr>
    </w:p>
    <w:p w14:paraId="6E600DBE" w14:textId="77777777" w:rsidR="000821E4" w:rsidRPr="00DB76B6" w:rsidRDefault="000821E4" w:rsidP="00CB799D">
      <w:pPr>
        <w:pStyle w:val="af4"/>
        <w:numPr>
          <w:ilvl w:val="0"/>
          <w:numId w:val="10"/>
        </w:numPr>
        <w:spacing w:before="120" w:line="360" w:lineRule="auto"/>
        <w:contextualSpacing/>
        <w:jc w:val="both"/>
        <w:outlineLvl w:val="2"/>
        <w:rPr>
          <w:rFonts w:cs="David"/>
          <w:b/>
          <w:bCs/>
          <w:sz w:val="26"/>
          <w:szCs w:val="26"/>
          <w:u w:val="single"/>
        </w:rPr>
      </w:pPr>
      <w:r w:rsidRPr="00DB76B6">
        <w:rPr>
          <w:rFonts w:cs="David" w:hint="cs"/>
          <w:b/>
          <w:bCs/>
          <w:sz w:val="26"/>
          <w:szCs w:val="26"/>
          <w:u w:val="single"/>
          <w:rtl/>
        </w:rPr>
        <w:t xml:space="preserve">אמות מידה ומשקלות לבחירת ההצעה הזוכה </w:t>
      </w:r>
    </w:p>
    <w:p w14:paraId="75FC3718" w14:textId="77777777" w:rsidR="000821E4" w:rsidRPr="00DB76B6" w:rsidRDefault="000821E4" w:rsidP="00454FFE">
      <w:pPr>
        <w:pStyle w:val="af4"/>
        <w:widowControl w:val="0"/>
        <w:overflowPunct w:val="0"/>
        <w:autoSpaceDE w:val="0"/>
        <w:autoSpaceDN w:val="0"/>
        <w:adjustRightInd w:val="0"/>
        <w:spacing w:after="120" w:line="360" w:lineRule="auto"/>
        <w:ind w:left="360"/>
        <w:jc w:val="both"/>
        <w:textAlignment w:val="baseline"/>
        <w:rPr>
          <w:rFonts w:cs="David"/>
          <w:rtl/>
        </w:rPr>
      </w:pPr>
      <w:r w:rsidRPr="00DB76B6">
        <w:rPr>
          <w:rFonts w:cs="David" w:hint="cs"/>
          <w:rtl/>
        </w:rPr>
        <w:t>הצעות ינוקדו בהתאם לאמות המידה ולמשקלות המפורטות להלן:</w:t>
      </w:r>
    </w:p>
    <w:p w14:paraId="67DA8455"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tl/>
        </w:rPr>
      </w:pPr>
      <w:r w:rsidRPr="00DB76B6">
        <w:rPr>
          <w:rFonts w:cs="David" w:hint="cs"/>
          <w:u w:val="single"/>
          <w:rtl/>
        </w:rPr>
        <w:t xml:space="preserve">כללי </w:t>
      </w:r>
    </w:p>
    <w:p w14:paraId="4513B162" w14:textId="77777777" w:rsidR="000821E4" w:rsidRPr="00DB76B6" w:rsidRDefault="000821E4" w:rsidP="00F10F25">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rtl/>
        </w:rPr>
        <w:t>המציע נדרש לפרט ולציין פירוט ניסיון המקצועי בהצעה</w:t>
      </w:r>
      <w:r w:rsidR="00F10F25" w:rsidRPr="00DB76B6">
        <w:rPr>
          <w:rFonts w:cs="David" w:hint="cs"/>
          <w:rtl/>
        </w:rPr>
        <w:t xml:space="preserve"> (נספח </w:t>
      </w:r>
      <w:r w:rsidR="00EA4630" w:rsidRPr="00DB76B6">
        <w:rPr>
          <w:rFonts w:cs="David" w:hint="cs"/>
          <w:rtl/>
        </w:rPr>
        <w:t>ט</w:t>
      </w:r>
      <w:r w:rsidR="00F10F25" w:rsidRPr="00DB76B6">
        <w:rPr>
          <w:rFonts w:cs="David" w:hint="cs"/>
          <w:rtl/>
        </w:rPr>
        <w:t>-</w:t>
      </w:r>
      <w:r w:rsidR="00EA4630" w:rsidRPr="00DB76B6">
        <w:rPr>
          <w:rFonts w:cs="David" w:hint="cs"/>
          <w:rtl/>
        </w:rPr>
        <w:t>ט</w:t>
      </w:r>
      <w:r w:rsidR="00F10F25" w:rsidRPr="00DB76B6">
        <w:rPr>
          <w:rFonts w:cs="David" w:hint="cs"/>
          <w:rtl/>
        </w:rPr>
        <w:t>3 למכרז)</w:t>
      </w:r>
      <w:r w:rsidRPr="00DB76B6">
        <w:rPr>
          <w:rFonts w:cs="David" w:hint="cs"/>
          <w:rtl/>
        </w:rPr>
        <w:t xml:space="preserve">. </w:t>
      </w:r>
      <w:r w:rsidR="00BB524B" w:rsidRPr="00DB76B6">
        <w:rPr>
          <w:rFonts w:cs="David" w:hint="cs"/>
          <w:rtl/>
        </w:rPr>
        <w:t xml:space="preserve">ועדת המכרזים </w:t>
      </w:r>
      <w:r w:rsidRPr="00DB76B6">
        <w:rPr>
          <w:rFonts w:cs="David" w:hint="cs"/>
          <w:rtl/>
        </w:rPr>
        <w:t>תהיה רשאית, על פי שיקול דעתה,</w:t>
      </w:r>
      <w:r w:rsidR="00BB524B" w:rsidRPr="00DB76B6">
        <w:rPr>
          <w:rFonts w:cs="David" w:hint="cs"/>
          <w:rtl/>
        </w:rPr>
        <w:t xml:space="preserve"> </w:t>
      </w:r>
      <w:r w:rsidRPr="00DB76B6">
        <w:rPr>
          <w:rFonts w:cs="David" w:hint="cs"/>
          <w:rtl/>
        </w:rPr>
        <w:t xml:space="preserve">לנקד את ניסיון המציע בהתאם לסדר כתיבת פירוט הפרויקטים במסגרת ההצעה. </w:t>
      </w:r>
    </w:p>
    <w:p w14:paraId="1F88C3C9" w14:textId="77777777" w:rsidR="00A6362A" w:rsidRPr="00DB76B6" w:rsidRDefault="00A6362A" w:rsidP="00721F38">
      <w:pPr>
        <w:pStyle w:val="af4"/>
        <w:numPr>
          <w:ilvl w:val="2"/>
          <w:numId w:val="10"/>
        </w:numPr>
        <w:tabs>
          <w:tab w:val="left" w:pos="1650"/>
        </w:tabs>
        <w:spacing w:before="120" w:line="360" w:lineRule="auto"/>
        <w:ind w:left="1650" w:hanging="708"/>
        <w:contextualSpacing/>
        <w:jc w:val="both"/>
        <w:outlineLvl w:val="2"/>
        <w:rPr>
          <w:rFonts w:cs="David"/>
          <w:u w:val="single"/>
          <w:rtl/>
        </w:rPr>
      </w:pPr>
      <w:r w:rsidRPr="00DB76B6">
        <w:rPr>
          <w:rFonts w:cs="David" w:hint="cs"/>
          <w:rtl/>
        </w:rPr>
        <w:t>במידה וישנה הלימה בין תנאי סף לאמות המידה, תנוקד אמת המידה מעבר למוגדר בתנאי הסף.</w:t>
      </w:r>
    </w:p>
    <w:p w14:paraId="5CCBBEEC" w14:textId="77777777" w:rsidR="007D131B" w:rsidRPr="00DB76B6" w:rsidRDefault="000821E4" w:rsidP="001833E7">
      <w:pPr>
        <w:pStyle w:val="af4"/>
        <w:numPr>
          <w:ilvl w:val="1"/>
          <w:numId w:val="10"/>
        </w:numPr>
        <w:tabs>
          <w:tab w:val="left" w:pos="942"/>
        </w:tabs>
        <w:spacing w:before="120" w:line="360" w:lineRule="auto"/>
        <w:ind w:left="942" w:hanging="567"/>
        <w:contextualSpacing/>
        <w:jc w:val="both"/>
        <w:outlineLvl w:val="2"/>
        <w:rPr>
          <w:rFonts w:cs="David"/>
          <w:u w:val="single"/>
        </w:rPr>
      </w:pPr>
      <w:r w:rsidRPr="00DB76B6">
        <w:rPr>
          <w:rFonts w:cs="David" w:hint="cs"/>
          <w:u w:val="single"/>
          <w:rtl/>
        </w:rPr>
        <w:t>בחינת מדדי איכות מתוך מסמכי ההצעה (70%):</w:t>
      </w:r>
    </w:p>
    <w:p w14:paraId="2BF1E2D3" w14:textId="6B996E1A" w:rsidR="00E0748F" w:rsidRPr="00DB76B6" w:rsidRDefault="00E0748F" w:rsidP="0068017F">
      <w:pPr>
        <w:spacing w:line="276" w:lineRule="auto"/>
        <w:ind w:left="942" w:firstLine="11"/>
        <w:rPr>
          <w:rFonts w:cs="David"/>
        </w:rPr>
      </w:pPr>
      <w:r w:rsidRPr="00DB76B6">
        <w:rPr>
          <w:rFonts w:cs="David"/>
          <w:rtl/>
        </w:rPr>
        <w:t xml:space="preserve">חלוקת </w:t>
      </w:r>
      <w:r w:rsidR="00922C51" w:rsidRPr="00DB76B6">
        <w:rPr>
          <w:rFonts w:cs="David" w:hint="cs"/>
          <w:rtl/>
        </w:rPr>
        <w:t>ה</w:t>
      </w:r>
      <w:r w:rsidRPr="00DB76B6">
        <w:rPr>
          <w:rFonts w:cs="David"/>
          <w:rtl/>
        </w:rPr>
        <w:t>ניקוד באמ</w:t>
      </w:r>
      <w:r w:rsidRPr="00DB76B6">
        <w:rPr>
          <w:rFonts w:cs="David" w:hint="cs"/>
          <w:rtl/>
        </w:rPr>
        <w:t>ו</w:t>
      </w:r>
      <w:r w:rsidRPr="00DB76B6">
        <w:rPr>
          <w:rFonts w:cs="David"/>
          <w:rtl/>
        </w:rPr>
        <w:t xml:space="preserve">ת המידה: </w:t>
      </w:r>
      <w:r w:rsidRPr="00DB76B6">
        <w:rPr>
          <w:rFonts w:cs="David" w:hint="cs"/>
          <w:rtl/>
        </w:rPr>
        <w:t>ניסיון ה</w:t>
      </w:r>
      <w:r w:rsidRPr="00DB76B6">
        <w:rPr>
          <w:rFonts w:cs="David"/>
          <w:rtl/>
        </w:rPr>
        <w:t>מציע - 20%</w:t>
      </w:r>
      <w:r w:rsidR="0068017F" w:rsidRPr="00DB76B6">
        <w:rPr>
          <w:rFonts w:cs="David" w:hint="cs"/>
          <w:rtl/>
        </w:rPr>
        <w:t xml:space="preserve">, </w:t>
      </w:r>
      <w:r w:rsidRPr="00DB76B6">
        <w:rPr>
          <w:rFonts w:cs="David" w:hint="cs"/>
          <w:rtl/>
        </w:rPr>
        <w:t>ניסיון הצוות</w:t>
      </w:r>
      <w:r w:rsidR="004955A6" w:rsidRPr="00DB76B6">
        <w:rPr>
          <w:rFonts w:cs="David" w:hint="cs"/>
          <w:rtl/>
        </w:rPr>
        <w:t xml:space="preserve"> המוצע</w:t>
      </w:r>
      <w:r w:rsidRPr="00DB76B6">
        <w:rPr>
          <w:rFonts w:cs="David" w:hint="cs"/>
          <w:rtl/>
        </w:rPr>
        <w:t xml:space="preserve"> </w:t>
      </w:r>
      <w:r w:rsidRPr="00DB76B6">
        <w:rPr>
          <w:rFonts w:cs="David"/>
          <w:rtl/>
        </w:rPr>
        <w:t>–</w:t>
      </w:r>
      <w:r w:rsidR="0068017F" w:rsidRPr="00DB76B6">
        <w:rPr>
          <w:rFonts w:cs="David" w:hint="cs"/>
          <w:rtl/>
        </w:rPr>
        <w:t xml:space="preserve"> 25%, </w:t>
      </w:r>
      <w:r w:rsidRPr="00DB76B6">
        <w:rPr>
          <w:rFonts w:cs="David"/>
          <w:rtl/>
        </w:rPr>
        <w:t>מתודולוגיה – 15%</w:t>
      </w:r>
      <w:r w:rsidR="0068017F" w:rsidRPr="00DB76B6">
        <w:rPr>
          <w:rFonts w:cs="David" w:hint="cs"/>
          <w:rtl/>
        </w:rPr>
        <w:t xml:space="preserve">, </w:t>
      </w:r>
      <w:r w:rsidRPr="00DB76B6">
        <w:rPr>
          <w:rFonts w:cs="David"/>
          <w:rtl/>
        </w:rPr>
        <w:t>ראיונות – 10%</w:t>
      </w:r>
      <w:r w:rsidR="0068017F" w:rsidRPr="00DB76B6">
        <w:rPr>
          <w:rFonts w:cs="David" w:hint="cs"/>
          <w:rtl/>
        </w:rPr>
        <w:t>.</w:t>
      </w:r>
    </w:p>
    <w:p w14:paraId="799771D2" w14:textId="7D6865FE" w:rsidR="00E0748F" w:rsidRPr="00DB76B6" w:rsidRDefault="00E0748F" w:rsidP="0068017F">
      <w:pPr>
        <w:spacing w:line="276" w:lineRule="auto"/>
        <w:ind w:left="942" w:firstLine="11"/>
        <w:rPr>
          <w:rFonts w:cs="David"/>
        </w:rPr>
      </w:pPr>
      <w:r w:rsidRPr="00DB76B6">
        <w:rPr>
          <w:rFonts w:cs="David" w:hint="cs"/>
          <w:rtl/>
        </w:rPr>
        <w:t>לפי הפירוט הבא:</w:t>
      </w:r>
    </w:p>
    <w:tbl>
      <w:tblPr>
        <w:tblStyle w:val="aff0"/>
        <w:bidiVisual/>
        <w:tblW w:w="9341" w:type="dxa"/>
        <w:tblInd w:w="-84" w:type="dxa"/>
        <w:tblLayout w:type="fixed"/>
        <w:tblLook w:val="04A0" w:firstRow="1" w:lastRow="0" w:firstColumn="1" w:lastColumn="0" w:noHBand="0" w:noVBand="1"/>
      </w:tblPr>
      <w:tblGrid>
        <w:gridCol w:w="753"/>
        <w:gridCol w:w="1373"/>
        <w:gridCol w:w="850"/>
        <w:gridCol w:w="1154"/>
        <w:gridCol w:w="4365"/>
        <w:gridCol w:w="846"/>
      </w:tblGrid>
      <w:tr w:rsidR="00575FF5" w:rsidRPr="00DB76B6" w14:paraId="40AE1715" w14:textId="77777777" w:rsidTr="0068017F">
        <w:trPr>
          <w:tblHeader/>
        </w:trPr>
        <w:tc>
          <w:tcPr>
            <w:tcW w:w="753" w:type="dxa"/>
            <w:vAlign w:val="center"/>
          </w:tcPr>
          <w:p w14:paraId="41F675D5" w14:textId="77777777" w:rsidR="00067746" w:rsidRPr="00DB76B6" w:rsidRDefault="00067746" w:rsidP="00E0748F">
            <w:pPr>
              <w:pStyle w:val="af4"/>
              <w:tabs>
                <w:tab w:val="left" w:pos="942"/>
              </w:tabs>
              <w:spacing w:before="120" w:line="360" w:lineRule="auto"/>
              <w:ind w:left="0"/>
              <w:contextualSpacing/>
              <w:jc w:val="center"/>
              <w:outlineLvl w:val="2"/>
              <w:rPr>
                <w:rFonts w:cs="David"/>
                <w:b/>
                <w:bCs/>
                <w:rtl/>
              </w:rPr>
            </w:pPr>
            <w:r w:rsidRPr="00DB76B6">
              <w:rPr>
                <w:rFonts w:cs="David" w:hint="cs"/>
                <w:b/>
                <w:bCs/>
                <w:rtl/>
              </w:rPr>
              <w:lastRenderedPageBreak/>
              <w:t>מס' סעיף</w:t>
            </w:r>
          </w:p>
        </w:tc>
        <w:tc>
          <w:tcPr>
            <w:tcW w:w="1373" w:type="dxa"/>
            <w:vAlign w:val="center"/>
          </w:tcPr>
          <w:p w14:paraId="27133FA0" w14:textId="77777777" w:rsidR="00067746" w:rsidRPr="00DB76B6" w:rsidRDefault="00067746" w:rsidP="00E0748F">
            <w:pPr>
              <w:pStyle w:val="af4"/>
              <w:tabs>
                <w:tab w:val="left" w:pos="942"/>
              </w:tabs>
              <w:spacing w:before="120" w:line="360" w:lineRule="auto"/>
              <w:ind w:left="0"/>
              <w:contextualSpacing/>
              <w:jc w:val="center"/>
              <w:outlineLvl w:val="2"/>
              <w:rPr>
                <w:rFonts w:cs="David"/>
                <w:b/>
                <w:bCs/>
                <w:rtl/>
              </w:rPr>
            </w:pPr>
            <w:r w:rsidRPr="00DB76B6">
              <w:rPr>
                <w:rFonts w:cs="David" w:hint="cs"/>
                <w:b/>
                <w:bCs/>
                <w:rtl/>
              </w:rPr>
              <w:t>אמת המידה</w:t>
            </w:r>
          </w:p>
        </w:tc>
        <w:tc>
          <w:tcPr>
            <w:tcW w:w="850" w:type="dxa"/>
            <w:vAlign w:val="center"/>
          </w:tcPr>
          <w:p w14:paraId="287CAF66" w14:textId="77777777" w:rsidR="00067746" w:rsidRPr="00DB76B6" w:rsidRDefault="00067746" w:rsidP="00E0748F">
            <w:pPr>
              <w:pStyle w:val="af4"/>
              <w:tabs>
                <w:tab w:val="left" w:pos="942"/>
              </w:tabs>
              <w:spacing w:before="120" w:line="360" w:lineRule="auto"/>
              <w:ind w:left="0"/>
              <w:contextualSpacing/>
              <w:jc w:val="center"/>
              <w:outlineLvl w:val="2"/>
              <w:rPr>
                <w:rFonts w:cs="David"/>
                <w:b/>
                <w:bCs/>
                <w:rtl/>
              </w:rPr>
            </w:pPr>
            <w:r w:rsidRPr="00DB76B6">
              <w:rPr>
                <w:rFonts w:cs="David" w:hint="cs"/>
                <w:b/>
                <w:bCs/>
                <w:rtl/>
              </w:rPr>
              <w:t>משקל</w:t>
            </w:r>
          </w:p>
        </w:tc>
        <w:tc>
          <w:tcPr>
            <w:tcW w:w="1154" w:type="dxa"/>
            <w:vAlign w:val="center"/>
          </w:tcPr>
          <w:p w14:paraId="5261A077" w14:textId="77777777" w:rsidR="00067746" w:rsidRPr="00DB76B6" w:rsidRDefault="00067746" w:rsidP="00E0748F">
            <w:pPr>
              <w:pStyle w:val="af4"/>
              <w:tabs>
                <w:tab w:val="left" w:pos="942"/>
              </w:tabs>
              <w:spacing w:before="120" w:line="360" w:lineRule="auto"/>
              <w:ind w:left="0"/>
              <w:contextualSpacing/>
              <w:jc w:val="center"/>
              <w:outlineLvl w:val="2"/>
              <w:rPr>
                <w:rFonts w:cs="David"/>
                <w:b/>
                <w:bCs/>
                <w:rtl/>
              </w:rPr>
            </w:pPr>
            <w:r w:rsidRPr="00DB76B6">
              <w:rPr>
                <w:rFonts w:cs="David" w:hint="cs"/>
                <w:b/>
                <w:bCs/>
                <w:rtl/>
              </w:rPr>
              <w:t>הפרמטר הנבדק</w:t>
            </w:r>
          </w:p>
        </w:tc>
        <w:tc>
          <w:tcPr>
            <w:tcW w:w="4365" w:type="dxa"/>
            <w:vAlign w:val="center"/>
          </w:tcPr>
          <w:p w14:paraId="0655C8DB" w14:textId="77777777" w:rsidR="00067746" w:rsidRPr="00DB76B6" w:rsidRDefault="00067746" w:rsidP="00E0748F">
            <w:pPr>
              <w:pStyle w:val="af4"/>
              <w:tabs>
                <w:tab w:val="left" w:pos="942"/>
              </w:tabs>
              <w:spacing w:before="120" w:line="360" w:lineRule="auto"/>
              <w:ind w:left="0"/>
              <w:contextualSpacing/>
              <w:jc w:val="center"/>
              <w:outlineLvl w:val="2"/>
              <w:rPr>
                <w:rFonts w:cs="David"/>
                <w:b/>
                <w:bCs/>
                <w:rtl/>
              </w:rPr>
            </w:pPr>
            <w:r w:rsidRPr="00DB76B6">
              <w:rPr>
                <w:rFonts w:cs="David" w:hint="cs"/>
                <w:b/>
                <w:bCs/>
                <w:rtl/>
              </w:rPr>
              <w:t>רכיבי אמת המידה</w:t>
            </w:r>
          </w:p>
        </w:tc>
        <w:tc>
          <w:tcPr>
            <w:tcW w:w="846" w:type="dxa"/>
            <w:vAlign w:val="center"/>
          </w:tcPr>
          <w:p w14:paraId="240721F2" w14:textId="77777777" w:rsidR="00067746" w:rsidRPr="00DB76B6" w:rsidRDefault="00067746" w:rsidP="00E0748F">
            <w:pPr>
              <w:pStyle w:val="af4"/>
              <w:tabs>
                <w:tab w:val="left" w:pos="942"/>
              </w:tabs>
              <w:spacing w:before="120" w:line="360" w:lineRule="auto"/>
              <w:ind w:left="0"/>
              <w:contextualSpacing/>
              <w:jc w:val="center"/>
              <w:outlineLvl w:val="2"/>
              <w:rPr>
                <w:rFonts w:cs="David"/>
                <w:b/>
                <w:bCs/>
                <w:rtl/>
              </w:rPr>
            </w:pPr>
            <w:r w:rsidRPr="00DB76B6">
              <w:rPr>
                <w:rFonts w:cs="David" w:hint="cs"/>
                <w:b/>
                <w:bCs/>
                <w:rtl/>
              </w:rPr>
              <w:t>משקל רכיב אמת המידה</w:t>
            </w:r>
          </w:p>
        </w:tc>
      </w:tr>
      <w:tr w:rsidR="00575FF5" w:rsidRPr="00DB76B6" w14:paraId="1E29021F" w14:textId="77777777" w:rsidTr="0068017F">
        <w:tc>
          <w:tcPr>
            <w:tcW w:w="753" w:type="dxa"/>
            <w:vMerge w:val="restart"/>
          </w:tcPr>
          <w:p w14:paraId="6ECBA743" w14:textId="77777777" w:rsidR="00AC4AF4" w:rsidRPr="00DB76B6" w:rsidRDefault="00AC4AF4" w:rsidP="0068017F">
            <w:pPr>
              <w:pStyle w:val="af4"/>
              <w:tabs>
                <w:tab w:val="left" w:pos="942"/>
              </w:tabs>
              <w:spacing w:before="120" w:line="360" w:lineRule="auto"/>
              <w:ind w:left="0"/>
              <w:contextualSpacing/>
              <w:outlineLvl w:val="2"/>
              <w:rPr>
                <w:rFonts w:cs="David"/>
                <w:b/>
                <w:bCs/>
                <w:sz w:val="22"/>
                <w:szCs w:val="22"/>
                <w:rtl/>
              </w:rPr>
            </w:pPr>
            <w:r w:rsidRPr="00DB76B6">
              <w:rPr>
                <w:rFonts w:cs="David" w:hint="cs"/>
                <w:b/>
                <w:bCs/>
                <w:sz w:val="22"/>
                <w:szCs w:val="22"/>
                <w:rtl/>
              </w:rPr>
              <w:t>11.2.1</w:t>
            </w:r>
          </w:p>
          <w:p w14:paraId="15DCAD87" w14:textId="77777777" w:rsidR="00AC4AF4" w:rsidRPr="00DB76B6" w:rsidRDefault="00AC4AF4" w:rsidP="0068017F">
            <w:pPr>
              <w:pStyle w:val="af4"/>
              <w:tabs>
                <w:tab w:val="left" w:pos="942"/>
              </w:tabs>
              <w:spacing w:before="120" w:line="360" w:lineRule="auto"/>
              <w:ind w:left="0"/>
              <w:contextualSpacing/>
              <w:outlineLvl w:val="2"/>
              <w:rPr>
                <w:rFonts w:cs="David"/>
                <w:rtl/>
              </w:rPr>
            </w:pPr>
          </w:p>
          <w:p w14:paraId="4DF9D501" w14:textId="77777777" w:rsidR="00AC4AF4" w:rsidRPr="00DB76B6" w:rsidRDefault="00AC4AF4" w:rsidP="0068017F">
            <w:pPr>
              <w:pStyle w:val="af4"/>
              <w:tabs>
                <w:tab w:val="left" w:pos="942"/>
              </w:tabs>
              <w:spacing w:before="120" w:line="360" w:lineRule="auto"/>
              <w:ind w:left="0"/>
              <w:contextualSpacing/>
              <w:outlineLvl w:val="2"/>
              <w:rPr>
                <w:rFonts w:cs="David"/>
                <w:rtl/>
              </w:rPr>
            </w:pPr>
          </w:p>
        </w:tc>
        <w:tc>
          <w:tcPr>
            <w:tcW w:w="1373" w:type="dxa"/>
            <w:vMerge w:val="restart"/>
          </w:tcPr>
          <w:p w14:paraId="456C624B" w14:textId="77777777" w:rsidR="00AC4AF4" w:rsidRPr="00DB76B6" w:rsidRDefault="00AC4AF4" w:rsidP="0068017F">
            <w:pPr>
              <w:pStyle w:val="af4"/>
              <w:tabs>
                <w:tab w:val="left" w:pos="942"/>
              </w:tabs>
              <w:spacing w:before="120" w:line="360" w:lineRule="auto"/>
              <w:ind w:left="0"/>
              <w:contextualSpacing/>
              <w:outlineLvl w:val="2"/>
              <w:rPr>
                <w:rFonts w:cs="David"/>
                <w:rtl/>
              </w:rPr>
            </w:pPr>
            <w:r w:rsidRPr="00DB76B6">
              <w:rPr>
                <w:rFonts w:cs="David" w:hint="cs"/>
                <w:b/>
                <w:bCs/>
                <w:sz w:val="26"/>
                <w:szCs w:val="26"/>
                <w:rtl/>
              </w:rPr>
              <w:t>ניסיון המציע</w:t>
            </w:r>
          </w:p>
        </w:tc>
        <w:tc>
          <w:tcPr>
            <w:tcW w:w="850" w:type="dxa"/>
            <w:vMerge w:val="restart"/>
          </w:tcPr>
          <w:p w14:paraId="6A03BE6C" w14:textId="77777777" w:rsidR="00AC4AF4" w:rsidRPr="00DB76B6" w:rsidRDefault="00AC4AF4" w:rsidP="0068017F">
            <w:pPr>
              <w:pStyle w:val="af4"/>
              <w:tabs>
                <w:tab w:val="left" w:pos="942"/>
              </w:tabs>
              <w:spacing w:before="120" w:line="360" w:lineRule="auto"/>
              <w:ind w:left="0"/>
              <w:contextualSpacing/>
              <w:outlineLvl w:val="2"/>
              <w:rPr>
                <w:rFonts w:cs="David"/>
                <w:rtl/>
              </w:rPr>
            </w:pPr>
            <w:r w:rsidRPr="00DB76B6">
              <w:rPr>
                <w:rFonts w:cs="David" w:hint="cs"/>
                <w:b/>
                <w:bCs/>
                <w:sz w:val="26"/>
                <w:szCs w:val="26"/>
                <w:rtl/>
              </w:rPr>
              <w:t>20</w:t>
            </w:r>
            <w:r w:rsidRPr="00DB76B6">
              <w:rPr>
                <w:rFonts w:cs="David" w:hint="cs"/>
                <w:sz w:val="22"/>
                <w:szCs w:val="22"/>
                <w:rtl/>
              </w:rPr>
              <w:t>%</w:t>
            </w:r>
          </w:p>
        </w:tc>
        <w:tc>
          <w:tcPr>
            <w:tcW w:w="1154" w:type="dxa"/>
          </w:tcPr>
          <w:p w14:paraId="032D7B58" w14:textId="77777777" w:rsidR="00AC4AF4" w:rsidRPr="00DB76B6" w:rsidRDefault="00AC4AF4" w:rsidP="0068017F">
            <w:pPr>
              <w:pStyle w:val="af4"/>
              <w:tabs>
                <w:tab w:val="left" w:pos="942"/>
              </w:tabs>
              <w:spacing w:before="120" w:line="360" w:lineRule="auto"/>
              <w:ind w:left="0"/>
              <w:contextualSpacing/>
              <w:outlineLvl w:val="2"/>
              <w:rPr>
                <w:rFonts w:cs="David"/>
                <w:rtl/>
              </w:rPr>
            </w:pPr>
            <w:r w:rsidRPr="00DB76B6">
              <w:rPr>
                <w:rFonts w:cs="David"/>
                <w:b/>
                <w:bCs/>
                <w:sz w:val="22"/>
                <w:szCs w:val="22"/>
                <w:rtl/>
              </w:rPr>
              <w:t>ניסיון בהפעלת תכנית/</w:t>
            </w:r>
            <w:r w:rsidRPr="00DB76B6">
              <w:rPr>
                <w:rFonts w:cs="David" w:hint="cs"/>
                <w:b/>
                <w:bCs/>
                <w:sz w:val="22"/>
                <w:szCs w:val="22"/>
                <w:rtl/>
              </w:rPr>
              <w:t xml:space="preserve"> </w:t>
            </w:r>
            <w:r w:rsidRPr="00DB76B6">
              <w:rPr>
                <w:rFonts w:cs="David"/>
                <w:b/>
                <w:bCs/>
                <w:sz w:val="22"/>
                <w:szCs w:val="22"/>
                <w:rtl/>
              </w:rPr>
              <w:t>אספקת שירותים של קידום תעסוקתי</w:t>
            </w:r>
          </w:p>
        </w:tc>
        <w:tc>
          <w:tcPr>
            <w:tcW w:w="4365" w:type="dxa"/>
          </w:tcPr>
          <w:p w14:paraId="02E193B9" w14:textId="77777777" w:rsidR="00AC4AF4" w:rsidRPr="00DB76B6" w:rsidRDefault="00AC4AF4" w:rsidP="00B767E7">
            <w:pPr>
              <w:pStyle w:val="7"/>
              <w:keepNext/>
              <w:widowControl w:val="0"/>
              <w:tabs>
                <w:tab w:val="left" w:pos="2359"/>
              </w:tabs>
              <w:spacing w:line="360" w:lineRule="auto"/>
              <w:jc w:val="both"/>
              <w:rPr>
                <w:rFonts w:cs="David"/>
                <w:sz w:val="22"/>
                <w:szCs w:val="22"/>
              </w:rPr>
            </w:pPr>
            <w:r w:rsidRPr="00DB76B6">
              <w:rPr>
                <w:rFonts w:cs="David"/>
                <w:sz w:val="22"/>
                <w:szCs w:val="22"/>
                <w:rtl/>
              </w:rPr>
              <w:t>ניסיון בהפעלת תכני</w:t>
            </w:r>
            <w:r w:rsidRPr="00DB76B6">
              <w:rPr>
                <w:rFonts w:cs="David" w:hint="cs"/>
                <w:sz w:val="22"/>
                <w:szCs w:val="22"/>
                <w:rtl/>
              </w:rPr>
              <w:t>ו</w:t>
            </w:r>
            <w:r w:rsidRPr="00DB76B6">
              <w:rPr>
                <w:rFonts w:cs="David"/>
                <w:sz w:val="22"/>
                <w:szCs w:val="22"/>
                <w:rtl/>
              </w:rPr>
              <w:t>ת/</w:t>
            </w:r>
            <w:r w:rsidRPr="00DB76B6">
              <w:rPr>
                <w:rFonts w:cs="David" w:hint="cs"/>
                <w:sz w:val="22"/>
                <w:szCs w:val="22"/>
                <w:rtl/>
              </w:rPr>
              <w:t xml:space="preserve"> פרויקטים/ </w:t>
            </w:r>
            <w:r w:rsidRPr="00DB76B6">
              <w:rPr>
                <w:rFonts w:cs="David"/>
                <w:sz w:val="22"/>
                <w:szCs w:val="22"/>
                <w:rtl/>
              </w:rPr>
              <w:t xml:space="preserve">אספקת שירותים של קידום תעסוקתי </w:t>
            </w:r>
            <w:r w:rsidRPr="00DB76B6">
              <w:rPr>
                <w:rFonts w:cs="David" w:hint="cs"/>
                <w:sz w:val="22"/>
                <w:szCs w:val="22"/>
                <w:rtl/>
              </w:rPr>
              <w:t>ל</w:t>
            </w:r>
            <w:r w:rsidRPr="00DB76B6">
              <w:rPr>
                <w:rFonts w:cs="David"/>
                <w:sz w:val="22"/>
                <w:szCs w:val="22"/>
                <w:rtl/>
              </w:rPr>
              <w:t xml:space="preserve">אוכלוסיות </w:t>
            </w:r>
            <w:r w:rsidRPr="00DB76B6">
              <w:rPr>
                <w:rFonts w:cs="David" w:hint="cs"/>
                <w:sz w:val="22"/>
                <w:szCs w:val="22"/>
                <w:rtl/>
              </w:rPr>
              <w:t>ייחודיות</w:t>
            </w:r>
            <w:r w:rsidRPr="00DB76B6">
              <w:rPr>
                <w:rFonts w:cs="David"/>
                <w:sz w:val="22"/>
                <w:szCs w:val="22"/>
                <w:rtl/>
              </w:rPr>
              <w:t>, בהיקף של לפחות</w:t>
            </w:r>
            <w:r w:rsidRPr="00DB76B6">
              <w:rPr>
                <w:rFonts w:cs="David" w:hint="cs"/>
                <w:sz w:val="22"/>
                <w:szCs w:val="22"/>
                <w:rtl/>
              </w:rPr>
              <w:t xml:space="preserve"> 5 מיליו</w:t>
            </w:r>
            <w:r w:rsidRPr="00DB76B6">
              <w:rPr>
                <w:rFonts w:cs="David" w:hint="eastAsia"/>
                <w:sz w:val="22"/>
                <w:szCs w:val="22"/>
                <w:rtl/>
              </w:rPr>
              <w:t>ן</w:t>
            </w:r>
            <w:r w:rsidRPr="00DB76B6">
              <w:rPr>
                <w:rFonts w:cs="David"/>
                <w:sz w:val="22"/>
                <w:szCs w:val="22"/>
                <w:rtl/>
              </w:rPr>
              <w:t xml:space="preserve"> ₪ לשנה</w:t>
            </w:r>
            <w:r w:rsidRPr="00DB76B6">
              <w:rPr>
                <w:rFonts w:cs="David" w:hint="cs"/>
                <w:sz w:val="22"/>
                <w:szCs w:val="22"/>
                <w:rtl/>
              </w:rPr>
              <w:t xml:space="preserve"> (כולל מע"מ) במהלך 10 השנים האחרונות שקדמו למועד הגשת ההצעה.</w:t>
            </w:r>
            <w:r w:rsidRPr="00DB76B6">
              <w:rPr>
                <w:rFonts w:cs="David"/>
                <w:sz w:val="22"/>
                <w:szCs w:val="22"/>
                <w:rtl/>
              </w:rPr>
              <w:t xml:space="preserve"> </w:t>
            </w:r>
          </w:p>
          <w:p w14:paraId="22ECCEE4" w14:textId="77777777" w:rsidR="00AC4AF4" w:rsidRPr="00DB76B6" w:rsidRDefault="00AC4AF4" w:rsidP="00B767E7">
            <w:pPr>
              <w:keepNext/>
              <w:widowControl w:val="0"/>
              <w:spacing w:after="120" w:line="360" w:lineRule="auto"/>
              <w:jc w:val="both"/>
              <w:rPr>
                <w:rFonts w:cs="David"/>
                <w:sz w:val="22"/>
                <w:szCs w:val="22"/>
                <w:rtl/>
              </w:rPr>
            </w:pPr>
            <w:r w:rsidRPr="00DB76B6">
              <w:rPr>
                <w:rFonts w:cs="David"/>
                <w:sz w:val="22"/>
                <w:szCs w:val="22"/>
                <w:rtl/>
              </w:rPr>
              <w:t>הניקוד</w:t>
            </w:r>
            <w:r w:rsidRPr="00DB76B6">
              <w:rPr>
                <w:rFonts w:cs="David" w:hint="cs"/>
                <w:sz w:val="22"/>
                <w:szCs w:val="22"/>
                <w:rtl/>
              </w:rPr>
              <w:t xml:space="preserve"> </w:t>
            </w:r>
            <w:r w:rsidRPr="00DB76B6">
              <w:rPr>
                <w:rFonts w:cs="David"/>
                <w:sz w:val="22"/>
                <w:szCs w:val="22"/>
                <w:rtl/>
              </w:rPr>
              <w:t xml:space="preserve">יינתן </w:t>
            </w:r>
            <w:r w:rsidRPr="00DB76B6">
              <w:rPr>
                <w:rFonts w:cs="David" w:hint="cs"/>
                <w:sz w:val="22"/>
                <w:szCs w:val="22"/>
                <w:rtl/>
              </w:rPr>
              <w:t xml:space="preserve">בין השאר תוך בחינה של הפרמטרים הבאים: </w:t>
            </w:r>
            <w:r w:rsidRPr="00DB76B6">
              <w:rPr>
                <w:rFonts w:cs="David"/>
                <w:sz w:val="22"/>
                <w:szCs w:val="22"/>
                <w:rtl/>
              </w:rPr>
              <w:t xml:space="preserve">משך הזמן בו נצבר הניסיון הרלבנטי, </w:t>
            </w:r>
            <w:r w:rsidRPr="00DB76B6">
              <w:rPr>
                <w:rFonts w:cs="David" w:hint="cs"/>
                <w:sz w:val="22"/>
                <w:szCs w:val="22"/>
                <w:rtl/>
              </w:rPr>
              <w:t xml:space="preserve">ההיקף הכספי השנתי, כמות הפרויקטים (עד שלושה לכל היותר), מגוון האוכלוסיות הייחודיות, </w:t>
            </w:r>
            <w:r w:rsidRPr="00DB76B6">
              <w:rPr>
                <w:rFonts w:cs="David"/>
                <w:sz w:val="22"/>
                <w:szCs w:val="22"/>
                <w:rtl/>
              </w:rPr>
              <w:t>היקף המשתתפים</w:t>
            </w:r>
            <w:r w:rsidRPr="00DB76B6">
              <w:rPr>
                <w:rFonts w:cs="David" w:hint="cs"/>
                <w:sz w:val="22"/>
                <w:szCs w:val="22"/>
                <w:rtl/>
              </w:rPr>
              <w:t xml:space="preserve"> וביצוע השמות בעבודה.</w:t>
            </w:r>
          </w:p>
          <w:p w14:paraId="71C9D185" w14:textId="03168004" w:rsidR="00AC4AF4" w:rsidRPr="00DB76B6" w:rsidRDefault="00AC4AF4" w:rsidP="00B767E7">
            <w:pPr>
              <w:pStyle w:val="7"/>
              <w:keepNext/>
              <w:widowControl w:val="0"/>
              <w:tabs>
                <w:tab w:val="left" w:pos="794"/>
                <w:tab w:val="left" w:pos="2359"/>
              </w:tabs>
              <w:spacing w:line="360" w:lineRule="auto"/>
              <w:jc w:val="both"/>
              <w:rPr>
                <w:rFonts w:cs="David"/>
                <w:sz w:val="22"/>
                <w:szCs w:val="22"/>
                <w:rtl/>
              </w:rPr>
            </w:pPr>
            <w:r w:rsidRPr="00DB76B6">
              <w:rPr>
                <w:rFonts w:cs="David" w:hint="cs"/>
                <w:sz w:val="22"/>
                <w:szCs w:val="22"/>
                <w:rtl/>
              </w:rPr>
              <w:t>"</w:t>
            </w:r>
            <w:r w:rsidRPr="00DB76B6">
              <w:rPr>
                <w:rFonts w:cs="David" w:hint="cs"/>
                <w:b/>
                <w:bCs/>
                <w:sz w:val="22"/>
                <w:szCs w:val="22"/>
                <w:rtl/>
              </w:rPr>
              <w:t>אוכלוסיות ייחודיות</w:t>
            </w:r>
            <w:r w:rsidRPr="00DB76B6">
              <w:rPr>
                <w:rFonts w:cs="David" w:hint="cs"/>
                <w:sz w:val="22"/>
                <w:szCs w:val="22"/>
                <w:rtl/>
              </w:rPr>
              <w:t xml:space="preserve">" בסעיף זה, </w:t>
            </w:r>
            <w:r w:rsidR="00354694" w:rsidRPr="00DB76B6">
              <w:rPr>
                <w:rFonts w:cs="David" w:hint="cs"/>
                <w:sz w:val="22"/>
                <w:szCs w:val="22"/>
                <w:rtl/>
              </w:rPr>
              <w:t>כהגדרתן בסעיף 10.1.2 לעיל</w:t>
            </w:r>
            <w:r w:rsidRPr="00DB76B6">
              <w:rPr>
                <w:rFonts w:cs="David" w:hint="cs"/>
                <w:sz w:val="22"/>
                <w:szCs w:val="22"/>
                <w:rtl/>
              </w:rPr>
              <w:t>.</w:t>
            </w:r>
          </w:p>
          <w:p w14:paraId="6677C590" w14:textId="77777777" w:rsidR="00AC4AF4" w:rsidRPr="00DB76B6" w:rsidRDefault="00AC4AF4" w:rsidP="00B767E7">
            <w:pPr>
              <w:pStyle w:val="7"/>
              <w:keepNext/>
              <w:widowControl w:val="0"/>
              <w:tabs>
                <w:tab w:val="left" w:pos="794"/>
                <w:tab w:val="left" w:pos="2359"/>
              </w:tabs>
              <w:spacing w:line="360" w:lineRule="auto"/>
              <w:jc w:val="both"/>
              <w:rPr>
                <w:rFonts w:cs="David"/>
                <w:sz w:val="22"/>
                <w:szCs w:val="22"/>
                <w:rtl/>
              </w:rPr>
            </w:pPr>
            <w:r w:rsidRPr="00DB76B6">
              <w:rPr>
                <w:rFonts w:cs="David" w:hint="cs"/>
                <w:sz w:val="22"/>
                <w:szCs w:val="22"/>
                <w:rtl/>
              </w:rPr>
              <w:t xml:space="preserve">פעולת </w:t>
            </w:r>
            <w:r w:rsidRPr="00DB76B6">
              <w:rPr>
                <w:rFonts w:cs="David" w:hint="cs"/>
                <w:b/>
                <w:bCs/>
                <w:sz w:val="22"/>
                <w:szCs w:val="22"/>
                <w:rtl/>
              </w:rPr>
              <w:t>"קידום תעסוקתי"</w:t>
            </w:r>
            <w:r w:rsidRPr="00DB76B6">
              <w:rPr>
                <w:rFonts w:cs="David" w:hint="cs"/>
                <w:sz w:val="22"/>
                <w:szCs w:val="22"/>
                <w:rtl/>
              </w:rPr>
              <w:t xml:space="preserve"> בסעיף זה משמעה: פעולה אשר מטרתה להביא לשילובו של אדם בעבודה או לשיפור מצבו (בהיבט התעסוקתי של היקף משרה ורמת שכר) ואשר כוללות פעילות עיקרית להשמה בשוק העבודה וביחסי עבודה, כאמור</w:t>
            </w:r>
            <w:r w:rsidRPr="00DB76B6">
              <w:rPr>
                <w:rFonts w:cs="David"/>
                <w:sz w:val="22"/>
                <w:szCs w:val="22"/>
                <w:rtl/>
              </w:rPr>
              <w:t>:</w:t>
            </w:r>
          </w:p>
          <w:p w14:paraId="1BE31508" w14:textId="77777777" w:rsidR="00AC4AF4" w:rsidRPr="00DB76B6" w:rsidRDefault="00AC4AF4" w:rsidP="00B1120C">
            <w:pPr>
              <w:keepNext/>
              <w:widowControl w:val="0"/>
              <w:numPr>
                <w:ilvl w:val="4"/>
                <w:numId w:val="34"/>
              </w:numPr>
              <w:spacing w:line="360" w:lineRule="auto"/>
              <w:ind w:left="280" w:hanging="280"/>
              <w:jc w:val="both"/>
              <w:rPr>
                <w:rFonts w:cs="David"/>
                <w:b/>
                <w:bCs/>
                <w:sz w:val="22"/>
                <w:szCs w:val="22"/>
                <w:u w:val="single"/>
                <w:rtl/>
              </w:rPr>
            </w:pPr>
            <w:r w:rsidRPr="00DB76B6">
              <w:rPr>
                <w:rFonts w:cs="David" w:hint="cs"/>
                <w:b/>
                <w:bCs/>
                <w:sz w:val="22"/>
                <w:szCs w:val="22"/>
                <w:u w:val="single"/>
                <w:rtl/>
              </w:rPr>
              <w:t>תחום הפרט</w:t>
            </w:r>
            <w:r w:rsidRPr="00DB76B6">
              <w:rPr>
                <w:rFonts w:cs="David" w:hint="cs"/>
                <w:sz w:val="22"/>
                <w:szCs w:val="22"/>
                <w:u w:val="single"/>
                <w:rtl/>
              </w:rPr>
              <w:t xml:space="preserve"> (על המציע לפרט במפורש</w:t>
            </w:r>
            <w:r w:rsidRPr="00DB76B6">
              <w:rPr>
                <w:rFonts w:cs="David"/>
                <w:sz w:val="22"/>
                <w:szCs w:val="22"/>
                <w:u w:val="single"/>
                <w:rtl/>
              </w:rPr>
              <w:t xml:space="preserve"> </w:t>
            </w:r>
            <w:r w:rsidRPr="00DB76B6">
              <w:rPr>
                <w:rFonts w:cs="David" w:hint="cs"/>
                <w:sz w:val="22"/>
                <w:szCs w:val="22"/>
                <w:u w:val="single"/>
                <w:rtl/>
              </w:rPr>
              <w:t>ביצוע לפחות</w:t>
            </w:r>
            <w:r w:rsidRPr="00DB76B6">
              <w:rPr>
                <w:rFonts w:cs="David"/>
                <w:sz w:val="22"/>
                <w:szCs w:val="22"/>
                <w:u w:val="single"/>
                <w:rtl/>
              </w:rPr>
              <w:t xml:space="preserve"> </w:t>
            </w:r>
            <w:r w:rsidRPr="00DB76B6">
              <w:rPr>
                <w:rFonts w:cs="David" w:hint="cs"/>
                <w:sz w:val="22"/>
                <w:szCs w:val="22"/>
                <w:u w:val="single"/>
                <w:rtl/>
              </w:rPr>
              <w:t>שתיים</w:t>
            </w:r>
            <w:r w:rsidRPr="00DB76B6">
              <w:rPr>
                <w:rFonts w:cs="David"/>
                <w:sz w:val="22"/>
                <w:szCs w:val="22"/>
                <w:u w:val="single"/>
                <w:rtl/>
              </w:rPr>
              <w:t xml:space="preserve"> </w:t>
            </w:r>
            <w:r w:rsidRPr="00DB76B6">
              <w:rPr>
                <w:rFonts w:cs="David" w:hint="cs"/>
                <w:sz w:val="22"/>
                <w:szCs w:val="22"/>
                <w:u w:val="single"/>
                <w:rtl/>
              </w:rPr>
              <w:t>מהפעולות</w:t>
            </w:r>
            <w:r w:rsidRPr="00DB76B6">
              <w:rPr>
                <w:rFonts w:cs="David"/>
                <w:sz w:val="22"/>
                <w:szCs w:val="22"/>
                <w:u w:val="single"/>
                <w:rtl/>
              </w:rPr>
              <w:t xml:space="preserve"> </w:t>
            </w:r>
            <w:r w:rsidRPr="00DB76B6">
              <w:rPr>
                <w:rFonts w:cs="David" w:hint="cs"/>
                <w:sz w:val="22"/>
                <w:szCs w:val="22"/>
                <w:u w:val="single"/>
                <w:rtl/>
              </w:rPr>
              <w:t>בתחום הפרט)- קידום תעסוקתי לפרט הכולל:</w:t>
            </w:r>
          </w:p>
          <w:p w14:paraId="71AAA713" w14:textId="77777777" w:rsidR="00AC4AF4" w:rsidRPr="00DB76B6" w:rsidRDefault="00AC4AF4" w:rsidP="00B1120C">
            <w:pPr>
              <w:pStyle w:val="af4"/>
              <w:keepNext/>
              <w:widowControl w:val="0"/>
              <w:numPr>
                <w:ilvl w:val="5"/>
                <w:numId w:val="34"/>
              </w:numPr>
              <w:spacing w:after="120" w:line="360" w:lineRule="auto"/>
              <w:ind w:left="705" w:hanging="422"/>
              <w:contextualSpacing/>
              <w:jc w:val="both"/>
              <w:rPr>
                <w:rFonts w:cs="David"/>
                <w:sz w:val="22"/>
                <w:szCs w:val="22"/>
              </w:rPr>
            </w:pPr>
            <w:r w:rsidRPr="00DB76B6">
              <w:rPr>
                <w:rFonts w:cs="David" w:hint="cs"/>
                <w:sz w:val="22"/>
                <w:szCs w:val="22"/>
                <w:rtl/>
              </w:rPr>
              <w:t>אבחון תעסוקתי מובנה</w:t>
            </w:r>
            <w:r w:rsidRPr="00DB76B6">
              <w:rPr>
                <w:rFonts w:cs="David"/>
                <w:sz w:val="22"/>
                <w:szCs w:val="22"/>
                <w:rtl/>
              </w:rPr>
              <w:t xml:space="preserve"> </w:t>
            </w:r>
            <w:r w:rsidRPr="00DB76B6">
              <w:rPr>
                <w:rFonts w:cs="David" w:hint="cs"/>
                <w:sz w:val="22"/>
                <w:szCs w:val="22"/>
                <w:rtl/>
              </w:rPr>
              <w:t>ומקצועי</w:t>
            </w:r>
            <w:r w:rsidRPr="00DB76B6">
              <w:rPr>
                <w:rFonts w:cs="David"/>
                <w:sz w:val="22"/>
                <w:szCs w:val="22"/>
                <w:rtl/>
              </w:rPr>
              <w:t xml:space="preserve">. </w:t>
            </w:r>
          </w:p>
          <w:p w14:paraId="3AD87592" w14:textId="77777777" w:rsidR="00AC4AF4" w:rsidRPr="00DB76B6" w:rsidRDefault="00AC4AF4" w:rsidP="00B1120C">
            <w:pPr>
              <w:pStyle w:val="af4"/>
              <w:keepNext/>
              <w:widowControl w:val="0"/>
              <w:numPr>
                <w:ilvl w:val="5"/>
                <w:numId w:val="34"/>
              </w:numPr>
              <w:spacing w:after="120" w:line="360" w:lineRule="auto"/>
              <w:ind w:left="705" w:hanging="422"/>
              <w:contextualSpacing/>
              <w:jc w:val="both"/>
              <w:rPr>
                <w:rFonts w:cs="David"/>
                <w:sz w:val="22"/>
                <w:szCs w:val="22"/>
              </w:rPr>
            </w:pPr>
            <w:r w:rsidRPr="00DB76B6">
              <w:rPr>
                <w:rFonts w:cs="David" w:hint="cs"/>
                <w:sz w:val="22"/>
                <w:szCs w:val="22"/>
                <w:rtl/>
              </w:rPr>
              <w:t>הקניית מיומנויות הקשורות לעולם העבודה לשם פיתוח מסוגלות תעסוקתית, כולל: סדנאות כישורי חיים וכישורים רכים, כתיבת קורות חיים, הכרת שוק העבודה וכללי התנהגות בשוק העבודה, הכנה לראיון עבודה או למבדקי הערכה וכיו"ב.</w:t>
            </w:r>
          </w:p>
          <w:p w14:paraId="1D232AA6" w14:textId="77777777" w:rsidR="00AC4AF4" w:rsidRPr="00DB76B6" w:rsidRDefault="00AC4AF4" w:rsidP="00B1120C">
            <w:pPr>
              <w:pStyle w:val="af4"/>
              <w:keepNext/>
              <w:widowControl w:val="0"/>
              <w:numPr>
                <w:ilvl w:val="5"/>
                <w:numId w:val="34"/>
              </w:numPr>
              <w:spacing w:after="120" w:line="360" w:lineRule="auto"/>
              <w:ind w:left="705" w:hanging="422"/>
              <w:contextualSpacing/>
              <w:jc w:val="both"/>
              <w:rPr>
                <w:rFonts w:cs="David"/>
                <w:sz w:val="22"/>
                <w:szCs w:val="22"/>
              </w:rPr>
            </w:pPr>
            <w:r w:rsidRPr="00DB76B6">
              <w:rPr>
                <w:rFonts w:cs="David" w:hint="cs"/>
                <w:sz w:val="22"/>
                <w:szCs w:val="22"/>
                <w:rtl/>
              </w:rPr>
              <w:t>הפניה לתעסוקה או הכוונה להשלמת השכלה או לרכישת השכלה גבוהה/מקצועית (לימודים אקדמאים, קורסים, הכשרה) לצורך השתלבות בעבודה,  לרבות ליווי ביישום.</w:t>
            </w:r>
          </w:p>
          <w:p w14:paraId="6927D627" w14:textId="77777777" w:rsidR="00AC4AF4" w:rsidRPr="00DB76B6" w:rsidRDefault="00AC4AF4" w:rsidP="00E0748F">
            <w:pPr>
              <w:pStyle w:val="af4"/>
              <w:keepNext/>
              <w:widowControl w:val="0"/>
              <w:spacing w:after="120" w:line="360" w:lineRule="auto"/>
              <w:ind w:left="0"/>
              <w:contextualSpacing/>
              <w:jc w:val="both"/>
              <w:rPr>
                <w:rFonts w:cs="David"/>
                <w:sz w:val="22"/>
                <w:szCs w:val="22"/>
              </w:rPr>
            </w:pPr>
            <w:r w:rsidRPr="00DB76B6">
              <w:rPr>
                <w:rFonts w:cs="David" w:hint="cs"/>
                <w:sz w:val="22"/>
                <w:szCs w:val="22"/>
                <w:rtl/>
              </w:rPr>
              <w:t xml:space="preserve">יובהר ויודגש, כי הצגת ניסיון בהפניה לתעסוקה (במסגרת ההגדרה של קידום תעסוקתי לעיל) תהיה </w:t>
            </w:r>
            <w:r w:rsidRPr="00DB76B6">
              <w:rPr>
                <w:rFonts w:cs="David" w:hint="cs"/>
                <w:sz w:val="22"/>
                <w:szCs w:val="22"/>
                <w:rtl/>
              </w:rPr>
              <w:lastRenderedPageBreak/>
              <w:t>מוכרת רק בכפוף לקיום רישיו</w:t>
            </w:r>
            <w:r w:rsidRPr="00DB76B6">
              <w:rPr>
                <w:rFonts w:cs="David" w:hint="eastAsia"/>
                <w:sz w:val="22"/>
                <w:szCs w:val="22"/>
                <w:rtl/>
              </w:rPr>
              <w:t>ן</w:t>
            </w:r>
            <w:r w:rsidRPr="00DB76B6">
              <w:rPr>
                <w:rFonts w:cs="David" w:hint="cs"/>
                <w:sz w:val="22"/>
                <w:szCs w:val="22"/>
                <w:rtl/>
              </w:rPr>
              <w:t xml:space="preserve"> לשכה פרטית בתוקף בתקופה הרלוונטית בניסיון המוצג, בהתאם לחוק שירות התעסוקה, תשי"ט- 1959.</w:t>
            </w:r>
          </w:p>
          <w:p w14:paraId="384F8AAF" w14:textId="77777777" w:rsidR="00AC4AF4" w:rsidRPr="00DB76B6" w:rsidRDefault="00AC4AF4" w:rsidP="00B334E2">
            <w:pPr>
              <w:keepNext/>
              <w:widowControl w:val="0"/>
              <w:numPr>
                <w:ilvl w:val="4"/>
                <w:numId w:val="34"/>
              </w:numPr>
              <w:spacing w:line="360" w:lineRule="auto"/>
              <w:ind w:left="280" w:hanging="280"/>
              <w:jc w:val="both"/>
              <w:rPr>
                <w:rFonts w:cs="David"/>
                <w:sz w:val="22"/>
                <w:szCs w:val="22"/>
                <w:u w:val="single"/>
                <w:rtl/>
              </w:rPr>
            </w:pPr>
            <w:r w:rsidRPr="00DB76B6">
              <w:rPr>
                <w:rFonts w:cs="David" w:hint="cs"/>
                <w:b/>
                <w:bCs/>
                <w:sz w:val="22"/>
                <w:szCs w:val="22"/>
                <w:u w:val="single"/>
                <w:rtl/>
              </w:rPr>
              <w:t xml:space="preserve">תחום המעסיקים </w:t>
            </w:r>
            <w:r w:rsidRPr="00DB76B6">
              <w:rPr>
                <w:rFonts w:cs="David" w:hint="cs"/>
                <w:sz w:val="22"/>
                <w:szCs w:val="22"/>
                <w:u w:val="single"/>
                <w:rtl/>
              </w:rPr>
              <w:t>(על המציע לפרט במפורש</w:t>
            </w:r>
            <w:r w:rsidRPr="00DB76B6">
              <w:rPr>
                <w:rFonts w:cs="David"/>
                <w:sz w:val="22"/>
                <w:szCs w:val="22"/>
                <w:u w:val="single"/>
                <w:rtl/>
              </w:rPr>
              <w:t xml:space="preserve"> </w:t>
            </w:r>
            <w:r w:rsidRPr="00DB76B6">
              <w:rPr>
                <w:rFonts w:cs="David" w:hint="cs"/>
                <w:sz w:val="22"/>
                <w:szCs w:val="22"/>
                <w:u w:val="single"/>
                <w:rtl/>
              </w:rPr>
              <w:t>ביצוע לפחות</w:t>
            </w:r>
            <w:r w:rsidRPr="00DB76B6">
              <w:rPr>
                <w:rFonts w:cs="David"/>
                <w:sz w:val="22"/>
                <w:szCs w:val="22"/>
                <w:u w:val="single"/>
                <w:rtl/>
              </w:rPr>
              <w:t xml:space="preserve"> </w:t>
            </w:r>
            <w:r w:rsidRPr="00DB76B6">
              <w:rPr>
                <w:rFonts w:cs="David" w:hint="cs"/>
                <w:sz w:val="22"/>
                <w:szCs w:val="22"/>
                <w:u w:val="single"/>
                <w:rtl/>
              </w:rPr>
              <w:t>שתיים</w:t>
            </w:r>
            <w:r w:rsidRPr="00DB76B6">
              <w:rPr>
                <w:rFonts w:cs="David"/>
                <w:sz w:val="22"/>
                <w:szCs w:val="22"/>
                <w:u w:val="single"/>
                <w:rtl/>
              </w:rPr>
              <w:t xml:space="preserve"> </w:t>
            </w:r>
            <w:r w:rsidRPr="00DB76B6">
              <w:rPr>
                <w:rFonts w:cs="David" w:hint="cs"/>
                <w:sz w:val="22"/>
                <w:szCs w:val="22"/>
                <w:u w:val="single"/>
                <w:rtl/>
              </w:rPr>
              <w:t>מהפעולות</w:t>
            </w:r>
            <w:r w:rsidRPr="00DB76B6">
              <w:rPr>
                <w:rFonts w:cs="David"/>
                <w:sz w:val="22"/>
                <w:szCs w:val="22"/>
                <w:u w:val="single"/>
                <w:rtl/>
              </w:rPr>
              <w:t xml:space="preserve"> </w:t>
            </w:r>
            <w:r w:rsidRPr="00DB76B6">
              <w:rPr>
                <w:rFonts w:cs="David" w:hint="cs"/>
                <w:sz w:val="22"/>
                <w:szCs w:val="22"/>
                <w:u w:val="single"/>
                <w:rtl/>
              </w:rPr>
              <w:t>בתחום המעסיקים):</w:t>
            </w:r>
          </w:p>
          <w:p w14:paraId="5E88205B" w14:textId="77777777" w:rsidR="00AC4AF4" w:rsidRPr="00DB76B6" w:rsidRDefault="00AC4AF4" w:rsidP="00B1120C">
            <w:pPr>
              <w:pStyle w:val="af4"/>
              <w:keepNext/>
              <w:widowControl w:val="0"/>
              <w:numPr>
                <w:ilvl w:val="5"/>
                <w:numId w:val="34"/>
              </w:numPr>
              <w:spacing w:after="120" w:line="360" w:lineRule="auto"/>
              <w:ind w:left="705" w:hanging="422"/>
              <w:contextualSpacing/>
              <w:jc w:val="both"/>
              <w:rPr>
                <w:rFonts w:cs="David"/>
                <w:sz w:val="22"/>
                <w:szCs w:val="22"/>
              </w:rPr>
            </w:pPr>
            <w:r w:rsidRPr="00DB76B6">
              <w:rPr>
                <w:rFonts w:cs="David" w:hint="cs"/>
                <w:sz w:val="22"/>
                <w:szCs w:val="22"/>
                <w:rtl/>
              </w:rPr>
              <w:t>איתור מעסיקים המעוניינים לקלוט לעבודה עובד מהאוכלוסיות הייחודיות.</w:t>
            </w:r>
          </w:p>
          <w:p w14:paraId="274E3986" w14:textId="77777777" w:rsidR="00AC4AF4" w:rsidRPr="00DB76B6" w:rsidRDefault="00AC4AF4" w:rsidP="00B1120C">
            <w:pPr>
              <w:pStyle w:val="af4"/>
              <w:keepNext/>
              <w:widowControl w:val="0"/>
              <w:numPr>
                <w:ilvl w:val="5"/>
                <w:numId w:val="34"/>
              </w:numPr>
              <w:spacing w:after="120" w:line="360" w:lineRule="auto"/>
              <w:ind w:left="705" w:hanging="422"/>
              <w:contextualSpacing/>
              <w:jc w:val="both"/>
              <w:rPr>
                <w:rFonts w:cs="David"/>
                <w:sz w:val="22"/>
                <w:szCs w:val="22"/>
              </w:rPr>
            </w:pPr>
            <w:r w:rsidRPr="00DB76B6">
              <w:rPr>
                <w:rFonts w:cs="David" w:hint="cs"/>
                <w:sz w:val="22"/>
                <w:szCs w:val="22"/>
                <w:rtl/>
              </w:rPr>
              <w:t>סיוע למעסיקים בהליך קליטת עובד חדש מהאוכלוסיות המיוחדות.</w:t>
            </w:r>
          </w:p>
          <w:p w14:paraId="7F0183D2" w14:textId="77777777" w:rsidR="00AC4AF4" w:rsidRPr="00DB76B6" w:rsidRDefault="00AC4AF4" w:rsidP="00B1120C">
            <w:pPr>
              <w:pStyle w:val="af4"/>
              <w:keepNext/>
              <w:widowControl w:val="0"/>
              <w:numPr>
                <w:ilvl w:val="5"/>
                <w:numId w:val="34"/>
              </w:numPr>
              <w:spacing w:after="120" w:line="360" w:lineRule="auto"/>
              <w:ind w:left="705" w:hanging="422"/>
              <w:contextualSpacing/>
              <w:jc w:val="both"/>
              <w:rPr>
                <w:rFonts w:cs="David"/>
                <w:sz w:val="22"/>
                <w:szCs w:val="22"/>
              </w:rPr>
            </w:pPr>
            <w:r w:rsidRPr="00DB76B6">
              <w:rPr>
                <w:rFonts w:cs="David" w:hint="cs"/>
                <w:sz w:val="22"/>
                <w:szCs w:val="22"/>
                <w:rtl/>
              </w:rPr>
              <w:t>בנייה ועדכון שוטף של מאגר מעסיקים.</w:t>
            </w:r>
          </w:p>
          <w:p w14:paraId="782B0DB1" w14:textId="77777777" w:rsidR="00AC4AF4" w:rsidRPr="00DB76B6" w:rsidRDefault="00AC4AF4" w:rsidP="00B767E7">
            <w:pPr>
              <w:pStyle w:val="af4"/>
              <w:tabs>
                <w:tab w:val="left" w:pos="942"/>
              </w:tabs>
              <w:spacing w:before="120" w:line="360" w:lineRule="auto"/>
              <w:ind w:left="0"/>
              <w:contextualSpacing/>
              <w:jc w:val="both"/>
              <w:outlineLvl w:val="2"/>
              <w:rPr>
                <w:rFonts w:cs="David"/>
                <w:rtl/>
              </w:rPr>
            </w:pPr>
            <w:r w:rsidRPr="00DB76B6">
              <w:rPr>
                <w:rFonts w:cs="David" w:hint="cs"/>
                <w:sz w:val="22"/>
                <w:szCs w:val="22"/>
                <w:rtl/>
              </w:rPr>
              <w:t>יובהר ויודגש, כי פעילות של תיווך בלבד בין דורשי עבודה למעסיקים, או אבחון/מיון בלבד ללא ביצוע פעולות נוספות לקידום תעסוקתי כמפורט לעיל, לא תחשב כפעילות קידום תעסוקתי.</w:t>
            </w:r>
          </w:p>
        </w:tc>
        <w:tc>
          <w:tcPr>
            <w:tcW w:w="846" w:type="dxa"/>
            <w:vAlign w:val="center"/>
          </w:tcPr>
          <w:p w14:paraId="26B929A0" w14:textId="77777777" w:rsidR="00AC4AF4" w:rsidRPr="00DB76B6" w:rsidRDefault="00AC4AF4" w:rsidP="00B767E7">
            <w:pPr>
              <w:keepNext/>
              <w:widowControl w:val="0"/>
              <w:spacing w:after="120" w:line="360" w:lineRule="auto"/>
              <w:jc w:val="center"/>
              <w:rPr>
                <w:rFonts w:cs="David"/>
                <w:b/>
                <w:bCs/>
                <w:rtl/>
              </w:rPr>
            </w:pPr>
          </w:p>
          <w:p w14:paraId="287EAF60" w14:textId="77777777" w:rsidR="00AC4AF4" w:rsidRPr="00DB76B6" w:rsidRDefault="00AC4AF4" w:rsidP="00B767E7">
            <w:pPr>
              <w:keepNext/>
              <w:widowControl w:val="0"/>
              <w:spacing w:after="120" w:line="360" w:lineRule="auto"/>
              <w:jc w:val="center"/>
              <w:rPr>
                <w:rFonts w:cs="David"/>
                <w:b/>
                <w:bCs/>
                <w:rtl/>
              </w:rPr>
            </w:pPr>
          </w:p>
          <w:p w14:paraId="1F1ABDF5" w14:textId="77777777" w:rsidR="00AC4AF4" w:rsidRPr="00DB76B6" w:rsidRDefault="00AC4AF4" w:rsidP="00B767E7">
            <w:pPr>
              <w:keepNext/>
              <w:widowControl w:val="0"/>
              <w:spacing w:after="120" w:line="360" w:lineRule="auto"/>
              <w:jc w:val="center"/>
              <w:rPr>
                <w:rFonts w:cs="David"/>
                <w:b/>
                <w:bCs/>
                <w:rtl/>
              </w:rPr>
            </w:pPr>
          </w:p>
          <w:p w14:paraId="5FF62FCD" w14:textId="77777777" w:rsidR="00AC4AF4" w:rsidRPr="00DB76B6" w:rsidRDefault="00AC4AF4" w:rsidP="00B767E7">
            <w:pPr>
              <w:keepNext/>
              <w:widowControl w:val="0"/>
              <w:spacing w:after="120" w:line="360" w:lineRule="auto"/>
              <w:jc w:val="center"/>
              <w:rPr>
                <w:rFonts w:cs="David"/>
                <w:b/>
                <w:bCs/>
                <w:rtl/>
              </w:rPr>
            </w:pPr>
          </w:p>
          <w:p w14:paraId="0294B679" w14:textId="77777777" w:rsidR="00AC4AF4" w:rsidRPr="00DB76B6" w:rsidRDefault="00AC4AF4" w:rsidP="00B767E7">
            <w:pPr>
              <w:keepNext/>
              <w:widowControl w:val="0"/>
              <w:spacing w:after="120" w:line="360" w:lineRule="auto"/>
              <w:jc w:val="center"/>
              <w:rPr>
                <w:rFonts w:cs="David"/>
                <w:b/>
                <w:bCs/>
                <w:rtl/>
              </w:rPr>
            </w:pPr>
            <w:r w:rsidRPr="00DB76B6">
              <w:rPr>
                <w:rFonts w:cs="David" w:hint="cs"/>
                <w:b/>
                <w:bCs/>
                <w:rtl/>
              </w:rPr>
              <w:t>8%</w:t>
            </w:r>
          </w:p>
        </w:tc>
      </w:tr>
      <w:tr w:rsidR="00575FF5" w:rsidRPr="00DB76B6" w14:paraId="3927495B" w14:textId="77777777" w:rsidTr="0068017F">
        <w:tc>
          <w:tcPr>
            <w:tcW w:w="753" w:type="dxa"/>
            <w:vMerge/>
            <w:vAlign w:val="center"/>
          </w:tcPr>
          <w:p w14:paraId="264321A7" w14:textId="77777777" w:rsidR="00AC4AF4" w:rsidRPr="00DB76B6" w:rsidRDefault="00AC4AF4" w:rsidP="00B767E7">
            <w:pPr>
              <w:pStyle w:val="af4"/>
              <w:tabs>
                <w:tab w:val="left" w:pos="942"/>
              </w:tabs>
              <w:spacing w:before="120" w:line="360" w:lineRule="auto"/>
              <w:ind w:left="0"/>
              <w:contextualSpacing/>
              <w:jc w:val="both"/>
              <w:outlineLvl w:val="2"/>
              <w:rPr>
                <w:rFonts w:cs="David"/>
                <w:b/>
                <w:bCs/>
                <w:sz w:val="22"/>
                <w:szCs w:val="22"/>
                <w:rtl/>
              </w:rPr>
            </w:pPr>
          </w:p>
        </w:tc>
        <w:tc>
          <w:tcPr>
            <w:tcW w:w="1373" w:type="dxa"/>
            <w:vMerge/>
            <w:vAlign w:val="center"/>
          </w:tcPr>
          <w:p w14:paraId="786ECB99" w14:textId="77777777" w:rsidR="00AC4AF4" w:rsidRPr="00DB76B6" w:rsidRDefault="00AC4AF4" w:rsidP="00B767E7">
            <w:pPr>
              <w:pStyle w:val="af4"/>
              <w:tabs>
                <w:tab w:val="left" w:pos="942"/>
              </w:tabs>
              <w:spacing w:before="120" w:line="360" w:lineRule="auto"/>
              <w:ind w:left="0"/>
              <w:contextualSpacing/>
              <w:jc w:val="both"/>
              <w:outlineLvl w:val="2"/>
              <w:rPr>
                <w:rFonts w:cs="David"/>
                <w:b/>
                <w:bCs/>
                <w:sz w:val="26"/>
                <w:szCs w:val="26"/>
                <w:rtl/>
              </w:rPr>
            </w:pPr>
          </w:p>
        </w:tc>
        <w:tc>
          <w:tcPr>
            <w:tcW w:w="850" w:type="dxa"/>
            <w:vMerge/>
            <w:vAlign w:val="center"/>
          </w:tcPr>
          <w:p w14:paraId="4D8594CF" w14:textId="77777777" w:rsidR="00AC4AF4" w:rsidRPr="00DB76B6" w:rsidRDefault="00AC4AF4" w:rsidP="00B767E7">
            <w:pPr>
              <w:pStyle w:val="af4"/>
              <w:tabs>
                <w:tab w:val="left" w:pos="942"/>
              </w:tabs>
              <w:spacing w:before="120" w:line="360" w:lineRule="auto"/>
              <w:ind w:left="0"/>
              <w:contextualSpacing/>
              <w:jc w:val="both"/>
              <w:outlineLvl w:val="2"/>
              <w:rPr>
                <w:rFonts w:cs="David"/>
                <w:b/>
                <w:bCs/>
                <w:sz w:val="26"/>
                <w:szCs w:val="26"/>
                <w:rtl/>
              </w:rPr>
            </w:pPr>
          </w:p>
        </w:tc>
        <w:tc>
          <w:tcPr>
            <w:tcW w:w="1154" w:type="dxa"/>
          </w:tcPr>
          <w:p w14:paraId="18AA9627" w14:textId="77777777" w:rsidR="00AC4AF4" w:rsidRPr="00DB76B6" w:rsidRDefault="00AC4AF4" w:rsidP="0068017F">
            <w:pPr>
              <w:pStyle w:val="af4"/>
              <w:tabs>
                <w:tab w:val="left" w:pos="942"/>
              </w:tabs>
              <w:spacing w:before="120" w:line="360" w:lineRule="auto"/>
              <w:ind w:left="0"/>
              <w:contextualSpacing/>
              <w:outlineLvl w:val="2"/>
              <w:rPr>
                <w:rFonts w:cs="David"/>
                <w:b/>
                <w:bCs/>
                <w:sz w:val="22"/>
                <w:szCs w:val="22"/>
                <w:rtl/>
              </w:rPr>
            </w:pPr>
            <w:r w:rsidRPr="00DB76B6">
              <w:rPr>
                <w:rFonts w:cs="David" w:hint="cs"/>
                <w:b/>
                <w:bCs/>
                <w:sz w:val="22"/>
                <w:szCs w:val="22"/>
                <w:rtl/>
              </w:rPr>
              <w:t>ניסיון בביצוע פעילות /עבודה עבור</w:t>
            </w:r>
            <w:r w:rsidRPr="00DB76B6">
              <w:rPr>
                <w:rFonts w:cs="David"/>
                <w:b/>
                <w:bCs/>
                <w:sz w:val="22"/>
                <w:szCs w:val="22"/>
                <w:rtl/>
              </w:rPr>
              <w:t xml:space="preserve"> </w:t>
            </w:r>
            <w:r w:rsidRPr="00DB76B6">
              <w:rPr>
                <w:rFonts w:cs="David" w:hint="cs"/>
                <w:b/>
                <w:bCs/>
                <w:sz w:val="22"/>
                <w:szCs w:val="22"/>
                <w:rtl/>
              </w:rPr>
              <w:t>אוכלוסיית</w:t>
            </w:r>
            <w:r w:rsidRPr="00DB76B6">
              <w:rPr>
                <w:rFonts w:cs="David"/>
                <w:b/>
                <w:bCs/>
                <w:sz w:val="22"/>
                <w:szCs w:val="22"/>
                <w:rtl/>
              </w:rPr>
              <w:t xml:space="preserve"> המיעוטים בתחום </w:t>
            </w:r>
            <w:r w:rsidRPr="00DB76B6">
              <w:rPr>
                <w:rFonts w:cs="David" w:hint="cs"/>
                <w:b/>
                <w:bCs/>
                <w:sz w:val="22"/>
                <w:szCs w:val="22"/>
                <w:rtl/>
              </w:rPr>
              <w:t>החברתי</w:t>
            </w:r>
          </w:p>
        </w:tc>
        <w:tc>
          <w:tcPr>
            <w:tcW w:w="4365" w:type="dxa"/>
          </w:tcPr>
          <w:p w14:paraId="634F1E8C" w14:textId="77777777" w:rsidR="00AC4AF4" w:rsidRPr="00DB76B6" w:rsidRDefault="00AC4AF4" w:rsidP="00B767E7">
            <w:pPr>
              <w:pStyle w:val="7"/>
              <w:widowControl w:val="0"/>
              <w:tabs>
                <w:tab w:val="left" w:pos="2359"/>
              </w:tabs>
              <w:spacing w:line="360" w:lineRule="auto"/>
              <w:jc w:val="both"/>
              <w:rPr>
                <w:rFonts w:ascii="Times New Roman" w:hAnsi="Times New Roman" w:cs="David"/>
                <w:sz w:val="22"/>
                <w:szCs w:val="22"/>
                <w:rtl/>
              </w:rPr>
            </w:pPr>
            <w:r w:rsidRPr="00DB76B6">
              <w:rPr>
                <w:rFonts w:ascii="Times New Roman" w:hAnsi="Times New Roman" w:cs="David" w:hint="cs"/>
                <w:sz w:val="22"/>
                <w:szCs w:val="22"/>
                <w:rtl/>
              </w:rPr>
              <w:t>ניסיון בביצוע פעילות/עבודה עבור</w:t>
            </w:r>
            <w:r w:rsidRPr="00DB76B6">
              <w:rPr>
                <w:rFonts w:ascii="Times New Roman" w:hAnsi="Times New Roman" w:cs="David"/>
                <w:sz w:val="22"/>
                <w:szCs w:val="22"/>
                <w:rtl/>
              </w:rPr>
              <w:t xml:space="preserve"> </w:t>
            </w:r>
            <w:r w:rsidRPr="00DB76B6">
              <w:rPr>
                <w:rFonts w:ascii="Times New Roman" w:hAnsi="Times New Roman" w:cs="David" w:hint="cs"/>
                <w:sz w:val="22"/>
                <w:szCs w:val="22"/>
                <w:rtl/>
              </w:rPr>
              <w:t>האוכלוסייה הערבית</w:t>
            </w:r>
            <w:r w:rsidRPr="00DB76B6">
              <w:rPr>
                <w:rFonts w:ascii="Times New Roman" w:hAnsi="Times New Roman" w:cs="David"/>
                <w:sz w:val="22"/>
                <w:szCs w:val="22"/>
                <w:rtl/>
              </w:rPr>
              <w:t xml:space="preserve"> בתחום </w:t>
            </w:r>
            <w:r w:rsidRPr="00DB76B6">
              <w:rPr>
                <w:rFonts w:ascii="Times New Roman" w:hAnsi="Times New Roman" w:cs="David" w:hint="cs"/>
                <w:sz w:val="22"/>
                <w:szCs w:val="22"/>
                <w:rtl/>
              </w:rPr>
              <w:t xml:space="preserve">החברתי </w:t>
            </w:r>
            <w:r w:rsidRPr="00DB76B6">
              <w:rPr>
                <w:rFonts w:ascii="Times New Roman" w:hAnsi="Times New Roman" w:cs="David"/>
                <w:sz w:val="22"/>
                <w:szCs w:val="22"/>
                <w:rtl/>
              </w:rPr>
              <w:t xml:space="preserve">במהלך </w:t>
            </w:r>
            <w:r w:rsidRPr="00DB76B6">
              <w:rPr>
                <w:rFonts w:ascii="Times New Roman" w:hAnsi="Times New Roman" w:cs="David" w:hint="cs"/>
                <w:sz w:val="22"/>
                <w:szCs w:val="22"/>
                <w:rtl/>
              </w:rPr>
              <w:t>10</w:t>
            </w:r>
            <w:r w:rsidRPr="00DB76B6">
              <w:rPr>
                <w:rFonts w:ascii="Times New Roman" w:hAnsi="Times New Roman" w:cs="David"/>
                <w:sz w:val="22"/>
                <w:szCs w:val="22"/>
                <w:rtl/>
              </w:rPr>
              <w:t xml:space="preserve"> השנים שקדמו ל</w:t>
            </w:r>
            <w:r w:rsidRPr="00DB76B6">
              <w:rPr>
                <w:rFonts w:ascii="Times New Roman" w:hAnsi="Times New Roman" w:cs="David" w:hint="cs"/>
                <w:sz w:val="22"/>
                <w:szCs w:val="22"/>
                <w:rtl/>
              </w:rPr>
              <w:t xml:space="preserve">מועד </w:t>
            </w:r>
            <w:r w:rsidRPr="00DB76B6">
              <w:rPr>
                <w:rFonts w:ascii="Times New Roman" w:hAnsi="Times New Roman" w:cs="David"/>
                <w:sz w:val="22"/>
                <w:szCs w:val="22"/>
                <w:rtl/>
              </w:rPr>
              <w:t>הגשת ההצעה</w:t>
            </w:r>
            <w:r w:rsidRPr="00DB76B6">
              <w:rPr>
                <w:rFonts w:ascii="Times New Roman" w:hAnsi="Times New Roman" w:cs="David" w:hint="cs"/>
                <w:sz w:val="22"/>
                <w:szCs w:val="22"/>
                <w:rtl/>
              </w:rPr>
              <w:t xml:space="preserve">. </w:t>
            </w:r>
          </w:p>
          <w:p w14:paraId="6D53CC87" w14:textId="26072B97" w:rsidR="00AC4AF4" w:rsidRPr="00DB76B6" w:rsidRDefault="00AC4AF4" w:rsidP="00B767E7">
            <w:pPr>
              <w:widowControl w:val="0"/>
              <w:spacing w:after="120" w:line="360" w:lineRule="auto"/>
              <w:jc w:val="both"/>
              <w:rPr>
                <w:rFonts w:cs="David"/>
                <w:sz w:val="22"/>
                <w:szCs w:val="22"/>
                <w:rtl/>
              </w:rPr>
            </w:pPr>
            <w:r w:rsidRPr="00DB76B6">
              <w:rPr>
                <w:rFonts w:cs="David" w:hint="cs"/>
                <w:b/>
                <w:bCs/>
                <w:sz w:val="22"/>
                <w:szCs w:val="22"/>
                <w:rtl/>
              </w:rPr>
              <w:t xml:space="preserve">"תחום חברתי" </w:t>
            </w:r>
            <w:r w:rsidRPr="00DB76B6">
              <w:rPr>
                <w:rFonts w:cs="David" w:hint="cs"/>
                <w:sz w:val="22"/>
                <w:szCs w:val="22"/>
                <w:rtl/>
              </w:rPr>
              <w:t>בסעיף זה</w:t>
            </w:r>
            <w:r w:rsidR="00C96D01" w:rsidRPr="00DB76B6">
              <w:rPr>
                <w:rFonts w:cs="David" w:hint="cs"/>
                <w:sz w:val="22"/>
                <w:szCs w:val="22"/>
                <w:rtl/>
              </w:rPr>
              <w:t>, כהגדרתו בסעיף 9.7.1.3 לעיל</w:t>
            </w:r>
            <w:r w:rsidRPr="00DB76B6">
              <w:rPr>
                <w:rFonts w:cs="David" w:hint="cs"/>
                <w:sz w:val="22"/>
                <w:szCs w:val="22"/>
                <w:rtl/>
              </w:rPr>
              <w:t>.</w:t>
            </w:r>
          </w:p>
          <w:p w14:paraId="42DA57EB" w14:textId="77777777" w:rsidR="00AC4AF4" w:rsidRPr="00DB76B6" w:rsidRDefault="00AC4AF4" w:rsidP="00B767E7">
            <w:pPr>
              <w:pStyle w:val="7"/>
              <w:keepNext/>
              <w:widowControl w:val="0"/>
              <w:tabs>
                <w:tab w:val="left" w:pos="2359"/>
              </w:tabs>
              <w:spacing w:line="360" w:lineRule="auto"/>
              <w:jc w:val="both"/>
              <w:rPr>
                <w:rFonts w:cs="David"/>
                <w:sz w:val="22"/>
                <w:szCs w:val="22"/>
                <w:rtl/>
              </w:rPr>
            </w:pPr>
            <w:r w:rsidRPr="00DB76B6">
              <w:rPr>
                <w:rFonts w:cs="David"/>
                <w:sz w:val="22"/>
                <w:szCs w:val="22"/>
                <w:rtl/>
              </w:rPr>
              <w:t xml:space="preserve">הניקוד יינתן </w:t>
            </w:r>
            <w:r w:rsidRPr="00DB76B6">
              <w:rPr>
                <w:rFonts w:cs="David" w:hint="cs"/>
                <w:sz w:val="22"/>
                <w:szCs w:val="22"/>
                <w:rtl/>
              </w:rPr>
              <w:t xml:space="preserve">בין השאר תוך בחינה של  הפרמטרים הבאים: </w:t>
            </w:r>
            <w:r w:rsidRPr="00DB76B6">
              <w:rPr>
                <w:rFonts w:cs="David"/>
                <w:sz w:val="22"/>
                <w:szCs w:val="22"/>
                <w:rtl/>
              </w:rPr>
              <w:t>משך הזמן בו נצבר הניסיון הרלבנטי</w:t>
            </w:r>
            <w:r w:rsidRPr="00DB76B6">
              <w:rPr>
                <w:rFonts w:cs="David" w:hint="cs"/>
                <w:sz w:val="22"/>
                <w:szCs w:val="22"/>
                <w:rtl/>
              </w:rPr>
              <w:t xml:space="preserve"> (שלא יפחת משלוש שנים)</w:t>
            </w:r>
            <w:r w:rsidRPr="00DB76B6">
              <w:rPr>
                <w:rFonts w:cs="David"/>
                <w:sz w:val="22"/>
                <w:szCs w:val="22"/>
                <w:rtl/>
              </w:rPr>
              <w:t xml:space="preserve">, </w:t>
            </w:r>
            <w:r w:rsidRPr="00DB76B6">
              <w:rPr>
                <w:rFonts w:cs="David" w:hint="cs"/>
                <w:sz w:val="22"/>
                <w:szCs w:val="22"/>
                <w:rtl/>
              </w:rPr>
              <w:t xml:space="preserve">היקף כספי (שלא יפחת ממיליון ₪ לשנה כולל מע"מ), מידת ההתאמה בין האוכלוסייה אשר קיבלה שירותים במסגרת הפעילות/עבודה (דרוזים-צ'רקסיים, בדואים דרום, בדואים צפון, ערבים) לבין האוכלוסייה הרלוונטית באזור פעילות בו המציע מגיש את ההצעה, ניסיון בעבודה מול </w:t>
            </w:r>
            <w:r w:rsidRPr="00DB76B6">
              <w:rPr>
                <w:rFonts w:cs="David"/>
                <w:sz w:val="22"/>
                <w:szCs w:val="22"/>
                <w:rtl/>
              </w:rPr>
              <w:t>רשויות מקומיות, משרדי ממשלה או ג</w:t>
            </w:r>
            <w:r w:rsidRPr="00DB76B6">
              <w:rPr>
                <w:rFonts w:cs="David" w:hint="cs"/>
                <w:sz w:val="22"/>
                <w:szCs w:val="22"/>
                <w:rtl/>
              </w:rPr>
              <w:t>ו</w:t>
            </w:r>
            <w:r w:rsidRPr="00DB76B6">
              <w:rPr>
                <w:rFonts w:cs="David"/>
                <w:sz w:val="22"/>
                <w:szCs w:val="22"/>
                <w:rtl/>
              </w:rPr>
              <w:t>פים ציבוריים גדולים</w:t>
            </w:r>
            <w:r w:rsidRPr="00DB76B6">
              <w:rPr>
                <w:rFonts w:cs="David" w:hint="cs"/>
                <w:sz w:val="22"/>
                <w:szCs w:val="22"/>
                <w:rtl/>
              </w:rPr>
              <w:t xml:space="preserve"> (גופים המעסיקים מעל ל - 100 עובדים).</w:t>
            </w:r>
          </w:p>
        </w:tc>
        <w:tc>
          <w:tcPr>
            <w:tcW w:w="846" w:type="dxa"/>
            <w:vAlign w:val="center"/>
          </w:tcPr>
          <w:p w14:paraId="4D6BBC65" w14:textId="77777777" w:rsidR="00AC4AF4" w:rsidRPr="00DB76B6" w:rsidRDefault="00AC4AF4" w:rsidP="00B767E7">
            <w:pPr>
              <w:keepNext/>
              <w:widowControl w:val="0"/>
              <w:spacing w:after="120" w:line="360" w:lineRule="auto"/>
              <w:jc w:val="center"/>
              <w:rPr>
                <w:rFonts w:cs="David"/>
                <w:b/>
                <w:bCs/>
                <w:rtl/>
              </w:rPr>
            </w:pPr>
            <w:r w:rsidRPr="00DB76B6">
              <w:rPr>
                <w:rFonts w:cs="David" w:hint="cs"/>
                <w:b/>
                <w:bCs/>
                <w:rtl/>
              </w:rPr>
              <w:t>6%</w:t>
            </w:r>
          </w:p>
        </w:tc>
      </w:tr>
      <w:tr w:rsidR="00575FF5" w:rsidRPr="00DB76B6" w14:paraId="659B9DB0" w14:textId="77777777" w:rsidTr="0068017F">
        <w:tc>
          <w:tcPr>
            <w:tcW w:w="753" w:type="dxa"/>
            <w:vMerge/>
            <w:vAlign w:val="center"/>
          </w:tcPr>
          <w:p w14:paraId="3335F9A8" w14:textId="77777777" w:rsidR="00AC4AF4" w:rsidRPr="00DB76B6" w:rsidRDefault="00AC4AF4" w:rsidP="00B767E7">
            <w:pPr>
              <w:pStyle w:val="af4"/>
              <w:tabs>
                <w:tab w:val="left" w:pos="942"/>
              </w:tabs>
              <w:spacing w:before="120" w:line="360" w:lineRule="auto"/>
              <w:ind w:left="0"/>
              <w:contextualSpacing/>
              <w:jc w:val="both"/>
              <w:outlineLvl w:val="2"/>
              <w:rPr>
                <w:rFonts w:cs="David"/>
                <w:b/>
                <w:bCs/>
                <w:sz w:val="22"/>
                <w:szCs w:val="22"/>
                <w:rtl/>
              </w:rPr>
            </w:pPr>
          </w:p>
        </w:tc>
        <w:tc>
          <w:tcPr>
            <w:tcW w:w="1373" w:type="dxa"/>
            <w:vMerge/>
            <w:vAlign w:val="center"/>
          </w:tcPr>
          <w:p w14:paraId="38B77474" w14:textId="77777777" w:rsidR="00AC4AF4" w:rsidRPr="00DB76B6" w:rsidRDefault="00AC4AF4" w:rsidP="00B767E7">
            <w:pPr>
              <w:pStyle w:val="af4"/>
              <w:tabs>
                <w:tab w:val="left" w:pos="942"/>
              </w:tabs>
              <w:spacing w:before="120" w:line="360" w:lineRule="auto"/>
              <w:ind w:left="0"/>
              <w:contextualSpacing/>
              <w:jc w:val="both"/>
              <w:outlineLvl w:val="2"/>
              <w:rPr>
                <w:rFonts w:cs="David"/>
                <w:b/>
                <w:bCs/>
                <w:sz w:val="26"/>
                <w:szCs w:val="26"/>
                <w:rtl/>
              </w:rPr>
            </w:pPr>
          </w:p>
        </w:tc>
        <w:tc>
          <w:tcPr>
            <w:tcW w:w="850" w:type="dxa"/>
            <w:vMerge/>
            <w:vAlign w:val="center"/>
          </w:tcPr>
          <w:p w14:paraId="70FB587C" w14:textId="77777777" w:rsidR="00AC4AF4" w:rsidRPr="00DB76B6" w:rsidRDefault="00AC4AF4" w:rsidP="00B767E7">
            <w:pPr>
              <w:pStyle w:val="af4"/>
              <w:tabs>
                <w:tab w:val="left" w:pos="942"/>
              </w:tabs>
              <w:spacing w:before="120" w:line="360" w:lineRule="auto"/>
              <w:ind w:left="0"/>
              <w:contextualSpacing/>
              <w:jc w:val="both"/>
              <w:outlineLvl w:val="2"/>
              <w:rPr>
                <w:rFonts w:cs="David"/>
                <w:b/>
                <w:bCs/>
                <w:sz w:val="26"/>
                <w:szCs w:val="26"/>
                <w:rtl/>
              </w:rPr>
            </w:pPr>
          </w:p>
        </w:tc>
        <w:tc>
          <w:tcPr>
            <w:tcW w:w="1154" w:type="dxa"/>
            <w:vAlign w:val="center"/>
          </w:tcPr>
          <w:p w14:paraId="757E7EC9" w14:textId="77777777" w:rsidR="00AC4AF4" w:rsidRPr="00DB76B6" w:rsidRDefault="00AC4AF4" w:rsidP="00B767E7">
            <w:pPr>
              <w:pStyle w:val="af4"/>
              <w:tabs>
                <w:tab w:val="left" w:pos="942"/>
              </w:tabs>
              <w:spacing w:before="120" w:line="360" w:lineRule="auto"/>
              <w:ind w:left="0"/>
              <w:contextualSpacing/>
              <w:jc w:val="both"/>
              <w:outlineLvl w:val="2"/>
              <w:rPr>
                <w:rFonts w:cs="David"/>
                <w:b/>
                <w:bCs/>
                <w:sz w:val="22"/>
                <w:szCs w:val="22"/>
                <w:rtl/>
              </w:rPr>
            </w:pPr>
            <w:r w:rsidRPr="00DB76B6">
              <w:rPr>
                <w:rFonts w:cs="David" w:hint="cs"/>
                <w:b/>
                <w:bCs/>
                <w:sz w:val="22"/>
                <w:szCs w:val="22"/>
                <w:rtl/>
              </w:rPr>
              <w:t xml:space="preserve">היקף, איכות, ורלוונטיות </w:t>
            </w:r>
            <w:r w:rsidRPr="00DB76B6">
              <w:rPr>
                <w:rFonts w:cs="David"/>
                <w:b/>
                <w:bCs/>
                <w:sz w:val="22"/>
                <w:szCs w:val="22"/>
                <w:rtl/>
              </w:rPr>
              <w:t xml:space="preserve">ניסיון </w:t>
            </w:r>
            <w:r w:rsidRPr="00DB76B6">
              <w:rPr>
                <w:rFonts w:cs="David" w:hint="cs"/>
                <w:b/>
                <w:bCs/>
                <w:sz w:val="22"/>
                <w:szCs w:val="22"/>
                <w:rtl/>
              </w:rPr>
              <w:lastRenderedPageBreak/>
              <w:t>המציע בניהול פרויקטים בפריסה רחבה</w:t>
            </w:r>
          </w:p>
        </w:tc>
        <w:tc>
          <w:tcPr>
            <w:tcW w:w="4365" w:type="dxa"/>
          </w:tcPr>
          <w:p w14:paraId="10D2DB09" w14:textId="77777777" w:rsidR="00AC4AF4" w:rsidRPr="00DB76B6" w:rsidRDefault="00AC4AF4" w:rsidP="00B767E7">
            <w:pPr>
              <w:pStyle w:val="7"/>
              <w:widowControl w:val="0"/>
              <w:tabs>
                <w:tab w:val="left" w:pos="2359"/>
              </w:tabs>
              <w:spacing w:after="120" w:line="360" w:lineRule="auto"/>
              <w:jc w:val="both"/>
              <w:rPr>
                <w:rFonts w:cs="David"/>
                <w:sz w:val="22"/>
                <w:szCs w:val="22"/>
                <w:rtl/>
              </w:rPr>
            </w:pPr>
            <w:r w:rsidRPr="00DB76B6">
              <w:rPr>
                <w:rFonts w:cs="David" w:hint="cs"/>
                <w:sz w:val="22"/>
                <w:szCs w:val="22"/>
                <w:rtl/>
              </w:rPr>
              <w:lastRenderedPageBreak/>
              <w:t xml:space="preserve">היקף, איכות, ורלוונטיות </w:t>
            </w:r>
            <w:r w:rsidRPr="00DB76B6">
              <w:rPr>
                <w:rFonts w:cs="David"/>
                <w:sz w:val="22"/>
                <w:szCs w:val="22"/>
                <w:rtl/>
              </w:rPr>
              <w:t xml:space="preserve">ניסיון </w:t>
            </w:r>
            <w:r w:rsidRPr="00DB76B6">
              <w:rPr>
                <w:rFonts w:cs="David" w:hint="cs"/>
                <w:sz w:val="22"/>
                <w:szCs w:val="22"/>
                <w:rtl/>
              </w:rPr>
              <w:t xml:space="preserve">המציע במהלך 10 השנים האחרונות שקדמו למועד האחרון להגשת ההצעה </w:t>
            </w:r>
            <w:r w:rsidRPr="00DB76B6">
              <w:rPr>
                <w:rFonts w:cs="David"/>
                <w:sz w:val="22"/>
                <w:szCs w:val="22"/>
                <w:rtl/>
              </w:rPr>
              <w:t>בניהול</w:t>
            </w:r>
            <w:r w:rsidRPr="00DB76B6">
              <w:rPr>
                <w:rFonts w:cs="David" w:hint="cs"/>
                <w:sz w:val="22"/>
                <w:szCs w:val="22"/>
                <w:rtl/>
              </w:rPr>
              <w:t>/ביצוע</w:t>
            </w:r>
            <w:r w:rsidRPr="00DB76B6">
              <w:rPr>
                <w:rFonts w:cs="David"/>
                <w:sz w:val="22"/>
                <w:szCs w:val="22"/>
                <w:rtl/>
              </w:rPr>
              <w:t xml:space="preserve"> פרויקטים/פעילות בפריסה </w:t>
            </w:r>
            <w:r w:rsidRPr="00DB76B6">
              <w:rPr>
                <w:rFonts w:cs="David"/>
                <w:sz w:val="22"/>
                <w:szCs w:val="22"/>
                <w:rtl/>
              </w:rPr>
              <w:lastRenderedPageBreak/>
              <w:t>רחבה</w:t>
            </w:r>
            <w:r w:rsidRPr="00DB76B6">
              <w:rPr>
                <w:rFonts w:cs="David" w:hint="cs"/>
                <w:sz w:val="22"/>
                <w:szCs w:val="22"/>
                <w:rtl/>
              </w:rPr>
              <w:t>.</w:t>
            </w:r>
          </w:p>
          <w:p w14:paraId="04299F0C" w14:textId="77777777" w:rsidR="00AC4AF4" w:rsidRPr="00DB76B6" w:rsidRDefault="00AC4AF4" w:rsidP="00B767E7">
            <w:pPr>
              <w:pStyle w:val="7"/>
              <w:widowControl w:val="0"/>
              <w:tabs>
                <w:tab w:val="left" w:pos="2359"/>
              </w:tabs>
              <w:spacing w:after="120" w:line="360" w:lineRule="auto"/>
              <w:jc w:val="both"/>
              <w:rPr>
                <w:rFonts w:cs="David"/>
                <w:sz w:val="22"/>
                <w:szCs w:val="22"/>
                <w:rtl/>
              </w:rPr>
            </w:pPr>
            <w:r w:rsidRPr="00DB76B6">
              <w:rPr>
                <w:rFonts w:cs="David"/>
                <w:sz w:val="22"/>
                <w:szCs w:val="22"/>
                <w:rtl/>
              </w:rPr>
              <w:t>הניקוד</w:t>
            </w:r>
            <w:r w:rsidRPr="00DB76B6">
              <w:rPr>
                <w:rFonts w:cs="David" w:hint="cs"/>
                <w:sz w:val="22"/>
                <w:szCs w:val="22"/>
                <w:rtl/>
              </w:rPr>
              <w:t xml:space="preserve"> </w:t>
            </w:r>
            <w:r w:rsidRPr="00DB76B6">
              <w:rPr>
                <w:rFonts w:cs="David"/>
                <w:sz w:val="22"/>
                <w:szCs w:val="22"/>
                <w:rtl/>
              </w:rPr>
              <w:t>י</w:t>
            </w:r>
            <w:r w:rsidRPr="00DB76B6">
              <w:rPr>
                <w:rFonts w:cs="David" w:hint="cs"/>
                <w:sz w:val="22"/>
                <w:szCs w:val="22"/>
                <w:rtl/>
              </w:rPr>
              <w:t>ינתן בין השאר תוך בחינת הפרמטרים הבאים:</w:t>
            </w:r>
          </w:p>
          <w:p w14:paraId="4BC73A5E" w14:textId="77777777" w:rsidR="00AC4AF4" w:rsidRPr="00DB76B6" w:rsidRDefault="00AC4AF4" w:rsidP="004C6C22">
            <w:pPr>
              <w:pStyle w:val="7"/>
              <w:widowControl w:val="0"/>
              <w:numPr>
                <w:ilvl w:val="0"/>
                <w:numId w:val="38"/>
              </w:numPr>
              <w:tabs>
                <w:tab w:val="left" w:pos="175"/>
              </w:tabs>
              <w:spacing w:before="0" w:after="0" w:line="360" w:lineRule="auto"/>
              <w:ind w:left="535"/>
              <w:jc w:val="both"/>
              <w:rPr>
                <w:rFonts w:cs="David"/>
                <w:sz w:val="22"/>
                <w:szCs w:val="22"/>
                <w:rtl/>
              </w:rPr>
            </w:pPr>
            <w:r w:rsidRPr="00DB76B6">
              <w:rPr>
                <w:rFonts w:cs="David" w:hint="cs"/>
                <w:sz w:val="22"/>
                <w:szCs w:val="22"/>
                <w:rtl/>
              </w:rPr>
              <w:t xml:space="preserve">מספר הסניפים/מוקדי פעילות: ניהול/ביצוע פרויקטים/פעילות בפריסה של 5 סניפים/מוקדי פעילות   לכל הפחות, ביישובים שונים  ובמקביל. </w:t>
            </w:r>
          </w:p>
          <w:p w14:paraId="35170C07" w14:textId="77777777" w:rsidR="00AC4AF4" w:rsidRPr="00DB76B6" w:rsidRDefault="00AC4AF4" w:rsidP="004C6C22">
            <w:pPr>
              <w:pStyle w:val="7"/>
              <w:widowControl w:val="0"/>
              <w:numPr>
                <w:ilvl w:val="0"/>
                <w:numId w:val="38"/>
              </w:numPr>
              <w:tabs>
                <w:tab w:val="left" w:pos="175"/>
              </w:tabs>
              <w:spacing w:before="0" w:after="0" w:line="360" w:lineRule="auto"/>
              <w:ind w:left="535"/>
              <w:jc w:val="both"/>
              <w:rPr>
                <w:rFonts w:cs="David"/>
                <w:sz w:val="22"/>
                <w:szCs w:val="22"/>
                <w:rtl/>
              </w:rPr>
            </w:pPr>
            <w:r w:rsidRPr="00DB76B6">
              <w:rPr>
                <w:rFonts w:cs="David" w:hint="cs"/>
                <w:sz w:val="22"/>
                <w:szCs w:val="22"/>
                <w:rtl/>
              </w:rPr>
              <w:t xml:space="preserve">היקף כספי של הפרויקט/פעילות - יינתן ניקוד בגין ניהול/ביצוע פרויקטים/פעילות בהיקף </w:t>
            </w:r>
            <w:r w:rsidRPr="00DB76B6">
              <w:rPr>
                <w:rFonts w:cs="David"/>
                <w:sz w:val="22"/>
                <w:szCs w:val="22"/>
                <w:rtl/>
              </w:rPr>
              <w:t>של לפחות 5 מ</w:t>
            </w:r>
            <w:r w:rsidRPr="00DB76B6">
              <w:rPr>
                <w:rFonts w:cs="David" w:hint="cs"/>
                <w:sz w:val="22"/>
                <w:szCs w:val="22"/>
                <w:rtl/>
              </w:rPr>
              <w:t>י</w:t>
            </w:r>
            <w:r w:rsidRPr="00DB76B6">
              <w:rPr>
                <w:rFonts w:cs="David"/>
                <w:sz w:val="22"/>
                <w:szCs w:val="22"/>
                <w:rtl/>
              </w:rPr>
              <w:t xml:space="preserve">ליון </w:t>
            </w:r>
            <w:r w:rsidRPr="00DB76B6">
              <w:rPr>
                <w:rFonts w:cs="David" w:hint="eastAsia"/>
                <w:sz w:val="22"/>
                <w:szCs w:val="22"/>
                <w:rtl/>
              </w:rPr>
              <w:t>₪</w:t>
            </w:r>
            <w:r w:rsidRPr="00DB76B6">
              <w:rPr>
                <w:rFonts w:cs="David" w:hint="cs"/>
                <w:sz w:val="22"/>
                <w:szCs w:val="22"/>
                <w:rtl/>
              </w:rPr>
              <w:t xml:space="preserve"> </w:t>
            </w:r>
            <w:r w:rsidRPr="00DB76B6">
              <w:rPr>
                <w:rFonts w:cs="David"/>
                <w:sz w:val="22"/>
                <w:szCs w:val="22"/>
                <w:rtl/>
              </w:rPr>
              <w:t xml:space="preserve">בשנה </w:t>
            </w:r>
            <w:r w:rsidRPr="00DB76B6">
              <w:rPr>
                <w:rFonts w:cs="David" w:hint="cs"/>
                <w:sz w:val="22"/>
                <w:szCs w:val="22"/>
                <w:rtl/>
              </w:rPr>
              <w:t xml:space="preserve">בגין כל </w:t>
            </w:r>
            <w:r w:rsidRPr="00DB76B6">
              <w:rPr>
                <w:rFonts w:cs="David"/>
                <w:sz w:val="22"/>
                <w:szCs w:val="22"/>
                <w:rtl/>
              </w:rPr>
              <w:t>פרויקט</w:t>
            </w:r>
            <w:r w:rsidRPr="00DB76B6">
              <w:rPr>
                <w:rFonts w:cs="David" w:hint="cs"/>
                <w:sz w:val="22"/>
                <w:szCs w:val="22"/>
                <w:rtl/>
              </w:rPr>
              <w:t xml:space="preserve">/פעילות. </w:t>
            </w:r>
          </w:p>
          <w:p w14:paraId="50354740" w14:textId="77777777" w:rsidR="00AC4AF4" w:rsidRPr="00DB76B6" w:rsidRDefault="00AC4AF4" w:rsidP="004C6C22">
            <w:pPr>
              <w:pStyle w:val="7"/>
              <w:widowControl w:val="0"/>
              <w:numPr>
                <w:ilvl w:val="0"/>
                <w:numId w:val="38"/>
              </w:numPr>
              <w:tabs>
                <w:tab w:val="left" w:pos="175"/>
              </w:tabs>
              <w:spacing w:before="0" w:after="0" w:line="360" w:lineRule="auto"/>
              <w:ind w:left="535"/>
              <w:jc w:val="both"/>
              <w:rPr>
                <w:rFonts w:cs="David"/>
                <w:sz w:val="22"/>
                <w:szCs w:val="22"/>
                <w:rtl/>
              </w:rPr>
            </w:pPr>
            <w:r w:rsidRPr="00DB76B6">
              <w:rPr>
                <w:rFonts w:cs="David" w:hint="cs"/>
                <w:sz w:val="22"/>
                <w:szCs w:val="22"/>
                <w:rtl/>
              </w:rPr>
              <w:t>מיקום גיאוגרפי של הסניפים/מוקדי פעילות</w:t>
            </w:r>
            <w:r w:rsidRPr="00DB76B6">
              <w:rPr>
                <w:rFonts w:cs="David"/>
                <w:sz w:val="22"/>
                <w:szCs w:val="22"/>
                <w:rtl/>
              </w:rPr>
              <w:t>–</w:t>
            </w:r>
            <w:r w:rsidRPr="00DB76B6">
              <w:rPr>
                <w:rFonts w:cs="David" w:hint="cs"/>
                <w:sz w:val="22"/>
                <w:szCs w:val="22"/>
                <w:rtl/>
              </w:rPr>
              <w:t xml:space="preserve"> יינתן ניקוד גבוה יותר בגין ביצוע פרויקטים/פעילות ביישובים המשתייכי</w:t>
            </w:r>
            <w:r w:rsidRPr="00DB76B6">
              <w:rPr>
                <w:rFonts w:cs="David" w:hint="eastAsia"/>
                <w:sz w:val="22"/>
                <w:szCs w:val="22"/>
                <w:rtl/>
              </w:rPr>
              <w:t>ם</w:t>
            </w:r>
            <w:r w:rsidRPr="00DB76B6">
              <w:rPr>
                <w:rFonts w:cs="David" w:hint="cs"/>
                <w:sz w:val="22"/>
                <w:szCs w:val="22"/>
                <w:rtl/>
              </w:rPr>
              <w:t xml:space="preserve"> למדד פריפריאלי</w:t>
            </w:r>
            <w:r w:rsidRPr="00DB76B6">
              <w:rPr>
                <w:rFonts w:cs="David" w:hint="eastAsia"/>
                <w:sz w:val="22"/>
                <w:szCs w:val="22"/>
                <w:rtl/>
              </w:rPr>
              <w:t>ות</w:t>
            </w:r>
            <w:r w:rsidRPr="00DB76B6">
              <w:rPr>
                <w:rFonts w:cs="David" w:hint="cs"/>
                <w:sz w:val="22"/>
                <w:szCs w:val="22"/>
                <w:rtl/>
              </w:rPr>
              <w:t xml:space="preserve"> (בהתאם להגדרה של </w:t>
            </w:r>
            <w:proofErr w:type="spellStart"/>
            <w:r w:rsidRPr="00DB76B6">
              <w:rPr>
                <w:rFonts w:cs="David" w:hint="cs"/>
                <w:sz w:val="22"/>
                <w:szCs w:val="22"/>
                <w:rtl/>
              </w:rPr>
              <w:t>הלמ"ס</w:t>
            </w:r>
            <w:proofErr w:type="spellEnd"/>
            <w:r w:rsidRPr="00DB76B6">
              <w:rPr>
                <w:rFonts w:cs="David" w:hint="cs"/>
                <w:sz w:val="22"/>
                <w:szCs w:val="22"/>
                <w:rtl/>
              </w:rPr>
              <w:t xml:space="preserve">)  7 ומעלה.  </w:t>
            </w:r>
          </w:p>
          <w:p w14:paraId="26FB52DE" w14:textId="77777777" w:rsidR="00AC4AF4" w:rsidRPr="00DB76B6" w:rsidRDefault="00AC4AF4" w:rsidP="004C6C22">
            <w:pPr>
              <w:pStyle w:val="7"/>
              <w:widowControl w:val="0"/>
              <w:numPr>
                <w:ilvl w:val="0"/>
                <w:numId w:val="38"/>
              </w:numPr>
              <w:tabs>
                <w:tab w:val="left" w:pos="175"/>
              </w:tabs>
              <w:spacing w:before="0" w:after="0" w:line="360" w:lineRule="auto"/>
              <w:ind w:left="535"/>
              <w:jc w:val="both"/>
              <w:rPr>
                <w:rFonts w:cs="David"/>
                <w:sz w:val="22"/>
                <w:szCs w:val="22"/>
                <w:rtl/>
              </w:rPr>
            </w:pPr>
            <w:r w:rsidRPr="00DB76B6">
              <w:rPr>
                <w:rFonts w:cs="David" w:hint="cs"/>
                <w:sz w:val="22"/>
                <w:szCs w:val="22"/>
                <w:rtl/>
              </w:rPr>
              <w:t>משך זמן הפעלת כל פרויקט/פעילות.</w:t>
            </w:r>
          </w:p>
          <w:p w14:paraId="12A6E8B7" w14:textId="77777777" w:rsidR="00AC4AF4" w:rsidRPr="00DB76B6" w:rsidRDefault="00AC4AF4" w:rsidP="004C6C22">
            <w:pPr>
              <w:pStyle w:val="7"/>
              <w:widowControl w:val="0"/>
              <w:numPr>
                <w:ilvl w:val="0"/>
                <w:numId w:val="38"/>
              </w:numPr>
              <w:tabs>
                <w:tab w:val="left" w:pos="175"/>
              </w:tabs>
              <w:spacing w:before="0" w:after="0" w:line="360" w:lineRule="auto"/>
              <w:ind w:left="535"/>
              <w:jc w:val="both"/>
              <w:rPr>
                <w:rFonts w:cs="David"/>
                <w:sz w:val="22"/>
                <w:szCs w:val="22"/>
                <w:rtl/>
              </w:rPr>
            </w:pPr>
            <w:r w:rsidRPr="00DB76B6">
              <w:rPr>
                <w:rFonts w:cs="David" w:hint="cs"/>
                <w:sz w:val="22"/>
                <w:szCs w:val="22"/>
                <w:rtl/>
              </w:rPr>
              <w:t>שימוש בכלים דיגיטליים וניהול מאגרי מידע ממוחשבים.</w:t>
            </w:r>
          </w:p>
        </w:tc>
        <w:tc>
          <w:tcPr>
            <w:tcW w:w="846" w:type="dxa"/>
            <w:vAlign w:val="center"/>
          </w:tcPr>
          <w:p w14:paraId="283A74B2" w14:textId="77777777" w:rsidR="00AC4AF4" w:rsidRPr="00DB76B6" w:rsidRDefault="00AC4AF4" w:rsidP="00B767E7">
            <w:pPr>
              <w:keepNext/>
              <w:widowControl w:val="0"/>
              <w:spacing w:after="120" w:line="360" w:lineRule="auto"/>
              <w:jc w:val="center"/>
              <w:rPr>
                <w:rFonts w:cs="David"/>
                <w:b/>
                <w:bCs/>
                <w:rtl/>
              </w:rPr>
            </w:pPr>
            <w:r w:rsidRPr="00DB76B6">
              <w:rPr>
                <w:rFonts w:cs="David" w:hint="cs"/>
                <w:b/>
                <w:bCs/>
                <w:rtl/>
              </w:rPr>
              <w:lastRenderedPageBreak/>
              <w:t>6%</w:t>
            </w:r>
          </w:p>
        </w:tc>
      </w:tr>
      <w:tr w:rsidR="00782E02" w:rsidRPr="00DB76B6" w14:paraId="0218FFCB" w14:textId="77777777" w:rsidTr="0068017F">
        <w:tc>
          <w:tcPr>
            <w:tcW w:w="753" w:type="dxa"/>
            <w:vMerge w:val="restart"/>
          </w:tcPr>
          <w:p w14:paraId="1DFD5EA7" w14:textId="77777777" w:rsidR="00782E02" w:rsidRPr="00DB76B6" w:rsidRDefault="00782E02" w:rsidP="0068017F">
            <w:pPr>
              <w:pStyle w:val="af4"/>
              <w:tabs>
                <w:tab w:val="left" w:pos="942"/>
              </w:tabs>
              <w:spacing w:before="120" w:line="360" w:lineRule="auto"/>
              <w:ind w:left="0"/>
              <w:contextualSpacing/>
              <w:outlineLvl w:val="2"/>
              <w:rPr>
                <w:rFonts w:cs="David"/>
                <w:b/>
                <w:bCs/>
                <w:sz w:val="22"/>
                <w:szCs w:val="22"/>
                <w:rtl/>
              </w:rPr>
            </w:pPr>
            <w:r w:rsidRPr="00DB76B6">
              <w:rPr>
                <w:rFonts w:cs="David" w:hint="cs"/>
                <w:b/>
                <w:bCs/>
                <w:sz w:val="22"/>
                <w:szCs w:val="22"/>
                <w:rtl/>
              </w:rPr>
              <w:lastRenderedPageBreak/>
              <w:t>11.2.2</w:t>
            </w:r>
          </w:p>
        </w:tc>
        <w:tc>
          <w:tcPr>
            <w:tcW w:w="1373" w:type="dxa"/>
            <w:vMerge w:val="restart"/>
          </w:tcPr>
          <w:p w14:paraId="1C24EDDC" w14:textId="77777777" w:rsidR="00782E02" w:rsidRPr="00DB76B6" w:rsidRDefault="00782E02" w:rsidP="0068017F">
            <w:pPr>
              <w:pStyle w:val="af4"/>
              <w:tabs>
                <w:tab w:val="left" w:pos="942"/>
              </w:tabs>
              <w:spacing w:before="120" w:line="360" w:lineRule="auto"/>
              <w:ind w:left="0"/>
              <w:contextualSpacing/>
              <w:outlineLvl w:val="2"/>
              <w:rPr>
                <w:rFonts w:cs="David"/>
                <w:b/>
                <w:bCs/>
                <w:sz w:val="22"/>
                <w:szCs w:val="22"/>
                <w:rtl/>
              </w:rPr>
            </w:pPr>
            <w:r w:rsidRPr="00DB76B6">
              <w:rPr>
                <w:rFonts w:cs="David" w:hint="cs"/>
                <w:b/>
                <w:bCs/>
                <w:sz w:val="22"/>
                <w:szCs w:val="22"/>
                <w:rtl/>
              </w:rPr>
              <w:t xml:space="preserve">ניסיון הצוות המוצע: מנהל </w:t>
            </w:r>
            <w:r w:rsidR="00922C51" w:rsidRPr="00DB76B6">
              <w:rPr>
                <w:rFonts w:cs="David" w:hint="cs"/>
                <w:b/>
                <w:bCs/>
                <w:sz w:val="22"/>
                <w:szCs w:val="22"/>
                <w:rtl/>
              </w:rPr>
              <w:t>ה</w:t>
            </w:r>
            <w:r w:rsidRPr="00DB76B6">
              <w:rPr>
                <w:rFonts w:cs="David" w:hint="cs"/>
                <w:b/>
                <w:bCs/>
                <w:sz w:val="22"/>
                <w:szCs w:val="22"/>
                <w:rtl/>
              </w:rPr>
              <w:t>פרויקט,</w:t>
            </w:r>
          </w:p>
          <w:p w14:paraId="4FC5C572" w14:textId="77777777" w:rsidR="00782E02" w:rsidRPr="00DB76B6" w:rsidRDefault="00782E02" w:rsidP="0068017F">
            <w:pPr>
              <w:pStyle w:val="af4"/>
              <w:tabs>
                <w:tab w:val="left" w:pos="942"/>
              </w:tabs>
              <w:spacing w:before="120" w:line="360" w:lineRule="auto"/>
              <w:ind w:left="0"/>
              <w:contextualSpacing/>
              <w:outlineLvl w:val="2"/>
              <w:rPr>
                <w:rFonts w:cs="David"/>
                <w:b/>
                <w:bCs/>
                <w:sz w:val="22"/>
                <w:szCs w:val="22"/>
                <w:rtl/>
              </w:rPr>
            </w:pPr>
            <w:r w:rsidRPr="00DB76B6">
              <w:rPr>
                <w:rFonts w:cs="David" w:hint="cs"/>
                <w:b/>
                <w:bCs/>
                <w:sz w:val="22"/>
                <w:szCs w:val="22"/>
                <w:rtl/>
              </w:rPr>
              <w:t xml:space="preserve">מנהל </w:t>
            </w:r>
            <w:r w:rsidR="00922C51" w:rsidRPr="00DB76B6">
              <w:rPr>
                <w:rFonts w:cs="David" w:hint="cs"/>
                <w:b/>
                <w:bCs/>
                <w:sz w:val="22"/>
                <w:szCs w:val="22"/>
                <w:rtl/>
              </w:rPr>
              <w:t xml:space="preserve">תחום </w:t>
            </w:r>
            <w:r w:rsidRPr="00DB76B6">
              <w:rPr>
                <w:rFonts w:cs="David" w:hint="cs"/>
                <w:b/>
                <w:bCs/>
                <w:sz w:val="22"/>
                <w:szCs w:val="22"/>
                <w:rtl/>
              </w:rPr>
              <w:t xml:space="preserve">קשרי מעסיקים, מנהל </w:t>
            </w:r>
            <w:r w:rsidR="00922C51" w:rsidRPr="00DB76B6">
              <w:rPr>
                <w:rFonts w:cs="David" w:hint="cs"/>
                <w:b/>
                <w:bCs/>
                <w:sz w:val="22"/>
                <w:szCs w:val="22"/>
                <w:rtl/>
              </w:rPr>
              <w:t xml:space="preserve">תחום </w:t>
            </w:r>
            <w:r w:rsidRPr="00DB76B6">
              <w:rPr>
                <w:rFonts w:cs="David" w:hint="cs"/>
                <w:b/>
                <w:bCs/>
                <w:sz w:val="22"/>
                <w:szCs w:val="22"/>
                <w:rtl/>
              </w:rPr>
              <w:t>הדרכה ופיתוח ידע</w:t>
            </w:r>
          </w:p>
        </w:tc>
        <w:tc>
          <w:tcPr>
            <w:tcW w:w="850" w:type="dxa"/>
            <w:vMerge w:val="restart"/>
          </w:tcPr>
          <w:p w14:paraId="71348CEA" w14:textId="77777777" w:rsidR="00782E02" w:rsidRPr="00DB76B6" w:rsidRDefault="00782E02" w:rsidP="0068017F">
            <w:pPr>
              <w:pStyle w:val="af4"/>
              <w:tabs>
                <w:tab w:val="left" w:pos="942"/>
              </w:tabs>
              <w:spacing w:before="120" w:line="360" w:lineRule="auto"/>
              <w:ind w:left="0"/>
              <w:contextualSpacing/>
              <w:outlineLvl w:val="2"/>
              <w:rPr>
                <w:rFonts w:cs="David"/>
                <w:b/>
                <w:bCs/>
                <w:sz w:val="26"/>
                <w:szCs w:val="26"/>
                <w:rtl/>
              </w:rPr>
            </w:pPr>
            <w:r w:rsidRPr="00DB76B6">
              <w:rPr>
                <w:rFonts w:cs="David" w:hint="cs"/>
                <w:b/>
                <w:bCs/>
                <w:sz w:val="26"/>
                <w:szCs w:val="26"/>
                <w:rtl/>
              </w:rPr>
              <w:t>25%</w:t>
            </w:r>
          </w:p>
          <w:p w14:paraId="080ED96F" w14:textId="77777777" w:rsidR="00782E02" w:rsidRPr="00DB76B6" w:rsidRDefault="00782E02" w:rsidP="0068017F">
            <w:pPr>
              <w:pStyle w:val="af4"/>
              <w:tabs>
                <w:tab w:val="left" w:pos="942"/>
              </w:tabs>
              <w:spacing w:before="120" w:line="360" w:lineRule="auto"/>
              <w:ind w:left="0"/>
              <w:contextualSpacing/>
              <w:outlineLvl w:val="2"/>
              <w:rPr>
                <w:rFonts w:cs="David"/>
                <w:b/>
                <w:bCs/>
                <w:sz w:val="26"/>
                <w:szCs w:val="26"/>
                <w:rtl/>
              </w:rPr>
            </w:pPr>
          </w:p>
        </w:tc>
        <w:tc>
          <w:tcPr>
            <w:tcW w:w="1154" w:type="dxa"/>
          </w:tcPr>
          <w:p w14:paraId="3CB82482" w14:textId="77777777" w:rsidR="00782E02" w:rsidRPr="00DB76B6" w:rsidRDefault="00782E02" w:rsidP="0068017F">
            <w:pPr>
              <w:pStyle w:val="af4"/>
              <w:tabs>
                <w:tab w:val="left" w:pos="942"/>
              </w:tabs>
              <w:spacing w:before="120" w:line="360" w:lineRule="auto"/>
              <w:ind w:left="0"/>
              <w:contextualSpacing/>
              <w:outlineLvl w:val="2"/>
              <w:rPr>
                <w:rFonts w:cs="David"/>
                <w:b/>
                <w:bCs/>
                <w:sz w:val="22"/>
                <w:szCs w:val="22"/>
                <w:rtl/>
              </w:rPr>
            </w:pPr>
            <w:r w:rsidRPr="00DB76B6">
              <w:rPr>
                <w:rFonts w:cs="David"/>
                <w:b/>
                <w:bCs/>
                <w:sz w:val="22"/>
                <w:szCs w:val="22"/>
                <w:rtl/>
              </w:rPr>
              <w:t xml:space="preserve">ניסיון </w:t>
            </w:r>
            <w:r w:rsidRPr="00DB76B6">
              <w:rPr>
                <w:rFonts w:cs="David" w:hint="cs"/>
                <w:b/>
                <w:bCs/>
                <w:sz w:val="22"/>
                <w:szCs w:val="22"/>
                <w:rtl/>
              </w:rPr>
              <w:t xml:space="preserve">מנהל הפרויקט </w:t>
            </w:r>
            <w:r w:rsidRPr="00DB76B6">
              <w:rPr>
                <w:rFonts w:cs="David"/>
                <w:b/>
                <w:bCs/>
                <w:sz w:val="22"/>
                <w:szCs w:val="22"/>
                <w:rtl/>
              </w:rPr>
              <w:t>בניהול פרויקטים/</w:t>
            </w:r>
            <w:r w:rsidRPr="00DB76B6">
              <w:rPr>
                <w:rFonts w:cs="David" w:hint="cs"/>
                <w:b/>
                <w:bCs/>
                <w:sz w:val="22"/>
                <w:szCs w:val="22"/>
                <w:rtl/>
              </w:rPr>
              <w:t xml:space="preserve"> </w:t>
            </w:r>
            <w:r w:rsidRPr="00DB76B6">
              <w:rPr>
                <w:rFonts w:cs="David"/>
                <w:b/>
                <w:bCs/>
                <w:sz w:val="22"/>
                <w:szCs w:val="22"/>
                <w:rtl/>
              </w:rPr>
              <w:t>פעילות בפריסה רחבה</w:t>
            </w:r>
          </w:p>
        </w:tc>
        <w:tc>
          <w:tcPr>
            <w:tcW w:w="4365" w:type="dxa"/>
          </w:tcPr>
          <w:p w14:paraId="7F5D5701" w14:textId="77777777" w:rsidR="00782E02" w:rsidRPr="00DB76B6" w:rsidRDefault="00782E02" w:rsidP="00E0748F">
            <w:pPr>
              <w:pStyle w:val="7"/>
              <w:widowControl w:val="0"/>
              <w:tabs>
                <w:tab w:val="left" w:pos="2359"/>
              </w:tabs>
              <w:spacing w:line="360" w:lineRule="auto"/>
              <w:jc w:val="both"/>
              <w:rPr>
                <w:rFonts w:cs="David"/>
                <w:sz w:val="22"/>
                <w:szCs w:val="22"/>
              </w:rPr>
            </w:pPr>
            <w:r w:rsidRPr="00DB76B6">
              <w:rPr>
                <w:rFonts w:cs="David"/>
                <w:sz w:val="22"/>
                <w:szCs w:val="22"/>
                <w:rtl/>
              </w:rPr>
              <w:t xml:space="preserve">ניסיון </w:t>
            </w:r>
            <w:r w:rsidRPr="00DB76B6">
              <w:rPr>
                <w:rFonts w:cs="David" w:hint="cs"/>
                <w:sz w:val="22"/>
                <w:szCs w:val="22"/>
                <w:rtl/>
              </w:rPr>
              <w:t xml:space="preserve">מנהל הפרויקט </w:t>
            </w:r>
            <w:r w:rsidRPr="00DB76B6">
              <w:rPr>
                <w:rFonts w:cs="David"/>
                <w:sz w:val="22"/>
                <w:szCs w:val="22"/>
                <w:rtl/>
              </w:rPr>
              <w:t>בניהול פרויקטים/פעילות בפריסה רחבה הכוללים</w:t>
            </w:r>
            <w:r w:rsidRPr="00DB76B6">
              <w:rPr>
                <w:rFonts w:cs="David" w:hint="cs"/>
                <w:sz w:val="22"/>
                <w:szCs w:val="22"/>
                <w:rtl/>
              </w:rPr>
              <w:t xml:space="preserve"> את מרכיבי התפקיד הבאים: </w:t>
            </w:r>
          </w:p>
          <w:p w14:paraId="3ADFC204" w14:textId="77777777" w:rsidR="00782E02" w:rsidRPr="00DB76B6" w:rsidRDefault="00782E02" w:rsidP="004C6C22">
            <w:pPr>
              <w:pStyle w:val="7"/>
              <w:widowControl w:val="0"/>
              <w:numPr>
                <w:ilvl w:val="0"/>
                <w:numId w:val="39"/>
              </w:numPr>
              <w:tabs>
                <w:tab w:val="left" w:pos="175"/>
              </w:tabs>
              <w:spacing w:before="0" w:after="0" w:line="360" w:lineRule="auto"/>
              <w:jc w:val="both"/>
              <w:rPr>
                <w:rFonts w:cs="David"/>
                <w:sz w:val="22"/>
                <w:szCs w:val="22"/>
              </w:rPr>
            </w:pPr>
            <w:r w:rsidRPr="00DB76B6">
              <w:rPr>
                <w:rFonts w:cs="David"/>
                <w:sz w:val="22"/>
                <w:szCs w:val="22"/>
                <w:rtl/>
              </w:rPr>
              <w:t>ביצוע הפעילות במספר סניפים/מוקדי פעילות</w:t>
            </w:r>
            <w:r w:rsidRPr="00DB76B6">
              <w:rPr>
                <w:rFonts w:cs="David" w:hint="cs"/>
                <w:sz w:val="22"/>
                <w:szCs w:val="22"/>
                <w:rtl/>
              </w:rPr>
              <w:t xml:space="preserve"> (יינתן ניקוד עבור ניהול/ביצוע פעילות ב </w:t>
            </w:r>
            <w:r w:rsidRPr="00DB76B6">
              <w:rPr>
                <w:rFonts w:cs="David"/>
                <w:sz w:val="22"/>
                <w:szCs w:val="22"/>
                <w:rtl/>
              </w:rPr>
              <w:t>–</w:t>
            </w:r>
            <w:r w:rsidRPr="00DB76B6">
              <w:rPr>
                <w:rFonts w:cs="David" w:hint="cs"/>
                <w:sz w:val="22"/>
                <w:szCs w:val="22"/>
                <w:rtl/>
              </w:rPr>
              <w:t xml:space="preserve"> 3 מוקדי שירות/סניפים במרחק של לפחות 15 ק"מ)</w:t>
            </w:r>
          </w:p>
          <w:p w14:paraId="3522E8A6" w14:textId="77777777" w:rsidR="00782E02" w:rsidRPr="00DB76B6" w:rsidRDefault="00782E02" w:rsidP="004C6C22">
            <w:pPr>
              <w:pStyle w:val="7"/>
              <w:widowControl w:val="0"/>
              <w:numPr>
                <w:ilvl w:val="0"/>
                <w:numId w:val="39"/>
              </w:numPr>
              <w:tabs>
                <w:tab w:val="left" w:pos="175"/>
              </w:tabs>
              <w:spacing w:before="0" w:after="0" w:line="360" w:lineRule="auto"/>
              <w:jc w:val="both"/>
              <w:rPr>
                <w:rFonts w:cs="David"/>
                <w:sz w:val="22"/>
                <w:szCs w:val="22"/>
              </w:rPr>
            </w:pPr>
            <w:r w:rsidRPr="00DB76B6">
              <w:rPr>
                <w:rFonts w:cs="David"/>
                <w:sz w:val="22"/>
                <w:szCs w:val="22"/>
                <w:rtl/>
              </w:rPr>
              <w:t>ניהול תקציב</w:t>
            </w:r>
          </w:p>
          <w:p w14:paraId="1743EFF0" w14:textId="77777777" w:rsidR="00782E02" w:rsidRPr="00DB76B6" w:rsidRDefault="00782E02" w:rsidP="004C6C22">
            <w:pPr>
              <w:pStyle w:val="7"/>
              <w:widowControl w:val="0"/>
              <w:numPr>
                <w:ilvl w:val="0"/>
                <w:numId w:val="39"/>
              </w:numPr>
              <w:tabs>
                <w:tab w:val="left" w:pos="175"/>
              </w:tabs>
              <w:spacing w:before="0" w:after="0" w:line="360" w:lineRule="auto"/>
              <w:jc w:val="both"/>
              <w:rPr>
                <w:rFonts w:cs="David"/>
                <w:sz w:val="22"/>
                <w:szCs w:val="22"/>
              </w:rPr>
            </w:pPr>
            <w:r w:rsidRPr="00DB76B6">
              <w:rPr>
                <w:rFonts w:cs="David"/>
                <w:sz w:val="22"/>
                <w:szCs w:val="22"/>
                <w:rtl/>
              </w:rPr>
              <w:t>עמידה ביעדים</w:t>
            </w:r>
          </w:p>
          <w:p w14:paraId="2458968B" w14:textId="77777777" w:rsidR="00782E02" w:rsidRPr="00DB76B6" w:rsidRDefault="00782E02" w:rsidP="004C6C22">
            <w:pPr>
              <w:pStyle w:val="7"/>
              <w:widowControl w:val="0"/>
              <w:numPr>
                <w:ilvl w:val="0"/>
                <w:numId w:val="39"/>
              </w:numPr>
              <w:tabs>
                <w:tab w:val="left" w:pos="175"/>
              </w:tabs>
              <w:spacing w:before="0" w:after="0" w:line="360" w:lineRule="auto"/>
              <w:jc w:val="both"/>
              <w:rPr>
                <w:rFonts w:cs="David"/>
                <w:sz w:val="22"/>
                <w:szCs w:val="22"/>
              </w:rPr>
            </w:pPr>
            <w:r w:rsidRPr="00DB76B6">
              <w:rPr>
                <w:rFonts w:cs="David"/>
                <w:sz w:val="22"/>
                <w:szCs w:val="22"/>
                <w:rtl/>
              </w:rPr>
              <w:t>ניהול שדרה ניהולית (מטה)</w:t>
            </w:r>
          </w:p>
          <w:p w14:paraId="7594097E" w14:textId="77777777" w:rsidR="00782E02" w:rsidRPr="00DB76B6" w:rsidRDefault="00782E02" w:rsidP="004C6C22">
            <w:pPr>
              <w:pStyle w:val="7"/>
              <w:widowControl w:val="0"/>
              <w:numPr>
                <w:ilvl w:val="0"/>
                <w:numId w:val="39"/>
              </w:numPr>
              <w:tabs>
                <w:tab w:val="left" w:pos="175"/>
              </w:tabs>
              <w:spacing w:before="0" w:after="0" w:line="360" w:lineRule="auto"/>
              <w:jc w:val="both"/>
              <w:rPr>
                <w:rFonts w:cs="David"/>
                <w:sz w:val="22"/>
                <w:szCs w:val="22"/>
              </w:rPr>
            </w:pPr>
            <w:r w:rsidRPr="00DB76B6">
              <w:rPr>
                <w:rFonts w:cs="David"/>
                <w:sz w:val="22"/>
                <w:szCs w:val="22"/>
                <w:rtl/>
              </w:rPr>
              <w:t>ניהול מערך בקרה פנימי</w:t>
            </w:r>
          </w:p>
          <w:p w14:paraId="4B3D0D0D" w14:textId="77777777" w:rsidR="00782E02" w:rsidRPr="00DB76B6" w:rsidRDefault="00782E02" w:rsidP="004C6C22">
            <w:pPr>
              <w:pStyle w:val="7"/>
              <w:widowControl w:val="0"/>
              <w:numPr>
                <w:ilvl w:val="0"/>
                <w:numId w:val="39"/>
              </w:numPr>
              <w:tabs>
                <w:tab w:val="left" w:pos="175"/>
              </w:tabs>
              <w:spacing w:before="0" w:after="0" w:line="360" w:lineRule="auto"/>
              <w:jc w:val="both"/>
              <w:rPr>
                <w:rFonts w:cs="David"/>
                <w:sz w:val="22"/>
                <w:szCs w:val="22"/>
              </w:rPr>
            </w:pPr>
            <w:r w:rsidRPr="00DB76B6">
              <w:rPr>
                <w:rFonts w:cs="David"/>
                <w:sz w:val="22"/>
                <w:szCs w:val="22"/>
                <w:rtl/>
              </w:rPr>
              <w:t>קיום ממשקים מול לקוחות</w:t>
            </w:r>
          </w:p>
          <w:p w14:paraId="002A8351" w14:textId="77777777" w:rsidR="00782E02" w:rsidRPr="00DB76B6" w:rsidRDefault="00782E02" w:rsidP="004C6C22">
            <w:pPr>
              <w:pStyle w:val="7"/>
              <w:widowControl w:val="0"/>
              <w:numPr>
                <w:ilvl w:val="0"/>
                <w:numId w:val="39"/>
              </w:numPr>
              <w:tabs>
                <w:tab w:val="left" w:pos="175"/>
              </w:tabs>
              <w:spacing w:before="0" w:after="0" w:line="360" w:lineRule="auto"/>
              <w:jc w:val="both"/>
              <w:rPr>
                <w:rFonts w:cs="David"/>
                <w:sz w:val="22"/>
                <w:szCs w:val="22"/>
              </w:rPr>
            </w:pPr>
            <w:r w:rsidRPr="00DB76B6">
              <w:rPr>
                <w:rFonts w:cs="David"/>
                <w:sz w:val="22"/>
                <w:szCs w:val="22"/>
                <w:rtl/>
              </w:rPr>
              <w:t>הבניית נהלי עבודה</w:t>
            </w:r>
          </w:p>
          <w:p w14:paraId="79FC7ADC" w14:textId="77777777" w:rsidR="00782E02" w:rsidRPr="00DB76B6" w:rsidRDefault="00782E02" w:rsidP="00E0748F">
            <w:pPr>
              <w:pStyle w:val="7"/>
              <w:widowControl w:val="0"/>
              <w:tabs>
                <w:tab w:val="left" w:pos="2359"/>
              </w:tabs>
              <w:spacing w:line="360" w:lineRule="auto"/>
              <w:jc w:val="both"/>
              <w:rPr>
                <w:rFonts w:ascii="Times New Roman" w:hAnsi="Times New Roman" w:cs="David"/>
                <w:sz w:val="22"/>
                <w:szCs w:val="22"/>
                <w:rtl/>
              </w:rPr>
            </w:pPr>
            <w:r w:rsidRPr="00DB76B6">
              <w:rPr>
                <w:rFonts w:cs="David"/>
                <w:sz w:val="22"/>
                <w:szCs w:val="22"/>
                <w:rtl/>
              </w:rPr>
              <w:t>הניקוד</w:t>
            </w:r>
            <w:r w:rsidRPr="00DB76B6">
              <w:rPr>
                <w:rFonts w:cs="David" w:hint="cs"/>
                <w:sz w:val="22"/>
                <w:szCs w:val="22"/>
                <w:rtl/>
              </w:rPr>
              <w:t xml:space="preserve"> </w:t>
            </w:r>
            <w:r w:rsidRPr="00DB76B6">
              <w:rPr>
                <w:rFonts w:cs="David"/>
                <w:sz w:val="22"/>
                <w:szCs w:val="22"/>
                <w:rtl/>
              </w:rPr>
              <w:t>י</w:t>
            </w:r>
            <w:r w:rsidRPr="00DB76B6">
              <w:rPr>
                <w:rFonts w:cs="David" w:hint="cs"/>
                <w:sz w:val="22"/>
                <w:szCs w:val="22"/>
                <w:rtl/>
              </w:rPr>
              <w:t xml:space="preserve">ינתן בין השאר תוך בחינה של הפרמטרים </w:t>
            </w:r>
            <w:r w:rsidRPr="00DB76B6">
              <w:rPr>
                <w:rFonts w:cs="David" w:hint="cs"/>
                <w:sz w:val="22"/>
                <w:szCs w:val="22"/>
                <w:rtl/>
              </w:rPr>
              <w:lastRenderedPageBreak/>
              <w:t xml:space="preserve">הבאים:  מספר הפרויקטים/פעילות, </w:t>
            </w:r>
            <w:r w:rsidRPr="00DB76B6">
              <w:rPr>
                <w:rFonts w:cs="David"/>
                <w:sz w:val="22"/>
                <w:szCs w:val="22"/>
                <w:rtl/>
              </w:rPr>
              <w:t xml:space="preserve">מכלול </w:t>
            </w:r>
            <w:r w:rsidRPr="00DB76B6">
              <w:rPr>
                <w:rFonts w:cs="David" w:hint="cs"/>
                <w:sz w:val="22"/>
                <w:szCs w:val="22"/>
                <w:rtl/>
              </w:rPr>
              <w:t>מ</w:t>
            </w:r>
            <w:r w:rsidRPr="00DB76B6">
              <w:rPr>
                <w:rFonts w:cs="David"/>
                <w:sz w:val="22"/>
                <w:szCs w:val="22"/>
                <w:rtl/>
              </w:rPr>
              <w:t>רכיבי הניהול כמפור</w:t>
            </w:r>
            <w:r w:rsidRPr="00DB76B6">
              <w:rPr>
                <w:rFonts w:cs="David" w:hint="cs"/>
                <w:sz w:val="22"/>
                <w:szCs w:val="22"/>
                <w:rtl/>
              </w:rPr>
              <w:t xml:space="preserve">ט לעיל (כאשר המציע נדרש להציג מינימום עמידה ב- 4 מרכיבים בכל פרויקט/פעילות על מנת לקבל ניקוד בגין אמת מידה זו) וכן </w:t>
            </w:r>
            <w:r w:rsidRPr="00DB76B6">
              <w:rPr>
                <w:rFonts w:cs="David"/>
                <w:sz w:val="22"/>
                <w:szCs w:val="22"/>
                <w:rtl/>
              </w:rPr>
              <w:t>מספר הסניפים שנוהלו במסגרת כל פעילות/פרויקט</w:t>
            </w:r>
            <w:r w:rsidRPr="00DB76B6">
              <w:rPr>
                <w:rFonts w:cs="David" w:hint="cs"/>
                <w:sz w:val="22"/>
                <w:szCs w:val="22"/>
                <w:rtl/>
              </w:rPr>
              <w:t>.</w:t>
            </w:r>
          </w:p>
        </w:tc>
        <w:tc>
          <w:tcPr>
            <w:tcW w:w="846" w:type="dxa"/>
            <w:vAlign w:val="center"/>
          </w:tcPr>
          <w:p w14:paraId="66025237" w14:textId="77777777" w:rsidR="00782E02" w:rsidRPr="00DB76B6" w:rsidRDefault="00782E02" w:rsidP="00E0748F">
            <w:pPr>
              <w:keepNext/>
              <w:widowControl w:val="0"/>
              <w:spacing w:after="120" w:line="360" w:lineRule="auto"/>
              <w:jc w:val="center"/>
              <w:rPr>
                <w:rFonts w:cs="David"/>
                <w:b/>
                <w:bCs/>
                <w:rtl/>
              </w:rPr>
            </w:pPr>
            <w:r w:rsidRPr="00DB76B6">
              <w:rPr>
                <w:rFonts w:cs="David" w:hint="cs"/>
                <w:b/>
                <w:bCs/>
                <w:sz w:val="22"/>
                <w:szCs w:val="22"/>
                <w:rtl/>
              </w:rPr>
              <w:lastRenderedPageBreak/>
              <w:t>8%</w:t>
            </w:r>
          </w:p>
        </w:tc>
      </w:tr>
      <w:tr w:rsidR="00782E02" w:rsidRPr="00DB76B6" w14:paraId="189DE550" w14:textId="77777777" w:rsidTr="0068017F">
        <w:tc>
          <w:tcPr>
            <w:tcW w:w="753" w:type="dxa"/>
            <w:vMerge/>
            <w:vAlign w:val="center"/>
          </w:tcPr>
          <w:p w14:paraId="1419D33C" w14:textId="77777777" w:rsidR="00782E02" w:rsidRPr="00DB76B6" w:rsidRDefault="00782E02" w:rsidP="00070BE8">
            <w:pPr>
              <w:pStyle w:val="af4"/>
              <w:tabs>
                <w:tab w:val="left" w:pos="942"/>
              </w:tabs>
              <w:spacing w:before="120" w:line="360" w:lineRule="auto"/>
              <w:ind w:left="0"/>
              <w:contextualSpacing/>
              <w:jc w:val="both"/>
              <w:outlineLvl w:val="2"/>
              <w:rPr>
                <w:rFonts w:cs="David"/>
                <w:b/>
                <w:bCs/>
                <w:sz w:val="22"/>
                <w:szCs w:val="22"/>
                <w:rtl/>
              </w:rPr>
            </w:pPr>
          </w:p>
        </w:tc>
        <w:tc>
          <w:tcPr>
            <w:tcW w:w="1373" w:type="dxa"/>
            <w:vMerge/>
            <w:vAlign w:val="center"/>
          </w:tcPr>
          <w:p w14:paraId="3DC95906" w14:textId="77777777" w:rsidR="00782E02" w:rsidRPr="00DB76B6" w:rsidRDefault="00782E02" w:rsidP="00070BE8">
            <w:pPr>
              <w:pStyle w:val="af4"/>
              <w:tabs>
                <w:tab w:val="left" w:pos="942"/>
              </w:tabs>
              <w:spacing w:before="120" w:line="360" w:lineRule="auto"/>
              <w:ind w:left="0"/>
              <w:contextualSpacing/>
              <w:jc w:val="both"/>
              <w:outlineLvl w:val="2"/>
              <w:rPr>
                <w:rFonts w:cs="David"/>
                <w:b/>
                <w:bCs/>
                <w:sz w:val="26"/>
                <w:szCs w:val="26"/>
                <w:rtl/>
              </w:rPr>
            </w:pPr>
          </w:p>
        </w:tc>
        <w:tc>
          <w:tcPr>
            <w:tcW w:w="850" w:type="dxa"/>
            <w:vMerge/>
            <w:vAlign w:val="center"/>
          </w:tcPr>
          <w:p w14:paraId="70691CCF" w14:textId="77777777" w:rsidR="00782E02" w:rsidRPr="00DB76B6" w:rsidRDefault="00782E02" w:rsidP="0057627F">
            <w:pPr>
              <w:pStyle w:val="af4"/>
              <w:tabs>
                <w:tab w:val="left" w:pos="942"/>
              </w:tabs>
              <w:spacing w:before="120" w:line="360" w:lineRule="auto"/>
              <w:ind w:left="0"/>
              <w:contextualSpacing/>
              <w:jc w:val="both"/>
              <w:outlineLvl w:val="2"/>
              <w:rPr>
                <w:rFonts w:cs="David"/>
                <w:b/>
                <w:bCs/>
                <w:sz w:val="26"/>
                <w:szCs w:val="26"/>
                <w:rtl/>
              </w:rPr>
            </w:pPr>
          </w:p>
        </w:tc>
        <w:tc>
          <w:tcPr>
            <w:tcW w:w="1154" w:type="dxa"/>
          </w:tcPr>
          <w:p w14:paraId="0B83250B" w14:textId="77777777" w:rsidR="00782E02" w:rsidRPr="00DB76B6" w:rsidRDefault="00782E02" w:rsidP="00070BE8">
            <w:pPr>
              <w:pStyle w:val="7"/>
              <w:widowControl w:val="0"/>
              <w:tabs>
                <w:tab w:val="left" w:pos="2359"/>
              </w:tabs>
              <w:spacing w:line="360" w:lineRule="auto"/>
              <w:jc w:val="both"/>
              <w:rPr>
                <w:rFonts w:cs="David"/>
                <w:b/>
                <w:bCs/>
                <w:sz w:val="22"/>
                <w:szCs w:val="22"/>
                <w:rtl/>
              </w:rPr>
            </w:pPr>
            <w:r w:rsidRPr="00DB76B6">
              <w:rPr>
                <w:rFonts w:cs="David"/>
                <w:b/>
                <w:bCs/>
                <w:sz w:val="22"/>
                <w:szCs w:val="22"/>
                <w:rtl/>
              </w:rPr>
              <w:t xml:space="preserve">ניסיון </w:t>
            </w:r>
            <w:r w:rsidRPr="00DB76B6">
              <w:rPr>
                <w:rFonts w:cs="David" w:hint="cs"/>
                <w:b/>
                <w:bCs/>
                <w:sz w:val="22"/>
                <w:szCs w:val="22"/>
                <w:rtl/>
              </w:rPr>
              <w:t>מנהל הפרויקט בביצוע פעילות, עבודה או אספקת שירותים עבור</w:t>
            </w:r>
            <w:r w:rsidRPr="00DB76B6">
              <w:rPr>
                <w:rFonts w:cs="David"/>
                <w:b/>
                <w:bCs/>
                <w:sz w:val="22"/>
                <w:szCs w:val="22"/>
                <w:rtl/>
              </w:rPr>
              <w:t xml:space="preserve"> </w:t>
            </w:r>
            <w:r w:rsidRPr="00DB76B6">
              <w:rPr>
                <w:rFonts w:cs="David" w:hint="cs"/>
                <w:b/>
                <w:bCs/>
                <w:sz w:val="22"/>
                <w:szCs w:val="22"/>
                <w:rtl/>
              </w:rPr>
              <w:t>אוכלוסיית</w:t>
            </w:r>
            <w:r w:rsidRPr="00DB76B6">
              <w:rPr>
                <w:rFonts w:cs="David"/>
                <w:b/>
                <w:bCs/>
                <w:sz w:val="22"/>
                <w:szCs w:val="22"/>
                <w:rtl/>
              </w:rPr>
              <w:t xml:space="preserve"> המיעוטים בתחום </w:t>
            </w:r>
            <w:r w:rsidRPr="00DB76B6">
              <w:rPr>
                <w:rFonts w:cs="David" w:hint="cs"/>
                <w:b/>
                <w:bCs/>
                <w:sz w:val="22"/>
                <w:szCs w:val="22"/>
                <w:rtl/>
              </w:rPr>
              <w:t>החברתי</w:t>
            </w:r>
          </w:p>
        </w:tc>
        <w:tc>
          <w:tcPr>
            <w:tcW w:w="4365" w:type="dxa"/>
          </w:tcPr>
          <w:p w14:paraId="4130C394" w14:textId="0C417184" w:rsidR="00782E02" w:rsidRPr="00DB76B6" w:rsidRDefault="00782E02" w:rsidP="00070BE8">
            <w:pPr>
              <w:pStyle w:val="7"/>
              <w:widowControl w:val="0"/>
              <w:tabs>
                <w:tab w:val="left" w:pos="2359"/>
              </w:tabs>
              <w:spacing w:line="360" w:lineRule="auto"/>
              <w:jc w:val="both"/>
              <w:rPr>
                <w:rFonts w:cs="David"/>
                <w:sz w:val="22"/>
                <w:szCs w:val="22"/>
                <w:rtl/>
              </w:rPr>
            </w:pPr>
            <w:r w:rsidRPr="00DB76B6">
              <w:rPr>
                <w:rFonts w:cs="David" w:hint="cs"/>
                <w:sz w:val="22"/>
                <w:szCs w:val="22"/>
                <w:rtl/>
              </w:rPr>
              <w:t>ניסיון מנהל הפרויקט בביצוע פעילות, עבודה או אספקת שירותים עבור</w:t>
            </w:r>
            <w:r w:rsidRPr="00DB76B6">
              <w:rPr>
                <w:rFonts w:cs="David"/>
                <w:sz w:val="22"/>
                <w:szCs w:val="22"/>
                <w:rtl/>
              </w:rPr>
              <w:t xml:space="preserve"> </w:t>
            </w:r>
            <w:r w:rsidRPr="00DB76B6">
              <w:rPr>
                <w:rFonts w:cs="David" w:hint="cs"/>
                <w:sz w:val="22"/>
                <w:szCs w:val="22"/>
                <w:rtl/>
              </w:rPr>
              <w:t>האוכלוסייה הערבית</w:t>
            </w:r>
            <w:r w:rsidRPr="00DB76B6">
              <w:rPr>
                <w:rFonts w:cs="David"/>
                <w:sz w:val="22"/>
                <w:szCs w:val="22"/>
                <w:rtl/>
              </w:rPr>
              <w:t xml:space="preserve"> בתחום </w:t>
            </w:r>
            <w:r w:rsidRPr="00DB76B6">
              <w:rPr>
                <w:rFonts w:cs="David" w:hint="cs"/>
                <w:sz w:val="22"/>
                <w:szCs w:val="22"/>
                <w:rtl/>
              </w:rPr>
              <w:t xml:space="preserve">החברתי (כהגדרתו </w:t>
            </w:r>
            <w:r w:rsidR="00C96D01" w:rsidRPr="00DB76B6">
              <w:rPr>
                <w:rFonts w:cs="David" w:hint="cs"/>
                <w:sz w:val="22"/>
                <w:szCs w:val="22"/>
                <w:rtl/>
              </w:rPr>
              <w:t xml:space="preserve">בסעיף 9.7.1.3 </w:t>
            </w:r>
            <w:r w:rsidRPr="00DB76B6">
              <w:rPr>
                <w:rFonts w:cs="David" w:hint="cs"/>
                <w:sz w:val="22"/>
                <w:szCs w:val="22"/>
                <w:rtl/>
              </w:rPr>
              <w:t xml:space="preserve">לעיל) או  משפטי או כלכלי </w:t>
            </w:r>
            <w:r w:rsidRPr="00DB76B6">
              <w:rPr>
                <w:rFonts w:cs="David"/>
                <w:sz w:val="22"/>
                <w:szCs w:val="22"/>
                <w:rtl/>
              </w:rPr>
              <w:t xml:space="preserve">הכוללת התחשבות במאפיינים הייחודים </w:t>
            </w:r>
            <w:r w:rsidRPr="00DB76B6">
              <w:rPr>
                <w:rFonts w:cs="David" w:hint="cs"/>
                <w:sz w:val="22"/>
                <w:szCs w:val="22"/>
                <w:rtl/>
              </w:rPr>
              <w:t>לאוכלוסייה זו</w:t>
            </w:r>
            <w:r w:rsidRPr="00DB76B6">
              <w:rPr>
                <w:rFonts w:cs="David"/>
                <w:sz w:val="22"/>
                <w:szCs w:val="22"/>
                <w:rtl/>
              </w:rPr>
              <w:t xml:space="preserve"> במהלך </w:t>
            </w:r>
            <w:r w:rsidRPr="00DB76B6">
              <w:rPr>
                <w:rFonts w:cs="David" w:hint="cs"/>
                <w:sz w:val="22"/>
                <w:szCs w:val="22"/>
                <w:rtl/>
              </w:rPr>
              <w:t>10</w:t>
            </w:r>
            <w:r w:rsidRPr="00DB76B6">
              <w:rPr>
                <w:rFonts w:cs="David"/>
                <w:sz w:val="22"/>
                <w:szCs w:val="22"/>
                <w:rtl/>
              </w:rPr>
              <w:t xml:space="preserve"> השנים שקדמו ל</w:t>
            </w:r>
            <w:r w:rsidRPr="00DB76B6">
              <w:rPr>
                <w:rFonts w:cs="David" w:hint="cs"/>
                <w:sz w:val="22"/>
                <w:szCs w:val="22"/>
                <w:rtl/>
              </w:rPr>
              <w:t xml:space="preserve">מועד </w:t>
            </w:r>
            <w:r w:rsidRPr="00DB76B6">
              <w:rPr>
                <w:rFonts w:cs="David"/>
                <w:sz w:val="22"/>
                <w:szCs w:val="22"/>
                <w:rtl/>
              </w:rPr>
              <w:t>הגשת ההצעה</w:t>
            </w:r>
            <w:r w:rsidRPr="00DB76B6">
              <w:rPr>
                <w:rFonts w:cs="David" w:hint="cs"/>
                <w:sz w:val="22"/>
                <w:szCs w:val="22"/>
                <w:rtl/>
              </w:rPr>
              <w:t xml:space="preserve">. </w:t>
            </w:r>
          </w:p>
          <w:p w14:paraId="06CBE188" w14:textId="77777777" w:rsidR="00782E02" w:rsidRPr="00DB76B6" w:rsidRDefault="00782E02" w:rsidP="00070BE8">
            <w:pPr>
              <w:pStyle w:val="7"/>
              <w:widowControl w:val="0"/>
              <w:tabs>
                <w:tab w:val="left" w:pos="2359"/>
              </w:tabs>
              <w:spacing w:after="120" w:line="360" w:lineRule="auto"/>
              <w:jc w:val="both"/>
              <w:rPr>
                <w:rFonts w:cs="David"/>
                <w:sz w:val="22"/>
                <w:szCs w:val="22"/>
                <w:rtl/>
              </w:rPr>
            </w:pPr>
            <w:r w:rsidRPr="00DB76B6">
              <w:rPr>
                <w:rFonts w:cs="David"/>
                <w:sz w:val="22"/>
                <w:szCs w:val="22"/>
                <w:rtl/>
              </w:rPr>
              <w:t xml:space="preserve">הניקוד יינתן </w:t>
            </w:r>
            <w:r w:rsidRPr="00DB76B6">
              <w:rPr>
                <w:rFonts w:cs="David" w:hint="cs"/>
                <w:sz w:val="22"/>
                <w:szCs w:val="22"/>
                <w:rtl/>
              </w:rPr>
              <w:t xml:space="preserve">בין השאר תוך בחינה של הפרמטרים הבאים: </w:t>
            </w:r>
            <w:r w:rsidRPr="00DB76B6">
              <w:rPr>
                <w:rFonts w:cs="David"/>
                <w:sz w:val="22"/>
                <w:szCs w:val="22"/>
                <w:rtl/>
              </w:rPr>
              <w:t>משך הזמן בו נצבר הניסיון הרלבנטי</w:t>
            </w:r>
            <w:r w:rsidRPr="00DB76B6">
              <w:rPr>
                <w:rFonts w:cs="David" w:hint="cs"/>
                <w:sz w:val="22"/>
                <w:szCs w:val="22"/>
                <w:rtl/>
              </w:rPr>
              <w:t xml:space="preserve"> (שלא יפחת משלוש שנים)</w:t>
            </w:r>
            <w:r w:rsidRPr="00DB76B6">
              <w:rPr>
                <w:rFonts w:cs="David"/>
                <w:sz w:val="22"/>
                <w:szCs w:val="22"/>
                <w:rtl/>
              </w:rPr>
              <w:t xml:space="preserve">, </w:t>
            </w:r>
            <w:r w:rsidRPr="00DB76B6">
              <w:rPr>
                <w:rFonts w:cs="David" w:hint="cs"/>
                <w:sz w:val="22"/>
                <w:szCs w:val="22"/>
                <w:rtl/>
              </w:rPr>
              <w:t>מספר עבודות/פעילות/אספקת שירותים, היקף כספי (שלא יפחת מחצי מיליון ₪ לשנה כולל מע"מ), ומידת התאמה בין סוג האוכלוסייה ששורתה (דרוזים-צ'רקסיים, בדואים דרום, בדואים צפון וערבים) בעבודה/פעילות/אספקת השירותי</w:t>
            </w:r>
            <w:r w:rsidRPr="00DB76B6">
              <w:rPr>
                <w:rFonts w:cs="David" w:hint="eastAsia"/>
                <w:sz w:val="22"/>
                <w:szCs w:val="22"/>
                <w:rtl/>
              </w:rPr>
              <w:t>ם</w:t>
            </w:r>
            <w:r w:rsidRPr="00DB76B6">
              <w:rPr>
                <w:rFonts w:cs="David" w:hint="cs"/>
                <w:sz w:val="22"/>
                <w:szCs w:val="22"/>
                <w:rtl/>
              </w:rPr>
              <w:t xml:space="preserve"> שבוצעה על-ידי מנהל הפרויקט המוצע לבין האוכלוסייה הרלוונטית באזור פעילות אליו מוצע מנהל הפרויקט.</w:t>
            </w:r>
          </w:p>
        </w:tc>
        <w:tc>
          <w:tcPr>
            <w:tcW w:w="846" w:type="dxa"/>
            <w:vAlign w:val="center"/>
          </w:tcPr>
          <w:p w14:paraId="5697CCF0" w14:textId="77777777" w:rsidR="00782E02" w:rsidRPr="00DB76B6" w:rsidRDefault="00782E02" w:rsidP="00070BE8">
            <w:pPr>
              <w:spacing w:line="360" w:lineRule="auto"/>
              <w:jc w:val="center"/>
              <w:rPr>
                <w:rFonts w:cs="David"/>
                <w:b/>
                <w:bCs/>
                <w:sz w:val="22"/>
                <w:szCs w:val="22"/>
                <w:rtl/>
              </w:rPr>
            </w:pPr>
            <w:r w:rsidRPr="00DB76B6">
              <w:rPr>
                <w:rFonts w:cs="David" w:hint="cs"/>
                <w:b/>
                <w:bCs/>
                <w:sz w:val="22"/>
                <w:szCs w:val="22"/>
                <w:rtl/>
              </w:rPr>
              <w:t>4%</w:t>
            </w:r>
          </w:p>
        </w:tc>
      </w:tr>
      <w:tr w:rsidR="00782E02" w:rsidRPr="00DB76B6" w14:paraId="043E7470" w14:textId="77777777" w:rsidTr="0068017F">
        <w:tc>
          <w:tcPr>
            <w:tcW w:w="753" w:type="dxa"/>
            <w:vMerge/>
            <w:vAlign w:val="center"/>
          </w:tcPr>
          <w:p w14:paraId="7C72E488" w14:textId="77777777" w:rsidR="00782E02" w:rsidRPr="00DB76B6" w:rsidRDefault="00782E02" w:rsidP="0057627F">
            <w:pPr>
              <w:pStyle w:val="af4"/>
              <w:tabs>
                <w:tab w:val="left" w:pos="942"/>
              </w:tabs>
              <w:spacing w:before="120" w:line="360" w:lineRule="auto"/>
              <w:ind w:left="0"/>
              <w:contextualSpacing/>
              <w:jc w:val="both"/>
              <w:outlineLvl w:val="2"/>
              <w:rPr>
                <w:rFonts w:cs="David"/>
                <w:b/>
                <w:bCs/>
                <w:sz w:val="22"/>
                <w:szCs w:val="22"/>
                <w:rtl/>
              </w:rPr>
            </w:pPr>
          </w:p>
        </w:tc>
        <w:tc>
          <w:tcPr>
            <w:tcW w:w="1373" w:type="dxa"/>
            <w:vMerge/>
            <w:vAlign w:val="center"/>
          </w:tcPr>
          <w:p w14:paraId="5EB637A1" w14:textId="77777777" w:rsidR="00782E02" w:rsidRPr="00DB76B6" w:rsidRDefault="00782E02" w:rsidP="0057627F">
            <w:pPr>
              <w:pStyle w:val="af4"/>
              <w:tabs>
                <w:tab w:val="left" w:pos="942"/>
              </w:tabs>
              <w:spacing w:before="120" w:line="360" w:lineRule="auto"/>
              <w:ind w:left="0"/>
              <w:contextualSpacing/>
              <w:jc w:val="both"/>
              <w:outlineLvl w:val="2"/>
              <w:rPr>
                <w:rFonts w:cs="David"/>
                <w:b/>
                <w:bCs/>
                <w:sz w:val="26"/>
                <w:szCs w:val="26"/>
                <w:rtl/>
              </w:rPr>
            </w:pPr>
          </w:p>
        </w:tc>
        <w:tc>
          <w:tcPr>
            <w:tcW w:w="850" w:type="dxa"/>
            <w:vMerge/>
            <w:vAlign w:val="center"/>
          </w:tcPr>
          <w:p w14:paraId="0F811001" w14:textId="77777777" w:rsidR="00782E02" w:rsidRPr="00DB76B6" w:rsidRDefault="00782E02" w:rsidP="0057627F">
            <w:pPr>
              <w:pStyle w:val="af4"/>
              <w:tabs>
                <w:tab w:val="left" w:pos="942"/>
              </w:tabs>
              <w:spacing w:before="120" w:line="360" w:lineRule="auto"/>
              <w:ind w:left="0"/>
              <w:contextualSpacing/>
              <w:jc w:val="both"/>
              <w:outlineLvl w:val="2"/>
              <w:rPr>
                <w:rFonts w:cs="David"/>
                <w:b/>
                <w:bCs/>
                <w:sz w:val="26"/>
                <w:szCs w:val="26"/>
                <w:rtl/>
              </w:rPr>
            </w:pPr>
          </w:p>
        </w:tc>
        <w:tc>
          <w:tcPr>
            <w:tcW w:w="1154" w:type="dxa"/>
          </w:tcPr>
          <w:p w14:paraId="654FBB25" w14:textId="77777777" w:rsidR="00782E02" w:rsidRPr="00DB76B6" w:rsidRDefault="00782E02" w:rsidP="0057627F">
            <w:pPr>
              <w:pStyle w:val="7"/>
              <w:widowControl w:val="0"/>
              <w:tabs>
                <w:tab w:val="left" w:pos="2359"/>
              </w:tabs>
              <w:spacing w:line="360" w:lineRule="auto"/>
              <w:jc w:val="both"/>
              <w:rPr>
                <w:rFonts w:cs="David"/>
                <w:sz w:val="22"/>
                <w:szCs w:val="22"/>
                <w:rtl/>
              </w:rPr>
            </w:pPr>
            <w:r w:rsidRPr="00DB76B6">
              <w:rPr>
                <w:rFonts w:cs="David" w:hint="cs"/>
                <w:b/>
                <w:bCs/>
                <w:sz w:val="22"/>
                <w:szCs w:val="22"/>
                <w:rtl/>
              </w:rPr>
              <w:t>ניסיון מנהל הפרויקט בניהול פרויקטים</w:t>
            </w:r>
            <w:r w:rsidRPr="00DB76B6">
              <w:rPr>
                <w:rFonts w:cs="David"/>
                <w:b/>
                <w:bCs/>
                <w:sz w:val="22"/>
                <w:szCs w:val="22"/>
                <w:rtl/>
              </w:rPr>
              <w:t xml:space="preserve"> מול או באספקת שירותים לרשויות מקומיות, משרדי ממשלה או ג</w:t>
            </w:r>
            <w:r w:rsidRPr="00DB76B6">
              <w:rPr>
                <w:rFonts w:cs="David" w:hint="cs"/>
                <w:b/>
                <w:bCs/>
                <w:sz w:val="22"/>
                <w:szCs w:val="22"/>
                <w:rtl/>
              </w:rPr>
              <w:t>ו</w:t>
            </w:r>
            <w:r w:rsidRPr="00DB76B6">
              <w:rPr>
                <w:rFonts w:cs="David"/>
                <w:b/>
                <w:bCs/>
                <w:sz w:val="22"/>
                <w:szCs w:val="22"/>
                <w:rtl/>
              </w:rPr>
              <w:t>פים ציבוריים</w:t>
            </w:r>
          </w:p>
        </w:tc>
        <w:tc>
          <w:tcPr>
            <w:tcW w:w="4365" w:type="dxa"/>
          </w:tcPr>
          <w:p w14:paraId="3ECB70E7" w14:textId="77777777" w:rsidR="00782E02" w:rsidRPr="00DB76B6" w:rsidRDefault="00782E02" w:rsidP="0057627F">
            <w:pPr>
              <w:pStyle w:val="7"/>
              <w:widowControl w:val="0"/>
              <w:tabs>
                <w:tab w:val="left" w:pos="2359"/>
              </w:tabs>
              <w:spacing w:line="360" w:lineRule="auto"/>
              <w:jc w:val="both"/>
              <w:rPr>
                <w:rFonts w:cs="David"/>
                <w:sz w:val="22"/>
                <w:szCs w:val="22"/>
                <w:rtl/>
              </w:rPr>
            </w:pPr>
          </w:p>
          <w:p w14:paraId="1DB72E6E" w14:textId="77777777" w:rsidR="00782E02" w:rsidRPr="00DB76B6" w:rsidRDefault="00782E02" w:rsidP="0057627F">
            <w:pPr>
              <w:pStyle w:val="7"/>
              <w:widowControl w:val="0"/>
              <w:tabs>
                <w:tab w:val="left" w:pos="2359"/>
              </w:tabs>
              <w:spacing w:line="360" w:lineRule="auto"/>
              <w:jc w:val="both"/>
              <w:rPr>
                <w:rFonts w:cs="David"/>
                <w:sz w:val="22"/>
                <w:szCs w:val="22"/>
                <w:rtl/>
              </w:rPr>
            </w:pPr>
          </w:p>
          <w:p w14:paraId="177CE3A4" w14:textId="77777777" w:rsidR="00782E02" w:rsidRPr="00DB76B6" w:rsidRDefault="00782E02" w:rsidP="0057627F">
            <w:pPr>
              <w:pStyle w:val="7"/>
              <w:widowControl w:val="0"/>
              <w:tabs>
                <w:tab w:val="left" w:pos="2359"/>
              </w:tabs>
              <w:spacing w:line="360" w:lineRule="auto"/>
              <w:jc w:val="both"/>
              <w:rPr>
                <w:rFonts w:cs="David"/>
                <w:sz w:val="22"/>
                <w:szCs w:val="22"/>
                <w:rtl/>
              </w:rPr>
            </w:pPr>
            <w:r w:rsidRPr="00DB76B6">
              <w:rPr>
                <w:rFonts w:cs="David" w:hint="cs"/>
                <w:sz w:val="22"/>
                <w:szCs w:val="22"/>
                <w:rtl/>
              </w:rPr>
              <w:t xml:space="preserve">היקף, איכות ורלוונטיות </w:t>
            </w:r>
            <w:r w:rsidRPr="00DB76B6">
              <w:rPr>
                <w:rFonts w:cs="David"/>
                <w:sz w:val="22"/>
                <w:szCs w:val="22"/>
                <w:rtl/>
              </w:rPr>
              <w:t xml:space="preserve">ניסיון </w:t>
            </w:r>
            <w:r w:rsidRPr="00DB76B6">
              <w:rPr>
                <w:rFonts w:cs="David" w:hint="cs"/>
                <w:sz w:val="22"/>
                <w:szCs w:val="22"/>
                <w:rtl/>
              </w:rPr>
              <w:t xml:space="preserve">המנהל המוצע במהלך 10 השנים האחרונות שקדמו למועד האחרון להגשת ההצעה </w:t>
            </w:r>
            <w:r w:rsidRPr="00DB76B6">
              <w:rPr>
                <w:rFonts w:cs="David"/>
                <w:sz w:val="22"/>
                <w:szCs w:val="22"/>
                <w:rtl/>
              </w:rPr>
              <w:t>בעבודה</w:t>
            </w:r>
            <w:r w:rsidRPr="00DB76B6">
              <w:rPr>
                <w:rFonts w:cs="David" w:hint="cs"/>
                <w:sz w:val="22"/>
                <w:szCs w:val="22"/>
                <w:rtl/>
              </w:rPr>
              <w:t xml:space="preserve"> בניהול פרויקטים</w:t>
            </w:r>
            <w:r w:rsidRPr="00DB76B6">
              <w:rPr>
                <w:rFonts w:cs="David"/>
                <w:sz w:val="22"/>
                <w:szCs w:val="22"/>
                <w:rtl/>
              </w:rPr>
              <w:t xml:space="preserve"> מול או באספקת שירותים לרשויות מקומיות, משרדי ממשלה או ג</w:t>
            </w:r>
            <w:r w:rsidRPr="00DB76B6">
              <w:rPr>
                <w:rFonts w:cs="David" w:hint="cs"/>
                <w:sz w:val="22"/>
                <w:szCs w:val="22"/>
                <w:rtl/>
              </w:rPr>
              <w:t>ו</w:t>
            </w:r>
            <w:r w:rsidRPr="00DB76B6">
              <w:rPr>
                <w:rFonts w:cs="David"/>
                <w:sz w:val="22"/>
                <w:szCs w:val="22"/>
                <w:rtl/>
              </w:rPr>
              <w:t>פים ציבוריים גדולים</w:t>
            </w:r>
            <w:r w:rsidRPr="00DB76B6">
              <w:rPr>
                <w:rFonts w:cs="David" w:hint="cs"/>
                <w:sz w:val="22"/>
                <w:szCs w:val="22"/>
                <w:rtl/>
              </w:rPr>
              <w:t xml:space="preserve"> (גופים המעסיקים מעל 100 עובדים).</w:t>
            </w:r>
          </w:p>
        </w:tc>
        <w:tc>
          <w:tcPr>
            <w:tcW w:w="846" w:type="dxa"/>
            <w:vAlign w:val="center"/>
          </w:tcPr>
          <w:p w14:paraId="2D35CE77" w14:textId="77777777" w:rsidR="00782E02" w:rsidRPr="00DB76B6" w:rsidRDefault="00782E02" w:rsidP="0057627F">
            <w:pPr>
              <w:spacing w:line="360" w:lineRule="auto"/>
              <w:jc w:val="center"/>
              <w:rPr>
                <w:rFonts w:cs="David"/>
                <w:b/>
                <w:bCs/>
                <w:sz w:val="22"/>
                <w:szCs w:val="22"/>
                <w:rtl/>
              </w:rPr>
            </w:pPr>
            <w:r w:rsidRPr="00DB76B6">
              <w:rPr>
                <w:rFonts w:cs="David" w:hint="cs"/>
                <w:b/>
                <w:bCs/>
                <w:sz w:val="22"/>
                <w:szCs w:val="22"/>
                <w:rtl/>
              </w:rPr>
              <w:t>3%</w:t>
            </w:r>
          </w:p>
        </w:tc>
      </w:tr>
      <w:tr w:rsidR="00782E02" w:rsidRPr="00DB76B6" w14:paraId="56A91BD1" w14:textId="77777777" w:rsidTr="0068017F">
        <w:tc>
          <w:tcPr>
            <w:tcW w:w="753" w:type="dxa"/>
            <w:vMerge/>
            <w:vAlign w:val="center"/>
          </w:tcPr>
          <w:p w14:paraId="6B05B1EB" w14:textId="77777777" w:rsidR="00782E02" w:rsidRPr="00DB76B6" w:rsidRDefault="00782E02" w:rsidP="00782E02">
            <w:pPr>
              <w:pStyle w:val="af4"/>
              <w:tabs>
                <w:tab w:val="left" w:pos="942"/>
              </w:tabs>
              <w:spacing w:before="120" w:line="360" w:lineRule="auto"/>
              <w:ind w:left="0"/>
              <w:contextualSpacing/>
              <w:jc w:val="both"/>
              <w:outlineLvl w:val="2"/>
              <w:rPr>
                <w:rFonts w:cs="David"/>
                <w:b/>
                <w:bCs/>
                <w:sz w:val="22"/>
                <w:szCs w:val="22"/>
                <w:rtl/>
              </w:rPr>
            </w:pPr>
          </w:p>
        </w:tc>
        <w:tc>
          <w:tcPr>
            <w:tcW w:w="1373" w:type="dxa"/>
            <w:vMerge/>
            <w:vAlign w:val="center"/>
          </w:tcPr>
          <w:p w14:paraId="54877E47" w14:textId="77777777" w:rsidR="00782E02" w:rsidRPr="00DB76B6" w:rsidRDefault="00782E02" w:rsidP="00782E02">
            <w:pPr>
              <w:pStyle w:val="af4"/>
              <w:tabs>
                <w:tab w:val="left" w:pos="942"/>
              </w:tabs>
              <w:spacing w:before="120" w:line="360" w:lineRule="auto"/>
              <w:ind w:left="0"/>
              <w:contextualSpacing/>
              <w:jc w:val="both"/>
              <w:outlineLvl w:val="2"/>
              <w:rPr>
                <w:rFonts w:cs="David"/>
                <w:b/>
                <w:bCs/>
                <w:sz w:val="26"/>
                <w:szCs w:val="26"/>
                <w:rtl/>
              </w:rPr>
            </w:pPr>
          </w:p>
        </w:tc>
        <w:tc>
          <w:tcPr>
            <w:tcW w:w="850" w:type="dxa"/>
            <w:vMerge/>
            <w:vAlign w:val="center"/>
          </w:tcPr>
          <w:p w14:paraId="6D045803" w14:textId="77777777" w:rsidR="00782E02" w:rsidRPr="00DB76B6" w:rsidRDefault="00782E02" w:rsidP="00782E02">
            <w:pPr>
              <w:pStyle w:val="af4"/>
              <w:tabs>
                <w:tab w:val="left" w:pos="942"/>
              </w:tabs>
              <w:spacing w:before="120" w:line="360" w:lineRule="auto"/>
              <w:ind w:left="0"/>
              <w:contextualSpacing/>
              <w:jc w:val="both"/>
              <w:outlineLvl w:val="2"/>
              <w:rPr>
                <w:rFonts w:cs="David"/>
                <w:b/>
                <w:bCs/>
                <w:sz w:val="26"/>
                <w:szCs w:val="26"/>
                <w:rtl/>
              </w:rPr>
            </w:pPr>
          </w:p>
        </w:tc>
        <w:tc>
          <w:tcPr>
            <w:tcW w:w="1154" w:type="dxa"/>
          </w:tcPr>
          <w:p w14:paraId="5AB14C58" w14:textId="77777777" w:rsidR="00782E02" w:rsidRPr="00DB76B6" w:rsidRDefault="00782E02" w:rsidP="00782E02">
            <w:pPr>
              <w:pStyle w:val="7"/>
              <w:tabs>
                <w:tab w:val="left" w:pos="1509"/>
              </w:tabs>
              <w:spacing w:after="120" w:line="360" w:lineRule="auto"/>
              <w:jc w:val="both"/>
              <w:rPr>
                <w:rFonts w:cs="David"/>
                <w:b/>
                <w:bCs/>
                <w:sz w:val="22"/>
                <w:szCs w:val="22"/>
                <w:rtl/>
              </w:rPr>
            </w:pPr>
            <w:r w:rsidRPr="00DB76B6">
              <w:rPr>
                <w:rFonts w:cs="David" w:hint="cs"/>
                <w:b/>
                <w:bCs/>
                <w:sz w:val="22"/>
                <w:szCs w:val="22"/>
                <w:rtl/>
              </w:rPr>
              <w:t>ניסיון מנהל תחום קשרי מעסיקים  בגיבוש אסטרטגיה ודרך פעולה מול מעסיקים לצורך יצירת מקומות עבודה בקרב מעסיקים לאוכלוסיות ייחודיות</w:t>
            </w:r>
          </w:p>
        </w:tc>
        <w:tc>
          <w:tcPr>
            <w:tcW w:w="4365" w:type="dxa"/>
          </w:tcPr>
          <w:p w14:paraId="5ECAC37A" w14:textId="77777777" w:rsidR="00782E02" w:rsidRPr="00DB76B6" w:rsidRDefault="00782E02" w:rsidP="00782E02">
            <w:pPr>
              <w:pStyle w:val="7"/>
              <w:tabs>
                <w:tab w:val="left" w:pos="1509"/>
              </w:tabs>
              <w:spacing w:after="120" w:line="360" w:lineRule="auto"/>
              <w:jc w:val="both"/>
              <w:rPr>
                <w:rFonts w:cs="David"/>
                <w:rtl/>
              </w:rPr>
            </w:pPr>
            <w:r w:rsidRPr="00DB76B6">
              <w:rPr>
                <w:rFonts w:cs="David" w:hint="cs"/>
                <w:sz w:val="22"/>
                <w:szCs w:val="22"/>
                <w:rtl/>
              </w:rPr>
              <w:t>היקף, איכות, רלוונטיות ומגוון ה</w:t>
            </w:r>
            <w:r w:rsidRPr="00DB76B6">
              <w:rPr>
                <w:rFonts w:cs="David"/>
                <w:sz w:val="22"/>
                <w:szCs w:val="22"/>
                <w:rtl/>
              </w:rPr>
              <w:t xml:space="preserve">ניסיון במהלך 10 השנים שקדמו למועד </w:t>
            </w:r>
            <w:r w:rsidRPr="00DB76B6">
              <w:rPr>
                <w:rFonts w:cs="David" w:hint="cs"/>
                <w:sz w:val="22"/>
                <w:szCs w:val="22"/>
                <w:rtl/>
              </w:rPr>
              <w:t>האחרון ל</w:t>
            </w:r>
            <w:r w:rsidRPr="00DB76B6">
              <w:rPr>
                <w:rFonts w:cs="David"/>
                <w:sz w:val="22"/>
                <w:szCs w:val="22"/>
                <w:rtl/>
              </w:rPr>
              <w:t>הגשת ההצעה</w:t>
            </w:r>
            <w:r w:rsidRPr="00DB76B6">
              <w:rPr>
                <w:rFonts w:cs="David" w:hint="cs"/>
                <w:sz w:val="22"/>
                <w:szCs w:val="22"/>
                <w:rtl/>
              </w:rPr>
              <w:t xml:space="preserve"> בגיבוש אסטרטגיה ודרך פעולה מול מעסיקים לצורך יצירת מקומות עבודה בקרב מעסיקים לאוכלוסיות ייחודיות כהגדרתן בסעיף</w:t>
            </w:r>
            <w:r w:rsidR="00775340" w:rsidRPr="00DB76B6">
              <w:rPr>
                <w:rFonts w:cs="David" w:hint="cs"/>
                <w:sz w:val="22"/>
                <w:szCs w:val="22"/>
                <w:rtl/>
              </w:rPr>
              <w:t xml:space="preserve"> 10.1.2 לעיל</w:t>
            </w:r>
            <w:r w:rsidRPr="00DB76B6">
              <w:rPr>
                <w:rFonts w:cs="David" w:hint="cs"/>
                <w:sz w:val="22"/>
                <w:szCs w:val="22"/>
                <w:rtl/>
              </w:rPr>
              <w:t>, לרבות קיום כלל המרכיבים הבאים: קיום קשר עם מעסיקים, גיוסם וניהול הליך ליווים</w:t>
            </w:r>
            <w:r w:rsidRPr="00DB76B6">
              <w:rPr>
                <w:rFonts w:cs="David" w:hint="cs"/>
                <w:rtl/>
              </w:rPr>
              <w:t>.</w:t>
            </w:r>
          </w:p>
          <w:p w14:paraId="23BA14A9" w14:textId="455E063F" w:rsidR="00782E02" w:rsidRPr="00DB76B6" w:rsidRDefault="00782E02" w:rsidP="00782E02">
            <w:pPr>
              <w:pStyle w:val="7"/>
              <w:tabs>
                <w:tab w:val="left" w:pos="1509"/>
              </w:tabs>
              <w:spacing w:after="120" w:line="360" w:lineRule="auto"/>
              <w:jc w:val="both"/>
              <w:rPr>
                <w:rFonts w:cs="David"/>
                <w:sz w:val="22"/>
                <w:szCs w:val="22"/>
                <w:rtl/>
              </w:rPr>
            </w:pPr>
            <w:r w:rsidRPr="00DB76B6">
              <w:rPr>
                <w:rFonts w:cs="David" w:hint="cs"/>
                <w:sz w:val="22"/>
                <w:szCs w:val="22"/>
                <w:rtl/>
              </w:rPr>
              <w:t xml:space="preserve">הניקוד יינתן בהתאם לפרמטרים הבאים: </w:t>
            </w:r>
            <w:r w:rsidRPr="00DB76B6">
              <w:rPr>
                <w:rFonts w:cs="David"/>
                <w:sz w:val="22"/>
                <w:szCs w:val="22"/>
                <w:rtl/>
              </w:rPr>
              <w:t>משך הזמן בו נצבר הניסיון הרלבנטי</w:t>
            </w:r>
            <w:r w:rsidRPr="00DB76B6">
              <w:rPr>
                <w:rFonts w:cs="David" w:hint="cs"/>
                <w:sz w:val="22"/>
                <w:szCs w:val="22"/>
                <w:rtl/>
              </w:rPr>
              <w:t xml:space="preserve"> (שלא יפחת משלוש שנים)</w:t>
            </w:r>
            <w:r w:rsidRPr="00DB76B6">
              <w:rPr>
                <w:rFonts w:cs="David"/>
                <w:sz w:val="22"/>
                <w:szCs w:val="22"/>
                <w:rtl/>
              </w:rPr>
              <w:t xml:space="preserve">, </w:t>
            </w:r>
            <w:r w:rsidRPr="00DB76B6">
              <w:rPr>
                <w:rFonts w:cs="David" w:hint="cs"/>
                <w:sz w:val="22"/>
                <w:szCs w:val="22"/>
                <w:rtl/>
              </w:rPr>
              <w:t xml:space="preserve">מיקום, היקף וסוג עסקים איתם עבד (קטנים-בינונים/גדולים, מקומיים/בינלאומיים, מגוון הענפים של העסקים), האוכלוסייה הייחודית ששולבה בעסקים (תוך מתן יתרון </w:t>
            </w:r>
            <w:r w:rsidR="006536F4" w:rsidRPr="00DB76B6">
              <w:rPr>
                <w:rFonts w:cs="David" w:hint="cs"/>
                <w:sz w:val="22"/>
                <w:szCs w:val="22"/>
                <w:rtl/>
              </w:rPr>
              <w:t>לאוכלוסייה הערבית</w:t>
            </w:r>
            <w:r w:rsidRPr="00DB76B6">
              <w:rPr>
                <w:rFonts w:cs="David" w:hint="cs"/>
                <w:sz w:val="22"/>
                <w:szCs w:val="22"/>
                <w:rtl/>
              </w:rPr>
              <w:t xml:space="preserve">), עבודה עם מעסיקים בפריסה גיאוגרפית רחבה (תוך מתן יתרון לעבודה עם מעסיקים במספר נפות). </w:t>
            </w:r>
          </w:p>
        </w:tc>
        <w:tc>
          <w:tcPr>
            <w:tcW w:w="846" w:type="dxa"/>
            <w:vAlign w:val="center"/>
          </w:tcPr>
          <w:p w14:paraId="34B75C1B" w14:textId="77777777" w:rsidR="00782E02" w:rsidRPr="00DB76B6" w:rsidRDefault="00782E02" w:rsidP="00782E02">
            <w:pPr>
              <w:spacing w:line="360" w:lineRule="auto"/>
              <w:jc w:val="center"/>
              <w:rPr>
                <w:rFonts w:cs="David"/>
                <w:b/>
                <w:bCs/>
                <w:rtl/>
              </w:rPr>
            </w:pPr>
          </w:p>
          <w:p w14:paraId="795540EF" w14:textId="77777777" w:rsidR="00782E02" w:rsidRPr="00DB76B6" w:rsidRDefault="00782E02" w:rsidP="00782E02">
            <w:pPr>
              <w:spacing w:line="360" w:lineRule="auto"/>
              <w:jc w:val="center"/>
              <w:rPr>
                <w:rFonts w:cs="David"/>
                <w:b/>
                <w:bCs/>
                <w:rtl/>
              </w:rPr>
            </w:pPr>
            <w:r w:rsidRPr="00DB76B6">
              <w:rPr>
                <w:rFonts w:cs="David" w:hint="cs"/>
                <w:b/>
                <w:bCs/>
                <w:rtl/>
              </w:rPr>
              <w:t>5%</w:t>
            </w:r>
          </w:p>
        </w:tc>
      </w:tr>
      <w:tr w:rsidR="00782E02" w:rsidRPr="00DB76B6" w14:paraId="4CCEFE78" w14:textId="77777777" w:rsidTr="0068017F">
        <w:tc>
          <w:tcPr>
            <w:tcW w:w="753" w:type="dxa"/>
            <w:vMerge/>
            <w:vAlign w:val="center"/>
          </w:tcPr>
          <w:p w14:paraId="309CF8AB" w14:textId="77777777" w:rsidR="00782E02" w:rsidRPr="00DB76B6" w:rsidRDefault="00782E02" w:rsidP="00782E02">
            <w:pPr>
              <w:pStyle w:val="af4"/>
              <w:tabs>
                <w:tab w:val="left" w:pos="942"/>
              </w:tabs>
              <w:spacing w:before="120" w:line="360" w:lineRule="auto"/>
              <w:ind w:left="0"/>
              <w:contextualSpacing/>
              <w:jc w:val="both"/>
              <w:outlineLvl w:val="2"/>
              <w:rPr>
                <w:rFonts w:cs="David"/>
                <w:b/>
                <w:bCs/>
                <w:sz w:val="22"/>
                <w:szCs w:val="22"/>
                <w:rtl/>
              </w:rPr>
            </w:pPr>
          </w:p>
        </w:tc>
        <w:tc>
          <w:tcPr>
            <w:tcW w:w="1373" w:type="dxa"/>
            <w:vMerge/>
            <w:vAlign w:val="center"/>
          </w:tcPr>
          <w:p w14:paraId="10FC8680" w14:textId="77777777" w:rsidR="00782E02" w:rsidRPr="00DB76B6" w:rsidRDefault="00782E02" w:rsidP="00782E02">
            <w:pPr>
              <w:pStyle w:val="af4"/>
              <w:tabs>
                <w:tab w:val="left" w:pos="942"/>
              </w:tabs>
              <w:spacing w:before="120" w:line="360" w:lineRule="auto"/>
              <w:ind w:left="0"/>
              <w:contextualSpacing/>
              <w:jc w:val="both"/>
              <w:outlineLvl w:val="2"/>
              <w:rPr>
                <w:rFonts w:cs="David"/>
                <w:b/>
                <w:bCs/>
                <w:sz w:val="26"/>
                <w:szCs w:val="26"/>
                <w:rtl/>
              </w:rPr>
            </w:pPr>
          </w:p>
        </w:tc>
        <w:tc>
          <w:tcPr>
            <w:tcW w:w="850" w:type="dxa"/>
            <w:vMerge/>
            <w:vAlign w:val="center"/>
          </w:tcPr>
          <w:p w14:paraId="42C08FD3" w14:textId="77777777" w:rsidR="00782E02" w:rsidRPr="00DB76B6" w:rsidRDefault="00782E02" w:rsidP="00782E02">
            <w:pPr>
              <w:pStyle w:val="af4"/>
              <w:tabs>
                <w:tab w:val="left" w:pos="942"/>
              </w:tabs>
              <w:spacing w:before="120" w:line="360" w:lineRule="auto"/>
              <w:ind w:left="0"/>
              <w:contextualSpacing/>
              <w:jc w:val="both"/>
              <w:outlineLvl w:val="2"/>
              <w:rPr>
                <w:rFonts w:cs="David"/>
                <w:b/>
                <w:bCs/>
                <w:sz w:val="26"/>
                <w:szCs w:val="26"/>
                <w:rtl/>
              </w:rPr>
            </w:pPr>
          </w:p>
        </w:tc>
        <w:tc>
          <w:tcPr>
            <w:tcW w:w="1154" w:type="dxa"/>
          </w:tcPr>
          <w:p w14:paraId="705A7BC0" w14:textId="77777777" w:rsidR="00782E02" w:rsidRPr="00DB76B6" w:rsidRDefault="00782E02" w:rsidP="00782E02">
            <w:pPr>
              <w:pStyle w:val="7"/>
              <w:tabs>
                <w:tab w:val="left" w:pos="317"/>
              </w:tabs>
              <w:spacing w:after="120" w:line="360" w:lineRule="auto"/>
              <w:jc w:val="both"/>
              <w:rPr>
                <w:rFonts w:cs="David"/>
                <w:sz w:val="22"/>
                <w:szCs w:val="22"/>
                <w:rtl/>
              </w:rPr>
            </w:pPr>
            <w:r w:rsidRPr="00DB76B6">
              <w:rPr>
                <w:rFonts w:cs="David" w:hint="cs"/>
                <w:b/>
                <w:bCs/>
                <w:sz w:val="22"/>
                <w:szCs w:val="22"/>
                <w:rtl/>
              </w:rPr>
              <w:t>ניסיון מנהל תחום הדרכה, פיתוח מקצועי ואיגום ידע</w:t>
            </w:r>
            <w:r w:rsidRPr="00DB76B6">
              <w:rPr>
                <w:rFonts w:cs="David" w:hint="cs"/>
                <w:sz w:val="22"/>
                <w:szCs w:val="22"/>
                <w:rtl/>
              </w:rPr>
              <w:t xml:space="preserve">  </w:t>
            </w:r>
            <w:r w:rsidRPr="00DB76B6">
              <w:rPr>
                <w:rFonts w:cs="David" w:hint="cs"/>
                <w:b/>
                <w:bCs/>
                <w:sz w:val="22"/>
                <w:szCs w:val="22"/>
                <w:rtl/>
              </w:rPr>
              <w:t>כמנהל תחום הדרכה</w:t>
            </w:r>
            <w:r w:rsidRPr="00DB76B6">
              <w:rPr>
                <w:rFonts w:cs="David" w:hint="cs"/>
                <w:sz w:val="22"/>
                <w:szCs w:val="22"/>
                <w:rtl/>
              </w:rPr>
              <w:t xml:space="preserve"> </w:t>
            </w:r>
            <w:r w:rsidRPr="00DB76B6">
              <w:rPr>
                <w:rFonts w:cs="David" w:hint="cs"/>
                <w:b/>
                <w:bCs/>
                <w:sz w:val="22"/>
                <w:szCs w:val="22"/>
                <w:rtl/>
              </w:rPr>
              <w:t>בתחום התעסוקה</w:t>
            </w:r>
          </w:p>
        </w:tc>
        <w:tc>
          <w:tcPr>
            <w:tcW w:w="4365" w:type="dxa"/>
          </w:tcPr>
          <w:p w14:paraId="5A4A5661" w14:textId="77777777" w:rsidR="00782E02" w:rsidRPr="00DB76B6" w:rsidRDefault="00782E02" w:rsidP="00782E02">
            <w:pPr>
              <w:pStyle w:val="7"/>
              <w:tabs>
                <w:tab w:val="left" w:pos="317"/>
              </w:tabs>
              <w:spacing w:after="120" w:line="360" w:lineRule="auto"/>
              <w:jc w:val="both"/>
              <w:rPr>
                <w:rFonts w:cs="David"/>
                <w:sz w:val="22"/>
                <w:szCs w:val="22"/>
                <w:rtl/>
              </w:rPr>
            </w:pPr>
            <w:r w:rsidRPr="00DB76B6">
              <w:rPr>
                <w:rFonts w:cs="David" w:hint="cs"/>
                <w:sz w:val="22"/>
                <w:szCs w:val="22"/>
                <w:rtl/>
              </w:rPr>
              <w:t xml:space="preserve">ניסיון מוכח במהלך עשר השנים האחרונות שקדמו למועד הגשת ההצעה כמנהל תחום הדרכה </w:t>
            </w:r>
            <w:r w:rsidRPr="00DB76B6">
              <w:rPr>
                <w:rFonts w:cs="David" w:hint="cs"/>
                <w:b/>
                <w:bCs/>
                <w:sz w:val="22"/>
                <w:szCs w:val="22"/>
                <w:rtl/>
              </w:rPr>
              <w:t>בתחום התעסוקה</w:t>
            </w:r>
            <w:r w:rsidRPr="00DB76B6">
              <w:rPr>
                <w:rFonts w:cs="David" w:hint="cs"/>
                <w:sz w:val="22"/>
                <w:szCs w:val="22"/>
                <w:rtl/>
              </w:rPr>
              <w:t>, הכולל את כל האלמנטים הבאים:</w:t>
            </w:r>
          </w:p>
          <w:p w14:paraId="70E0BB26" w14:textId="77777777" w:rsidR="00782E02" w:rsidRPr="00DB76B6" w:rsidRDefault="00782E02" w:rsidP="004C6C22">
            <w:pPr>
              <w:pStyle w:val="7"/>
              <w:widowControl w:val="0"/>
              <w:numPr>
                <w:ilvl w:val="0"/>
                <w:numId w:val="40"/>
              </w:numPr>
              <w:tabs>
                <w:tab w:val="left" w:pos="175"/>
              </w:tabs>
              <w:spacing w:before="0" w:after="0" w:line="360" w:lineRule="auto"/>
              <w:jc w:val="both"/>
              <w:rPr>
                <w:rFonts w:cs="David"/>
                <w:sz w:val="22"/>
                <w:szCs w:val="22"/>
                <w:rtl/>
              </w:rPr>
            </w:pPr>
            <w:r w:rsidRPr="00DB76B6">
              <w:rPr>
                <w:rFonts w:cs="David" w:hint="cs"/>
                <w:sz w:val="22"/>
                <w:szCs w:val="22"/>
                <w:rtl/>
              </w:rPr>
              <w:t>ניהול ופיתוח רכיבי וחומרי הדרכה</w:t>
            </w:r>
          </w:p>
          <w:p w14:paraId="7878A0EE" w14:textId="77777777" w:rsidR="00782E02" w:rsidRPr="00DB76B6" w:rsidRDefault="00782E02" w:rsidP="004C6C22">
            <w:pPr>
              <w:pStyle w:val="7"/>
              <w:widowControl w:val="0"/>
              <w:numPr>
                <w:ilvl w:val="0"/>
                <w:numId w:val="40"/>
              </w:numPr>
              <w:tabs>
                <w:tab w:val="left" w:pos="175"/>
              </w:tabs>
              <w:spacing w:before="0" w:after="0" w:line="360" w:lineRule="auto"/>
              <w:jc w:val="both"/>
              <w:rPr>
                <w:rFonts w:cs="David"/>
                <w:sz w:val="22"/>
                <w:szCs w:val="22"/>
              </w:rPr>
            </w:pPr>
            <w:r w:rsidRPr="00DB76B6">
              <w:rPr>
                <w:rFonts w:cs="David" w:hint="cs"/>
                <w:sz w:val="22"/>
                <w:szCs w:val="22"/>
                <w:rtl/>
              </w:rPr>
              <w:t xml:space="preserve">ניהול  צוות הדרכה (3 עובדים לפחות) </w:t>
            </w:r>
          </w:p>
          <w:p w14:paraId="46C2BBAD" w14:textId="77777777" w:rsidR="00782E02" w:rsidRPr="00DB76B6" w:rsidRDefault="00782E02" w:rsidP="004C6C22">
            <w:pPr>
              <w:pStyle w:val="7"/>
              <w:widowControl w:val="0"/>
              <w:numPr>
                <w:ilvl w:val="0"/>
                <w:numId w:val="40"/>
              </w:numPr>
              <w:tabs>
                <w:tab w:val="left" w:pos="175"/>
              </w:tabs>
              <w:spacing w:before="0" w:after="0" w:line="360" w:lineRule="auto"/>
              <w:jc w:val="both"/>
              <w:rPr>
                <w:rFonts w:cs="David"/>
                <w:sz w:val="22"/>
                <w:szCs w:val="22"/>
              </w:rPr>
            </w:pPr>
            <w:r w:rsidRPr="00DB76B6">
              <w:rPr>
                <w:rFonts w:cs="David" w:hint="cs"/>
                <w:sz w:val="22"/>
                <w:szCs w:val="22"/>
                <w:rtl/>
              </w:rPr>
              <w:t>בקרה ומשוב על המדריכים/מנחים</w:t>
            </w:r>
          </w:p>
          <w:p w14:paraId="37A6C75F" w14:textId="77777777" w:rsidR="00782E02" w:rsidRPr="00DB76B6" w:rsidRDefault="00782E02" w:rsidP="004C6C22">
            <w:pPr>
              <w:pStyle w:val="7"/>
              <w:widowControl w:val="0"/>
              <w:numPr>
                <w:ilvl w:val="0"/>
                <w:numId w:val="40"/>
              </w:numPr>
              <w:tabs>
                <w:tab w:val="left" w:pos="175"/>
              </w:tabs>
              <w:spacing w:before="0" w:after="0" w:line="360" w:lineRule="auto"/>
              <w:jc w:val="both"/>
              <w:rPr>
                <w:rFonts w:cs="David"/>
                <w:sz w:val="22"/>
                <w:szCs w:val="22"/>
                <w:rtl/>
              </w:rPr>
            </w:pPr>
            <w:r w:rsidRPr="00DB76B6">
              <w:rPr>
                <w:rFonts w:cs="David" w:hint="cs"/>
                <w:sz w:val="22"/>
                <w:szCs w:val="22"/>
                <w:rtl/>
              </w:rPr>
              <w:t xml:space="preserve"> ביצוע הדרכות </w:t>
            </w:r>
          </w:p>
          <w:p w14:paraId="143B5417" w14:textId="77777777" w:rsidR="00782E02" w:rsidRPr="00DB76B6" w:rsidRDefault="00782E02" w:rsidP="00782E02">
            <w:pPr>
              <w:pStyle w:val="7"/>
              <w:widowControl w:val="0"/>
              <w:tabs>
                <w:tab w:val="left" w:pos="175"/>
              </w:tabs>
              <w:spacing w:before="0" w:after="0" w:line="360" w:lineRule="auto"/>
              <w:jc w:val="both"/>
              <w:rPr>
                <w:rFonts w:cs="David"/>
                <w:sz w:val="22"/>
                <w:szCs w:val="22"/>
                <w:rtl/>
              </w:rPr>
            </w:pPr>
          </w:p>
          <w:p w14:paraId="4315C242" w14:textId="77777777" w:rsidR="00782E02" w:rsidRPr="00DB76B6" w:rsidRDefault="00782E02" w:rsidP="00782E02">
            <w:pPr>
              <w:pStyle w:val="7"/>
              <w:widowControl w:val="0"/>
              <w:tabs>
                <w:tab w:val="left" w:pos="175"/>
              </w:tabs>
              <w:spacing w:before="0" w:after="0" w:line="360" w:lineRule="auto"/>
              <w:jc w:val="both"/>
              <w:rPr>
                <w:rFonts w:cs="David"/>
                <w:rtl/>
              </w:rPr>
            </w:pPr>
            <w:r w:rsidRPr="00DB76B6">
              <w:rPr>
                <w:rFonts w:cs="David"/>
                <w:sz w:val="22"/>
                <w:szCs w:val="22"/>
                <w:rtl/>
              </w:rPr>
              <w:t xml:space="preserve">הניקוד יינתן </w:t>
            </w:r>
            <w:r w:rsidRPr="00DB76B6">
              <w:rPr>
                <w:rFonts w:cs="David" w:hint="cs"/>
                <w:sz w:val="22"/>
                <w:szCs w:val="22"/>
                <w:rtl/>
              </w:rPr>
              <w:t xml:space="preserve">בין השאר תוך בחינת הפרמטרים הבאים: </w:t>
            </w:r>
            <w:r w:rsidRPr="00DB76B6">
              <w:rPr>
                <w:rFonts w:cs="David"/>
                <w:sz w:val="22"/>
                <w:szCs w:val="22"/>
                <w:rtl/>
              </w:rPr>
              <w:t>משך הזמן בו נצבר הניסיון הרלבנטי</w:t>
            </w:r>
            <w:r w:rsidRPr="00DB76B6">
              <w:rPr>
                <w:rFonts w:cs="David" w:hint="cs"/>
                <w:sz w:val="22"/>
                <w:szCs w:val="22"/>
                <w:rtl/>
              </w:rPr>
              <w:t>, היקפי המודרכים/מוכשרים, זהות קהל היעד של תכנית התעסוקה עבורה בוצעה העבודה  (תוך מתן יתרון לאוכלוסייה הערבית).</w:t>
            </w:r>
          </w:p>
        </w:tc>
        <w:tc>
          <w:tcPr>
            <w:tcW w:w="846" w:type="dxa"/>
            <w:vAlign w:val="center"/>
          </w:tcPr>
          <w:p w14:paraId="34CA37E4" w14:textId="77777777" w:rsidR="00782E02" w:rsidRPr="00DB76B6" w:rsidRDefault="00782E02" w:rsidP="00782E02">
            <w:pPr>
              <w:spacing w:line="360" w:lineRule="auto"/>
              <w:jc w:val="center"/>
              <w:rPr>
                <w:rFonts w:cs="David"/>
                <w:b/>
                <w:bCs/>
                <w:rtl/>
              </w:rPr>
            </w:pPr>
            <w:r w:rsidRPr="00DB76B6">
              <w:rPr>
                <w:rFonts w:cs="David" w:hint="cs"/>
                <w:b/>
                <w:bCs/>
                <w:sz w:val="22"/>
                <w:szCs w:val="22"/>
                <w:rtl/>
              </w:rPr>
              <w:t>5%</w:t>
            </w:r>
          </w:p>
        </w:tc>
      </w:tr>
      <w:tr w:rsidR="00782E02" w:rsidRPr="00DB76B6" w14:paraId="2658D926" w14:textId="77777777" w:rsidTr="0068017F">
        <w:tc>
          <w:tcPr>
            <w:tcW w:w="753" w:type="dxa"/>
            <w:vMerge w:val="restart"/>
          </w:tcPr>
          <w:p w14:paraId="3C0516DD" w14:textId="77777777" w:rsidR="00782E02" w:rsidRPr="00DB76B6" w:rsidRDefault="00782E02" w:rsidP="0068017F">
            <w:pPr>
              <w:spacing w:line="360" w:lineRule="auto"/>
              <w:rPr>
                <w:rFonts w:cs="David"/>
                <w:sz w:val="22"/>
                <w:szCs w:val="22"/>
                <w:rtl/>
              </w:rPr>
            </w:pPr>
            <w:r w:rsidRPr="00DB76B6">
              <w:rPr>
                <w:rFonts w:cs="David" w:hint="cs"/>
                <w:b/>
                <w:bCs/>
                <w:sz w:val="22"/>
                <w:szCs w:val="22"/>
                <w:rtl/>
              </w:rPr>
              <w:t>11.2.3</w:t>
            </w:r>
          </w:p>
        </w:tc>
        <w:tc>
          <w:tcPr>
            <w:tcW w:w="1373" w:type="dxa"/>
            <w:vMerge w:val="restart"/>
            <w:vAlign w:val="center"/>
          </w:tcPr>
          <w:p w14:paraId="2A4AEAE3" w14:textId="77777777" w:rsidR="00782E02" w:rsidRPr="00DB76B6" w:rsidRDefault="00782E02" w:rsidP="00782E02">
            <w:pPr>
              <w:spacing w:line="360" w:lineRule="auto"/>
              <w:rPr>
                <w:rFonts w:cs="David"/>
                <w:b/>
                <w:bCs/>
                <w:sz w:val="26"/>
                <w:szCs w:val="26"/>
                <w:rtl/>
              </w:rPr>
            </w:pPr>
            <w:r w:rsidRPr="00DB76B6">
              <w:rPr>
                <w:rFonts w:cs="David" w:hint="cs"/>
                <w:b/>
                <w:bCs/>
                <w:sz w:val="26"/>
                <w:szCs w:val="26"/>
                <w:rtl/>
              </w:rPr>
              <w:t>מתודולוגי</w:t>
            </w:r>
            <w:r w:rsidRPr="00DB76B6">
              <w:rPr>
                <w:rFonts w:cs="David" w:hint="eastAsia"/>
                <w:b/>
                <w:bCs/>
                <w:sz w:val="26"/>
                <w:szCs w:val="26"/>
                <w:rtl/>
              </w:rPr>
              <w:t>ה</w:t>
            </w:r>
          </w:p>
          <w:p w14:paraId="5E5E06C1" w14:textId="72B0D600" w:rsidR="0068017F" w:rsidRPr="00DB76B6" w:rsidRDefault="00782E02" w:rsidP="0068017F">
            <w:pPr>
              <w:spacing w:line="360" w:lineRule="auto"/>
              <w:rPr>
                <w:rFonts w:cs="David"/>
                <w:sz w:val="22"/>
                <w:szCs w:val="22"/>
                <w:u w:val="single"/>
                <w:rtl/>
              </w:rPr>
            </w:pPr>
            <w:r w:rsidRPr="00DB76B6">
              <w:rPr>
                <w:rFonts w:cs="David"/>
                <w:sz w:val="22"/>
                <w:szCs w:val="22"/>
                <w:rtl/>
              </w:rPr>
              <w:t>– יש להתייחס</w:t>
            </w:r>
            <w:r w:rsidRPr="00DB76B6">
              <w:rPr>
                <w:rFonts w:cs="David" w:hint="cs"/>
                <w:sz w:val="22"/>
                <w:szCs w:val="22"/>
                <w:rtl/>
              </w:rPr>
              <w:t xml:space="preserve"> במסמך</w:t>
            </w:r>
            <w:r w:rsidR="0068017F" w:rsidRPr="00DB76B6">
              <w:rPr>
                <w:rFonts w:cs="David" w:hint="cs"/>
                <w:sz w:val="22"/>
                <w:szCs w:val="22"/>
                <w:rtl/>
              </w:rPr>
              <w:t xml:space="preserve">- </w:t>
            </w:r>
            <w:r w:rsidRPr="00DB76B6">
              <w:rPr>
                <w:rFonts w:cs="David" w:hint="cs"/>
                <w:sz w:val="22"/>
                <w:szCs w:val="22"/>
                <w:u w:val="single"/>
                <w:rtl/>
              </w:rPr>
              <w:t>ראו סעיף 1</w:t>
            </w:r>
            <w:r w:rsidR="00775340" w:rsidRPr="00DB76B6">
              <w:rPr>
                <w:rFonts w:cs="David" w:hint="cs"/>
                <w:sz w:val="22"/>
                <w:szCs w:val="22"/>
                <w:u w:val="single"/>
                <w:rtl/>
              </w:rPr>
              <w:t>2</w:t>
            </w:r>
            <w:r w:rsidRPr="00DB76B6">
              <w:rPr>
                <w:rFonts w:cs="David" w:hint="cs"/>
                <w:sz w:val="22"/>
                <w:szCs w:val="22"/>
                <w:u w:val="single"/>
                <w:rtl/>
              </w:rPr>
              <w:t xml:space="preserve">.4.2.1 </w:t>
            </w:r>
          </w:p>
          <w:p w14:paraId="1721CEB3" w14:textId="5835FA78" w:rsidR="00782E02" w:rsidRPr="00DB76B6" w:rsidRDefault="00782E02" w:rsidP="00782E02">
            <w:pPr>
              <w:spacing w:line="360" w:lineRule="auto"/>
              <w:rPr>
                <w:rFonts w:cs="David"/>
                <w:b/>
                <w:bCs/>
                <w:sz w:val="26"/>
                <w:szCs w:val="26"/>
                <w:rtl/>
              </w:rPr>
            </w:pPr>
            <w:r w:rsidRPr="00DB76B6">
              <w:rPr>
                <w:rFonts w:cs="David" w:hint="cs"/>
                <w:sz w:val="22"/>
                <w:szCs w:val="22"/>
                <w:rtl/>
              </w:rPr>
              <w:lastRenderedPageBreak/>
              <w:t xml:space="preserve"> מציע המגיש הצעתו לשני האזורים, יגיש מסמך נפרד</w:t>
            </w:r>
            <w:r w:rsidRPr="00DB76B6">
              <w:rPr>
                <w:rFonts w:cs="David"/>
                <w:sz w:val="22"/>
                <w:szCs w:val="22"/>
                <w:rtl/>
              </w:rPr>
              <w:t xml:space="preserve"> לכל אזור פעילות.</w:t>
            </w:r>
            <w:r w:rsidRPr="00DB76B6">
              <w:rPr>
                <w:rFonts w:cs="David" w:hint="cs"/>
                <w:sz w:val="22"/>
                <w:szCs w:val="22"/>
                <w:u w:val="single"/>
                <w:rtl/>
              </w:rPr>
              <w:t xml:space="preserve"> </w:t>
            </w:r>
            <w:r w:rsidRPr="00DB76B6">
              <w:rPr>
                <w:rFonts w:cs="David" w:hint="cs"/>
                <w:b/>
                <w:bCs/>
                <w:sz w:val="26"/>
                <w:szCs w:val="26"/>
                <w:rtl/>
              </w:rPr>
              <w:t xml:space="preserve"> </w:t>
            </w:r>
          </w:p>
        </w:tc>
        <w:tc>
          <w:tcPr>
            <w:tcW w:w="850" w:type="dxa"/>
            <w:vMerge w:val="restart"/>
          </w:tcPr>
          <w:p w14:paraId="424FED79" w14:textId="77777777" w:rsidR="00782E02" w:rsidRPr="00DB76B6" w:rsidRDefault="00782E02" w:rsidP="0068017F">
            <w:pPr>
              <w:spacing w:line="360" w:lineRule="auto"/>
              <w:rPr>
                <w:rFonts w:cs="David"/>
                <w:sz w:val="22"/>
                <w:szCs w:val="22"/>
                <w:rtl/>
              </w:rPr>
            </w:pPr>
            <w:r w:rsidRPr="00DB76B6">
              <w:rPr>
                <w:rFonts w:cs="David" w:hint="cs"/>
                <w:b/>
                <w:bCs/>
                <w:sz w:val="26"/>
                <w:szCs w:val="26"/>
                <w:rtl/>
              </w:rPr>
              <w:lastRenderedPageBreak/>
              <w:t>15%</w:t>
            </w:r>
          </w:p>
        </w:tc>
        <w:tc>
          <w:tcPr>
            <w:tcW w:w="1154" w:type="dxa"/>
          </w:tcPr>
          <w:p w14:paraId="0F561CAB" w14:textId="77777777" w:rsidR="00782E02" w:rsidRPr="00DB76B6" w:rsidRDefault="00782E02" w:rsidP="0068017F">
            <w:pPr>
              <w:pStyle w:val="7"/>
              <w:widowControl w:val="0"/>
              <w:tabs>
                <w:tab w:val="left" w:pos="3493"/>
              </w:tabs>
              <w:spacing w:line="360" w:lineRule="auto"/>
              <w:rPr>
                <w:rFonts w:cs="David"/>
                <w:b/>
                <w:bCs/>
                <w:sz w:val="22"/>
                <w:szCs w:val="22"/>
                <w:rtl/>
              </w:rPr>
            </w:pPr>
            <w:r w:rsidRPr="00DB76B6">
              <w:rPr>
                <w:rFonts w:cs="David" w:hint="cs"/>
                <w:b/>
                <w:bCs/>
                <w:sz w:val="22"/>
                <w:szCs w:val="22"/>
                <w:rtl/>
              </w:rPr>
              <w:t xml:space="preserve">מתודולוגיה להתארגנות  </w:t>
            </w:r>
          </w:p>
          <w:p w14:paraId="75967A33" w14:textId="77777777" w:rsidR="00782E02" w:rsidRPr="00DB76B6" w:rsidRDefault="00782E02" w:rsidP="0068017F">
            <w:pPr>
              <w:pStyle w:val="7"/>
              <w:widowControl w:val="0"/>
              <w:tabs>
                <w:tab w:val="left" w:pos="3493"/>
              </w:tabs>
              <w:spacing w:line="360" w:lineRule="auto"/>
              <w:rPr>
                <w:rFonts w:cs="David"/>
                <w:sz w:val="22"/>
                <w:szCs w:val="22"/>
                <w:u w:val="single"/>
                <w:rtl/>
              </w:rPr>
            </w:pPr>
          </w:p>
        </w:tc>
        <w:tc>
          <w:tcPr>
            <w:tcW w:w="4365" w:type="dxa"/>
          </w:tcPr>
          <w:p w14:paraId="28DAEB91" w14:textId="77777777" w:rsidR="00782E02" w:rsidRPr="00DB76B6" w:rsidRDefault="00782E02" w:rsidP="00782E02">
            <w:pPr>
              <w:pStyle w:val="7"/>
              <w:widowControl w:val="0"/>
              <w:tabs>
                <w:tab w:val="left" w:pos="3493"/>
              </w:tabs>
              <w:spacing w:line="360" w:lineRule="auto"/>
              <w:jc w:val="both"/>
              <w:rPr>
                <w:rFonts w:cs="David"/>
                <w:sz w:val="22"/>
                <w:szCs w:val="22"/>
                <w:u w:val="single"/>
                <w:rtl/>
              </w:rPr>
            </w:pPr>
            <w:r w:rsidRPr="00DB76B6">
              <w:rPr>
                <w:rFonts w:cs="David" w:hint="cs"/>
                <w:sz w:val="22"/>
                <w:szCs w:val="22"/>
                <w:u w:val="single"/>
                <w:rtl/>
              </w:rPr>
              <w:t xml:space="preserve">מתודולוגיה להתארגנות  </w:t>
            </w:r>
          </w:p>
          <w:p w14:paraId="718BE906" w14:textId="77777777" w:rsidR="00782E02" w:rsidRPr="00DB76B6" w:rsidRDefault="00782E02" w:rsidP="00782E02">
            <w:pPr>
              <w:spacing w:line="360" w:lineRule="auto"/>
              <w:rPr>
                <w:rtl/>
              </w:rPr>
            </w:pPr>
            <w:r w:rsidRPr="00DB76B6">
              <w:rPr>
                <w:rFonts w:cs="David"/>
                <w:sz w:val="22"/>
                <w:szCs w:val="22"/>
                <w:rtl/>
              </w:rPr>
              <w:t xml:space="preserve">הניקוד יינתן </w:t>
            </w:r>
            <w:r w:rsidRPr="00DB76B6">
              <w:rPr>
                <w:rFonts w:cs="David" w:hint="cs"/>
                <w:sz w:val="22"/>
                <w:szCs w:val="22"/>
                <w:rtl/>
              </w:rPr>
              <w:t>בין השאר תוך בחינת הפרמטרים הבאים:</w:t>
            </w:r>
          </w:p>
          <w:p w14:paraId="1F7772BC" w14:textId="77777777" w:rsidR="00782E02" w:rsidRPr="00DB76B6" w:rsidRDefault="00782E02" w:rsidP="004C6C22">
            <w:pPr>
              <w:pStyle w:val="7"/>
              <w:widowControl w:val="0"/>
              <w:numPr>
                <w:ilvl w:val="4"/>
                <w:numId w:val="42"/>
              </w:numPr>
              <w:tabs>
                <w:tab w:val="left" w:pos="645"/>
              </w:tabs>
              <w:spacing w:before="0" w:after="0" w:line="360" w:lineRule="auto"/>
              <w:ind w:left="645" w:hanging="567"/>
              <w:jc w:val="both"/>
              <w:rPr>
                <w:rFonts w:cs="David"/>
                <w:sz w:val="22"/>
                <w:szCs w:val="22"/>
                <w:rtl/>
              </w:rPr>
            </w:pPr>
            <w:r w:rsidRPr="00DB76B6">
              <w:rPr>
                <w:rFonts w:cs="David"/>
                <w:sz w:val="22"/>
                <w:szCs w:val="22"/>
                <w:rtl/>
              </w:rPr>
              <w:t xml:space="preserve">הצעת המציע לפריסת שירותי מרכזי </w:t>
            </w:r>
            <w:r w:rsidRPr="00DB76B6">
              <w:rPr>
                <w:rFonts w:cs="David"/>
                <w:sz w:val="22"/>
                <w:szCs w:val="22"/>
                <w:rtl/>
              </w:rPr>
              <w:lastRenderedPageBreak/>
              <w:t xml:space="preserve">התעסוקה, כולל פירוט היישובים בהם יוקמו המרכזים (מתוך רשימת היישובים המפורטים בנספח הפריסה הגיאוגרפית המצורף כנספח </w:t>
            </w:r>
            <w:r w:rsidR="00EA4630" w:rsidRPr="00DB76B6">
              <w:rPr>
                <w:rFonts w:cs="David" w:hint="cs"/>
                <w:sz w:val="22"/>
                <w:szCs w:val="22"/>
                <w:rtl/>
              </w:rPr>
              <w:t>ב</w:t>
            </w:r>
            <w:r w:rsidRPr="00DB76B6">
              <w:rPr>
                <w:rFonts w:cs="David"/>
                <w:sz w:val="22"/>
                <w:szCs w:val="22"/>
                <w:rtl/>
              </w:rPr>
              <w:t>' להסכם), הניקוד יינתן על בסיס הפרמטרים הבאים:</w:t>
            </w:r>
          </w:p>
          <w:p w14:paraId="44794AF9" w14:textId="0BC4EA9E" w:rsidR="00782E02" w:rsidRPr="00DB76B6" w:rsidRDefault="00782E02" w:rsidP="004C6C22">
            <w:pPr>
              <w:pStyle w:val="7"/>
              <w:widowControl w:val="0"/>
              <w:numPr>
                <w:ilvl w:val="4"/>
                <w:numId w:val="100"/>
              </w:numPr>
              <w:spacing w:before="0" w:after="0" w:line="360" w:lineRule="auto"/>
              <w:ind w:left="1020" w:hanging="284"/>
              <w:jc w:val="both"/>
              <w:rPr>
                <w:rFonts w:cs="David"/>
                <w:sz w:val="22"/>
                <w:szCs w:val="22"/>
                <w:rtl/>
              </w:rPr>
            </w:pPr>
            <w:r w:rsidRPr="00DB76B6">
              <w:rPr>
                <w:rFonts w:cs="David"/>
                <w:sz w:val="22"/>
                <w:szCs w:val="22"/>
                <w:rtl/>
              </w:rPr>
              <w:t>הקריטריונים לפיה</w:t>
            </w:r>
            <w:r w:rsidR="00570050" w:rsidRPr="00DB76B6">
              <w:rPr>
                <w:rFonts w:cs="David" w:hint="cs"/>
                <w:sz w:val="22"/>
                <w:szCs w:val="22"/>
                <w:rtl/>
              </w:rPr>
              <w:t>ם</w:t>
            </w:r>
            <w:r w:rsidRPr="00DB76B6">
              <w:rPr>
                <w:rFonts w:cs="David"/>
                <w:sz w:val="22"/>
                <w:szCs w:val="22"/>
                <w:rtl/>
              </w:rPr>
              <w:t xml:space="preserve"> המציע החליט לבסס את הפריסה </w:t>
            </w:r>
            <w:r w:rsidRPr="00DB76B6">
              <w:rPr>
                <w:rFonts w:cs="David" w:hint="cs"/>
                <w:sz w:val="22"/>
                <w:szCs w:val="22"/>
                <w:rtl/>
              </w:rPr>
              <w:t>ה</w:t>
            </w:r>
            <w:r w:rsidRPr="00DB76B6">
              <w:rPr>
                <w:rFonts w:cs="David"/>
                <w:sz w:val="22"/>
                <w:szCs w:val="22"/>
                <w:rtl/>
              </w:rPr>
              <w:t>גיאוגרפית המוצעת על ידו</w:t>
            </w:r>
            <w:r w:rsidRPr="00DB76B6">
              <w:rPr>
                <w:rFonts w:cs="David" w:hint="cs"/>
                <w:sz w:val="22"/>
                <w:szCs w:val="22"/>
                <w:rtl/>
              </w:rPr>
              <w:t>.</w:t>
            </w:r>
          </w:p>
          <w:p w14:paraId="7C3E0087" w14:textId="183B34BB" w:rsidR="00782E02" w:rsidRPr="00DB76B6" w:rsidRDefault="00782E02" w:rsidP="004C6C22">
            <w:pPr>
              <w:pStyle w:val="7"/>
              <w:widowControl w:val="0"/>
              <w:numPr>
                <w:ilvl w:val="4"/>
                <w:numId w:val="100"/>
              </w:numPr>
              <w:spacing w:before="0" w:after="0" w:line="360" w:lineRule="auto"/>
              <w:ind w:left="1020" w:hanging="284"/>
              <w:jc w:val="both"/>
              <w:rPr>
                <w:rFonts w:cs="David"/>
                <w:sz w:val="22"/>
                <w:szCs w:val="22"/>
                <w:rtl/>
              </w:rPr>
            </w:pPr>
            <w:r w:rsidRPr="00DB76B6">
              <w:rPr>
                <w:rFonts w:cs="David"/>
                <w:sz w:val="22"/>
                <w:szCs w:val="22"/>
                <w:rtl/>
              </w:rPr>
              <w:t>פירוט היישובים אשר ישויכו ויקבלו שירות בכל אחד ממרכזי התעסוקה המוצעים, לרבות פירוט הקריטריונים על בסיסם ישויכו היישובים</w:t>
            </w:r>
            <w:r w:rsidRPr="00DB76B6">
              <w:rPr>
                <w:rFonts w:cs="David" w:hint="cs"/>
                <w:sz w:val="22"/>
                <w:szCs w:val="22"/>
                <w:rtl/>
              </w:rPr>
              <w:t>.</w:t>
            </w:r>
          </w:p>
          <w:p w14:paraId="40EB5209" w14:textId="47954FC9" w:rsidR="00B44ECE" w:rsidRPr="00DB76B6" w:rsidRDefault="00B44ECE" w:rsidP="004C6C22">
            <w:pPr>
              <w:pStyle w:val="7"/>
              <w:widowControl w:val="0"/>
              <w:numPr>
                <w:ilvl w:val="4"/>
                <w:numId w:val="42"/>
              </w:numPr>
              <w:tabs>
                <w:tab w:val="left" w:pos="645"/>
              </w:tabs>
              <w:spacing w:before="0" w:after="0" w:line="360" w:lineRule="auto"/>
              <w:ind w:left="645" w:hanging="567"/>
              <w:jc w:val="both"/>
              <w:rPr>
                <w:rFonts w:cs="David"/>
                <w:sz w:val="22"/>
                <w:szCs w:val="22"/>
              </w:rPr>
            </w:pPr>
            <w:r w:rsidRPr="00DB76B6">
              <w:rPr>
                <w:rFonts w:cs="David" w:hint="cs"/>
                <w:sz w:val="22"/>
                <w:szCs w:val="22"/>
                <w:rtl/>
              </w:rPr>
              <w:t xml:space="preserve">אפיון ראשוני </w:t>
            </w:r>
            <w:r w:rsidR="0050585C" w:rsidRPr="00DB76B6">
              <w:rPr>
                <w:rFonts w:cs="David" w:hint="cs"/>
                <w:sz w:val="22"/>
                <w:szCs w:val="22"/>
                <w:rtl/>
              </w:rPr>
              <w:t>ל</w:t>
            </w:r>
            <w:r w:rsidRPr="00DB76B6">
              <w:rPr>
                <w:rFonts w:cs="David" w:hint="cs"/>
                <w:sz w:val="22"/>
                <w:szCs w:val="22"/>
                <w:rtl/>
              </w:rPr>
              <w:t xml:space="preserve">מרכז </w:t>
            </w:r>
            <w:proofErr w:type="spellStart"/>
            <w:r w:rsidRPr="00DB76B6">
              <w:rPr>
                <w:rFonts w:cs="David" w:hint="cs"/>
                <w:sz w:val="22"/>
                <w:szCs w:val="22"/>
                <w:rtl/>
              </w:rPr>
              <w:t>הוירטואלי</w:t>
            </w:r>
            <w:proofErr w:type="spellEnd"/>
            <w:r w:rsidRPr="00DB76B6">
              <w:rPr>
                <w:rFonts w:cs="David" w:hint="cs"/>
                <w:sz w:val="22"/>
                <w:szCs w:val="22"/>
                <w:rtl/>
              </w:rPr>
              <w:t xml:space="preserve"> שבכוונת המפעיל להקים.</w:t>
            </w:r>
          </w:p>
          <w:p w14:paraId="71A74595" w14:textId="7B714D1E" w:rsidR="00782E02" w:rsidRPr="00DB76B6" w:rsidRDefault="00782E02" w:rsidP="004C6C22">
            <w:pPr>
              <w:pStyle w:val="7"/>
              <w:widowControl w:val="0"/>
              <w:numPr>
                <w:ilvl w:val="4"/>
                <w:numId w:val="42"/>
              </w:numPr>
              <w:tabs>
                <w:tab w:val="left" w:pos="645"/>
              </w:tabs>
              <w:spacing w:before="0" w:after="0" w:line="360" w:lineRule="auto"/>
              <w:ind w:left="645" w:hanging="567"/>
              <w:jc w:val="both"/>
              <w:rPr>
                <w:rFonts w:cs="David"/>
                <w:sz w:val="22"/>
                <w:szCs w:val="22"/>
                <w:rtl/>
              </w:rPr>
            </w:pPr>
            <w:r w:rsidRPr="00DB76B6">
              <w:rPr>
                <w:rFonts w:cs="David"/>
                <w:sz w:val="22"/>
                <w:szCs w:val="22"/>
                <w:rtl/>
              </w:rPr>
              <w:t>מבנה ארגוני וניהולי</w:t>
            </w:r>
            <w:r w:rsidR="00B01367" w:rsidRPr="00DB76B6">
              <w:rPr>
                <w:rFonts w:cs="David" w:hint="cs"/>
                <w:sz w:val="22"/>
                <w:szCs w:val="22"/>
                <w:rtl/>
              </w:rPr>
              <w:t xml:space="preserve">, לרבות כמות </w:t>
            </w:r>
            <w:r w:rsidR="00854D42" w:rsidRPr="00DB76B6">
              <w:rPr>
                <w:rFonts w:cs="David" w:hint="cs"/>
                <w:sz w:val="22"/>
                <w:szCs w:val="22"/>
                <w:rtl/>
              </w:rPr>
              <w:t>ה</w:t>
            </w:r>
            <w:r w:rsidR="00B01367" w:rsidRPr="00DB76B6">
              <w:rPr>
                <w:rFonts w:cs="David" w:hint="cs"/>
                <w:sz w:val="22"/>
                <w:szCs w:val="22"/>
                <w:rtl/>
              </w:rPr>
              <w:t xml:space="preserve">תקנים </w:t>
            </w:r>
            <w:r w:rsidR="00854D42" w:rsidRPr="00DB76B6">
              <w:rPr>
                <w:rFonts w:cs="David" w:hint="cs"/>
                <w:sz w:val="22"/>
                <w:szCs w:val="22"/>
                <w:rtl/>
              </w:rPr>
              <w:t xml:space="preserve">(מכל תפקיד) </w:t>
            </w:r>
            <w:r w:rsidR="007F452A" w:rsidRPr="00DB76B6">
              <w:rPr>
                <w:rFonts w:cs="David" w:hint="cs"/>
                <w:sz w:val="22"/>
                <w:szCs w:val="22"/>
                <w:rtl/>
              </w:rPr>
              <w:t>שבכוונת המציע להעמיד לטובת הפעלת התכנית</w:t>
            </w:r>
            <w:r w:rsidRPr="00DB76B6">
              <w:rPr>
                <w:rFonts w:cs="David" w:hint="cs"/>
                <w:sz w:val="22"/>
                <w:szCs w:val="22"/>
                <w:rtl/>
              </w:rPr>
              <w:t>.</w:t>
            </w:r>
          </w:p>
          <w:p w14:paraId="39255FCA" w14:textId="77777777" w:rsidR="00782E02" w:rsidRPr="00DB76B6" w:rsidRDefault="00782E02" w:rsidP="004C6C22">
            <w:pPr>
              <w:pStyle w:val="7"/>
              <w:widowControl w:val="0"/>
              <w:numPr>
                <w:ilvl w:val="4"/>
                <w:numId w:val="42"/>
              </w:numPr>
              <w:tabs>
                <w:tab w:val="left" w:pos="645"/>
              </w:tabs>
              <w:spacing w:before="0" w:after="0" w:line="360" w:lineRule="auto"/>
              <w:ind w:left="645" w:hanging="567"/>
              <w:jc w:val="both"/>
              <w:rPr>
                <w:rFonts w:cs="David"/>
                <w:sz w:val="22"/>
                <w:szCs w:val="22"/>
                <w:rtl/>
              </w:rPr>
            </w:pPr>
            <w:r w:rsidRPr="00DB76B6">
              <w:rPr>
                <w:rFonts w:cs="David"/>
                <w:sz w:val="22"/>
                <w:szCs w:val="22"/>
                <w:rtl/>
              </w:rPr>
              <w:t>מערך גיוס כוח אדם להפעלת התכנית ובחינת התאמתם לביצוע השירותים</w:t>
            </w:r>
            <w:r w:rsidRPr="00DB76B6">
              <w:rPr>
                <w:rFonts w:cs="David" w:hint="cs"/>
                <w:sz w:val="22"/>
                <w:szCs w:val="22"/>
                <w:rtl/>
              </w:rPr>
              <w:t>.</w:t>
            </w:r>
          </w:p>
          <w:p w14:paraId="69D88932" w14:textId="77777777" w:rsidR="00782E02" w:rsidRPr="00DB76B6" w:rsidRDefault="00782E02" w:rsidP="004C6C22">
            <w:pPr>
              <w:pStyle w:val="7"/>
              <w:widowControl w:val="0"/>
              <w:numPr>
                <w:ilvl w:val="4"/>
                <w:numId w:val="42"/>
              </w:numPr>
              <w:tabs>
                <w:tab w:val="left" w:pos="645"/>
              </w:tabs>
              <w:spacing w:before="0" w:after="0" w:line="360" w:lineRule="auto"/>
              <w:ind w:left="645" w:hanging="567"/>
              <w:jc w:val="both"/>
              <w:rPr>
                <w:rFonts w:cs="David"/>
                <w:sz w:val="22"/>
                <w:szCs w:val="22"/>
                <w:rtl/>
              </w:rPr>
            </w:pPr>
            <w:r w:rsidRPr="00DB76B6">
              <w:rPr>
                <w:rFonts w:cs="David" w:hint="eastAsia"/>
                <w:sz w:val="22"/>
                <w:szCs w:val="22"/>
                <w:rtl/>
              </w:rPr>
              <w:t>תכנית</w:t>
            </w:r>
            <w:r w:rsidRPr="00DB76B6">
              <w:rPr>
                <w:rFonts w:cs="David"/>
                <w:sz w:val="22"/>
                <w:szCs w:val="22"/>
                <w:rtl/>
              </w:rPr>
              <w:t xml:space="preserve"> עבודה </w:t>
            </w:r>
            <w:r w:rsidRPr="00DB76B6">
              <w:rPr>
                <w:rFonts w:cs="David" w:hint="eastAsia"/>
                <w:sz w:val="22"/>
                <w:szCs w:val="22"/>
                <w:rtl/>
              </w:rPr>
              <w:t>כללית</w:t>
            </w:r>
            <w:r w:rsidRPr="00DB76B6">
              <w:rPr>
                <w:rFonts w:cs="David"/>
                <w:sz w:val="22"/>
                <w:szCs w:val="22"/>
                <w:rtl/>
              </w:rPr>
              <w:t xml:space="preserve"> </w:t>
            </w:r>
            <w:r w:rsidRPr="00DB76B6">
              <w:rPr>
                <w:rFonts w:cs="David" w:hint="eastAsia"/>
                <w:sz w:val="22"/>
                <w:szCs w:val="22"/>
                <w:rtl/>
              </w:rPr>
              <w:t>ופעולות</w:t>
            </w:r>
            <w:r w:rsidRPr="00DB76B6">
              <w:rPr>
                <w:rFonts w:cs="David"/>
                <w:sz w:val="22"/>
                <w:szCs w:val="22"/>
                <w:rtl/>
              </w:rPr>
              <w:t xml:space="preserve"> </w:t>
            </w:r>
            <w:r w:rsidRPr="00DB76B6">
              <w:rPr>
                <w:rFonts w:cs="David" w:hint="eastAsia"/>
                <w:sz w:val="22"/>
                <w:szCs w:val="22"/>
                <w:rtl/>
              </w:rPr>
              <w:t>נדרשות</w:t>
            </w:r>
            <w:r w:rsidRPr="00DB76B6">
              <w:rPr>
                <w:rFonts w:cs="David"/>
                <w:sz w:val="22"/>
                <w:szCs w:val="22"/>
                <w:rtl/>
              </w:rPr>
              <w:t xml:space="preserve"> </w:t>
            </w:r>
            <w:r w:rsidRPr="00DB76B6">
              <w:rPr>
                <w:rFonts w:cs="David" w:hint="eastAsia"/>
                <w:sz w:val="22"/>
                <w:szCs w:val="22"/>
                <w:rtl/>
              </w:rPr>
              <w:t>לצורך</w:t>
            </w:r>
            <w:r w:rsidRPr="00DB76B6">
              <w:rPr>
                <w:rFonts w:cs="David"/>
                <w:sz w:val="22"/>
                <w:szCs w:val="22"/>
                <w:rtl/>
              </w:rPr>
              <w:t xml:space="preserve"> </w:t>
            </w:r>
            <w:r w:rsidRPr="00DB76B6">
              <w:rPr>
                <w:rFonts w:cs="David" w:hint="eastAsia"/>
                <w:sz w:val="22"/>
                <w:szCs w:val="22"/>
                <w:rtl/>
              </w:rPr>
              <w:t>עמידת</w:t>
            </w:r>
            <w:r w:rsidRPr="00DB76B6">
              <w:rPr>
                <w:rFonts w:cs="David"/>
                <w:sz w:val="22"/>
                <w:szCs w:val="22"/>
                <w:rtl/>
              </w:rPr>
              <w:t xml:space="preserve"> </w:t>
            </w:r>
            <w:r w:rsidRPr="00DB76B6">
              <w:rPr>
                <w:rFonts w:cs="David" w:hint="eastAsia"/>
                <w:sz w:val="22"/>
                <w:szCs w:val="22"/>
                <w:rtl/>
              </w:rPr>
              <w:t>המציע</w:t>
            </w:r>
            <w:r w:rsidRPr="00DB76B6">
              <w:rPr>
                <w:rFonts w:cs="David"/>
                <w:sz w:val="22"/>
                <w:szCs w:val="22"/>
                <w:rtl/>
              </w:rPr>
              <w:t xml:space="preserve"> </w:t>
            </w:r>
            <w:r w:rsidRPr="00DB76B6">
              <w:rPr>
                <w:rFonts w:cs="David" w:hint="eastAsia"/>
                <w:sz w:val="22"/>
                <w:szCs w:val="22"/>
                <w:rtl/>
              </w:rPr>
              <w:t>בדרישות</w:t>
            </w:r>
            <w:r w:rsidRPr="00DB76B6">
              <w:rPr>
                <w:rFonts w:cs="David"/>
                <w:sz w:val="22"/>
                <w:szCs w:val="22"/>
                <w:rtl/>
              </w:rPr>
              <w:t xml:space="preserve"> </w:t>
            </w:r>
            <w:r w:rsidRPr="00DB76B6">
              <w:rPr>
                <w:rFonts w:cs="David" w:hint="eastAsia"/>
                <w:sz w:val="22"/>
                <w:szCs w:val="22"/>
                <w:rtl/>
              </w:rPr>
              <w:t>ההסכם</w:t>
            </w:r>
            <w:r w:rsidRPr="00DB76B6">
              <w:rPr>
                <w:rFonts w:cs="David"/>
                <w:sz w:val="22"/>
                <w:szCs w:val="22"/>
                <w:rtl/>
              </w:rPr>
              <w:t xml:space="preserve"> </w:t>
            </w:r>
            <w:r w:rsidRPr="00DB76B6">
              <w:rPr>
                <w:rFonts w:cs="David" w:hint="eastAsia"/>
                <w:sz w:val="22"/>
                <w:szCs w:val="22"/>
                <w:rtl/>
              </w:rPr>
              <w:t>על</w:t>
            </w:r>
            <w:r w:rsidRPr="00DB76B6">
              <w:rPr>
                <w:rFonts w:cs="David"/>
                <w:sz w:val="22"/>
                <w:szCs w:val="22"/>
                <w:rtl/>
              </w:rPr>
              <w:t xml:space="preserve"> </w:t>
            </w:r>
            <w:r w:rsidRPr="00DB76B6">
              <w:rPr>
                <w:rFonts w:cs="David" w:hint="eastAsia"/>
                <w:sz w:val="22"/>
                <w:szCs w:val="22"/>
                <w:rtl/>
              </w:rPr>
              <w:t>נספחיו</w:t>
            </w:r>
            <w:r w:rsidRPr="00DB76B6">
              <w:rPr>
                <w:rFonts w:cs="David" w:hint="cs"/>
                <w:sz w:val="22"/>
                <w:szCs w:val="22"/>
                <w:rtl/>
              </w:rPr>
              <w:t xml:space="preserve">, </w:t>
            </w:r>
            <w:r w:rsidRPr="00DB76B6">
              <w:rPr>
                <w:rFonts w:cs="David" w:hint="eastAsia"/>
                <w:sz w:val="22"/>
                <w:szCs w:val="22"/>
                <w:rtl/>
              </w:rPr>
              <w:t>לרבות</w:t>
            </w:r>
            <w:r w:rsidRPr="00DB76B6">
              <w:rPr>
                <w:rFonts w:cs="David"/>
                <w:sz w:val="22"/>
                <w:szCs w:val="22"/>
                <w:rtl/>
              </w:rPr>
              <w:t xml:space="preserve"> </w:t>
            </w:r>
            <w:r w:rsidRPr="00DB76B6">
              <w:rPr>
                <w:rFonts w:cs="David" w:hint="eastAsia"/>
                <w:sz w:val="22"/>
                <w:szCs w:val="22"/>
                <w:rtl/>
              </w:rPr>
              <w:t>פירוט</w:t>
            </w:r>
            <w:r w:rsidRPr="00DB76B6">
              <w:rPr>
                <w:rFonts w:cs="David"/>
                <w:sz w:val="22"/>
                <w:szCs w:val="22"/>
                <w:rtl/>
              </w:rPr>
              <w:t xml:space="preserve"> </w:t>
            </w:r>
            <w:r w:rsidRPr="00DB76B6">
              <w:rPr>
                <w:rFonts w:cs="David" w:hint="eastAsia"/>
                <w:sz w:val="22"/>
                <w:szCs w:val="22"/>
                <w:rtl/>
              </w:rPr>
              <w:t>על</w:t>
            </w:r>
            <w:r w:rsidRPr="00DB76B6">
              <w:rPr>
                <w:rFonts w:cs="David"/>
                <w:sz w:val="22"/>
                <w:szCs w:val="22"/>
                <w:rtl/>
              </w:rPr>
              <w:t xml:space="preserve"> </w:t>
            </w:r>
            <w:r w:rsidRPr="00DB76B6">
              <w:rPr>
                <w:rFonts w:cs="David" w:hint="eastAsia"/>
                <w:sz w:val="22"/>
                <w:szCs w:val="22"/>
                <w:rtl/>
              </w:rPr>
              <w:t>מערכת</w:t>
            </w:r>
            <w:r w:rsidRPr="00DB76B6">
              <w:rPr>
                <w:rFonts w:cs="David"/>
                <w:sz w:val="22"/>
                <w:szCs w:val="22"/>
                <w:rtl/>
              </w:rPr>
              <w:t xml:space="preserve"> </w:t>
            </w:r>
            <w:r w:rsidRPr="00DB76B6">
              <w:rPr>
                <w:rFonts w:cs="David" w:hint="eastAsia"/>
                <w:sz w:val="22"/>
                <w:szCs w:val="22"/>
                <w:rtl/>
              </w:rPr>
              <w:t>המידע</w:t>
            </w:r>
            <w:r w:rsidRPr="00DB76B6">
              <w:rPr>
                <w:rFonts w:cs="David"/>
                <w:sz w:val="22"/>
                <w:szCs w:val="22"/>
                <w:rtl/>
              </w:rPr>
              <w:t xml:space="preserve">, </w:t>
            </w:r>
            <w:r w:rsidRPr="00DB76B6">
              <w:rPr>
                <w:rFonts w:cs="David" w:hint="cs"/>
                <w:sz w:val="22"/>
                <w:szCs w:val="22"/>
                <w:rtl/>
              </w:rPr>
              <w:t xml:space="preserve">וכן </w:t>
            </w:r>
            <w:r w:rsidRPr="00DB76B6">
              <w:rPr>
                <w:rFonts w:cs="David" w:hint="eastAsia"/>
                <w:sz w:val="22"/>
                <w:szCs w:val="22"/>
                <w:rtl/>
              </w:rPr>
              <w:t>האם</w:t>
            </w:r>
            <w:r w:rsidRPr="00DB76B6">
              <w:rPr>
                <w:rFonts w:cs="David"/>
                <w:sz w:val="22"/>
                <w:szCs w:val="22"/>
                <w:rtl/>
              </w:rPr>
              <w:t xml:space="preserve"> מערכת המידע בבעלות המציע או האם בכוונת המציע להתקשר עם קבלן </w:t>
            </w:r>
            <w:r w:rsidRPr="00DB76B6">
              <w:rPr>
                <w:rFonts w:cs="David" w:hint="eastAsia"/>
                <w:sz w:val="22"/>
                <w:szCs w:val="22"/>
                <w:rtl/>
              </w:rPr>
              <w:t>משנה</w:t>
            </w:r>
            <w:r w:rsidR="00922C51" w:rsidRPr="00DB76B6">
              <w:rPr>
                <w:rFonts w:cs="David" w:hint="cs"/>
                <w:sz w:val="22"/>
                <w:szCs w:val="22"/>
                <w:rtl/>
              </w:rPr>
              <w:t>.</w:t>
            </w:r>
          </w:p>
        </w:tc>
        <w:tc>
          <w:tcPr>
            <w:tcW w:w="846" w:type="dxa"/>
            <w:vAlign w:val="center"/>
          </w:tcPr>
          <w:p w14:paraId="33142193" w14:textId="77777777" w:rsidR="00782E02" w:rsidRPr="00DB76B6" w:rsidRDefault="00782E02" w:rsidP="00782E02">
            <w:pPr>
              <w:spacing w:line="360" w:lineRule="auto"/>
              <w:jc w:val="center"/>
              <w:rPr>
                <w:rFonts w:cs="David"/>
                <w:b/>
                <w:bCs/>
                <w:sz w:val="22"/>
                <w:szCs w:val="22"/>
                <w:rtl/>
              </w:rPr>
            </w:pPr>
            <w:r w:rsidRPr="00DB76B6">
              <w:rPr>
                <w:rFonts w:cs="David" w:hint="cs"/>
                <w:b/>
                <w:bCs/>
                <w:sz w:val="22"/>
                <w:szCs w:val="22"/>
                <w:rtl/>
              </w:rPr>
              <w:lastRenderedPageBreak/>
              <w:t>7%</w:t>
            </w:r>
          </w:p>
        </w:tc>
      </w:tr>
      <w:tr w:rsidR="00782E02" w:rsidRPr="00DB76B6" w14:paraId="362533D8" w14:textId="77777777" w:rsidTr="0068017F">
        <w:tc>
          <w:tcPr>
            <w:tcW w:w="753" w:type="dxa"/>
            <w:vMerge/>
            <w:vAlign w:val="center"/>
          </w:tcPr>
          <w:p w14:paraId="398F4AFD" w14:textId="77777777" w:rsidR="00782E02" w:rsidRPr="00DB76B6" w:rsidRDefault="00782E02" w:rsidP="00782E02">
            <w:pPr>
              <w:spacing w:line="360" w:lineRule="auto"/>
              <w:rPr>
                <w:rFonts w:cs="David"/>
                <w:b/>
                <w:bCs/>
                <w:sz w:val="22"/>
                <w:szCs w:val="22"/>
                <w:rtl/>
              </w:rPr>
            </w:pPr>
          </w:p>
        </w:tc>
        <w:tc>
          <w:tcPr>
            <w:tcW w:w="1373" w:type="dxa"/>
            <w:vMerge/>
            <w:vAlign w:val="center"/>
          </w:tcPr>
          <w:p w14:paraId="493CB0FD" w14:textId="77777777" w:rsidR="00782E02" w:rsidRPr="00DB76B6" w:rsidRDefault="00782E02" w:rsidP="00782E02">
            <w:pPr>
              <w:spacing w:line="360" w:lineRule="auto"/>
              <w:rPr>
                <w:rFonts w:cs="David"/>
                <w:b/>
                <w:bCs/>
                <w:sz w:val="26"/>
                <w:szCs w:val="26"/>
                <w:rtl/>
              </w:rPr>
            </w:pPr>
          </w:p>
        </w:tc>
        <w:tc>
          <w:tcPr>
            <w:tcW w:w="850" w:type="dxa"/>
            <w:vMerge/>
            <w:vAlign w:val="center"/>
          </w:tcPr>
          <w:p w14:paraId="385EB506" w14:textId="77777777" w:rsidR="00782E02" w:rsidRPr="00DB76B6" w:rsidRDefault="00782E02" w:rsidP="00782E02">
            <w:pPr>
              <w:spacing w:line="360" w:lineRule="auto"/>
              <w:rPr>
                <w:rFonts w:cs="David"/>
                <w:b/>
                <w:bCs/>
                <w:sz w:val="26"/>
                <w:szCs w:val="26"/>
                <w:rtl/>
              </w:rPr>
            </w:pPr>
          </w:p>
        </w:tc>
        <w:tc>
          <w:tcPr>
            <w:tcW w:w="1154" w:type="dxa"/>
          </w:tcPr>
          <w:p w14:paraId="24537C3A" w14:textId="77777777" w:rsidR="00782E02" w:rsidRPr="00DB76B6" w:rsidRDefault="00782E02" w:rsidP="00782E02">
            <w:pPr>
              <w:pStyle w:val="7"/>
              <w:widowControl w:val="0"/>
              <w:tabs>
                <w:tab w:val="left" w:pos="645"/>
              </w:tabs>
              <w:spacing w:line="360" w:lineRule="auto"/>
              <w:jc w:val="both"/>
              <w:rPr>
                <w:rFonts w:cs="David"/>
                <w:b/>
                <w:bCs/>
                <w:sz w:val="22"/>
                <w:szCs w:val="22"/>
                <w:rtl/>
              </w:rPr>
            </w:pPr>
            <w:r w:rsidRPr="00DB76B6">
              <w:rPr>
                <w:rFonts w:cs="David" w:hint="cs"/>
                <w:b/>
                <w:bCs/>
                <w:sz w:val="22"/>
                <w:szCs w:val="22"/>
                <w:rtl/>
              </w:rPr>
              <w:t xml:space="preserve">מתודולוגיה להפעלה </w:t>
            </w:r>
          </w:p>
          <w:p w14:paraId="31D176C4" w14:textId="77777777" w:rsidR="00782E02" w:rsidRPr="00DB76B6" w:rsidRDefault="00782E02" w:rsidP="00782E02">
            <w:pPr>
              <w:pStyle w:val="7"/>
              <w:widowControl w:val="0"/>
              <w:tabs>
                <w:tab w:val="left" w:pos="645"/>
              </w:tabs>
              <w:spacing w:line="360" w:lineRule="auto"/>
              <w:jc w:val="both"/>
              <w:rPr>
                <w:rFonts w:cs="David"/>
                <w:sz w:val="22"/>
                <w:szCs w:val="22"/>
                <w:u w:val="single"/>
                <w:rtl/>
              </w:rPr>
            </w:pPr>
          </w:p>
        </w:tc>
        <w:tc>
          <w:tcPr>
            <w:tcW w:w="4365" w:type="dxa"/>
          </w:tcPr>
          <w:p w14:paraId="4BC611CC" w14:textId="77777777" w:rsidR="00782E02" w:rsidRPr="00DB76B6" w:rsidRDefault="00782E02" w:rsidP="00782E02">
            <w:pPr>
              <w:pStyle w:val="7"/>
              <w:widowControl w:val="0"/>
              <w:tabs>
                <w:tab w:val="left" w:pos="645"/>
              </w:tabs>
              <w:spacing w:line="360" w:lineRule="auto"/>
              <w:jc w:val="both"/>
              <w:rPr>
                <w:rFonts w:cs="David"/>
                <w:sz w:val="22"/>
                <w:szCs w:val="22"/>
                <w:u w:val="single"/>
                <w:rtl/>
              </w:rPr>
            </w:pPr>
            <w:r w:rsidRPr="00DB76B6">
              <w:rPr>
                <w:rFonts w:cs="David" w:hint="cs"/>
                <w:sz w:val="22"/>
                <w:szCs w:val="22"/>
                <w:u w:val="single"/>
                <w:rtl/>
              </w:rPr>
              <w:t xml:space="preserve">מתודולוגיה להפעלה </w:t>
            </w:r>
          </w:p>
          <w:p w14:paraId="08A59BB9" w14:textId="77777777" w:rsidR="00782E02" w:rsidRPr="00DB76B6" w:rsidRDefault="00782E02" w:rsidP="00782E02">
            <w:pPr>
              <w:rPr>
                <w:rtl/>
              </w:rPr>
            </w:pPr>
            <w:r w:rsidRPr="00DB76B6">
              <w:rPr>
                <w:rFonts w:cs="David"/>
                <w:sz w:val="22"/>
                <w:szCs w:val="22"/>
                <w:rtl/>
              </w:rPr>
              <w:t xml:space="preserve">הניקוד יינתן </w:t>
            </w:r>
            <w:r w:rsidRPr="00DB76B6">
              <w:rPr>
                <w:rFonts w:cs="David" w:hint="cs"/>
                <w:sz w:val="22"/>
                <w:szCs w:val="22"/>
                <w:rtl/>
              </w:rPr>
              <w:t>בין השאר תוך בחינת הפרמטרים הבאים:</w:t>
            </w:r>
          </w:p>
          <w:p w14:paraId="5453CF2A" w14:textId="77777777" w:rsidR="00782E02" w:rsidRPr="00DB76B6" w:rsidRDefault="00782E02" w:rsidP="00782E02">
            <w:pPr>
              <w:rPr>
                <w:rtl/>
              </w:rPr>
            </w:pPr>
          </w:p>
          <w:p w14:paraId="2E3F589F" w14:textId="77777777" w:rsidR="00782E02" w:rsidRPr="00DB76B6" w:rsidRDefault="00782E02" w:rsidP="004C6C22">
            <w:pPr>
              <w:pStyle w:val="7"/>
              <w:widowControl w:val="0"/>
              <w:numPr>
                <w:ilvl w:val="4"/>
                <w:numId w:val="99"/>
              </w:numPr>
              <w:tabs>
                <w:tab w:val="left" w:pos="645"/>
              </w:tabs>
              <w:spacing w:before="0" w:after="0" w:line="360" w:lineRule="auto"/>
              <w:ind w:left="645" w:hanging="567"/>
              <w:jc w:val="both"/>
              <w:rPr>
                <w:rFonts w:cs="David"/>
                <w:sz w:val="22"/>
                <w:szCs w:val="22"/>
                <w:rtl/>
              </w:rPr>
            </w:pPr>
            <w:r w:rsidRPr="00DB76B6">
              <w:rPr>
                <w:rFonts w:cs="David"/>
                <w:sz w:val="22"/>
                <w:szCs w:val="22"/>
                <w:rtl/>
              </w:rPr>
              <w:t xml:space="preserve">פרסום ושיווק לאוכלוסיית היעד בהתחשב בתתי אוכלוסיות באזור פעילות  ולרבות אמצעים </w:t>
            </w:r>
            <w:proofErr w:type="spellStart"/>
            <w:r w:rsidRPr="00DB76B6">
              <w:rPr>
                <w:rFonts w:cs="David"/>
                <w:sz w:val="22"/>
                <w:szCs w:val="22"/>
                <w:rtl/>
              </w:rPr>
              <w:t>להנגשת</w:t>
            </w:r>
            <w:proofErr w:type="spellEnd"/>
            <w:r w:rsidRPr="00DB76B6">
              <w:rPr>
                <w:rFonts w:cs="David"/>
                <w:sz w:val="22"/>
                <w:szCs w:val="22"/>
                <w:rtl/>
              </w:rPr>
              <w:t xml:space="preserve"> המידע לאוכלוסיות לצורך הגיוס.</w:t>
            </w:r>
          </w:p>
          <w:p w14:paraId="4F37A7D9" w14:textId="00162EEE" w:rsidR="00782E02" w:rsidRPr="00DB76B6" w:rsidRDefault="00782E02" w:rsidP="004C6C22">
            <w:pPr>
              <w:pStyle w:val="7"/>
              <w:widowControl w:val="0"/>
              <w:numPr>
                <w:ilvl w:val="4"/>
                <w:numId w:val="99"/>
              </w:numPr>
              <w:tabs>
                <w:tab w:val="left" w:pos="645"/>
              </w:tabs>
              <w:spacing w:before="0" w:after="0" w:line="360" w:lineRule="auto"/>
              <w:ind w:left="645" w:hanging="567"/>
              <w:jc w:val="both"/>
              <w:rPr>
                <w:rFonts w:cs="David"/>
                <w:sz w:val="22"/>
                <w:szCs w:val="22"/>
              </w:rPr>
            </w:pPr>
            <w:r w:rsidRPr="00DB76B6">
              <w:rPr>
                <w:rFonts w:cs="David" w:hint="cs"/>
                <w:sz w:val="22"/>
                <w:szCs w:val="22"/>
                <w:rtl/>
              </w:rPr>
              <w:t xml:space="preserve">אופן </w:t>
            </w:r>
            <w:proofErr w:type="spellStart"/>
            <w:r w:rsidRPr="00DB76B6">
              <w:rPr>
                <w:rFonts w:cs="David" w:hint="cs"/>
                <w:sz w:val="22"/>
                <w:szCs w:val="22"/>
                <w:rtl/>
              </w:rPr>
              <w:t>הנגשת</w:t>
            </w:r>
            <w:proofErr w:type="spellEnd"/>
            <w:r w:rsidRPr="00DB76B6">
              <w:rPr>
                <w:rFonts w:cs="David" w:hint="cs"/>
                <w:sz w:val="22"/>
                <w:szCs w:val="22"/>
                <w:rtl/>
              </w:rPr>
              <w:t xml:space="preserve"> השירותים לפונים ולמשתתפי</w:t>
            </w:r>
            <w:r w:rsidR="00A94F52" w:rsidRPr="00DB76B6">
              <w:rPr>
                <w:rFonts w:cs="David" w:hint="cs"/>
                <w:sz w:val="22"/>
                <w:szCs w:val="22"/>
                <w:rtl/>
              </w:rPr>
              <w:t xml:space="preserve"> התכנית, בדגש על פונים ומשתתפים</w:t>
            </w:r>
            <w:r w:rsidRPr="00DB76B6">
              <w:rPr>
                <w:rFonts w:cs="David" w:hint="cs"/>
                <w:sz w:val="22"/>
                <w:szCs w:val="22"/>
                <w:rtl/>
              </w:rPr>
              <w:t xml:space="preserve"> המתגוררים ביישובים מרוחקים ממרכזי התעסוקה או ביישובים מהם קיימת בעיית </w:t>
            </w:r>
            <w:r w:rsidRPr="00DB76B6">
              <w:rPr>
                <w:rFonts w:cs="David" w:hint="cs"/>
                <w:sz w:val="22"/>
                <w:szCs w:val="22"/>
                <w:rtl/>
              </w:rPr>
              <w:lastRenderedPageBreak/>
              <w:t>נגישות תחבורתית למרכז אליו הם משויכים</w:t>
            </w:r>
            <w:r w:rsidR="00B44ECE" w:rsidRPr="00DB76B6">
              <w:rPr>
                <w:rFonts w:cs="David" w:hint="cs"/>
                <w:sz w:val="22"/>
                <w:szCs w:val="22"/>
                <w:rtl/>
              </w:rPr>
              <w:t>, לרבות התייחסות לאופן הפעלת מרכז וירטואלי והשירותים שיינתנו בו</w:t>
            </w:r>
            <w:r w:rsidRPr="00DB76B6">
              <w:rPr>
                <w:rFonts w:cs="David" w:hint="cs"/>
                <w:sz w:val="22"/>
                <w:szCs w:val="22"/>
                <w:rtl/>
              </w:rPr>
              <w:t>.</w:t>
            </w:r>
          </w:p>
          <w:p w14:paraId="252F12BD" w14:textId="77777777" w:rsidR="00782E02" w:rsidRPr="00DB76B6" w:rsidRDefault="00782E02" w:rsidP="004C6C22">
            <w:pPr>
              <w:pStyle w:val="7"/>
              <w:widowControl w:val="0"/>
              <w:numPr>
                <w:ilvl w:val="4"/>
                <w:numId w:val="99"/>
              </w:numPr>
              <w:tabs>
                <w:tab w:val="left" w:pos="645"/>
              </w:tabs>
              <w:spacing w:before="0" w:after="0" w:line="360" w:lineRule="auto"/>
              <w:ind w:left="645" w:hanging="567"/>
              <w:jc w:val="both"/>
              <w:rPr>
                <w:rFonts w:cs="David"/>
                <w:sz w:val="22"/>
                <w:szCs w:val="22"/>
                <w:rtl/>
              </w:rPr>
            </w:pPr>
            <w:r w:rsidRPr="00DB76B6">
              <w:rPr>
                <w:rFonts w:cs="David"/>
                <w:sz w:val="22"/>
                <w:szCs w:val="22"/>
                <w:rtl/>
              </w:rPr>
              <w:t xml:space="preserve">מתודולוגיה לטיפול במשתתף ובמסגרת זאת דגשים ייחודיים </w:t>
            </w:r>
            <w:r w:rsidRPr="00DB76B6">
              <w:rPr>
                <w:rFonts w:cs="David" w:hint="cs"/>
                <w:sz w:val="22"/>
                <w:szCs w:val="22"/>
                <w:rtl/>
              </w:rPr>
              <w:t>כמפורט ו</w:t>
            </w:r>
            <w:r w:rsidRPr="00DB76B6">
              <w:rPr>
                <w:rFonts w:cs="David"/>
                <w:b/>
                <w:bCs/>
                <w:sz w:val="22"/>
                <w:szCs w:val="22"/>
                <w:rtl/>
              </w:rPr>
              <w:t xml:space="preserve">מעבר למפורט </w:t>
            </w:r>
            <w:r w:rsidRPr="00DB76B6">
              <w:rPr>
                <w:rFonts w:cs="David"/>
                <w:sz w:val="22"/>
                <w:szCs w:val="22"/>
                <w:rtl/>
              </w:rPr>
              <w:t>במפרט השירותים ל</w:t>
            </w:r>
            <w:r w:rsidRPr="00DB76B6">
              <w:rPr>
                <w:rFonts w:cs="David" w:hint="cs"/>
                <w:sz w:val="22"/>
                <w:szCs w:val="22"/>
                <w:rtl/>
              </w:rPr>
              <w:t xml:space="preserve">גבי </w:t>
            </w:r>
            <w:r w:rsidRPr="00DB76B6">
              <w:rPr>
                <w:rFonts w:cs="David"/>
                <w:sz w:val="22"/>
                <w:szCs w:val="22"/>
                <w:rtl/>
              </w:rPr>
              <w:t>הליך הטיפול, נהלי עבודה, הליכי אבחון וגיבוש תכנית הקידום התעסוקתי,</w:t>
            </w:r>
            <w:r w:rsidRPr="00DB76B6">
              <w:rPr>
                <w:rFonts w:cs="David" w:hint="cs"/>
                <w:sz w:val="22"/>
                <w:szCs w:val="22"/>
                <w:rtl/>
              </w:rPr>
              <w:t xml:space="preserve"> אופן </w:t>
            </w:r>
            <w:r w:rsidRPr="00DB76B6">
              <w:rPr>
                <w:rFonts w:cs="David"/>
                <w:sz w:val="22"/>
                <w:szCs w:val="22"/>
                <w:rtl/>
              </w:rPr>
              <w:t>בחינת ההתאמה המיטבית בין המשתתף לעבודה אליה הופנה</w:t>
            </w:r>
            <w:r w:rsidRPr="00DB76B6">
              <w:rPr>
                <w:rFonts w:cs="David" w:hint="cs"/>
                <w:sz w:val="22"/>
                <w:szCs w:val="22"/>
                <w:rtl/>
              </w:rPr>
              <w:t>,</w:t>
            </w:r>
            <w:r w:rsidRPr="00DB76B6">
              <w:rPr>
                <w:rFonts w:cs="David"/>
                <w:sz w:val="22"/>
                <w:szCs w:val="22"/>
                <w:rtl/>
              </w:rPr>
              <w:t xml:space="preserve"> תכנית לליווי המשתתף בקליטה בעבודה ובמסגרת הכשרות.</w:t>
            </w:r>
          </w:p>
          <w:p w14:paraId="19EEAD83" w14:textId="77777777" w:rsidR="00782E02" w:rsidRPr="00DB76B6" w:rsidRDefault="00782E02" w:rsidP="004C6C22">
            <w:pPr>
              <w:pStyle w:val="7"/>
              <w:widowControl w:val="0"/>
              <w:numPr>
                <w:ilvl w:val="4"/>
                <w:numId w:val="99"/>
              </w:numPr>
              <w:tabs>
                <w:tab w:val="left" w:pos="645"/>
              </w:tabs>
              <w:spacing w:before="0" w:after="0" w:line="360" w:lineRule="auto"/>
              <w:ind w:left="645" w:hanging="567"/>
              <w:jc w:val="both"/>
              <w:rPr>
                <w:rFonts w:cs="David"/>
                <w:sz w:val="22"/>
                <w:szCs w:val="22"/>
              </w:rPr>
            </w:pPr>
            <w:r w:rsidRPr="00DB76B6">
              <w:rPr>
                <w:rFonts w:cs="David"/>
                <w:sz w:val="22"/>
                <w:szCs w:val="22"/>
                <w:rtl/>
              </w:rPr>
              <w:t>מתודולוגיה ליצירת קשרי</w:t>
            </w:r>
            <w:r w:rsidRPr="00DB76B6">
              <w:rPr>
                <w:rFonts w:cs="David" w:hint="cs"/>
                <w:sz w:val="22"/>
                <w:szCs w:val="22"/>
                <w:rtl/>
              </w:rPr>
              <w:t xml:space="preserve"> </w:t>
            </w:r>
            <w:r w:rsidRPr="00DB76B6">
              <w:rPr>
                <w:rFonts w:cs="David"/>
                <w:sz w:val="22"/>
                <w:szCs w:val="22"/>
                <w:rtl/>
              </w:rPr>
              <w:t>מעסיקים, לרבות פיתוח תכניות ייעודיות ליצירת משרות ולקישור בין מעסיקים למשתתפים, ניהול מאגר משרות</w:t>
            </w:r>
            <w:r w:rsidRPr="00DB76B6">
              <w:rPr>
                <w:rFonts w:cs="David" w:hint="cs"/>
                <w:sz w:val="22"/>
                <w:szCs w:val="22"/>
                <w:rtl/>
              </w:rPr>
              <w:t xml:space="preserve"> ו</w:t>
            </w:r>
            <w:r w:rsidRPr="00DB76B6">
              <w:rPr>
                <w:rFonts w:cs="David"/>
                <w:sz w:val="22"/>
                <w:szCs w:val="22"/>
                <w:rtl/>
              </w:rPr>
              <w:t>שיווק לקהל המעסיקים</w:t>
            </w:r>
            <w:r w:rsidRPr="00DB76B6">
              <w:rPr>
                <w:rFonts w:cs="David" w:hint="cs"/>
                <w:sz w:val="22"/>
                <w:szCs w:val="22"/>
                <w:rtl/>
              </w:rPr>
              <w:t>.</w:t>
            </w:r>
          </w:p>
          <w:p w14:paraId="74832DB0" w14:textId="77777777" w:rsidR="00782E02" w:rsidRPr="00DB76B6" w:rsidRDefault="00782E02" w:rsidP="00782E02">
            <w:pPr>
              <w:rPr>
                <w:rtl/>
              </w:rPr>
            </w:pPr>
          </w:p>
        </w:tc>
        <w:tc>
          <w:tcPr>
            <w:tcW w:w="846" w:type="dxa"/>
            <w:vAlign w:val="center"/>
          </w:tcPr>
          <w:p w14:paraId="677CB47E" w14:textId="77777777" w:rsidR="00782E02" w:rsidRPr="00DB76B6" w:rsidRDefault="00782E02" w:rsidP="00782E02">
            <w:pPr>
              <w:spacing w:line="360" w:lineRule="auto"/>
              <w:jc w:val="center"/>
              <w:rPr>
                <w:rFonts w:cs="David"/>
                <w:b/>
                <w:bCs/>
                <w:sz w:val="22"/>
                <w:szCs w:val="22"/>
                <w:rtl/>
              </w:rPr>
            </w:pPr>
            <w:r w:rsidRPr="00DB76B6">
              <w:rPr>
                <w:rFonts w:cs="David" w:hint="cs"/>
                <w:b/>
                <w:bCs/>
                <w:sz w:val="22"/>
                <w:szCs w:val="22"/>
                <w:rtl/>
              </w:rPr>
              <w:lastRenderedPageBreak/>
              <w:t>8%</w:t>
            </w:r>
          </w:p>
        </w:tc>
      </w:tr>
      <w:tr w:rsidR="00782E02" w:rsidRPr="00DB76B6" w14:paraId="18D1E2FD" w14:textId="77777777" w:rsidTr="0068017F">
        <w:tc>
          <w:tcPr>
            <w:tcW w:w="753" w:type="dxa"/>
            <w:vAlign w:val="center"/>
          </w:tcPr>
          <w:p w14:paraId="4C42B8CA" w14:textId="77777777" w:rsidR="00782E02" w:rsidRPr="00DB76B6" w:rsidRDefault="00782E02" w:rsidP="00782E02">
            <w:pPr>
              <w:spacing w:line="360" w:lineRule="auto"/>
              <w:jc w:val="center"/>
              <w:rPr>
                <w:rFonts w:cs="David"/>
                <w:b/>
                <w:bCs/>
                <w:sz w:val="22"/>
                <w:szCs w:val="22"/>
                <w:rtl/>
              </w:rPr>
            </w:pPr>
            <w:r w:rsidRPr="00DB76B6">
              <w:rPr>
                <w:rFonts w:cs="David" w:hint="cs"/>
                <w:b/>
                <w:bCs/>
                <w:sz w:val="22"/>
                <w:szCs w:val="22"/>
                <w:rtl/>
              </w:rPr>
              <w:lastRenderedPageBreak/>
              <w:t>11.2.4</w:t>
            </w:r>
          </w:p>
        </w:tc>
        <w:tc>
          <w:tcPr>
            <w:tcW w:w="1373" w:type="dxa"/>
            <w:vAlign w:val="center"/>
          </w:tcPr>
          <w:p w14:paraId="36B7F6A0" w14:textId="77777777" w:rsidR="00782E02" w:rsidRPr="00DB76B6" w:rsidRDefault="00782E02" w:rsidP="00782E02">
            <w:pPr>
              <w:spacing w:line="360" w:lineRule="auto"/>
              <w:rPr>
                <w:rFonts w:cs="David"/>
                <w:b/>
                <w:bCs/>
                <w:sz w:val="26"/>
                <w:szCs w:val="26"/>
                <w:rtl/>
              </w:rPr>
            </w:pPr>
            <w:r w:rsidRPr="00DB76B6">
              <w:rPr>
                <w:rFonts w:cs="David" w:hint="cs"/>
                <w:b/>
                <w:bCs/>
                <w:sz w:val="26"/>
                <w:szCs w:val="26"/>
                <w:rtl/>
              </w:rPr>
              <w:t xml:space="preserve">ראיון התרשמות </w:t>
            </w:r>
          </w:p>
        </w:tc>
        <w:tc>
          <w:tcPr>
            <w:tcW w:w="850" w:type="dxa"/>
            <w:vAlign w:val="center"/>
          </w:tcPr>
          <w:p w14:paraId="4A7D186A" w14:textId="77777777" w:rsidR="00782E02" w:rsidRPr="00DB76B6" w:rsidRDefault="00782E02" w:rsidP="00782E02">
            <w:pPr>
              <w:spacing w:line="360" w:lineRule="auto"/>
              <w:rPr>
                <w:rFonts w:cs="David"/>
                <w:b/>
                <w:bCs/>
                <w:sz w:val="26"/>
                <w:szCs w:val="26"/>
                <w:rtl/>
              </w:rPr>
            </w:pPr>
            <w:r w:rsidRPr="00DB76B6">
              <w:rPr>
                <w:rFonts w:cs="David" w:hint="cs"/>
                <w:b/>
                <w:bCs/>
                <w:sz w:val="26"/>
                <w:szCs w:val="26"/>
                <w:rtl/>
              </w:rPr>
              <w:t>10%</w:t>
            </w:r>
          </w:p>
        </w:tc>
        <w:tc>
          <w:tcPr>
            <w:tcW w:w="1154" w:type="dxa"/>
          </w:tcPr>
          <w:p w14:paraId="3C1E6E81" w14:textId="77777777" w:rsidR="00782E02" w:rsidRPr="00DB76B6" w:rsidRDefault="00782E02" w:rsidP="00782E02">
            <w:pPr>
              <w:pStyle w:val="7"/>
              <w:widowControl w:val="0"/>
              <w:spacing w:line="360" w:lineRule="auto"/>
              <w:jc w:val="both"/>
              <w:rPr>
                <w:rFonts w:cs="David"/>
                <w:sz w:val="22"/>
                <w:szCs w:val="22"/>
                <w:rtl/>
              </w:rPr>
            </w:pPr>
          </w:p>
        </w:tc>
        <w:tc>
          <w:tcPr>
            <w:tcW w:w="4365" w:type="dxa"/>
          </w:tcPr>
          <w:p w14:paraId="76821617" w14:textId="77777777" w:rsidR="00782E02" w:rsidRPr="00DB76B6" w:rsidRDefault="00782E02" w:rsidP="00782E02">
            <w:pPr>
              <w:pStyle w:val="7"/>
              <w:widowControl w:val="0"/>
              <w:spacing w:line="360" w:lineRule="auto"/>
              <w:jc w:val="both"/>
              <w:rPr>
                <w:rFonts w:cs="David"/>
                <w:sz w:val="22"/>
                <w:szCs w:val="22"/>
                <w:rtl/>
              </w:rPr>
            </w:pPr>
            <w:r w:rsidRPr="00DB76B6">
              <w:rPr>
                <w:rFonts w:cs="David" w:hint="cs"/>
                <w:sz w:val="22"/>
                <w:szCs w:val="22"/>
                <w:rtl/>
              </w:rPr>
              <w:t xml:space="preserve">בשלב זה ייקבע המשרד המזמין את התרשמותו הכללית </w:t>
            </w:r>
            <w:proofErr w:type="spellStart"/>
            <w:r w:rsidRPr="00DB76B6">
              <w:rPr>
                <w:rFonts w:cs="David" w:hint="cs"/>
                <w:sz w:val="22"/>
                <w:szCs w:val="22"/>
                <w:rtl/>
              </w:rPr>
              <w:t>מהמציע</w:t>
            </w:r>
            <w:proofErr w:type="spellEnd"/>
            <w:r w:rsidRPr="00DB76B6">
              <w:rPr>
                <w:rFonts w:cs="David" w:hint="cs"/>
                <w:sz w:val="22"/>
                <w:szCs w:val="22"/>
                <w:rtl/>
              </w:rPr>
              <w:t xml:space="preserve">, </w:t>
            </w:r>
            <w:r w:rsidRPr="00DB76B6">
              <w:rPr>
                <w:rFonts w:ascii="Arial" w:hAnsi="Arial" w:cs="David" w:hint="cs"/>
                <w:sz w:val="22"/>
                <w:szCs w:val="22"/>
                <w:rtl/>
              </w:rPr>
              <w:t xml:space="preserve">ממנהל הפרויקט, מנהל תחום קשרי המעסיקים ומנהל תחום ההדרכה, פיתוח מקצועי ואיגום ידע המוצעים, לרבות: התאמה וכישורים לביצוע המשימות, ובמסגרת זאת, בין השאר, יכולת ניהול, זמינות, היכרות עם אוכלוסיית היעד, אופן הצגת המתודולוגיה בעל פה בדגשים לכל בעל תפקיד ומתן מענה לשאלות אשר עשויות לעלות בקשר למתודולוגיה, וכן יכולות התמודדות וניהול בהתייחס לפריסה הגאוגרפית הרחבה </w:t>
            </w:r>
            <w:r w:rsidRPr="00DB76B6">
              <w:rPr>
                <w:rFonts w:cs="David" w:hint="cs"/>
                <w:sz w:val="22"/>
                <w:szCs w:val="22"/>
                <w:rtl/>
              </w:rPr>
              <w:t xml:space="preserve">ומגוון התפקידים הנדרשים. </w:t>
            </w:r>
          </w:p>
          <w:p w14:paraId="77965847" w14:textId="77777777" w:rsidR="00782E02" w:rsidRPr="00DB76B6" w:rsidRDefault="00782E02" w:rsidP="00782E02">
            <w:pPr>
              <w:widowControl w:val="0"/>
              <w:spacing w:line="360" w:lineRule="auto"/>
              <w:jc w:val="both"/>
              <w:rPr>
                <w:rFonts w:cs="David"/>
                <w:sz w:val="22"/>
                <w:szCs w:val="22"/>
                <w:rtl/>
              </w:rPr>
            </w:pPr>
            <w:r w:rsidRPr="00DB76B6">
              <w:rPr>
                <w:rFonts w:cs="David" w:hint="cs"/>
                <w:sz w:val="22"/>
                <w:szCs w:val="22"/>
                <w:rtl/>
              </w:rPr>
              <w:t xml:space="preserve">לצורך בחינת האמור לעיל הועדה תזמין את נציגי המציע/נציגי בעלי השליטה במציע ובעלי התפקידים המוצעים לראיון. </w:t>
            </w:r>
          </w:p>
        </w:tc>
        <w:tc>
          <w:tcPr>
            <w:tcW w:w="846" w:type="dxa"/>
          </w:tcPr>
          <w:p w14:paraId="5DC59999" w14:textId="77777777" w:rsidR="00782E02" w:rsidRPr="00DB76B6" w:rsidRDefault="00782E02" w:rsidP="00782E02">
            <w:pPr>
              <w:spacing w:line="360" w:lineRule="auto"/>
              <w:jc w:val="center"/>
              <w:rPr>
                <w:rFonts w:cs="David"/>
                <w:b/>
                <w:bCs/>
                <w:sz w:val="22"/>
                <w:szCs w:val="22"/>
                <w:rtl/>
              </w:rPr>
            </w:pPr>
          </w:p>
          <w:p w14:paraId="00A25B87" w14:textId="77777777" w:rsidR="00782E02" w:rsidRPr="00DB76B6" w:rsidRDefault="00782E02" w:rsidP="00782E02">
            <w:pPr>
              <w:spacing w:line="360" w:lineRule="auto"/>
              <w:jc w:val="center"/>
              <w:rPr>
                <w:rFonts w:cs="David"/>
                <w:b/>
                <w:bCs/>
                <w:sz w:val="22"/>
                <w:szCs w:val="22"/>
                <w:rtl/>
              </w:rPr>
            </w:pPr>
            <w:r w:rsidRPr="00DB76B6">
              <w:rPr>
                <w:rFonts w:cs="David" w:hint="cs"/>
                <w:b/>
                <w:bCs/>
                <w:sz w:val="22"/>
                <w:szCs w:val="22"/>
                <w:rtl/>
              </w:rPr>
              <w:t>10%</w:t>
            </w:r>
          </w:p>
          <w:p w14:paraId="6F9DEE75" w14:textId="77777777" w:rsidR="00782E02" w:rsidRPr="00DB76B6" w:rsidRDefault="00782E02" w:rsidP="00782E02">
            <w:pPr>
              <w:spacing w:line="360" w:lineRule="auto"/>
              <w:jc w:val="center"/>
              <w:rPr>
                <w:rFonts w:cs="David"/>
                <w:b/>
                <w:bCs/>
                <w:sz w:val="22"/>
                <w:szCs w:val="22"/>
                <w:rtl/>
              </w:rPr>
            </w:pPr>
          </w:p>
        </w:tc>
      </w:tr>
      <w:tr w:rsidR="00782E02" w:rsidRPr="00DB76B6" w14:paraId="112F3786" w14:textId="77777777" w:rsidTr="0068017F">
        <w:tc>
          <w:tcPr>
            <w:tcW w:w="2126" w:type="dxa"/>
            <w:gridSpan w:val="2"/>
            <w:vAlign w:val="center"/>
          </w:tcPr>
          <w:p w14:paraId="46FDB2E4" w14:textId="77777777" w:rsidR="00782E02" w:rsidRPr="00DB76B6" w:rsidRDefault="00782E02" w:rsidP="00782E02">
            <w:pPr>
              <w:spacing w:line="360" w:lineRule="auto"/>
              <w:rPr>
                <w:rFonts w:cs="David"/>
                <w:b/>
                <w:bCs/>
                <w:sz w:val="26"/>
                <w:szCs w:val="26"/>
                <w:rtl/>
              </w:rPr>
            </w:pPr>
            <w:r w:rsidRPr="00DB76B6">
              <w:rPr>
                <w:rFonts w:cs="David" w:hint="cs"/>
                <w:b/>
                <w:bCs/>
                <w:sz w:val="26"/>
                <w:szCs w:val="26"/>
                <w:rtl/>
              </w:rPr>
              <w:t>סה"כ</w:t>
            </w:r>
          </w:p>
        </w:tc>
        <w:tc>
          <w:tcPr>
            <w:tcW w:w="850" w:type="dxa"/>
            <w:vAlign w:val="center"/>
          </w:tcPr>
          <w:p w14:paraId="0DC4AA66" w14:textId="77777777" w:rsidR="00782E02" w:rsidRPr="00DB76B6" w:rsidRDefault="00782E02" w:rsidP="00782E02">
            <w:pPr>
              <w:spacing w:line="360" w:lineRule="auto"/>
              <w:rPr>
                <w:rFonts w:cs="David"/>
                <w:b/>
                <w:bCs/>
                <w:sz w:val="26"/>
                <w:szCs w:val="26"/>
                <w:rtl/>
              </w:rPr>
            </w:pPr>
            <w:r w:rsidRPr="00DB76B6">
              <w:rPr>
                <w:rFonts w:cs="David" w:hint="cs"/>
                <w:b/>
                <w:bCs/>
                <w:sz w:val="26"/>
                <w:szCs w:val="26"/>
                <w:rtl/>
              </w:rPr>
              <w:t>70%</w:t>
            </w:r>
          </w:p>
        </w:tc>
        <w:tc>
          <w:tcPr>
            <w:tcW w:w="1154" w:type="dxa"/>
          </w:tcPr>
          <w:p w14:paraId="4CC9CF2A" w14:textId="77777777" w:rsidR="00782E02" w:rsidRPr="00DB76B6" w:rsidRDefault="00782E02" w:rsidP="00782E02">
            <w:pPr>
              <w:pStyle w:val="7"/>
              <w:widowControl w:val="0"/>
              <w:spacing w:line="360" w:lineRule="auto"/>
              <w:jc w:val="both"/>
              <w:rPr>
                <w:rFonts w:cs="David"/>
                <w:sz w:val="22"/>
                <w:szCs w:val="22"/>
                <w:rtl/>
              </w:rPr>
            </w:pPr>
          </w:p>
        </w:tc>
        <w:tc>
          <w:tcPr>
            <w:tcW w:w="4365" w:type="dxa"/>
          </w:tcPr>
          <w:p w14:paraId="751D5C5D" w14:textId="77777777" w:rsidR="00782E02" w:rsidRPr="00DB76B6" w:rsidRDefault="00782E02" w:rsidP="00782E02">
            <w:pPr>
              <w:pStyle w:val="7"/>
              <w:widowControl w:val="0"/>
              <w:spacing w:line="360" w:lineRule="auto"/>
              <w:jc w:val="both"/>
              <w:rPr>
                <w:rFonts w:cs="David"/>
                <w:sz w:val="22"/>
                <w:szCs w:val="22"/>
                <w:rtl/>
              </w:rPr>
            </w:pPr>
          </w:p>
        </w:tc>
        <w:tc>
          <w:tcPr>
            <w:tcW w:w="846" w:type="dxa"/>
          </w:tcPr>
          <w:p w14:paraId="026D6163" w14:textId="77777777" w:rsidR="00782E02" w:rsidRPr="00DB76B6" w:rsidRDefault="00782E02" w:rsidP="0068017F">
            <w:pPr>
              <w:spacing w:line="360" w:lineRule="auto"/>
              <w:jc w:val="center"/>
              <w:rPr>
                <w:rFonts w:cs="David"/>
                <w:b/>
                <w:bCs/>
                <w:sz w:val="22"/>
                <w:szCs w:val="22"/>
                <w:rtl/>
              </w:rPr>
            </w:pPr>
          </w:p>
          <w:p w14:paraId="393DC159" w14:textId="77777777" w:rsidR="00782E02" w:rsidRPr="00DB76B6" w:rsidRDefault="00782E02" w:rsidP="0068017F">
            <w:pPr>
              <w:spacing w:line="360" w:lineRule="auto"/>
              <w:jc w:val="center"/>
              <w:rPr>
                <w:rFonts w:cs="David"/>
                <w:b/>
                <w:bCs/>
                <w:sz w:val="22"/>
                <w:szCs w:val="22"/>
                <w:rtl/>
              </w:rPr>
            </w:pPr>
            <w:r w:rsidRPr="00DB76B6">
              <w:rPr>
                <w:rFonts w:cs="David" w:hint="cs"/>
                <w:b/>
                <w:bCs/>
                <w:rtl/>
              </w:rPr>
              <w:t>70%</w:t>
            </w:r>
          </w:p>
        </w:tc>
      </w:tr>
    </w:tbl>
    <w:p w14:paraId="5B71BF08" w14:textId="77777777" w:rsidR="008C12DF" w:rsidRPr="00DB76B6" w:rsidRDefault="008C12DF" w:rsidP="00782E02">
      <w:pPr>
        <w:tabs>
          <w:tab w:val="left" w:pos="1650"/>
        </w:tabs>
        <w:spacing w:before="120" w:line="360" w:lineRule="auto"/>
        <w:contextualSpacing/>
        <w:jc w:val="both"/>
        <w:outlineLvl w:val="2"/>
        <w:rPr>
          <w:rFonts w:cs="David"/>
          <w:rtl/>
        </w:rPr>
      </w:pPr>
    </w:p>
    <w:p w14:paraId="35BA8E51" w14:textId="77777777" w:rsidR="00F35CBE" w:rsidRPr="00DB76B6" w:rsidRDefault="00F35CBE" w:rsidP="00F35CBE">
      <w:pPr>
        <w:pStyle w:val="af4"/>
        <w:numPr>
          <w:ilvl w:val="2"/>
          <w:numId w:val="10"/>
        </w:numPr>
        <w:tabs>
          <w:tab w:val="left" w:pos="1650"/>
        </w:tabs>
        <w:spacing w:before="120" w:line="360" w:lineRule="auto"/>
        <w:contextualSpacing/>
        <w:jc w:val="both"/>
        <w:outlineLvl w:val="2"/>
        <w:rPr>
          <w:rFonts w:cs="David"/>
          <w:vanish/>
          <w:rtl/>
        </w:rPr>
      </w:pPr>
    </w:p>
    <w:p w14:paraId="50F28F4B" w14:textId="77777777" w:rsidR="00F35CBE" w:rsidRPr="00DB76B6" w:rsidRDefault="00F35CBE" w:rsidP="00F35CBE">
      <w:pPr>
        <w:pStyle w:val="af4"/>
        <w:numPr>
          <w:ilvl w:val="2"/>
          <w:numId w:val="10"/>
        </w:numPr>
        <w:tabs>
          <w:tab w:val="left" w:pos="1650"/>
        </w:tabs>
        <w:spacing w:before="120" w:line="360" w:lineRule="auto"/>
        <w:contextualSpacing/>
        <w:jc w:val="both"/>
        <w:outlineLvl w:val="2"/>
        <w:rPr>
          <w:rFonts w:cs="David"/>
          <w:vanish/>
          <w:rtl/>
        </w:rPr>
      </w:pPr>
    </w:p>
    <w:p w14:paraId="0470103C" w14:textId="77777777" w:rsidR="00F35CBE" w:rsidRPr="00DB76B6" w:rsidRDefault="00F35CBE" w:rsidP="00F35CBE">
      <w:pPr>
        <w:pStyle w:val="af4"/>
        <w:numPr>
          <w:ilvl w:val="2"/>
          <w:numId w:val="10"/>
        </w:numPr>
        <w:tabs>
          <w:tab w:val="left" w:pos="1650"/>
        </w:tabs>
        <w:spacing w:before="120" w:line="360" w:lineRule="auto"/>
        <w:contextualSpacing/>
        <w:jc w:val="both"/>
        <w:outlineLvl w:val="2"/>
        <w:rPr>
          <w:rFonts w:cs="David"/>
          <w:vanish/>
          <w:rtl/>
        </w:rPr>
      </w:pPr>
    </w:p>
    <w:p w14:paraId="5A2B750F" w14:textId="77777777" w:rsidR="00F35CBE" w:rsidRPr="00DB76B6" w:rsidRDefault="00F35CBE" w:rsidP="00F35CBE">
      <w:pPr>
        <w:pStyle w:val="af4"/>
        <w:numPr>
          <w:ilvl w:val="2"/>
          <w:numId w:val="10"/>
        </w:numPr>
        <w:tabs>
          <w:tab w:val="left" w:pos="1650"/>
        </w:tabs>
        <w:spacing w:before="120" w:line="360" w:lineRule="auto"/>
        <w:contextualSpacing/>
        <w:jc w:val="both"/>
        <w:outlineLvl w:val="2"/>
        <w:rPr>
          <w:rFonts w:cs="David"/>
          <w:vanish/>
          <w:rtl/>
        </w:rPr>
      </w:pPr>
    </w:p>
    <w:p w14:paraId="5036A12E" w14:textId="77777777" w:rsidR="00525D8A" w:rsidRPr="00DB76B6" w:rsidRDefault="00525D8A" w:rsidP="008C12DF">
      <w:pPr>
        <w:pStyle w:val="af4"/>
        <w:numPr>
          <w:ilvl w:val="2"/>
          <w:numId w:val="10"/>
        </w:numPr>
        <w:tabs>
          <w:tab w:val="left" w:pos="1650"/>
        </w:tabs>
        <w:spacing w:before="120" w:line="360" w:lineRule="auto"/>
        <w:ind w:left="1446"/>
        <w:contextualSpacing/>
        <w:jc w:val="both"/>
        <w:outlineLvl w:val="2"/>
        <w:rPr>
          <w:rFonts w:cs="David"/>
        </w:rPr>
      </w:pPr>
      <w:r w:rsidRPr="00DB76B6">
        <w:rPr>
          <w:rFonts w:cs="David" w:hint="cs"/>
          <w:rtl/>
        </w:rPr>
        <w:t>יודגש כי:</w:t>
      </w:r>
    </w:p>
    <w:p w14:paraId="5AD24EA8" w14:textId="77777777" w:rsidR="00833E4F" w:rsidRPr="00DB76B6" w:rsidRDefault="001E3E31" w:rsidP="00CF1A76">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המציע נדרש לעמוד באמת המידה בסעיף 11.2.1 לעיל ולהציג ניסיון כנדרש בעצמו או באמצעות שותף במציע </w:t>
      </w:r>
      <w:r w:rsidRPr="00DB76B6">
        <w:rPr>
          <w:rFonts w:cs="David"/>
          <w:rtl/>
        </w:rPr>
        <w:t xml:space="preserve">(במקרה של מציע שהוקם </w:t>
      </w:r>
      <w:r w:rsidRPr="00DB76B6">
        <w:rPr>
          <w:rFonts w:cs="David"/>
          <w:rtl/>
        </w:rPr>
        <w:lastRenderedPageBreak/>
        <w:t>לצורך המכרז)</w:t>
      </w:r>
      <w:r w:rsidRPr="00DB76B6">
        <w:rPr>
          <w:rFonts w:cs="David" w:hint="cs"/>
          <w:rtl/>
        </w:rPr>
        <w:t xml:space="preserve"> המחזיק לפחות 30% מאמצעי השליטה בחברה הייעודית (</w:t>
      </w:r>
      <w:r w:rsidRPr="00DB76B6">
        <w:rPr>
          <w:rFonts w:cs="David" w:hint="cs"/>
        </w:rPr>
        <w:t>SPC</w:t>
      </w:r>
      <w:r w:rsidRPr="00DB76B6">
        <w:rPr>
          <w:rFonts w:cs="David" w:hint="cs"/>
          <w:rtl/>
        </w:rPr>
        <w:t>) שתקום לאחר הזכיי</w:t>
      </w:r>
      <w:r w:rsidRPr="00DB76B6">
        <w:rPr>
          <w:rFonts w:cs="David" w:hint="eastAsia"/>
          <w:rtl/>
        </w:rPr>
        <w:t>ה</w:t>
      </w:r>
      <w:r w:rsidRPr="00DB76B6">
        <w:rPr>
          <w:rFonts w:cs="David" w:hint="cs"/>
          <w:rtl/>
        </w:rPr>
        <w:t xml:space="preserve"> במכרז.</w:t>
      </w:r>
    </w:p>
    <w:p w14:paraId="512060EA" w14:textId="77777777" w:rsidR="001E3E31" w:rsidRPr="00DB76B6" w:rsidRDefault="001E3E31" w:rsidP="00833E4F">
      <w:pPr>
        <w:pStyle w:val="af4"/>
        <w:tabs>
          <w:tab w:val="left" w:pos="2501"/>
        </w:tabs>
        <w:spacing w:before="120" w:line="360" w:lineRule="auto"/>
        <w:ind w:left="2501"/>
        <w:contextualSpacing/>
        <w:jc w:val="both"/>
        <w:outlineLvl w:val="2"/>
        <w:rPr>
          <w:rFonts w:cs="David"/>
        </w:rPr>
      </w:pPr>
      <w:r w:rsidRPr="00DB76B6">
        <w:rPr>
          <w:rFonts w:cs="David" w:hint="cs"/>
          <w:rtl/>
        </w:rPr>
        <w:t xml:space="preserve">מודגש כי במקרה שבו המציע מתכוון להתאגד לאחר הזכייה במכרז כ- </w:t>
      </w:r>
      <w:r w:rsidRPr="00DB76B6">
        <w:rPr>
          <w:rFonts w:cs="David"/>
        </w:rPr>
        <w:t>SPC</w:t>
      </w:r>
      <w:r w:rsidRPr="00DB76B6">
        <w:rPr>
          <w:rFonts w:cs="David" w:hint="cs"/>
          <w:rtl/>
        </w:rPr>
        <w:t xml:space="preserve">,  השותף עליו מסתמך המציע בהצעתו חייב לעמוד בעצמו (או באמצעות חברת בת שלו שפעלה כ- </w:t>
      </w:r>
      <w:r w:rsidRPr="00DB76B6">
        <w:rPr>
          <w:rFonts w:cs="David" w:hint="cs"/>
        </w:rPr>
        <w:t>SPC</w:t>
      </w:r>
      <w:r w:rsidRPr="00DB76B6">
        <w:rPr>
          <w:rFonts w:cs="David" w:hint="cs"/>
          <w:rtl/>
        </w:rPr>
        <w:t xml:space="preserve"> והוא החזיק בלפחות 40% מהמניות בה) בעת שבוצעה הפעילות או הפרויקט עליהם הוא מסתמך לצורך הוכחת העמידה בניסיון. </w:t>
      </w:r>
    </w:p>
    <w:p w14:paraId="6232E1B3" w14:textId="77777777" w:rsidR="001E3E31" w:rsidRPr="00DB76B6" w:rsidRDefault="001E3E31" w:rsidP="001E3E31">
      <w:pPr>
        <w:pStyle w:val="af4"/>
        <w:tabs>
          <w:tab w:val="left" w:pos="1650"/>
        </w:tabs>
        <w:spacing w:before="120" w:line="360" w:lineRule="auto"/>
        <w:ind w:left="2501"/>
        <w:contextualSpacing/>
        <w:jc w:val="both"/>
        <w:outlineLvl w:val="2"/>
        <w:rPr>
          <w:rFonts w:cs="David"/>
          <w:rtl/>
        </w:rPr>
      </w:pPr>
      <w:r w:rsidRPr="00DB76B6">
        <w:rPr>
          <w:rFonts w:cs="David" w:hint="cs"/>
          <w:rtl/>
        </w:rPr>
        <w:t xml:space="preserve">מובהר כי יש להוכיח עמידה בכל סעיף על-ידי שותף אחד באופן מלא, אבל ניתן להציג שותפים שונים לסעיפים השונים, ובלבד שהמציע יציין באופן מפורש בהצעתו איזה שותף ייבחן על פי איזה סעיף. </w:t>
      </w:r>
    </w:p>
    <w:p w14:paraId="5509710F" w14:textId="77777777" w:rsidR="00525D8A" w:rsidRPr="00DB76B6" w:rsidRDefault="00525D8A" w:rsidP="00CF1A76">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קביעת הניקוד לפי אמות המידה לעיל, לרבות הערכת טיב ההמלצות, רלוונטיות ואיכות הניסיון ורלוונטיות ההשכלה תהא לפי שיקול דעתה הבלעדי של ועדת המכרזים.</w:t>
      </w:r>
    </w:p>
    <w:p w14:paraId="66432EE7" w14:textId="77777777" w:rsidR="00525D8A" w:rsidRPr="00DB76B6" w:rsidRDefault="00525D8A" w:rsidP="00833E4F">
      <w:pPr>
        <w:pStyle w:val="af4"/>
        <w:tabs>
          <w:tab w:val="left" w:pos="2501"/>
        </w:tabs>
        <w:spacing w:before="120" w:line="360" w:lineRule="auto"/>
        <w:ind w:left="2501"/>
        <w:contextualSpacing/>
        <w:jc w:val="both"/>
        <w:outlineLvl w:val="2"/>
        <w:rPr>
          <w:rFonts w:cs="David"/>
        </w:rPr>
      </w:pPr>
      <w:r w:rsidRPr="00DB76B6">
        <w:rPr>
          <w:rFonts w:cs="David"/>
          <w:rtl/>
        </w:rPr>
        <w:t>המשרד יהיה רשאי, לפי שיקול דעתו הבלעדי, לפנות לממליצים של</w:t>
      </w:r>
      <w:r w:rsidRPr="00DB76B6">
        <w:rPr>
          <w:rFonts w:cs="David" w:hint="cs"/>
          <w:rtl/>
        </w:rPr>
        <w:t xml:space="preserve"> המציע ו/או המבצעים</w:t>
      </w:r>
      <w:r w:rsidRPr="00DB76B6">
        <w:rPr>
          <w:rFonts w:cs="David"/>
          <w:rtl/>
        </w:rPr>
        <w:t xml:space="preserve">, חלקם או כולם, וכן לגורמים אחרים שקיבלו שירותים </w:t>
      </w:r>
      <w:proofErr w:type="spellStart"/>
      <w:r w:rsidRPr="00DB76B6">
        <w:rPr>
          <w:rFonts w:cs="David"/>
          <w:rtl/>
        </w:rPr>
        <w:t>מ</w:t>
      </w:r>
      <w:r w:rsidRPr="00DB76B6">
        <w:rPr>
          <w:rFonts w:cs="David" w:hint="cs"/>
          <w:rtl/>
        </w:rPr>
        <w:t>המציע</w:t>
      </w:r>
      <w:proofErr w:type="spellEnd"/>
      <w:r w:rsidRPr="00DB76B6">
        <w:rPr>
          <w:rFonts w:cs="David" w:hint="cs"/>
          <w:rtl/>
        </w:rPr>
        <w:t xml:space="preserve"> או מ</w:t>
      </w:r>
      <w:r w:rsidRPr="00DB76B6">
        <w:rPr>
          <w:rFonts w:cs="David"/>
          <w:rtl/>
        </w:rPr>
        <w:t>מי מחברי הצוות המוצעים, לשם קבלת פרטים אודות השירות שקיבלו ושביעות רצונם ממנו.</w:t>
      </w:r>
    </w:p>
    <w:p w14:paraId="3A6B47AF" w14:textId="77777777" w:rsidR="00525D8A" w:rsidRPr="00DB76B6" w:rsidRDefault="00525D8A" w:rsidP="00CF1A76">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rtl/>
        </w:rPr>
        <w:t xml:space="preserve">המשרד רשאי להתחשב בניסיון קודם של </w:t>
      </w:r>
      <w:r w:rsidRPr="00DB76B6">
        <w:rPr>
          <w:rFonts w:cs="David" w:hint="cs"/>
          <w:rtl/>
        </w:rPr>
        <w:t xml:space="preserve">המציע ו/או </w:t>
      </w:r>
      <w:r w:rsidRPr="00DB76B6">
        <w:rPr>
          <w:rFonts w:cs="David"/>
          <w:rtl/>
        </w:rPr>
        <w:t>מי מחברי הצוות</w:t>
      </w:r>
      <w:r w:rsidRPr="00DB76B6">
        <w:rPr>
          <w:rFonts w:cs="David" w:hint="cs"/>
          <w:rtl/>
        </w:rPr>
        <w:t xml:space="preserve"> </w:t>
      </w:r>
      <w:r w:rsidRPr="00DB76B6">
        <w:rPr>
          <w:rFonts w:cs="David"/>
          <w:rtl/>
        </w:rPr>
        <w:t>המוצע</w:t>
      </w:r>
      <w:r w:rsidRPr="00DB76B6">
        <w:rPr>
          <w:rFonts w:cs="David" w:hint="cs"/>
          <w:rtl/>
        </w:rPr>
        <w:t xml:space="preserve"> </w:t>
      </w:r>
      <w:r w:rsidRPr="00DB76B6">
        <w:rPr>
          <w:rFonts w:cs="David"/>
          <w:rtl/>
        </w:rPr>
        <w:t>עם המשרד או עם גורמים אחרים ככל שידוע למשרד על ניסיון זה, לטוב ולרע.</w:t>
      </w:r>
      <w:r w:rsidRPr="00DB76B6">
        <w:rPr>
          <w:rFonts w:cs="David" w:hint="cs"/>
          <w:rtl/>
        </w:rPr>
        <w:t xml:space="preserve"> </w:t>
      </w:r>
      <w:r w:rsidRPr="00DB76B6">
        <w:rPr>
          <w:rFonts w:cs="David"/>
          <w:rtl/>
        </w:rPr>
        <w:t xml:space="preserve">ככל שלמשרד ניסיון קודם עם </w:t>
      </w:r>
      <w:r w:rsidRPr="00DB76B6">
        <w:rPr>
          <w:rFonts w:cs="David" w:hint="cs"/>
          <w:rtl/>
        </w:rPr>
        <w:t xml:space="preserve">המציע ו/או </w:t>
      </w:r>
      <w:r w:rsidRPr="00DB76B6">
        <w:rPr>
          <w:rFonts w:cs="David"/>
          <w:rtl/>
        </w:rPr>
        <w:t>המבצע, חוות הדעת של המשרד תקבל משקל מכריע בעת מתן הניקוד ביחס ליתר</w:t>
      </w:r>
      <w:r w:rsidRPr="00DB76B6">
        <w:rPr>
          <w:rFonts w:cs="David" w:hint="cs"/>
          <w:rtl/>
        </w:rPr>
        <w:t xml:space="preserve"> </w:t>
      </w:r>
      <w:r w:rsidRPr="00DB76B6">
        <w:rPr>
          <w:rFonts w:cs="David"/>
          <w:rtl/>
        </w:rPr>
        <w:t>ההמלצות.</w:t>
      </w:r>
    </w:p>
    <w:p w14:paraId="40A9D067" w14:textId="77777777" w:rsidR="00782E02" w:rsidRPr="00DB76B6" w:rsidRDefault="00782E02" w:rsidP="00782E02">
      <w:pPr>
        <w:pStyle w:val="af4"/>
        <w:tabs>
          <w:tab w:val="left" w:pos="2501"/>
        </w:tabs>
        <w:spacing w:before="120" w:line="360" w:lineRule="auto"/>
        <w:ind w:left="2501"/>
        <w:contextualSpacing/>
        <w:jc w:val="both"/>
        <w:outlineLvl w:val="2"/>
        <w:rPr>
          <w:rFonts w:cs="David"/>
          <w:rtl/>
        </w:rPr>
      </w:pPr>
    </w:p>
    <w:p w14:paraId="4DACD25D"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b/>
          <w:bCs/>
          <w:u w:val="single"/>
        </w:rPr>
      </w:pPr>
      <w:r w:rsidRPr="00DB76B6">
        <w:rPr>
          <w:rFonts w:cs="David" w:hint="cs"/>
          <w:b/>
          <w:bCs/>
          <w:u w:val="single"/>
          <w:rtl/>
        </w:rPr>
        <w:t xml:space="preserve">הצעת המחיר </w:t>
      </w:r>
      <w:r w:rsidR="00525D8A" w:rsidRPr="00DB76B6">
        <w:rPr>
          <w:rFonts w:cs="David" w:hint="cs"/>
          <w:b/>
          <w:bCs/>
          <w:u w:val="single"/>
          <w:rtl/>
        </w:rPr>
        <w:t xml:space="preserve"> (</w:t>
      </w:r>
      <w:r w:rsidRPr="00DB76B6">
        <w:rPr>
          <w:rFonts w:cs="David" w:hint="cs"/>
          <w:b/>
          <w:bCs/>
          <w:u w:val="single"/>
          <w:rtl/>
        </w:rPr>
        <w:t>30%)</w:t>
      </w:r>
    </w:p>
    <w:p w14:paraId="7A0F168B" w14:textId="77777777" w:rsidR="00922C51" w:rsidRPr="00DB76B6" w:rsidRDefault="000821E4" w:rsidP="004427EB">
      <w:pPr>
        <w:pStyle w:val="af4"/>
        <w:numPr>
          <w:ilvl w:val="2"/>
          <w:numId w:val="10"/>
        </w:numPr>
        <w:tabs>
          <w:tab w:val="left" w:pos="1650"/>
        </w:tabs>
        <w:spacing w:before="120" w:line="360" w:lineRule="auto"/>
        <w:ind w:left="1650" w:hanging="708"/>
        <w:contextualSpacing/>
        <w:jc w:val="both"/>
        <w:outlineLvl w:val="2"/>
        <w:rPr>
          <w:rFonts w:cs="David"/>
          <w:b/>
          <w:bCs/>
          <w:u w:val="single"/>
        </w:rPr>
      </w:pPr>
      <w:r w:rsidRPr="00DB76B6">
        <w:rPr>
          <w:rFonts w:cs="David"/>
          <w:rtl/>
        </w:rPr>
        <w:t>על המציע להציע הצעת מחיר</w:t>
      </w:r>
      <w:r w:rsidRPr="00DB76B6">
        <w:rPr>
          <w:rFonts w:cs="David" w:hint="cs"/>
          <w:rtl/>
        </w:rPr>
        <w:t xml:space="preserve"> שהיא שיעור הנחה מתקציב התפעול הקבוע העומד על </w:t>
      </w:r>
      <w:r w:rsidR="004631F6" w:rsidRPr="00DB76B6">
        <w:rPr>
          <w:rFonts w:cs="David" w:hint="cs"/>
          <w:rtl/>
        </w:rPr>
        <w:t>סך</w:t>
      </w:r>
      <w:r w:rsidR="00922C51" w:rsidRPr="00DB76B6">
        <w:rPr>
          <w:rFonts w:cs="David" w:hint="cs"/>
          <w:rtl/>
        </w:rPr>
        <w:t>:</w:t>
      </w:r>
    </w:p>
    <w:p w14:paraId="2FE0CDC1" w14:textId="77777777" w:rsidR="00922C51" w:rsidRPr="00DB76B6" w:rsidRDefault="004631F6" w:rsidP="004C6C22">
      <w:pPr>
        <w:pStyle w:val="af4"/>
        <w:numPr>
          <w:ilvl w:val="0"/>
          <w:numId w:val="81"/>
        </w:numPr>
        <w:tabs>
          <w:tab w:val="left" w:pos="1650"/>
        </w:tabs>
        <w:spacing w:before="120" w:line="360" w:lineRule="auto"/>
        <w:contextualSpacing/>
        <w:jc w:val="both"/>
        <w:outlineLvl w:val="2"/>
        <w:rPr>
          <w:rFonts w:cs="David"/>
          <w:b/>
          <w:bCs/>
          <w:u w:val="single"/>
        </w:rPr>
      </w:pPr>
      <w:r w:rsidRPr="00DB76B6">
        <w:rPr>
          <w:rFonts w:cs="David" w:hint="cs"/>
          <w:rtl/>
        </w:rPr>
        <w:t xml:space="preserve"> 1,775,254</w:t>
      </w:r>
      <w:r w:rsidRPr="00DB76B6">
        <w:rPr>
          <w:rFonts w:cs="David"/>
          <w:rtl/>
        </w:rPr>
        <w:t xml:space="preserve"> </w:t>
      </w:r>
      <w:r w:rsidR="000821E4" w:rsidRPr="00DB76B6">
        <w:rPr>
          <w:rFonts w:cs="David" w:hint="eastAsia"/>
          <w:rtl/>
        </w:rPr>
        <w:t>₪</w:t>
      </w:r>
      <w:r w:rsidR="000821E4" w:rsidRPr="00DB76B6">
        <w:rPr>
          <w:rFonts w:cs="David"/>
          <w:rtl/>
        </w:rPr>
        <w:t xml:space="preserve"> </w:t>
      </w:r>
      <w:r w:rsidR="000821E4" w:rsidRPr="00DB76B6">
        <w:rPr>
          <w:rFonts w:cs="David" w:hint="cs"/>
          <w:rtl/>
        </w:rPr>
        <w:t>כולל מע"מ לחודש לאזור פעילות א'</w:t>
      </w:r>
      <w:r w:rsidR="00922C51" w:rsidRPr="00DB76B6">
        <w:rPr>
          <w:rFonts w:cs="David" w:hint="cs"/>
          <w:b/>
          <w:bCs/>
          <w:u w:val="single"/>
          <w:rtl/>
        </w:rPr>
        <w:t>,</w:t>
      </w:r>
    </w:p>
    <w:p w14:paraId="5E42374F" w14:textId="77777777" w:rsidR="00922C51" w:rsidRPr="00DB76B6" w:rsidRDefault="000821E4" w:rsidP="004C6C22">
      <w:pPr>
        <w:pStyle w:val="af4"/>
        <w:numPr>
          <w:ilvl w:val="0"/>
          <w:numId w:val="81"/>
        </w:numPr>
        <w:tabs>
          <w:tab w:val="left" w:pos="1650"/>
        </w:tabs>
        <w:spacing w:before="120" w:line="360" w:lineRule="auto"/>
        <w:contextualSpacing/>
        <w:jc w:val="both"/>
        <w:outlineLvl w:val="2"/>
        <w:rPr>
          <w:rFonts w:cs="David"/>
          <w:b/>
          <w:bCs/>
          <w:u w:val="single"/>
        </w:rPr>
      </w:pPr>
      <w:r w:rsidRPr="00DB76B6">
        <w:rPr>
          <w:rFonts w:cs="David" w:hint="cs"/>
          <w:rtl/>
        </w:rPr>
        <w:t xml:space="preserve"> </w:t>
      </w:r>
      <w:r w:rsidR="004631F6" w:rsidRPr="00DB76B6">
        <w:rPr>
          <w:rFonts w:cs="David" w:hint="cs"/>
          <w:rtl/>
        </w:rPr>
        <w:t xml:space="preserve">2,184,850 </w:t>
      </w:r>
      <w:r w:rsidRPr="00DB76B6">
        <w:rPr>
          <w:rFonts w:cs="David" w:hint="cs"/>
          <w:rtl/>
        </w:rPr>
        <w:t xml:space="preserve">₪ כולל מע"מ לחודש לאזור פעילות ב', </w:t>
      </w:r>
    </w:p>
    <w:p w14:paraId="2D50B581" w14:textId="77777777" w:rsidR="000821E4" w:rsidRPr="00DB76B6" w:rsidRDefault="000821E4" w:rsidP="00922C51">
      <w:pPr>
        <w:tabs>
          <w:tab w:val="left" w:pos="1650"/>
        </w:tabs>
        <w:spacing w:before="120" w:line="360" w:lineRule="auto"/>
        <w:ind w:left="1650"/>
        <w:contextualSpacing/>
        <w:jc w:val="both"/>
        <w:outlineLvl w:val="2"/>
        <w:rPr>
          <w:rFonts w:cs="David"/>
          <w:b/>
          <w:bCs/>
          <w:u w:val="single"/>
        </w:rPr>
      </w:pPr>
      <w:r w:rsidRPr="00DB76B6">
        <w:rPr>
          <w:rFonts w:cs="David" w:hint="cs"/>
          <w:rtl/>
        </w:rPr>
        <w:t xml:space="preserve">על גבי טופס הצעת המחיר המצורף </w:t>
      </w:r>
      <w:r w:rsidRPr="00DB76B6">
        <w:rPr>
          <w:rFonts w:cs="David" w:hint="eastAsia"/>
          <w:rtl/>
        </w:rPr>
        <w:t>כ</w:t>
      </w:r>
      <w:r w:rsidRPr="00DB76B6">
        <w:rPr>
          <w:rFonts w:cs="David" w:hint="eastAsia"/>
          <w:u w:val="single"/>
          <w:rtl/>
        </w:rPr>
        <w:t>נספח</w:t>
      </w:r>
      <w:r w:rsidRPr="00DB76B6">
        <w:rPr>
          <w:rFonts w:cs="David"/>
          <w:u w:val="single"/>
          <w:rtl/>
        </w:rPr>
        <w:t xml:space="preserve"> </w:t>
      </w:r>
      <w:r w:rsidR="00EA4630" w:rsidRPr="00DB76B6">
        <w:rPr>
          <w:rFonts w:cs="David" w:hint="cs"/>
          <w:u w:val="single"/>
          <w:rtl/>
        </w:rPr>
        <w:t>ח</w:t>
      </w:r>
      <w:r w:rsidRPr="00DB76B6">
        <w:rPr>
          <w:rFonts w:cs="David" w:hint="cs"/>
          <w:u w:val="single"/>
          <w:rtl/>
        </w:rPr>
        <w:t>'</w:t>
      </w:r>
      <w:r w:rsidRPr="00DB76B6">
        <w:rPr>
          <w:rFonts w:cs="David"/>
          <w:u w:val="single"/>
          <w:rtl/>
        </w:rPr>
        <w:t xml:space="preserve"> </w:t>
      </w:r>
      <w:r w:rsidRPr="00DB76B6">
        <w:rPr>
          <w:rFonts w:cs="David" w:hint="cs"/>
          <w:rtl/>
        </w:rPr>
        <w:t>למכרז. הצעת המחיר תגלם את הסכום הסופי, הכולל בתוכו מע"מ וכל מס או תשלום אחר שעל עורך המכרז לשלם.</w:t>
      </w:r>
      <w:r w:rsidRPr="00DB76B6">
        <w:rPr>
          <w:rFonts w:cs="David" w:hint="cs"/>
          <w:rtl/>
        </w:rPr>
        <w:tab/>
      </w:r>
      <w:r w:rsidRPr="00DB76B6">
        <w:rPr>
          <w:rFonts w:cs="David"/>
          <w:rtl/>
        </w:rPr>
        <w:br/>
      </w:r>
      <w:r w:rsidRPr="00DB76B6">
        <w:rPr>
          <w:rFonts w:cs="David" w:hint="eastAsia"/>
          <w:b/>
          <w:bCs/>
          <w:rtl/>
        </w:rPr>
        <w:t>מובהר</w:t>
      </w:r>
      <w:r w:rsidRPr="00DB76B6">
        <w:rPr>
          <w:rFonts w:cs="David"/>
          <w:b/>
          <w:bCs/>
          <w:rtl/>
        </w:rPr>
        <w:t xml:space="preserve"> </w:t>
      </w:r>
      <w:r w:rsidRPr="00DB76B6">
        <w:rPr>
          <w:rFonts w:cs="David" w:hint="eastAsia"/>
          <w:b/>
          <w:bCs/>
          <w:rtl/>
        </w:rPr>
        <w:t>כי</w:t>
      </w:r>
      <w:r w:rsidRPr="00DB76B6">
        <w:rPr>
          <w:rFonts w:cs="David"/>
          <w:b/>
          <w:bCs/>
          <w:rtl/>
        </w:rPr>
        <w:t xml:space="preserve"> </w:t>
      </w:r>
      <w:r w:rsidRPr="00DB76B6">
        <w:rPr>
          <w:rFonts w:cs="David" w:hint="eastAsia"/>
          <w:b/>
          <w:bCs/>
          <w:rtl/>
        </w:rPr>
        <w:t>לא</w:t>
      </w:r>
      <w:r w:rsidRPr="00DB76B6">
        <w:rPr>
          <w:rFonts w:cs="David"/>
          <w:b/>
          <w:bCs/>
          <w:rtl/>
        </w:rPr>
        <w:t xml:space="preserve"> </w:t>
      </w:r>
      <w:r w:rsidRPr="00DB76B6">
        <w:rPr>
          <w:rFonts w:cs="David" w:hint="eastAsia"/>
          <w:b/>
          <w:bCs/>
          <w:rtl/>
        </w:rPr>
        <w:t>ניתן</w:t>
      </w:r>
      <w:r w:rsidRPr="00DB76B6">
        <w:rPr>
          <w:rFonts w:cs="David"/>
          <w:b/>
          <w:bCs/>
          <w:rtl/>
        </w:rPr>
        <w:t xml:space="preserve"> </w:t>
      </w:r>
      <w:r w:rsidRPr="00DB76B6">
        <w:rPr>
          <w:rFonts w:cs="David" w:hint="eastAsia"/>
          <w:b/>
          <w:bCs/>
          <w:rtl/>
        </w:rPr>
        <w:t>יהיה</w:t>
      </w:r>
      <w:r w:rsidRPr="00DB76B6">
        <w:rPr>
          <w:rFonts w:cs="David"/>
          <w:b/>
          <w:bCs/>
          <w:rtl/>
        </w:rPr>
        <w:t xml:space="preserve"> </w:t>
      </w:r>
      <w:r w:rsidRPr="00DB76B6">
        <w:rPr>
          <w:rFonts w:cs="David" w:hint="eastAsia"/>
          <w:b/>
          <w:bCs/>
          <w:rtl/>
        </w:rPr>
        <w:t>להגיש</w:t>
      </w:r>
      <w:r w:rsidRPr="00DB76B6">
        <w:rPr>
          <w:rFonts w:cs="David"/>
          <w:b/>
          <w:bCs/>
          <w:rtl/>
        </w:rPr>
        <w:t xml:space="preserve"> </w:t>
      </w:r>
      <w:r w:rsidRPr="00DB76B6">
        <w:rPr>
          <w:rFonts w:cs="David" w:hint="eastAsia"/>
          <w:b/>
          <w:bCs/>
          <w:rtl/>
        </w:rPr>
        <w:t>הצעת</w:t>
      </w:r>
      <w:r w:rsidRPr="00DB76B6">
        <w:rPr>
          <w:rFonts w:cs="David"/>
          <w:b/>
          <w:bCs/>
          <w:rtl/>
        </w:rPr>
        <w:t xml:space="preserve"> </w:t>
      </w:r>
      <w:r w:rsidRPr="00DB76B6">
        <w:rPr>
          <w:rFonts w:cs="David" w:hint="eastAsia"/>
          <w:b/>
          <w:bCs/>
          <w:rtl/>
        </w:rPr>
        <w:t>הנחה</w:t>
      </w:r>
      <w:r w:rsidRPr="00DB76B6">
        <w:rPr>
          <w:rFonts w:cs="David"/>
          <w:b/>
          <w:bCs/>
          <w:rtl/>
        </w:rPr>
        <w:t xml:space="preserve"> </w:t>
      </w:r>
      <w:r w:rsidRPr="00DB76B6">
        <w:rPr>
          <w:rFonts w:cs="David" w:hint="eastAsia"/>
          <w:b/>
          <w:bCs/>
          <w:rtl/>
        </w:rPr>
        <w:t>בשיעור</w:t>
      </w:r>
      <w:r w:rsidRPr="00DB76B6">
        <w:rPr>
          <w:rFonts w:cs="David"/>
          <w:b/>
          <w:bCs/>
          <w:rtl/>
        </w:rPr>
        <w:t xml:space="preserve"> </w:t>
      </w:r>
      <w:r w:rsidRPr="00DB76B6">
        <w:rPr>
          <w:rFonts w:cs="David" w:hint="cs"/>
          <w:b/>
          <w:bCs/>
          <w:rtl/>
        </w:rPr>
        <w:t xml:space="preserve">העולה על </w:t>
      </w:r>
      <w:r w:rsidR="005E54DC" w:rsidRPr="00DB76B6">
        <w:rPr>
          <w:rFonts w:cs="David"/>
          <w:b/>
          <w:bCs/>
          <w:rtl/>
        </w:rPr>
        <w:t xml:space="preserve">10% </w:t>
      </w:r>
      <w:r w:rsidRPr="00DB76B6">
        <w:rPr>
          <w:rFonts w:cs="David" w:hint="eastAsia"/>
          <w:b/>
          <w:bCs/>
          <w:rtl/>
        </w:rPr>
        <w:t>מתקציב</w:t>
      </w:r>
      <w:r w:rsidRPr="00DB76B6">
        <w:rPr>
          <w:rFonts w:cs="David"/>
          <w:b/>
          <w:bCs/>
          <w:rtl/>
        </w:rPr>
        <w:t xml:space="preserve"> </w:t>
      </w:r>
      <w:r w:rsidRPr="00DB76B6">
        <w:rPr>
          <w:rFonts w:cs="David" w:hint="eastAsia"/>
          <w:b/>
          <w:bCs/>
          <w:rtl/>
        </w:rPr>
        <w:t>התפעול</w:t>
      </w:r>
      <w:r w:rsidRPr="00DB76B6">
        <w:rPr>
          <w:rFonts w:cs="David"/>
          <w:b/>
          <w:bCs/>
          <w:rtl/>
        </w:rPr>
        <w:t xml:space="preserve"> </w:t>
      </w:r>
      <w:r w:rsidRPr="00DB76B6">
        <w:rPr>
          <w:rFonts w:cs="David" w:hint="eastAsia"/>
          <w:b/>
          <w:bCs/>
          <w:rtl/>
        </w:rPr>
        <w:t>הקבוע</w:t>
      </w:r>
      <w:r w:rsidRPr="00DB76B6">
        <w:rPr>
          <w:rFonts w:cs="David"/>
          <w:b/>
          <w:bCs/>
          <w:rtl/>
        </w:rPr>
        <w:t xml:space="preserve">. </w:t>
      </w:r>
      <w:r w:rsidRPr="00DB76B6">
        <w:rPr>
          <w:rFonts w:cs="David" w:hint="eastAsia"/>
          <w:b/>
          <w:bCs/>
          <w:rtl/>
        </w:rPr>
        <w:t>מציע</w:t>
      </w:r>
      <w:r w:rsidRPr="00DB76B6">
        <w:rPr>
          <w:rFonts w:cs="David"/>
          <w:b/>
          <w:bCs/>
          <w:rtl/>
        </w:rPr>
        <w:t xml:space="preserve"> </w:t>
      </w:r>
      <w:r w:rsidRPr="00DB76B6">
        <w:rPr>
          <w:rFonts w:cs="David" w:hint="eastAsia"/>
          <w:b/>
          <w:bCs/>
          <w:rtl/>
        </w:rPr>
        <w:t>שיגיש</w:t>
      </w:r>
      <w:r w:rsidRPr="00DB76B6">
        <w:rPr>
          <w:rFonts w:cs="David"/>
          <w:b/>
          <w:bCs/>
          <w:rtl/>
        </w:rPr>
        <w:t xml:space="preserve"> </w:t>
      </w:r>
      <w:r w:rsidRPr="00DB76B6">
        <w:rPr>
          <w:rFonts w:cs="David" w:hint="cs"/>
          <w:b/>
          <w:bCs/>
          <w:rtl/>
        </w:rPr>
        <w:t>ב</w:t>
      </w:r>
      <w:r w:rsidRPr="00DB76B6">
        <w:rPr>
          <w:rFonts w:cs="David" w:hint="eastAsia"/>
          <w:b/>
          <w:bCs/>
          <w:rtl/>
        </w:rPr>
        <w:t>הצע</w:t>
      </w:r>
      <w:r w:rsidRPr="00DB76B6">
        <w:rPr>
          <w:rFonts w:cs="David" w:hint="cs"/>
          <w:b/>
          <w:bCs/>
          <w:rtl/>
        </w:rPr>
        <w:t xml:space="preserve">תו </w:t>
      </w:r>
      <w:r w:rsidRPr="00DB76B6">
        <w:rPr>
          <w:rFonts w:cs="David" w:hint="eastAsia"/>
          <w:b/>
          <w:bCs/>
          <w:rtl/>
        </w:rPr>
        <w:t>שיעור</w:t>
      </w:r>
      <w:r w:rsidRPr="00DB76B6">
        <w:rPr>
          <w:rFonts w:cs="David"/>
          <w:b/>
          <w:bCs/>
          <w:rtl/>
        </w:rPr>
        <w:t xml:space="preserve"> </w:t>
      </w:r>
      <w:r w:rsidRPr="00DB76B6">
        <w:rPr>
          <w:rFonts w:cs="David" w:hint="cs"/>
          <w:b/>
          <w:bCs/>
          <w:rtl/>
        </w:rPr>
        <w:t xml:space="preserve">הנחה </w:t>
      </w:r>
      <w:r w:rsidRPr="00DB76B6">
        <w:rPr>
          <w:rFonts w:cs="David" w:hint="eastAsia"/>
          <w:b/>
          <w:bCs/>
          <w:rtl/>
        </w:rPr>
        <w:t>גבוה</w:t>
      </w:r>
      <w:r w:rsidRPr="00DB76B6">
        <w:rPr>
          <w:rFonts w:cs="David"/>
          <w:b/>
          <w:bCs/>
          <w:rtl/>
        </w:rPr>
        <w:t xml:space="preserve"> </w:t>
      </w:r>
      <w:r w:rsidRPr="00DB76B6">
        <w:rPr>
          <w:rFonts w:cs="David" w:hint="eastAsia"/>
          <w:b/>
          <w:bCs/>
          <w:rtl/>
        </w:rPr>
        <w:t>יותר</w:t>
      </w:r>
      <w:r w:rsidRPr="00DB76B6">
        <w:rPr>
          <w:rFonts w:cs="David"/>
          <w:b/>
          <w:bCs/>
          <w:rtl/>
        </w:rPr>
        <w:t xml:space="preserve"> – </w:t>
      </w:r>
      <w:r w:rsidRPr="00DB76B6">
        <w:rPr>
          <w:rFonts w:cs="David" w:hint="eastAsia"/>
          <w:b/>
          <w:bCs/>
          <w:u w:val="single"/>
          <w:rtl/>
        </w:rPr>
        <w:t>הצעתו</w:t>
      </w:r>
      <w:r w:rsidRPr="00DB76B6">
        <w:rPr>
          <w:rFonts w:cs="David"/>
          <w:b/>
          <w:bCs/>
          <w:u w:val="single"/>
          <w:rtl/>
        </w:rPr>
        <w:t xml:space="preserve"> </w:t>
      </w:r>
      <w:r w:rsidRPr="00DB76B6">
        <w:rPr>
          <w:rFonts w:cs="David" w:hint="eastAsia"/>
          <w:b/>
          <w:bCs/>
          <w:u w:val="single"/>
          <w:rtl/>
        </w:rPr>
        <w:t>תיפסל</w:t>
      </w:r>
      <w:r w:rsidRPr="00DB76B6">
        <w:rPr>
          <w:rFonts w:cs="David"/>
          <w:b/>
          <w:bCs/>
          <w:u w:val="single"/>
          <w:rtl/>
        </w:rPr>
        <w:t>.</w:t>
      </w:r>
    </w:p>
    <w:p w14:paraId="0C4FED9C" w14:textId="77777777"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eastAsia"/>
          <w:rtl/>
        </w:rPr>
        <w:t>ניקוד</w:t>
      </w:r>
      <w:r w:rsidRPr="00DB76B6">
        <w:rPr>
          <w:rFonts w:cs="David"/>
          <w:rtl/>
        </w:rPr>
        <w:t xml:space="preserve"> </w:t>
      </w:r>
      <w:r w:rsidRPr="00DB76B6">
        <w:rPr>
          <w:rFonts w:cs="David" w:hint="eastAsia"/>
          <w:rtl/>
        </w:rPr>
        <w:t>הצעת</w:t>
      </w:r>
      <w:r w:rsidRPr="00DB76B6">
        <w:rPr>
          <w:rFonts w:cs="David"/>
          <w:rtl/>
        </w:rPr>
        <w:t xml:space="preserve"> </w:t>
      </w:r>
      <w:r w:rsidRPr="00DB76B6">
        <w:rPr>
          <w:rFonts w:cs="David" w:hint="eastAsia"/>
          <w:rtl/>
        </w:rPr>
        <w:t>המחיר</w:t>
      </w:r>
      <w:r w:rsidRPr="00DB76B6">
        <w:rPr>
          <w:rFonts w:cs="David"/>
          <w:rtl/>
        </w:rPr>
        <w:t xml:space="preserve"> </w:t>
      </w:r>
      <w:r w:rsidRPr="00DB76B6">
        <w:rPr>
          <w:rFonts w:cs="David" w:hint="eastAsia"/>
          <w:rtl/>
        </w:rPr>
        <w:t>ייקבע</w:t>
      </w:r>
      <w:r w:rsidRPr="00DB76B6">
        <w:rPr>
          <w:rFonts w:cs="David"/>
          <w:rtl/>
        </w:rPr>
        <w:t xml:space="preserve"> </w:t>
      </w:r>
      <w:r w:rsidRPr="00DB76B6">
        <w:rPr>
          <w:rFonts w:cs="David" w:hint="eastAsia"/>
          <w:rtl/>
        </w:rPr>
        <w:t>בהתאם</w:t>
      </w:r>
      <w:r w:rsidRPr="00DB76B6">
        <w:rPr>
          <w:rFonts w:cs="David"/>
          <w:rtl/>
        </w:rPr>
        <w:t xml:space="preserve"> </w:t>
      </w:r>
      <w:r w:rsidRPr="00DB76B6">
        <w:rPr>
          <w:rFonts w:cs="David" w:hint="eastAsia"/>
          <w:rtl/>
        </w:rPr>
        <w:t>לשיעור</w:t>
      </w:r>
      <w:r w:rsidRPr="00DB76B6">
        <w:rPr>
          <w:rFonts w:cs="David"/>
          <w:rtl/>
        </w:rPr>
        <w:t xml:space="preserve"> </w:t>
      </w:r>
      <w:r w:rsidRPr="00DB76B6">
        <w:rPr>
          <w:rFonts w:cs="David" w:hint="eastAsia"/>
          <w:rtl/>
        </w:rPr>
        <w:t>ההנחה</w:t>
      </w:r>
      <w:r w:rsidRPr="00DB76B6">
        <w:rPr>
          <w:rFonts w:cs="David"/>
          <w:rtl/>
        </w:rPr>
        <w:t xml:space="preserve"> </w:t>
      </w:r>
      <w:r w:rsidRPr="00DB76B6">
        <w:rPr>
          <w:rFonts w:cs="David" w:hint="eastAsia"/>
          <w:rtl/>
        </w:rPr>
        <w:t>המוצעת</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תקציב</w:t>
      </w:r>
      <w:r w:rsidRPr="00DB76B6">
        <w:rPr>
          <w:rFonts w:cs="David"/>
          <w:rtl/>
        </w:rPr>
        <w:t xml:space="preserve"> </w:t>
      </w:r>
      <w:r w:rsidRPr="00DB76B6">
        <w:rPr>
          <w:rFonts w:cs="David" w:hint="eastAsia"/>
          <w:rtl/>
        </w:rPr>
        <w:t>התפעול</w:t>
      </w:r>
      <w:r w:rsidRPr="00DB76B6">
        <w:rPr>
          <w:rFonts w:cs="David"/>
          <w:rtl/>
        </w:rPr>
        <w:t xml:space="preserve"> </w:t>
      </w:r>
      <w:r w:rsidRPr="00DB76B6">
        <w:rPr>
          <w:rFonts w:cs="David" w:hint="eastAsia"/>
          <w:rtl/>
        </w:rPr>
        <w:t>הקבוע</w:t>
      </w:r>
      <w:r w:rsidRPr="00DB76B6">
        <w:rPr>
          <w:rFonts w:cs="David"/>
          <w:rtl/>
        </w:rPr>
        <w:t xml:space="preserve">, </w:t>
      </w:r>
      <w:r w:rsidRPr="00DB76B6">
        <w:rPr>
          <w:rFonts w:cs="David" w:hint="eastAsia"/>
          <w:rtl/>
        </w:rPr>
        <w:t>בהתאם</w:t>
      </w:r>
      <w:r w:rsidRPr="00DB76B6">
        <w:rPr>
          <w:rFonts w:cs="David"/>
          <w:rtl/>
        </w:rPr>
        <w:t xml:space="preserve"> </w:t>
      </w:r>
      <w:r w:rsidRPr="00DB76B6">
        <w:rPr>
          <w:rFonts w:cs="David" w:hint="eastAsia"/>
          <w:rtl/>
        </w:rPr>
        <w:t>למנגנון</w:t>
      </w:r>
      <w:r w:rsidRPr="00DB76B6">
        <w:rPr>
          <w:rFonts w:cs="David"/>
          <w:rtl/>
        </w:rPr>
        <w:t xml:space="preserve"> </w:t>
      </w:r>
      <w:r w:rsidRPr="00DB76B6">
        <w:rPr>
          <w:rFonts w:cs="David" w:hint="eastAsia"/>
          <w:rtl/>
        </w:rPr>
        <w:t>הבא</w:t>
      </w:r>
      <w:r w:rsidRPr="00DB76B6">
        <w:rPr>
          <w:rFonts w:cs="David"/>
          <w:rtl/>
        </w:rPr>
        <w:t>:</w:t>
      </w:r>
    </w:p>
    <w:p w14:paraId="715B21AE" w14:textId="77777777" w:rsidR="0034463D" w:rsidRPr="00DB76B6" w:rsidRDefault="000402E2" w:rsidP="00922C51">
      <w:pPr>
        <w:widowControl w:val="0"/>
        <w:spacing w:after="120" w:line="360" w:lineRule="auto"/>
        <w:ind w:left="1792" w:right="-142"/>
        <w:jc w:val="both"/>
        <w:rPr>
          <w:rFonts w:cs="David"/>
          <w:rtl/>
        </w:rPr>
      </w:pPr>
      <w:r w:rsidRPr="00DB76B6">
        <w:rPr>
          <w:rFonts w:cs="David"/>
          <w:noProof/>
          <w:lang w:eastAsia="en-US"/>
        </w:rPr>
        <w:lastRenderedPageBreak/>
        <mc:AlternateContent>
          <mc:Choice Requires="wpg">
            <w:drawing>
              <wp:inline distT="0" distB="0" distL="0" distR="0" wp14:anchorId="0084151F" wp14:editId="662B09B2">
                <wp:extent cx="3939540" cy="952500"/>
                <wp:effectExtent l="0" t="0" r="3810" b="0"/>
                <wp:docPr id="1" name="קבוצה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39540" cy="952500"/>
                          <a:chOff x="1115616" y="3124200"/>
                          <a:chExt cx="4104456" cy="1121906"/>
                        </a:xfrm>
                      </wpg:grpSpPr>
                      <pic:pic xmlns:pic="http://schemas.openxmlformats.org/drawingml/2006/picture">
                        <pic:nvPicPr>
                          <pic:cNvPr id="9"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3225226" y="3124200"/>
                            <a:ext cx="1994846" cy="9528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 name="TextBox 4"/>
                        <wps:cNvSpPr txBox="1">
                          <a:spLocks noChangeArrowheads="1"/>
                        </wps:cNvSpPr>
                        <wps:spPr bwMode="auto">
                          <a:xfrm>
                            <a:off x="1115616" y="3131818"/>
                            <a:ext cx="2016035" cy="3844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D42728" w14:textId="77777777" w:rsidR="00FB247E" w:rsidRDefault="00FB247E" w:rsidP="000821E4">
                              <w:pPr>
                                <w:pStyle w:val="NormalWeb"/>
                                <w:bidi/>
                                <w:spacing w:before="0" w:beforeAutospacing="0" w:after="0" w:afterAutospacing="0"/>
                              </w:pPr>
                              <w:r w:rsidRPr="000402E2">
                                <w:rPr>
                                  <w:rFonts w:ascii="David" w:hAnsi="Arial" w:cs="Arial"/>
                                  <w:color w:val="000000"/>
                                  <w:kern w:val="24"/>
                                  <w:sz w:val="32"/>
                                  <w:szCs w:val="32"/>
                                  <w:rtl/>
                                  <w14:shadow w14:blurRad="50800" w14:dist="38100" w14:dir="2700000" w14:sx="100000" w14:sy="100000" w14:kx="0" w14:ky="0" w14:algn="tl">
                                    <w14:srgbClr w14:val="000000">
                                      <w14:alpha w14:val="60000"/>
                                    </w14:srgbClr>
                                  </w14:shadow>
                                </w:rPr>
                                <w:t>שיעור ההנחה המוצע</w:t>
                              </w:r>
                            </w:p>
                          </w:txbxContent>
                        </wps:txbx>
                        <wps:bodyPr rot="0" vert="horz" wrap="square" lIns="91440" tIns="45720" rIns="91440" bIns="45720" anchor="t" anchorCtr="0" upright="1">
                          <a:noAutofit/>
                        </wps:bodyPr>
                      </wps:wsp>
                      <wps:wsp>
                        <wps:cNvPr id="11" name="מחבר ישר 8"/>
                        <wps:cNvCnPr>
                          <a:cxnSpLocks noChangeShapeType="1"/>
                        </wps:cNvCnPr>
                        <wps:spPr bwMode="auto">
                          <a:xfrm>
                            <a:off x="1259632" y="3516248"/>
                            <a:ext cx="1872208" cy="0"/>
                          </a:xfrm>
                          <a:prstGeom prst="line">
                            <a:avLst/>
                          </a:prstGeom>
                          <a:noFill/>
                          <a:ln w="6350" algn="ctr">
                            <a:solidFill>
                              <a:srgbClr val="5B9BD5"/>
                            </a:solidFill>
                            <a:miter lim="800000"/>
                            <a:headEnd/>
                            <a:tailEnd/>
                          </a:ln>
                          <a:extLst>
                            <a:ext uri="{909E8E84-426E-40DD-AFC4-6F175D3DCCD1}">
                              <a14:hiddenFill xmlns:a14="http://schemas.microsoft.com/office/drawing/2010/main">
                                <a:noFill/>
                              </a14:hiddenFill>
                            </a:ext>
                          </a:extLst>
                        </wps:spPr>
                        <wps:bodyPr/>
                      </wps:wsp>
                      <wps:wsp>
                        <wps:cNvPr id="12" name="TextBox 7"/>
                        <wps:cNvSpPr txBox="1">
                          <a:spLocks noChangeArrowheads="1"/>
                        </wps:cNvSpPr>
                        <wps:spPr bwMode="auto">
                          <a:xfrm>
                            <a:off x="1691193" y="3573021"/>
                            <a:ext cx="792152" cy="6730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618531" w14:textId="77777777" w:rsidR="00FB247E" w:rsidRDefault="00FB247E" w:rsidP="000821E4">
                              <w:pPr>
                                <w:pStyle w:val="NormalWeb"/>
                                <w:bidi/>
                                <w:spacing w:before="0" w:beforeAutospacing="0" w:after="0" w:afterAutospacing="0"/>
                              </w:pPr>
                              <w:r>
                                <w:rPr>
                                  <w:rFonts w:ascii="Calibri" w:hAnsi="Calibri" w:cs="Arial" w:hint="cs"/>
                                  <w:color w:val="000000"/>
                                  <w:kern w:val="24"/>
                                  <w:sz w:val="32"/>
                                  <w:szCs w:val="32"/>
                                  <w:rtl/>
                                  <w14:shadow w14:blurRad="50800" w14:dist="38100" w14:dir="2700000" w14:sx="100000" w14:sy="100000" w14:kx="0" w14:ky="0" w14:algn="tl">
                                    <w14:srgbClr w14:val="000000">
                                      <w14:alpha w14:val="60000"/>
                                    </w14:srgbClr>
                                  </w14:shadow>
                                </w:rPr>
                                <w:t>10</w:t>
                              </w:r>
                              <w:r w:rsidRPr="000402E2">
                                <w:rPr>
                                  <w:rFonts w:ascii="Calibri" w:hAnsi="Calibri" w:cs="Arial" w:hint="cs"/>
                                  <w:color w:val="000000"/>
                                  <w:kern w:val="24"/>
                                  <w:sz w:val="32"/>
                                  <w:szCs w:val="32"/>
                                  <w:rtl/>
                                  <w14:shadow w14:blurRad="50800" w14:dist="38100" w14:dir="2700000" w14:sx="100000" w14:sy="100000" w14:kx="0" w14:ky="0" w14:algn="tl">
                                    <w14:srgbClr w14:val="000000">
                                      <w14:alpha w14:val="60000"/>
                                    </w14:srgbClr>
                                  </w14:shadow>
                                </w:rPr>
                                <w:t>%</w:t>
                              </w:r>
                            </w:p>
                          </w:txbxContent>
                        </wps:txbx>
                        <wps:bodyPr rot="0" vert="horz" wrap="square" lIns="91440" tIns="45720" rIns="91440" bIns="45720" anchor="t" anchorCtr="0" upright="1">
                          <a:noAutofit/>
                        </wps:bodyPr>
                      </wps:wsp>
                    </wpg:wgp>
                  </a:graphicData>
                </a:graphic>
              </wp:inline>
            </w:drawing>
          </mc:Choice>
          <mc:Fallback>
            <w:pict>
              <v:group id="קבוצה 8" o:spid="_x0000_s1026" style="width:310.2pt;height:75pt;mso-position-horizontal-relative:char;mso-position-vertical-relative:line" coordorigin="11156,31242" coordsize="41044,112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style="position:absolute;left:32252;top:31242;width:19948;height:952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PjT/HDAAAA2gAAAA8AAABkcnMvZG93bnJldi54bWxEj0Frg0AUhO+B/oflFXqLqzlIat2EUgxI&#10;e2hqQs6v7otK3Lfiron9991AocdhZr5h8u1senGl0XWWFSRRDIK4trrjRsHxsFuuQTiPrLG3TAp+&#10;yMF287DIMdP2xl90rXwjAoRdhgpa74dMSle3ZNBFdiAO3tmOBn2QYyP1iLcAN71cxXEqDXYcFloc&#10;6K2l+lJNRgH2q2JK/bArT8nnR/q9jvfvplDq6XF+fQHhafb/4b92qRU8w/1KuAFy8ws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Y+NP8cMAAADaAAAADwAAAAAAAAAAAAAAAACf&#10;AgAAZHJzL2Rvd25yZXYueG1sUEsFBgAAAAAEAAQA9wAAAI8DAAAAAA==&#10;">
                  <v:imagedata r:id="rId14" o:title=""/>
                </v:shape>
                <v:shapetype id="_x0000_t202" coordsize="21600,21600" o:spt="202" path="m,l,21600r21600,l21600,xe">
                  <v:stroke joinstyle="miter"/>
                  <v:path gradientshapeok="t" o:connecttype="rect"/>
                </v:shapetype>
                <v:shape id="TextBox 4" o:spid="_x0000_s1028" type="#_x0000_t202" style="position:absolute;left:11156;top:31318;width:20160;height:3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DV+cQA&#10;AADbAAAADwAAAGRycy9kb3ducmV2LnhtbESPT2vCQBDF70K/wzIFb7rbYkWjq5SWgqcW4x/wNmTH&#10;JDQ7G7JbE79951DobYb35r3frLeDb9SNulgHtvA0NaCIi+BqLi0cDx+TBaiYkB02gcnCnSJsNw+j&#10;NWYu9LynW55KJSEcM7RQpdRmWseiIo9xGlpi0a6h85hk7UrtOuwl3Df62Zi59lizNFTY0ltFxXf+&#10;4y2cPq+X88x8le/+pe3DYDT7pbZ2/Di8rkAlGtK/+e965wRf6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A1fnEAAAA2wAAAA8AAAAAAAAAAAAAAAAAmAIAAGRycy9k&#10;b3ducmV2LnhtbFBLBQYAAAAABAAEAPUAAACJAwAAAAA=&#10;" filled="f" stroked="f">
                  <v:textbox>
                    <w:txbxContent>
                      <w:p w14:paraId="1AD42728" w14:textId="77777777" w:rsidR="00FB247E" w:rsidRDefault="00FB247E" w:rsidP="000821E4">
                        <w:pPr>
                          <w:pStyle w:val="NormalWeb"/>
                          <w:bidi/>
                          <w:spacing w:before="0" w:beforeAutospacing="0" w:after="0" w:afterAutospacing="0"/>
                        </w:pPr>
                        <w:r w:rsidRPr="000402E2">
                          <w:rPr>
                            <w:rFonts w:ascii="David" w:hAnsi="Arial" w:cs="Arial"/>
                            <w:color w:val="000000"/>
                            <w:kern w:val="24"/>
                            <w:sz w:val="32"/>
                            <w:szCs w:val="32"/>
                            <w:rtl/>
                            <w14:shadow w14:blurRad="50800" w14:dist="38100" w14:dir="2700000" w14:sx="100000" w14:sy="100000" w14:kx="0" w14:ky="0" w14:algn="tl">
                              <w14:srgbClr w14:val="000000">
                                <w14:alpha w14:val="60000"/>
                              </w14:srgbClr>
                            </w14:shadow>
                          </w:rPr>
                          <w:t>שיעור ההנחה המוצע</w:t>
                        </w:r>
                      </w:p>
                    </w:txbxContent>
                  </v:textbox>
                </v:shape>
                <v:line id="מחבר ישר 8" o:spid="_x0000_s1029" style="position:absolute;visibility:visible;mso-wrap-style:square" from="12596,35162" to="31318,351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Nb5MAAAADbAAAADwAAAGRycy9kb3ducmV2LnhtbERPTYvCMBC9C/sfwgh701QRcatRZEEo&#10;VBDr7mFvQzM2xWZSmqjdf28Ewds83uesNr1txI06XztWMBknIIhLp2uuFPycdqMFCB+QNTaOScE/&#10;edisPwYrTLW785FuRahEDGGfogITQptK6UtDFv3YtcSRO7vOYoiwq6Tu8B7DbSOnSTKXFmuODQZb&#10;+jZUXoqrVbA/5G1mtr8sF0X+lf/Ns71tZkp9DvvtEkSgPrzFL3em4/wJPH+JB8j1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pDW+TAAAAA2wAAAA8AAAAAAAAAAAAAAAAA&#10;oQIAAGRycy9kb3ducmV2LnhtbFBLBQYAAAAABAAEAPkAAACOAwAAAAA=&#10;" strokecolor="#5b9bd5" strokeweight=".5pt">
                  <v:stroke joinstyle="miter"/>
                </v:line>
                <v:shape id="TextBox 7" o:spid="_x0000_s1030" type="#_x0000_t202" style="position:absolute;left:16911;top:35730;width:7922;height:6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7uFcAA&#10;AADbAAAADwAAAGRycy9kb3ducmV2LnhtbERPS4vCMBC+C/6HMII3TRQVtxpFdhE8KT52YW9DM7bF&#10;ZlKaaOu/NwsL3ubje85y3dpSPKj2hWMNo6ECQZw6U3Cm4XLeDuYgfEA2WDomDU/ysF51O0tMjGv4&#10;SI9TyEQMYZ+ghjyEKpHSpzlZ9ENXEUfu6mqLIcI6k6bGJobbUo6VmkmLBceGHCv6zCm9ne5Ww/f+&#10;+vszUYfsy06rxrVKsv2QWvd77WYBIlAb3uJ/987E+WP4+yUe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x7uFcAAAADbAAAADwAAAAAAAAAAAAAAAACYAgAAZHJzL2Rvd25y&#10;ZXYueG1sUEsFBgAAAAAEAAQA9QAAAIUDAAAAAA==&#10;" filled="f" stroked="f">
                  <v:textbox>
                    <w:txbxContent>
                      <w:p w14:paraId="5E618531" w14:textId="77777777" w:rsidR="00FB247E" w:rsidRDefault="00FB247E" w:rsidP="000821E4">
                        <w:pPr>
                          <w:pStyle w:val="NormalWeb"/>
                          <w:bidi/>
                          <w:spacing w:before="0" w:beforeAutospacing="0" w:after="0" w:afterAutospacing="0"/>
                        </w:pPr>
                        <w:r>
                          <w:rPr>
                            <w:rFonts w:ascii="Calibri" w:hAnsi="Calibri" w:cs="Arial" w:hint="cs"/>
                            <w:color w:val="000000"/>
                            <w:kern w:val="24"/>
                            <w:sz w:val="32"/>
                            <w:szCs w:val="32"/>
                            <w:rtl/>
                            <w14:shadow w14:blurRad="50800" w14:dist="38100" w14:dir="2700000" w14:sx="100000" w14:sy="100000" w14:kx="0" w14:ky="0" w14:algn="tl">
                              <w14:srgbClr w14:val="000000">
                                <w14:alpha w14:val="60000"/>
                              </w14:srgbClr>
                            </w14:shadow>
                          </w:rPr>
                          <w:t>10</w:t>
                        </w:r>
                        <w:r w:rsidRPr="000402E2">
                          <w:rPr>
                            <w:rFonts w:ascii="Calibri" w:hAnsi="Calibri" w:cs="Arial" w:hint="cs"/>
                            <w:color w:val="000000"/>
                            <w:kern w:val="24"/>
                            <w:sz w:val="32"/>
                            <w:szCs w:val="32"/>
                            <w:rtl/>
                            <w14:shadow w14:blurRad="50800" w14:dist="38100" w14:dir="2700000" w14:sx="100000" w14:sy="100000" w14:kx="0" w14:ky="0" w14:algn="tl">
                              <w14:srgbClr w14:val="000000">
                                <w14:alpha w14:val="60000"/>
                              </w14:srgbClr>
                            </w14:shadow>
                          </w:rPr>
                          <w:t>%</w:t>
                        </w:r>
                      </w:p>
                    </w:txbxContent>
                  </v:textbox>
                </v:shape>
                <w10:wrap anchorx="page"/>
                <w10:anchorlock/>
              </v:group>
            </w:pict>
          </mc:Fallback>
        </mc:AlternateContent>
      </w:r>
    </w:p>
    <w:p w14:paraId="5E3FA268" w14:textId="77777777" w:rsidR="000821E4" w:rsidRPr="00DB76B6" w:rsidRDefault="000821E4" w:rsidP="00F4777D">
      <w:pPr>
        <w:widowControl w:val="0"/>
        <w:spacing w:after="120" w:line="360" w:lineRule="auto"/>
        <w:ind w:left="1650" w:right="-142"/>
        <w:jc w:val="both"/>
        <w:rPr>
          <w:rFonts w:cs="David"/>
          <w:rtl/>
        </w:rPr>
      </w:pPr>
      <w:r w:rsidRPr="00DB76B6">
        <w:rPr>
          <w:rFonts w:cs="David" w:hint="eastAsia"/>
          <w:rtl/>
        </w:rPr>
        <w:t>לדוגמא</w:t>
      </w:r>
      <w:r w:rsidRPr="00DB76B6">
        <w:rPr>
          <w:rFonts w:cs="David"/>
          <w:rtl/>
        </w:rPr>
        <w:t>:</w:t>
      </w:r>
      <w:r w:rsidR="00D343F7" w:rsidRPr="00DB76B6">
        <w:rPr>
          <w:rFonts w:cs="David" w:hint="cs"/>
          <w:rtl/>
        </w:rPr>
        <w:t xml:space="preserve"> </w:t>
      </w:r>
      <w:r w:rsidRPr="00DB76B6">
        <w:rPr>
          <w:rFonts w:cs="David" w:hint="eastAsia"/>
          <w:rtl/>
        </w:rPr>
        <w:t>אם</w:t>
      </w:r>
      <w:r w:rsidRPr="00DB76B6">
        <w:rPr>
          <w:rFonts w:cs="David"/>
          <w:rtl/>
        </w:rPr>
        <w:t xml:space="preserve"> </w:t>
      </w:r>
      <w:r w:rsidRPr="00DB76B6">
        <w:rPr>
          <w:rFonts w:cs="David" w:hint="eastAsia"/>
          <w:rtl/>
        </w:rPr>
        <w:t>הצעת</w:t>
      </w:r>
      <w:r w:rsidRPr="00DB76B6">
        <w:rPr>
          <w:rFonts w:cs="David"/>
          <w:rtl/>
        </w:rPr>
        <w:t xml:space="preserve"> </w:t>
      </w:r>
      <w:r w:rsidRPr="00DB76B6">
        <w:rPr>
          <w:rFonts w:cs="David" w:hint="eastAsia"/>
          <w:rtl/>
        </w:rPr>
        <w:t>ה</w:t>
      </w:r>
      <w:r w:rsidRPr="00DB76B6">
        <w:rPr>
          <w:rFonts w:cs="David" w:hint="cs"/>
          <w:rtl/>
        </w:rPr>
        <w:t>הנחה</w:t>
      </w:r>
      <w:r w:rsidRPr="00DB76B6">
        <w:rPr>
          <w:rFonts w:cs="David"/>
          <w:rtl/>
        </w:rPr>
        <w:t xml:space="preserve"> </w:t>
      </w:r>
      <w:r w:rsidRPr="00DB76B6">
        <w:rPr>
          <w:rFonts w:cs="David" w:hint="cs"/>
          <w:rtl/>
        </w:rPr>
        <w:t>הנבחנת</w:t>
      </w:r>
      <w:r w:rsidRPr="00DB76B6">
        <w:rPr>
          <w:rFonts w:cs="David"/>
          <w:rtl/>
        </w:rPr>
        <w:t xml:space="preserve"> </w:t>
      </w:r>
      <w:r w:rsidRPr="00DB76B6">
        <w:rPr>
          <w:rFonts w:cs="David" w:hint="eastAsia"/>
          <w:rtl/>
        </w:rPr>
        <w:t>היא</w:t>
      </w:r>
      <w:r w:rsidRPr="00DB76B6">
        <w:rPr>
          <w:rFonts w:cs="David"/>
          <w:rtl/>
        </w:rPr>
        <w:t xml:space="preserve"> </w:t>
      </w:r>
      <w:r w:rsidRPr="00DB76B6">
        <w:rPr>
          <w:rFonts w:cs="David" w:hint="cs"/>
          <w:rtl/>
        </w:rPr>
        <w:t>5</w:t>
      </w:r>
      <w:r w:rsidRPr="00DB76B6">
        <w:rPr>
          <w:rFonts w:cs="David"/>
          <w:rtl/>
        </w:rPr>
        <w:t>%</w:t>
      </w:r>
      <w:r w:rsidRPr="00DB76B6">
        <w:rPr>
          <w:rFonts w:cs="David" w:hint="cs"/>
          <w:rtl/>
        </w:rPr>
        <w:t xml:space="preserve">, </w:t>
      </w:r>
      <w:r w:rsidRPr="00DB76B6">
        <w:rPr>
          <w:rFonts w:cs="David"/>
          <w:rtl/>
        </w:rPr>
        <w:t xml:space="preserve">ניקוד המציע </w:t>
      </w:r>
      <w:r w:rsidRPr="00DB76B6">
        <w:rPr>
          <w:rFonts w:cs="David" w:hint="cs"/>
          <w:rtl/>
        </w:rPr>
        <w:t>עבור הצעת המחיר יהיה 15% (מתוך 30%).</w:t>
      </w:r>
    </w:p>
    <w:p w14:paraId="4A46686A" w14:textId="77777777"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rtl/>
        </w:rPr>
        <w:t xml:space="preserve">ההצעה תהיה מלאה, </w:t>
      </w:r>
      <w:r w:rsidRPr="00DB76B6">
        <w:rPr>
          <w:rFonts w:cs="David" w:hint="cs"/>
          <w:rtl/>
        </w:rPr>
        <w:t>ס</w:t>
      </w:r>
      <w:r w:rsidRPr="00DB76B6">
        <w:rPr>
          <w:rFonts w:cs="David"/>
          <w:rtl/>
        </w:rPr>
        <w:t xml:space="preserve">ופית ומוחלטת ותכלול את כל עלויות המציע לצורך אספקת השירותים, הישירות והעקיפות, </w:t>
      </w:r>
      <w:r w:rsidRPr="00DB76B6">
        <w:rPr>
          <w:rFonts w:cs="David" w:hint="cs"/>
          <w:rtl/>
        </w:rPr>
        <w:t>כולל תשלומים</w:t>
      </w:r>
      <w:r w:rsidRPr="00DB76B6">
        <w:rPr>
          <w:rFonts w:cs="David"/>
          <w:rtl/>
        </w:rPr>
        <w:t xml:space="preserve"> </w:t>
      </w:r>
      <w:r w:rsidRPr="00DB76B6">
        <w:rPr>
          <w:rFonts w:cs="David" w:hint="cs"/>
          <w:rtl/>
        </w:rPr>
        <w:t xml:space="preserve">בגין העסקת כוח אדם, תשלומים </w:t>
      </w:r>
      <w:r w:rsidRPr="00DB76B6">
        <w:rPr>
          <w:rFonts w:cs="David"/>
          <w:rtl/>
        </w:rPr>
        <w:t>לביטוח לאומי ותשלומים נוספים בגין זכויות סוציאליות</w:t>
      </w:r>
      <w:r w:rsidRPr="00DB76B6">
        <w:rPr>
          <w:rFonts w:cs="David" w:hint="cs"/>
          <w:rtl/>
        </w:rPr>
        <w:t xml:space="preserve">, הוצאות משרדיות, נסיעות </w:t>
      </w:r>
      <w:proofErr w:type="spellStart"/>
      <w:r w:rsidRPr="00DB76B6">
        <w:rPr>
          <w:rFonts w:cs="David" w:hint="cs"/>
          <w:rtl/>
        </w:rPr>
        <w:t>וכו</w:t>
      </w:r>
      <w:proofErr w:type="spellEnd"/>
      <w:r w:rsidRPr="00DB76B6">
        <w:rPr>
          <w:rFonts w:cs="David" w:hint="cs"/>
          <w:rtl/>
        </w:rPr>
        <w:t>'</w:t>
      </w:r>
      <w:r w:rsidRPr="00DB76B6">
        <w:rPr>
          <w:rFonts w:cs="David"/>
          <w:rtl/>
        </w:rPr>
        <w:t>.</w:t>
      </w:r>
    </w:p>
    <w:p w14:paraId="0A209549" w14:textId="77777777"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אין להתנות את הצעת המחיר בשום תנאי.</w:t>
      </w:r>
    </w:p>
    <w:p w14:paraId="1F0BBEC7" w14:textId="77777777"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14:paraId="20A2A70B" w14:textId="77777777"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המעטפה בה הצעת המחיר תיפתח ע"י ועדת המכרזים רק לאחר שתסתיים הבדיקה </w:t>
      </w:r>
      <w:r w:rsidR="009F7D02" w:rsidRPr="00DB76B6">
        <w:rPr>
          <w:rFonts w:cs="David" w:hint="cs"/>
          <w:rtl/>
        </w:rPr>
        <w:t xml:space="preserve">של תנאי הסף </w:t>
      </w:r>
      <w:r w:rsidRPr="00DB76B6">
        <w:rPr>
          <w:rFonts w:cs="David" w:hint="cs"/>
          <w:rtl/>
        </w:rPr>
        <w:t>והניקוד של רכיבי האיכות והריאיון.</w:t>
      </w:r>
    </w:p>
    <w:p w14:paraId="1AEF272B" w14:textId="77777777" w:rsidR="000821E4" w:rsidRPr="00DB76B6" w:rsidRDefault="000821E4" w:rsidP="00454FFE">
      <w:pPr>
        <w:pStyle w:val="af4"/>
        <w:widowControl w:val="0"/>
        <w:overflowPunct w:val="0"/>
        <w:autoSpaceDE w:val="0"/>
        <w:autoSpaceDN w:val="0"/>
        <w:adjustRightInd w:val="0"/>
        <w:spacing w:line="360" w:lineRule="auto"/>
        <w:ind w:left="0"/>
        <w:jc w:val="both"/>
        <w:textAlignment w:val="baseline"/>
        <w:rPr>
          <w:rFonts w:cs="David"/>
        </w:rPr>
      </w:pPr>
    </w:p>
    <w:p w14:paraId="63BE4BC0" w14:textId="77777777" w:rsidR="001A707E" w:rsidRPr="00DB76B6" w:rsidRDefault="000821E4" w:rsidP="00CB799D">
      <w:pPr>
        <w:pStyle w:val="af4"/>
        <w:numPr>
          <w:ilvl w:val="0"/>
          <w:numId w:val="10"/>
        </w:numPr>
        <w:spacing w:before="120" w:line="360" w:lineRule="auto"/>
        <w:contextualSpacing/>
        <w:jc w:val="both"/>
        <w:outlineLvl w:val="2"/>
        <w:rPr>
          <w:rFonts w:cs="David"/>
          <w:b/>
          <w:bCs/>
          <w:sz w:val="26"/>
          <w:szCs w:val="26"/>
          <w:u w:val="single"/>
        </w:rPr>
      </w:pPr>
      <w:r w:rsidRPr="00DB76B6">
        <w:rPr>
          <w:rFonts w:cs="David" w:hint="cs"/>
          <w:b/>
          <w:bCs/>
          <w:sz w:val="26"/>
          <w:szCs w:val="26"/>
          <w:u w:val="single"/>
          <w:rtl/>
        </w:rPr>
        <w:t>הוראות בדבר הגשת ההצעה</w:t>
      </w:r>
    </w:p>
    <w:p w14:paraId="166CE842"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b/>
          <w:bCs/>
          <w:sz w:val="26"/>
          <w:szCs w:val="26"/>
          <w:u w:val="single"/>
        </w:rPr>
      </w:pPr>
      <w:r w:rsidRPr="00DB76B6">
        <w:rPr>
          <w:rFonts w:cs="David" w:hint="cs"/>
          <w:u w:val="single"/>
          <w:rtl/>
        </w:rPr>
        <w:t>מסמך ההצעה</w:t>
      </w:r>
    </w:p>
    <w:p w14:paraId="6B16E7D8" w14:textId="77777777"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על המציע למלא את הנספחים המצורפים למכרז זה. יש למלא את כל פרטי הנספחים ללא יוצא מן הכלל, ב</w:t>
      </w:r>
      <w:r w:rsidRPr="00DB76B6">
        <w:rPr>
          <w:rFonts w:cs="David"/>
          <w:rtl/>
        </w:rPr>
        <w:t>צירוף כל המסמכים הנדרשים על-פי</w:t>
      </w:r>
      <w:r w:rsidRPr="00DB76B6">
        <w:rPr>
          <w:rFonts w:cs="David" w:hint="cs"/>
          <w:rtl/>
        </w:rPr>
        <w:t xml:space="preserve"> סעיף 12.4 להלן, כשהם מלאים וחתומים כנדרש. המשרד רשאי שלא להתייחס להצעות חלקיות ו/או להצעות שלא הוגשו בצירוף הנספחים המצורפים.</w:t>
      </w:r>
    </w:p>
    <w:p w14:paraId="68C92853" w14:textId="77777777"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rtl/>
        </w:rPr>
        <w:t>כל שינוי או תוספת שייעשו על ידי המציע במסמכי המכרז, או כל הסתייגות</w:t>
      </w:r>
      <w:r w:rsidRPr="00DB76B6">
        <w:rPr>
          <w:rFonts w:cs="David" w:hint="cs"/>
          <w:rtl/>
        </w:rPr>
        <w:t xml:space="preserve"> </w:t>
      </w:r>
      <w:r w:rsidRPr="00DB76B6">
        <w:rPr>
          <w:rFonts w:cs="David"/>
          <w:rtl/>
        </w:rPr>
        <w:t>לגביהם, בין אם ע"י תוספת בגוף המסמכים ובין במכתב לוואי או בכל דרך</w:t>
      </w:r>
      <w:r w:rsidRPr="00DB76B6">
        <w:rPr>
          <w:rFonts w:cs="David" w:hint="cs"/>
          <w:rtl/>
        </w:rPr>
        <w:t xml:space="preserve"> </w:t>
      </w:r>
      <w:r w:rsidRPr="00DB76B6">
        <w:rPr>
          <w:rFonts w:cs="David"/>
          <w:rtl/>
        </w:rPr>
        <w:t>אחרת, עלולים לגרום</w:t>
      </w:r>
      <w:r w:rsidRPr="00DB76B6">
        <w:rPr>
          <w:rFonts w:cs="David" w:hint="cs"/>
          <w:rtl/>
        </w:rPr>
        <w:t xml:space="preserve"> </w:t>
      </w:r>
      <w:r w:rsidRPr="00DB76B6">
        <w:rPr>
          <w:rFonts w:cs="David"/>
          <w:rtl/>
        </w:rPr>
        <w:t>לפסילת ההצעה. ועדת מכרזים רשאית להתעלם מכל שינוי או תוספת כאמור, ולראותם כאילו לא נעשו, לפי שיקול דעתה הבלעדי.</w:t>
      </w:r>
      <w:r w:rsidRPr="00DB76B6">
        <w:rPr>
          <w:rFonts w:cs="David" w:hint="cs"/>
          <w:rtl/>
        </w:rPr>
        <w:t xml:space="preserve"> </w:t>
      </w:r>
      <w:r w:rsidRPr="00DB76B6">
        <w:rPr>
          <w:rFonts w:cs="David"/>
          <w:rtl/>
        </w:rPr>
        <w:t>המשרד לא חייב להודיע למציע הודעה בנוסף על האמור בסעיף זה. קיבל</w:t>
      </w:r>
      <w:r w:rsidRPr="00DB76B6">
        <w:rPr>
          <w:rFonts w:cs="David" w:hint="cs"/>
          <w:rtl/>
        </w:rPr>
        <w:t xml:space="preserve"> </w:t>
      </w:r>
      <w:r w:rsidRPr="00DB76B6">
        <w:rPr>
          <w:rFonts w:cs="David"/>
          <w:rtl/>
        </w:rPr>
        <w:t>המשרד את הצעת המציע, יראו את השינויים האמורים כאילו לא נעשו כלל.</w:t>
      </w:r>
    </w:p>
    <w:p w14:paraId="081CF6DC" w14:textId="4F77A075"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rtl/>
        </w:rPr>
        <w:t>הגשת ההצעה חתומה מהווה ראיה חלוטה לכך שהמציע קרא את כל האמור במסמכי המכרז וההסכם</w:t>
      </w:r>
      <w:r w:rsidRPr="00DB76B6">
        <w:rPr>
          <w:rFonts w:cs="David" w:hint="cs"/>
          <w:rtl/>
        </w:rPr>
        <w:t xml:space="preserve"> </w:t>
      </w:r>
      <w:r w:rsidRPr="00DB76B6">
        <w:rPr>
          <w:rFonts w:cs="David"/>
          <w:rtl/>
        </w:rPr>
        <w:t>המצורף לו על נספחיו, הבין את האמור במסמכים</w:t>
      </w:r>
      <w:r w:rsidRPr="00DB76B6">
        <w:rPr>
          <w:rFonts w:cs="David" w:hint="cs"/>
          <w:rtl/>
        </w:rPr>
        <w:t xml:space="preserve"> </w:t>
      </w:r>
      <w:r w:rsidRPr="00DB76B6">
        <w:rPr>
          <w:rFonts w:cs="David"/>
          <w:rtl/>
        </w:rPr>
        <w:t>אלה ונתן לכך את הסכמתו הבלתי מסויגת</w:t>
      </w:r>
      <w:r w:rsidRPr="00DB76B6">
        <w:rPr>
          <w:rFonts w:cs="David" w:hint="cs"/>
          <w:rtl/>
        </w:rPr>
        <w:t xml:space="preserve"> וכי הוא מתחייב</w:t>
      </w:r>
      <w:r w:rsidRPr="00DB76B6">
        <w:rPr>
          <w:rFonts w:cs="David"/>
          <w:rtl/>
        </w:rPr>
        <w:t xml:space="preserve"> </w:t>
      </w:r>
      <w:r w:rsidRPr="00DB76B6">
        <w:rPr>
          <w:rFonts w:cs="David" w:hint="cs"/>
          <w:rtl/>
        </w:rPr>
        <w:t>לספק את השירותים</w:t>
      </w:r>
      <w:r w:rsidRPr="00DB76B6">
        <w:rPr>
          <w:rFonts w:cs="David"/>
          <w:rtl/>
        </w:rPr>
        <w:t xml:space="preserve"> בהתאם </w:t>
      </w:r>
      <w:r w:rsidRPr="00DB76B6">
        <w:rPr>
          <w:rFonts w:cs="David" w:hint="cs"/>
          <w:rtl/>
        </w:rPr>
        <w:t>ל</w:t>
      </w:r>
      <w:r w:rsidRPr="00DB76B6">
        <w:rPr>
          <w:rFonts w:cs="David"/>
          <w:rtl/>
        </w:rPr>
        <w:t>הוראות מ</w:t>
      </w:r>
      <w:r w:rsidRPr="00DB76B6">
        <w:rPr>
          <w:rFonts w:cs="David" w:hint="cs"/>
          <w:rtl/>
        </w:rPr>
        <w:t>כרז</w:t>
      </w:r>
      <w:r w:rsidRPr="00DB76B6">
        <w:rPr>
          <w:rFonts w:cs="David"/>
          <w:rtl/>
        </w:rPr>
        <w:t xml:space="preserve"> זה ל</w:t>
      </w:r>
      <w:r w:rsidRPr="00DB76B6">
        <w:rPr>
          <w:rFonts w:cs="David" w:hint="cs"/>
          <w:rtl/>
        </w:rPr>
        <w:t>רבות בהתאם ל</w:t>
      </w:r>
      <w:r w:rsidRPr="00DB76B6">
        <w:rPr>
          <w:rFonts w:cs="David"/>
          <w:rtl/>
        </w:rPr>
        <w:t>הוראות ההסכם שייחתם</w:t>
      </w:r>
      <w:r w:rsidRPr="00DB76B6">
        <w:rPr>
          <w:rFonts w:cs="David" w:hint="cs"/>
          <w:rtl/>
        </w:rPr>
        <w:t xml:space="preserve"> </w:t>
      </w:r>
      <w:r w:rsidR="00E5414E" w:rsidRPr="00DB76B6">
        <w:rPr>
          <w:rFonts w:cs="David" w:hint="cs"/>
          <w:rtl/>
        </w:rPr>
        <w:t>עמו</w:t>
      </w:r>
      <w:r w:rsidRPr="00DB76B6">
        <w:rPr>
          <w:rFonts w:cs="David" w:hint="cs"/>
          <w:rtl/>
        </w:rPr>
        <w:t xml:space="preserve"> על נספחיו, בדייקנות, ביעילות ובמומחיות.</w:t>
      </w:r>
    </w:p>
    <w:p w14:paraId="5A370F51"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Pr>
      </w:pPr>
      <w:r w:rsidRPr="00DB76B6">
        <w:rPr>
          <w:rFonts w:cs="David" w:hint="cs"/>
          <w:u w:val="single"/>
          <w:rtl/>
        </w:rPr>
        <w:lastRenderedPageBreak/>
        <w:t>אופן הגשת ההצעה</w:t>
      </w:r>
    </w:p>
    <w:p w14:paraId="0D537583" w14:textId="77777777"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כל מציע רשאי להגיש הצעות לשני האזורי פעילות או לאחד מהם, בכפוף לעמידה בתנאי הסף הרלבנטיים. במקרה שבו המציע יגיש הצעה לשני אזורי הפעילות יחול האמור בסעי</w:t>
      </w:r>
      <w:r w:rsidR="00775340" w:rsidRPr="00DB76B6">
        <w:rPr>
          <w:rFonts w:cs="David" w:hint="cs"/>
          <w:rtl/>
        </w:rPr>
        <w:t>פים</w:t>
      </w:r>
      <w:r w:rsidRPr="00DB76B6">
        <w:rPr>
          <w:rFonts w:cs="David" w:hint="cs"/>
          <w:rtl/>
        </w:rPr>
        <w:t xml:space="preserve"> </w:t>
      </w:r>
      <w:r w:rsidR="00775340" w:rsidRPr="00DB76B6">
        <w:rPr>
          <w:rFonts w:cs="David" w:hint="cs"/>
          <w:rtl/>
        </w:rPr>
        <w:t>7</w:t>
      </w:r>
      <w:r w:rsidRPr="00DB76B6">
        <w:rPr>
          <w:rFonts w:cs="David" w:hint="cs"/>
          <w:rtl/>
        </w:rPr>
        <w:t>.2.4.2</w:t>
      </w:r>
      <w:r w:rsidR="00775340" w:rsidRPr="00DB76B6">
        <w:rPr>
          <w:rFonts w:cs="David" w:hint="cs"/>
          <w:rtl/>
        </w:rPr>
        <w:t>-7.2.4.7</w:t>
      </w:r>
      <w:r w:rsidRPr="00DB76B6">
        <w:rPr>
          <w:rFonts w:cs="David" w:hint="cs"/>
          <w:rtl/>
        </w:rPr>
        <w:t xml:space="preserve"> לעיל. בנוסף, ומבלי לגרוע, מציע המגיש הצעה לשני אזורי פעילות יציין בנספח </w:t>
      </w:r>
      <w:proofErr w:type="spellStart"/>
      <w:r w:rsidRPr="00DB76B6">
        <w:rPr>
          <w:rFonts w:cs="David" w:hint="cs"/>
          <w:rtl/>
        </w:rPr>
        <w:t>י</w:t>
      </w:r>
      <w:r w:rsidR="00EA4630" w:rsidRPr="00DB76B6">
        <w:rPr>
          <w:rFonts w:cs="David" w:hint="cs"/>
          <w:rtl/>
        </w:rPr>
        <w:t>ב</w:t>
      </w:r>
      <w:proofErr w:type="spellEnd"/>
      <w:r w:rsidRPr="00DB76B6">
        <w:rPr>
          <w:rFonts w:cs="David" w:hint="cs"/>
          <w:rtl/>
        </w:rPr>
        <w:t>' את האזור פעילות הנבחר על ידו כעדיפות ראשונה מבין שני אזורי הפעילות.</w:t>
      </w:r>
    </w:p>
    <w:p w14:paraId="55CFE952" w14:textId="77777777" w:rsidR="000821E4" w:rsidRPr="00DB76B6" w:rsidRDefault="000821E4" w:rsidP="00811475">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מציע שלא צירף את הטופס לבחירת אזור פעילות הפעילות המועדף על ידו בהצעות שהגיש לשני האזורי פעילות או צירף טופס בחירה שונה לשתי ההצעות, יחול האמור בסעיף </w:t>
      </w:r>
      <w:r w:rsidR="00C10C45" w:rsidRPr="00DB76B6">
        <w:rPr>
          <w:rFonts w:cs="David" w:hint="cs"/>
          <w:rtl/>
        </w:rPr>
        <w:t>12</w:t>
      </w:r>
      <w:r w:rsidRPr="00DB76B6">
        <w:rPr>
          <w:rFonts w:cs="David" w:hint="cs"/>
          <w:rtl/>
        </w:rPr>
        <w:t>.4.2.</w:t>
      </w:r>
      <w:r w:rsidR="00C10C45" w:rsidRPr="00DB76B6">
        <w:rPr>
          <w:rFonts w:cs="David" w:hint="cs"/>
          <w:rtl/>
        </w:rPr>
        <w:t>5</w:t>
      </w:r>
      <w:r w:rsidRPr="00DB76B6">
        <w:rPr>
          <w:rFonts w:cs="David" w:hint="cs"/>
          <w:rtl/>
        </w:rPr>
        <w:t xml:space="preserve"> להלן.  </w:t>
      </w:r>
    </w:p>
    <w:p w14:paraId="2436DA9D" w14:textId="77777777" w:rsidR="000821E4" w:rsidRPr="00DB76B6" w:rsidRDefault="000821E4" w:rsidP="0034463D">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כל שותף במציע רשאי להיות שותף, במישרין ו/או בעקיפין, במציע אחד בלבד. הוראות סעיף זה חלות גם על גופים השולטים ב</w:t>
      </w:r>
      <w:r w:rsidR="0034463D" w:rsidRPr="00DB76B6">
        <w:rPr>
          <w:rFonts w:cs="David" w:hint="cs"/>
          <w:rtl/>
        </w:rPr>
        <w:t xml:space="preserve">מציע ו/או חברה במציע (להלן: "גוף קשור") או </w:t>
      </w:r>
      <w:r w:rsidRPr="00DB76B6">
        <w:rPr>
          <w:rFonts w:cs="David" w:hint="cs"/>
          <w:rtl/>
        </w:rPr>
        <w:t>נשלטים על יד</w:t>
      </w:r>
      <w:r w:rsidR="0034463D" w:rsidRPr="00DB76B6">
        <w:rPr>
          <w:rFonts w:cs="David" w:hint="cs"/>
          <w:rtl/>
        </w:rPr>
        <w:t xml:space="preserve">י גוף קשור או </w:t>
      </w:r>
      <w:r w:rsidRPr="00DB76B6">
        <w:rPr>
          <w:rFonts w:cs="David" w:hint="cs"/>
          <w:rtl/>
        </w:rPr>
        <w:t>מצויים תחת שליטה משותפת ע</w:t>
      </w:r>
      <w:r w:rsidR="0034463D" w:rsidRPr="00DB76B6">
        <w:rPr>
          <w:rFonts w:cs="David" w:hint="cs"/>
          <w:rtl/>
        </w:rPr>
        <w:t xml:space="preserve">ם גוף קשור. </w:t>
      </w:r>
    </w:p>
    <w:p w14:paraId="676D7B1F" w14:textId="77777777" w:rsidR="000821E4" w:rsidRPr="00DB76B6" w:rsidRDefault="0070664E" w:rsidP="00811475">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מנהל הפרויקט, מנהל </w:t>
      </w:r>
      <w:r w:rsidR="009A6F07" w:rsidRPr="00DB76B6">
        <w:rPr>
          <w:rFonts w:cs="David" w:hint="cs"/>
          <w:rtl/>
        </w:rPr>
        <w:t xml:space="preserve">תחום </w:t>
      </w:r>
      <w:r w:rsidRPr="00DB76B6">
        <w:rPr>
          <w:rFonts w:cs="David" w:hint="cs"/>
          <w:rtl/>
        </w:rPr>
        <w:t xml:space="preserve">קשרי המעסיקים ומנהל </w:t>
      </w:r>
      <w:r w:rsidR="009A6F07" w:rsidRPr="00DB76B6">
        <w:rPr>
          <w:rFonts w:cs="David" w:hint="cs"/>
          <w:rtl/>
        </w:rPr>
        <w:t xml:space="preserve">תחום </w:t>
      </w:r>
      <w:r w:rsidRPr="00DB76B6">
        <w:rPr>
          <w:rFonts w:cs="David" w:hint="cs"/>
          <w:rtl/>
        </w:rPr>
        <w:t>הדרכה, פיתוח מקצועי ואיגום ידע</w:t>
      </w:r>
      <w:r w:rsidRPr="00DB76B6" w:rsidDel="0070664E">
        <w:rPr>
          <w:rFonts w:cs="David" w:hint="cs"/>
          <w:rtl/>
        </w:rPr>
        <w:t xml:space="preserve"> </w:t>
      </w:r>
      <w:r w:rsidR="000821E4" w:rsidRPr="00DB76B6">
        <w:rPr>
          <w:rFonts w:cs="David" w:hint="cs"/>
          <w:rtl/>
        </w:rPr>
        <w:t xml:space="preserve">רשאי להשתתף בהצעה של מציע אחד בלבד, כאמור בסעיף  </w:t>
      </w:r>
      <w:r w:rsidR="00811475" w:rsidRPr="00DB76B6">
        <w:rPr>
          <w:rFonts w:cs="David" w:hint="cs"/>
          <w:rtl/>
        </w:rPr>
        <w:t>9</w:t>
      </w:r>
      <w:r w:rsidR="000821E4" w:rsidRPr="00DB76B6">
        <w:rPr>
          <w:rFonts w:cs="David" w:hint="cs"/>
          <w:rtl/>
        </w:rPr>
        <w:t>.7 לעיל.</w:t>
      </w:r>
    </w:p>
    <w:p w14:paraId="6E19360A"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Pr>
      </w:pPr>
      <w:r w:rsidRPr="00DB76B6">
        <w:rPr>
          <w:rFonts w:cs="David" w:hint="cs"/>
          <w:u w:val="single"/>
          <w:rtl/>
        </w:rPr>
        <w:t>מעטפות</w:t>
      </w:r>
    </w:p>
    <w:p w14:paraId="583B1F68" w14:textId="77777777"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על המציע להגיש הצעתו בשתי מעטפות נפרדות כדלקמן:</w:t>
      </w:r>
    </w:p>
    <w:p w14:paraId="6F30C9B2" w14:textId="77777777" w:rsidR="000821E4" w:rsidRPr="00DB76B6" w:rsidRDefault="000821E4" w:rsidP="00CF1A76">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מעטפה 1- על גביה יירשם "מעטפה 1- מסמכים ואישורים" בלבד (להלן: "מעטפה 1"). </w:t>
      </w:r>
    </w:p>
    <w:p w14:paraId="3DB6A79A" w14:textId="77777777" w:rsidR="000821E4" w:rsidRPr="00DB76B6" w:rsidRDefault="000821E4" w:rsidP="00F4777D">
      <w:pPr>
        <w:pStyle w:val="af4"/>
        <w:widowControl w:val="0"/>
        <w:tabs>
          <w:tab w:val="left" w:pos="2643"/>
        </w:tabs>
        <w:overflowPunct w:val="0"/>
        <w:autoSpaceDE w:val="0"/>
        <w:autoSpaceDN w:val="0"/>
        <w:adjustRightInd w:val="0"/>
        <w:spacing w:after="120" w:line="360" w:lineRule="auto"/>
        <w:ind w:left="2501"/>
        <w:jc w:val="both"/>
        <w:textAlignment w:val="baseline"/>
        <w:rPr>
          <w:rFonts w:cs="David"/>
          <w:rtl/>
        </w:rPr>
      </w:pPr>
      <w:r w:rsidRPr="00DB76B6">
        <w:rPr>
          <w:rFonts w:cs="David" w:hint="cs"/>
          <w:rtl/>
        </w:rPr>
        <w:t xml:space="preserve">במעטפה זו יגיש המציע את הצעתו החתומה ויצרף </w:t>
      </w:r>
      <w:r w:rsidRPr="00DB76B6">
        <w:rPr>
          <w:rFonts w:cs="David"/>
          <w:rtl/>
        </w:rPr>
        <w:t xml:space="preserve">את המסמכים והאישורים כנדרש במפרט מכרז זה </w:t>
      </w:r>
      <w:r w:rsidRPr="00DB76B6">
        <w:rPr>
          <w:rFonts w:cs="David" w:hint="cs"/>
          <w:rtl/>
        </w:rPr>
        <w:t xml:space="preserve">(ראה ס'  12.4) </w:t>
      </w:r>
      <w:r w:rsidRPr="00DB76B6">
        <w:rPr>
          <w:rFonts w:cs="David"/>
          <w:rtl/>
        </w:rPr>
        <w:t>בשלושה עותקים</w:t>
      </w:r>
      <w:r w:rsidRPr="00DB76B6">
        <w:rPr>
          <w:rFonts w:cs="David" w:hint="cs"/>
          <w:rtl/>
        </w:rPr>
        <w:t xml:space="preserve"> (מקור+ 2 עותקים), למעט הצעת המחיר. יש לצרף את ההצעה גם בעותק דיגיטלי בדיסק או בדיסק-און-קי</w:t>
      </w:r>
      <w:r w:rsidR="00AD39B0" w:rsidRPr="00DB76B6">
        <w:rPr>
          <w:rFonts w:cs="David" w:hint="cs"/>
          <w:rtl/>
        </w:rPr>
        <w:t xml:space="preserve"> (בפורמט </w:t>
      </w:r>
      <w:r w:rsidR="00AD39B0" w:rsidRPr="00DB76B6">
        <w:rPr>
          <w:rFonts w:cs="David" w:hint="cs"/>
        </w:rPr>
        <w:t>W</w:t>
      </w:r>
      <w:r w:rsidR="00AD39B0" w:rsidRPr="00DB76B6">
        <w:rPr>
          <w:rFonts w:cs="David"/>
        </w:rPr>
        <w:t>ord</w:t>
      </w:r>
      <w:r w:rsidRPr="00DB76B6">
        <w:rPr>
          <w:rFonts w:cs="David" w:hint="cs"/>
          <w:rtl/>
        </w:rPr>
        <w:t>.</w:t>
      </w:r>
      <w:r w:rsidR="00AD39B0" w:rsidRPr="00DB76B6">
        <w:rPr>
          <w:rFonts w:cs="David" w:hint="cs"/>
          <w:rtl/>
        </w:rPr>
        <w:t>)</w:t>
      </w:r>
      <w:r w:rsidRPr="00DB76B6">
        <w:rPr>
          <w:rFonts w:cs="David" w:hint="cs"/>
          <w:rtl/>
        </w:rPr>
        <w:t xml:space="preserve"> אין צורך לצרף להצעה את נוסח המכרז. </w:t>
      </w:r>
    </w:p>
    <w:p w14:paraId="23489531" w14:textId="77777777" w:rsidR="000821E4" w:rsidRPr="00DB76B6" w:rsidRDefault="000821E4" w:rsidP="00F4777D">
      <w:pPr>
        <w:pStyle w:val="af4"/>
        <w:widowControl w:val="0"/>
        <w:tabs>
          <w:tab w:val="left" w:pos="2643"/>
        </w:tabs>
        <w:overflowPunct w:val="0"/>
        <w:autoSpaceDE w:val="0"/>
        <w:autoSpaceDN w:val="0"/>
        <w:adjustRightInd w:val="0"/>
        <w:spacing w:after="120" w:line="360" w:lineRule="auto"/>
        <w:ind w:left="2501"/>
        <w:jc w:val="both"/>
        <w:textAlignment w:val="baseline"/>
        <w:rPr>
          <w:rFonts w:cs="David"/>
        </w:rPr>
      </w:pPr>
      <w:r w:rsidRPr="00DB76B6">
        <w:rPr>
          <w:rFonts w:cs="David" w:hint="cs"/>
          <w:rtl/>
        </w:rPr>
        <w:t xml:space="preserve">מעטפה 2- על גביה יירשם "מעטפה 2- הצעת מחיר" בלבד (להלן: "מעטפה 2"). על המעטפה להיות סגורה וחתומה. </w:t>
      </w:r>
    </w:p>
    <w:p w14:paraId="32902EE6" w14:textId="77777777" w:rsidR="000821E4" w:rsidRPr="00DB76B6" w:rsidRDefault="000821E4" w:rsidP="00F4777D">
      <w:pPr>
        <w:pStyle w:val="af4"/>
        <w:widowControl w:val="0"/>
        <w:tabs>
          <w:tab w:val="left" w:pos="2643"/>
        </w:tabs>
        <w:overflowPunct w:val="0"/>
        <w:autoSpaceDE w:val="0"/>
        <w:autoSpaceDN w:val="0"/>
        <w:adjustRightInd w:val="0"/>
        <w:spacing w:after="120" w:line="360" w:lineRule="auto"/>
        <w:ind w:left="2501"/>
        <w:jc w:val="both"/>
        <w:textAlignment w:val="baseline"/>
        <w:rPr>
          <w:rFonts w:cs="David"/>
          <w:rtl/>
        </w:rPr>
      </w:pPr>
      <w:r w:rsidRPr="00DB76B6">
        <w:rPr>
          <w:rFonts w:cs="David" w:hint="cs"/>
          <w:rtl/>
        </w:rPr>
        <w:t xml:space="preserve">במעטפה זו יגיש המציע את הצעת המחיר ע"ג </w:t>
      </w:r>
      <w:r w:rsidRPr="00DB76B6">
        <w:rPr>
          <w:rFonts w:cs="David" w:hint="cs"/>
          <w:u w:val="single"/>
          <w:rtl/>
        </w:rPr>
        <w:t xml:space="preserve">נספח </w:t>
      </w:r>
      <w:r w:rsidR="00EA4630" w:rsidRPr="00DB76B6">
        <w:rPr>
          <w:rFonts w:cs="David" w:hint="cs"/>
          <w:u w:val="single"/>
          <w:rtl/>
        </w:rPr>
        <w:t>ח</w:t>
      </w:r>
      <w:r w:rsidRPr="00DB76B6">
        <w:rPr>
          <w:rFonts w:cs="David" w:hint="cs"/>
          <w:u w:val="single"/>
          <w:rtl/>
        </w:rPr>
        <w:t>'</w:t>
      </w:r>
      <w:r w:rsidRPr="00DB76B6">
        <w:rPr>
          <w:rFonts w:cs="David" w:hint="cs"/>
          <w:rtl/>
        </w:rPr>
        <w:t xml:space="preserve"> בשלושה עותקים (מקור+ 2 עותקים). למעטפה זו לא יצורף כל מסמך אחר.</w:t>
      </w:r>
    </w:p>
    <w:p w14:paraId="60640CF0" w14:textId="77777777" w:rsidR="000821E4" w:rsidRPr="00DB76B6" w:rsidRDefault="000821E4" w:rsidP="00CF1A76">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שתי המעטפות הנ"ל (מעטפה 1 + מעטפה 2) יונחו בתוך מעטפה סגורה וחתומה (להלן: "מעטפה 3").</w:t>
      </w:r>
    </w:p>
    <w:p w14:paraId="795135CA" w14:textId="77777777" w:rsidR="000821E4" w:rsidRPr="00DB76B6" w:rsidRDefault="000821E4" w:rsidP="00F4777D">
      <w:pPr>
        <w:pStyle w:val="af4"/>
        <w:widowControl w:val="0"/>
        <w:tabs>
          <w:tab w:val="left" w:pos="2643"/>
        </w:tabs>
        <w:overflowPunct w:val="0"/>
        <w:autoSpaceDE w:val="0"/>
        <w:autoSpaceDN w:val="0"/>
        <w:adjustRightInd w:val="0"/>
        <w:spacing w:after="120" w:line="360" w:lineRule="auto"/>
        <w:ind w:left="2501"/>
        <w:jc w:val="both"/>
        <w:textAlignment w:val="baseline"/>
        <w:rPr>
          <w:rFonts w:cs="David"/>
          <w:rtl/>
        </w:rPr>
      </w:pPr>
      <w:r w:rsidRPr="00DB76B6">
        <w:rPr>
          <w:rFonts w:cs="David" w:hint="cs"/>
          <w:rtl/>
        </w:rPr>
        <w:t>על גבי מעטפה 3 לא יהיה כל ציון וסימן מלבד ציון ברור של שם המכרז ומספרו</w:t>
      </w:r>
      <w:r w:rsidR="00EB12B8" w:rsidRPr="00DB76B6">
        <w:rPr>
          <w:rFonts w:cs="David" w:hint="cs"/>
          <w:rtl/>
        </w:rPr>
        <w:t xml:space="preserve"> </w:t>
      </w:r>
      <w:proofErr w:type="spellStart"/>
      <w:r w:rsidR="00EB12B8" w:rsidRPr="00DB76B6">
        <w:rPr>
          <w:rFonts w:cs="David" w:hint="cs"/>
          <w:rtl/>
        </w:rPr>
        <w:t>ואיזור</w:t>
      </w:r>
      <w:proofErr w:type="spellEnd"/>
      <w:r w:rsidR="00EB12B8" w:rsidRPr="00DB76B6">
        <w:rPr>
          <w:rFonts w:cs="David" w:hint="cs"/>
          <w:rtl/>
        </w:rPr>
        <w:t xml:space="preserve"> הפעילות לגביו מוגשת ההצעה</w:t>
      </w:r>
      <w:r w:rsidRPr="00DB76B6">
        <w:rPr>
          <w:rFonts w:cs="David" w:hint="cs"/>
          <w:rtl/>
        </w:rPr>
        <w:t>, כדלקמן:</w:t>
      </w:r>
    </w:p>
    <w:p w14:paraId="3B898816" w14:textId="19A85526" w:rsidR="00922C51" w:rsidRPr="00DB76B6" w:rsidRDefault="000821E4" w:rsidP="00922C51">
      <w:pPr>
        <w:pStyle w:val="af4"/>
        <w:overflowPunct w:val="0"/>
        <w:autoSpaceDE w:val="0"/>
        <w:autoSpaceDN w:val="0"/>
        <w:adjustRightInd w:val="0"/>
        <w:spacing w:line="360" w:lineRule="auto"/>
        <w:ind w:left="2700"/>
        <w:jc w:val="both"/>
        <w:textAlignment w:val="baseline"/>
        <w:rPr>
          <w:rFonts w:cs="David"/>
          <w:b/>
          <w:bCs/>
          <w:rtl/>
        </w:rPr>
      </w:pPr>
      <w:r w:rsidRPr="00DB76B6">
        <w:rPr>
          <w:rFonts w:cs="David" w:hint="cs"/>
          <w:b/>
          <w:bCs/>
          <w:rtl/>
        </w:rPr>
        <w:t xml:space="preserve">"מכרז פומבי </w:t>
      </w:r>
      <w:r w:rsidR="00922C51" w:rsidRPr="00DB76B6">
        <w:rPr>
          <w:rFonts w:cs="David" w:hint="cs"/>
          <w:b/>
          <w:bCs/>
          <w:rtl/>
        </w:rPr>
        <w:t xml:space="preserve">1006/18 </w:t>
      </w:r>
      <w:r w:rsidR="0068017F" w:rsidRPr="00DB76B6">
        <w:rPr>
          <w:rFonts w:cs="David" w:hint="cs"/>
          <w:b/>
          <w:bCs/>
          <w:rtl/>
        </w:rPr>
        <w:t xml:space="preserve">להפעלת מרכזי </w:t>
      </w:r>
      <w:r w:rsidRPr="00DB76B6">
        <w:rPr>
          <w:rFonts w:cs="David" w:hint="cs"/>
          <w:b/>
          <w:bCs/>
          <w:rtl/>
        </w:rPr>
        <w:t>הכוון תעסוקתי לאוכלוסייה הערבית</w:t>
      </w:r>
      <w:r w:rsidR="00EB12B8" w:rsidRPr="00DB76B6">
        <w:rPr>
          <w:rFonts w:cs="David" w:hint="cs"/>
          <w:b/>
          <w:bCs/>
          <w:rtl/>
        </w:rPr>
        <w:t xml:space="preserve"> הדרוזית והצ'רקסית-</w:t>
      </w:r>
      <w:r w:rsidR="00922C51" w:rsidRPr="00DB76B6">
        <w:rPr>
          <w:rFonts w:cs="David" w:hint="cs"/>
          <w:b/>
          <w:bCs/>
          <w:rtl/>
        </w:rPr>
        <w:t xml:space="preserve"> תוכנית ריאן-  הצעה להפעלת </w:t>
      </w:r>
      <w:proofErr w:type="spellStart"/>
      <w:r w:rsidR="00922C51" w:rsidRPr="00DB76B6">
        <w:rPr>
          <w:rFonts w:cs="David" w:hint="cs"/>
          <w:b/>
          <w:bCs/>
          <w:rtl/>
        </w:rPr>
        <w:t>איזור</w:t>
      </w:r>
      <w:proofErr w:type="spellEnd"/>
      <w:r w:rsidR="00922C51" w:rsidRPr="00DB76B6">
        <w:rPr>
          <w:rFonts w:cs="David" w:hint="cs"/>
          <w:b/>
          <w:bCs/>
          <w:rtl/>
        </w:rPr>
        <w:t xml:space="preserve"> _____". </w:t>
      </w:r>
    </w:p>
    <w:p w14:paraId="263677A8" w14:textId="77777777" w:rsidR="00595EFD" w:rsidRPr="00DB76B6" w:rsidRDefault="00595EFD" w:rsidP="00922C51">
      <w:pPr>
        <w:pStyle w:val="af4"/>
        <w:overflowPunct w:val="0"/>
        <w:autoSpaceDE w:val="0"/>
        <w:autoSpaceDN w:val="0"/>
        <w:adjustRightInd w:val="0"/>
        <w:spacing w:line="360" w:lineRule="auto"/>
        <w:ind w:left="2700"/>
        <w:jc w:val="both"/>
        <w:textAlignment w:val="baseline"/>
        <w:rPr>
          <w:rFonts w:cs="David"/>
          <w:rtl/>
        </w:rPr>
      </w:pPr>
      <w:r w:rsidRPr="00DB76B6">
        <w:rPr>
          <w:rFonts w:cs="David" w:hint="cs"/>
          <w:rtl/>
        </w:rPr>
        <w:lastRenderedPageBreak/>
        <w:t>המציע ידביק על הצד החיצוני של מעטפה 3 מעטפה נוספת, סגורה היטב, ללא פרטי המציע על גבה, ובתוכה יופיעו שם המציע ופרטי איש קשר מטעמו (מספר טלפון וכתובת) לשם החזרת המעטפה במקרה הצורך.</w:t>
      </w:r>
    </w:p>
    <w:p w14:paraId="12991C56" w14:textId="77777777" w:rsidR="000821E4" w:rsidRPr="00DB76B6" w:rsidRDefault="000821E4" w:rsidP="00922C51">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eastAsia"/>
          <w:u w:val="single"/>
          <w:rtl/>
        </w:rPr>
        <w:t>תכולת</w:t>
      </w:r>
      <w:r w:rsidRPr="00DB76B6">
        <w:rPr>
          <w:rFonts w:cs="David"/>
          <w:u w:val="single"/>
          <w:rtl/>
        </w:rPr>
        <w:t xml:space="preserve"> ההצעה במקרה של הגשת הצעה </w:t>
      </w:r>
      <w:r w:rsidRPr="00DB76B6">
        <w:rPr>
          <w:rFonts w:cs="David" w:hint="eastAsia"/>
          <w:u w:val="single"/>
          <w:rtl/>
        </w:rPr>
        <w:t>לשני</w:t>
      </w:r>
      <w:r w:rsidRPr="00DB76B6">
        <w:rPr>
          <w:rFonts w:cs="David"/>
          <w:u w:val="single"/>
          <w:rtl/>
        </w:rPr>
        <w:t xml:space="preserve"> </w:t>
      </w:r>
      <w:r w:rsidRPr="00DB76B6">
        <w:rPr>
          <w:rFonts w:cs="David" w:hint="cs"/>
          <w:u w:val="single"/>
          <w:rtl/>
        </w:rPr>
        <w:t>אזורי הפעילות</w:t>
      </w:r>
      <w:r w:rsidR="00922C51" w:rsidRPr="00DB76B6">
        <w:rPr>
          <w:rFonts w:cs="David" w:hint="cs"/>
          <w:u w:val="single"/>
          <w:rtl/>
        </w:rPr>
        <w:t xml:space="preserve">: </w:t>
      </w:r>
      <w:r w:rsidRPr="00DB76B6">
        <w:rPr>
          <w:rFonts w:cs="David"/>
          <w:u w:val="single"/>
          <w:rtl/>
        </w:rPr>
        <w:br/>
      </w:r>
      <w:r w:rsidRPr="00DB76B6">
        <w:rPr>
          <w:rFonts w:cs="David" w:hint="eastAsia"/>
          <w:rtl/>
        </w:rPr>
        <w:t>במקרה</w:t>
      </w:r>
      <w:r w:rsidRPr="00DB76B6">
        <w:rPr>
          <w:rFonts w:cs="David"/>
          <w:rtl/>
        </w:rPr>
        <w:t xml:space="preserve"> שמציע מעוניין להגיש הצעה לשני האזורים, עליו להגיש </w:t>
      </w:r>
      <w:r w:rsidRPr="00DB76B6">
        <w:rPr>
          <w:rFonts w:cs="David" w:hint="cs"/>
          <w:rtl/>
        </w:rPr>
        <w:t xml:space="preserve">שתי הצעות נפרדות </w:t>
      </w:r>
      <w:r w:rsidRPr="00DB76B6">
        <w:rPr>
          <w:rFonts w:cs="David"/>
          <w:rtl/>
        </w:rPr>
        <w:t>–</w:t>
      </w:r>
      <w:r w:rsidRPr="00DB76B6">
        <w:rPr>
          <w:rFonts w:cs="David" w:hint="cs"/>
          <w:rtl/>
        </w:rPr>
        <w:t xml:space="preserve"> הצעה לכל אזור פעילות. בכל הצעה יכלול המציע את כל המסמכים הנדרשים בהתאם להוראות המכרז, לרבות ערבות הצעה </w:t>
      </w:r>
      <w:r w:rsidR="00D55827" w:rsidRPr="00DB76B6">
        <w:rPr>
          <w:rFonts w:cs="David" w:hint="cs"/>
          <w:rtl/>
        </w:rPr>
        <w:t>(כמפורט בסעיף 9.4</w:t>
      </w:r>
      <w:r w:rsidR="00C136A3" w:rsidRPr="00DB76B6">
        <w:rPr>
          <w:rFonts w:cs="David" w:hint="cs"/>
          <w:rtl/>
        </w:rPr>
        <w:t xml:space="preserve"> לעיל</w:t>
      </w:r>
      <w:r w:rsidR="00D55827" w:rsidRPr="00DB76B6">
        <w:rPr>
          <w:rFonts w:cs="David" w:hint="cs"/>
          <w:rtl/>
        </w:rPr>
        <w:t>)</w:t>
      </w:r>
      <w:r w:rsidRPr="00DB76B6">
        <w:rPr>
          <w:rFonts w:cs="David" w:hint="cs"/>
          <w:rtl/>
        </w:rPr>
        <w:t xml:space="preserve"> לכל אחת מההצעות.</w:t>
      </w:r>
      <w:r w:rsidRPr="00DB76B6">
        <w:rPr>
          <w:rFonts w:cs="David" w:hint="cs"/>
          <w:rtl/>
        </w:rPr>
        <w:tab/>
      </w:r>
      <w:r w:rsidRPr="00DB76B6">
        <w:rPr>
          <w:rFonts w:cs="David"/>
          <w:rtl/>
        </w:rPr>
        <w:br/>
      </w:r>
      <w:r w:rsidRPr="00DB76B6">
        <w:rPr>
          <w:rFonts w:cs="David" w:hint="cs"/>
          <w:rtl/>
        </w:rPr>
        <w:t xml:space="preserve">בטופס הצעת המחיר יציין המציע את הצעת המחיר שלו </w:t>
      </w:r>
      <w:r w:rsidRPr="00DB76B6">
        <w:rPr>
          <w:rFonts w:cs="David" w:hint="cs"/>
          <w:u w:val="single"/>
          <w:rtl/>
        </w:rPr>
        <w:t>בהתאם לאזור פעילות הרלבנטי</w:t>
      </w:r>
      <w:r w:rsidRPr="00DB76B6">
        <w:rPr>
          <w:rFonts w:cs="David" w:hint="cs"/>
          <w:rtl/>
        </w:rPr>
        <w:t xml:space="preserve">, במקום המיועד בטופס שבנספח </w:t>
      </w:r>
      <w:r w:rsidR="00EA4630" w:rsidRPr="00DB76B6">
        <w:rPr>
          <w:rFonts w:cs="David" w:hint="cs"/>
          <w:rtl/>
        </w:rPr>
        <w:t>ח</w:t>
      </w:r>
      <w:r w:rsidRPr="00DB76B6">
        <w:rPr>
          <w:rFonts w:cs="David" w:hint="cs"/>
          <w:rtl/>
        </w:rPr>
        <w:t>' למכרז.</w:t>
      </w:r>
    </w:p>
    <w:p w14:paraId="16E0BA7B" w14:textId="77777777"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tl/>
        </w:rPr>
      </w:pPr>
      <w:bookmarkStart w:id="3" w:name="_Ref342912838"/>
      <w:bookmarkStart w:id="4" w:name="_Toc342997931"/>
      <w:bookmarkStart w:id="5" w:name="_Toc350276225"/>
      <w:r w:rsidRPr="00DB76B6">
        <w:rPr>
          <w:rFonts w:cs="David"/>
          <w:rtl/>
        </w:rPr>
        <w:t xml:space="preserve">את ההצעות </w:t>
      </w:r>
      <w:r w:rsidRPr="00DB76B6">
        <w:rPr>
          <w:rFonts w:cs="David" w:hint="cs"/>
          <w:rtl/>
        </w:rPr>
        <w:t xml:space="preserve">המלאות (מעטפה 3) </w:t>
      </w:r>
      <w:r w:rsidRPr="00DB76B6">
        <w:rPr>
          <w:rFonts w:cs="David"/>
          <w:rtl/>
        </w:rPr>
        <w:t xml:space="preserve">יש להגיש לתיבת המכרזים של משרד </w:t>
      </w:r>
      <w:r w:rsidRPr="00DB76B6">
        <w:rPr>
          <w:rFonts w:cs="David" w:hint="cs"/>
          <w:rtl/>
        </w:rPr>
        <w:t xml:space="preserve"> העבודה והרווחה עליה כתוב </w:t>
      </w:r>
      <w:r w:rsidRPr="00DB76B6">
        <w:rPr>
          <w:rFonts w:cs="David" w:hint="cs"/>
          <w:b/>
          <w:bCs/>
          <w:rtl/>
        </w:rPr>
        <w:t xml:space="preserve">"תיבת מכרזים </w:t>
      </w:r>
      <w:r w:rsidRPr="00DB76B6">
        <w:rPr>
          <w:rFonts w:cs="David"/>
          <w:b/>
          <w:bCs/>
          <w:rtl/>
        </w:rPr>
        <w:t>–</w:t>
      </w:r>
      <w:r w:rsidRPr="00DB76B6">
        <w:rPr>
          <w:rFonts w:cs="David" w:hint="cs"/>
          <w:b/>
          <w:bCs/>
          <w:rtl/>
        </w:rPr>
        <w:t xml:space="preserve"> תחום תעסוקה</w:t>
      </w:r>
      <w:r w:rsidR="00922C51" w:rsidRPr="00DB76B6">
        <w:rPr>
          <w:rFonts w:cs="David" w:hint="cs"/>
          <w:b/>
          <w:bCs/>
          <w:rtl/>
        </w:rPr>
        <w:t xml:space="preserve"> </w:t>
      </w:r>
      <w:r w:rsidR="00922C51" w:rsidRPr="00DB76B6">
        <w:rPr>
          <w:rFonts w:cs="David"/>
          <w:b/>
          <w:bCs/>
          <w:rtl/>
        </w:rPr>
        <w:t>–</w:t>
      </w:r>
      <w:r w:rsidR="00922C51" w:rsidRPr="00DB76B6">
        <w:rPr>
          <w:rFonts w:cs="David" w:hint="cs"/>
          <w:b/>
          <w:bCs/>
          <w:rtl/>
        </w:rPr>
        <w:t xml:space="preserve"> משרד העבודה והרווחה</w:t>
      </w:r>
      <w:r w:rsidRPr="00DB76B6">
        <w:rPr>
          <w:rFonts w:cs="David" w:hint="cs"/>
          <w:b/>
          <w:bCs/>
          <w:rtl/>
        </w:rPr>
        <w:t>"</w:t>
      </w:r>
      <w:r w:rsidRPr="00DB76B6">
        <w:rPr>
          <w:rFonts w:cs="David"/>
          <w:b/>
          <w:bCs/>
          <w:rtl/>
        </w:rPr>
        <w:t>,</w:t>
      </w:r>
      <w:r w:rsidRPr="00DB76B6">
        <w:rPr>
          <w:rFonts w:cs="David"/>
          <w:rtl/>
        </w:rPr>
        <w:t xml:space="preserve"> רחוב בנק ישראל</w:t>
      </w:r>
      <w:r w:rsidRPr="00DB76B6">
        <w:rPr>
          <w:rFonts w:cs="David" w:hint="cs"/>
          <w:rtl/>
        </w:rPr>
        <w:t xml:space="preserve"> </w:t>
      </w:r>
      <w:r w:rsidRPr="00DB76B6">
        <w:rPr>
          <w:rFonts w:cs="David"/>
          <w:rtl/>
        </w:rPr>
        <w:t>5, קריית הממשלה, ירושלים בקומת הכניסה, ליד המעליות.</w:t>
      </w:r>
      <w:r w:rsidRPr="00DB76B6">
        <w:rPr>
          <w:rFonts w:cs="David" w:hint="cs"/>
          <w:rtl/>
        </w:rPr>
        <w:t xml:space="preserve"> </w:t>
      </w:r>
    </w:p>
    <w:bookmarkEnd w:id="3"/>
    <w:bookmarkEnd w:id="4"/>
    <w:bookmarkEnd w:id="5"/>
    <w:p w14:paraId="465EACBE" w14:textId="77777777"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הצעות שלא תמצאנה בתיבת המכרזים במועד האחרון להגשת הצעות לא תובאנה לדיון בפני ועדת המכרזים ותפסלנה על הסף.</w:t>
      </w:r>
    </w:p>
    <w:p w14:paraId="3915C75F" w14:textId="69D745C1" w:rsidR="00070322" w:rsidRPr="00DB76B6" w:rsidRDefault="00922C51" w:rsidP="00922C51">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hint="cs"/>
          <w:b/>
          <w:bCs/>
          <w:rtl/>
        </w:rPr>
        <w:t>בשים לב</w:t>
      </w:r>
      <w:r w:rsidRPr="00DB76B6">
        <w:rPr>
          <w:rFonts w:cs="David" w:hint="cs"/>
          <w:rtl/>
        </w:rPr>
        <w:t xml:space="preserve"> - </w:t>
      </w:r>
      <w:r w:rsidR="00070322" w:rsidRPr="00DB76B6">
        <w:rPr>
          <w:rFonts w:cs="David" w:hint="cs"/>
          <w:rtl/>
        </w:rPr>
        <w:t>לאור מעבר אפשרי עתידי של זרוע העבודה למשרדים חדשים יכול ומיקום תיבת המכרזים ישתנה. באם מעבר כאמור יקרה המשרד יוציא על כך הודעה</w:t>
      </w:r>
      <w:r w:rsidR="00C84107" w:rsidRPr="00DB76B6">
        <w:rPr>
          <w:rFonts w:cs="David" w:hint="cs"/>
          <w:rtl/>
        </w:rPr>
        <w:t xml:space="preserve"> באתר האינטרנט המשרדי</w:t>
      </w:r>
      <w:r w:rsidR="00070322" w:rsidRPr="00DB76B6">
        <w:rPr>
          <w:rFonts w:cs="David" w:hint="cs"/>
          <w:rtl/>
        </w:rPr>
        <w:t xml:space="preserve">. </w:t>
      </w:r>
      <w:r w:rsidR="00C84107" w:rsidRPr="00DB76B6">
        <w:rPr>
          <w:rFonts w:cs="David" w:hint="cs"/>
          <w:rtl/>
        </w:rPr>
        <w:t>באחריות המציעים הפוטנציאלים להתעדכן באתר המשרד האם חל שינוי כאמור אם לאו. בהיעדר הודעה</w:t>
      </w:r>
      <w:r w:rsidR="0068017F" w:rsidRPr="00DB76B6">
        <w:rPr>
          <w:rFonts w:cs="David" w:hint="cs"/>
          <w:rtl/>
        </w:rPr>
        <w:t xml:space="preserve"> אחרת</w:t>
      </w:r>
      <w:r w:rsidR="00C84107" w:rsidRPr="00DB76B6">
        <w:rPr>
          <w:rFonts w:cs="David" w:hint="cs"/>
          <w:rtl/>
        </w:rPr>
        <w:t xml:space="preserve">, יש להגיש את ההצעה כמפורט בסעיף </w:t>
      </w:r>
      <w:r w:rsidR="00CD2E34" w:rsidRPr="00DB76B6">
        <w:rPr>
          <w:rFonts w:cs="David" w:hint="cs"/>
          <w:rtl/>
        </w:rPr>
        <w:t>12</w:t>
      </w:r>
      <w:r w:rsidR="00C84107" w:rsidRPr="00DB76B6">
        <w:rPr>
          <w:rFonts w:cs="David" w:hint="cs"/>
          <w:rtl/>
        </w:rPr>
        <w:t>.3.2</w:t>
      </w:r>
      <w:r w:rsidR="006F46D9" w:rsidRPr="00DB76B6">
        <w:rPr>
          <w:rFonts w:cs="David" w:hint="cs"/>
          <w:rtl/>
        </w:rPr>
        <w:t xml:space="preserve"> לעיל</w:t>
      </w:r>
      <w:r w:rsidR="00C84107" w:rsidRPr="00DB76B6">
        <w:rPr>
          <w:rFonts w:cs="David" w:hint="cs"/>
          <w:rtl/>
        </w:rPr>
        <w:t>.</w:t>
      </w:r>
    </w:p>
    <w:p w14:paraId="138E52E5"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u w:val="single"/>
        </w:rPr>
      </w:pPr>
      <w:r w:rsidRPr="00DB76B6">
        <w:rPr>
          <w:rFonts w:cs="David" w:hint="cs"/>
          <w:u w:val="single"/>
          <w:rtl/>
        </w:rPr>
        <w:t xml:space="preserve">התחייבויות, אישורים ומסמכים שיש לצרף להצעה כחלק בלתי נפרד הימנה </w:t>
      </w:r>
      <w:r w:rsidRPr="00DB76B6">
        <w:rPr>
          <w:rFonts w:cs="David"/>
          <w:u w:val="single"/>
          <w:rtl/>
        </w:rPr>
        <w:t>–</w:t>
      </w:r>
    </w:p>
    <w:p w14:paraId="560EC453" w14:textId="77777777"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u w:val="single"/>
        </w:rPr>
      </w:pPr>
      <w:r w:rsidRPr="00DB76B6">
        <w:rPr>
          <w:rFonts w:cs="David" w:hint="cs"/>
          <w:u w:val="single"/>
          <w:rtl/>
        </w:rPr>
        <w:t>מסמכים להוכחת העמידה בתנאי הסף</w:t>
      </w:r>
      <w:r w:rsidR="007C4861" w:rsidRPr="00DB76B6">
        <w:rPr>
          <w:rFonts w:cs="David" w:hint="cs"/>
          <w:rtl/>
        </w:rPr>
        <w:t xml:space="preserve"> ובאמות המידה</w:t>
      </w:r>
      <w:r w:rsidRPr="00DB76B6">
        <w:rPr>
          <w:rFonts w:cs="David" w:hint="cs"/>
          <w:rtl/>
        </w:rPr>
        <w:t xml:space="preserve"> </w:t>
      </w:r>
      <w:r w:rsidRPr="00DB76B6">
        <w:rPr>
          <w:rFonts w:cs="David"/>
          <w:rtl/>
        </w:rPr>
        <w:t>–</w:t>
      </w:r>
      <w:r w:rsidRPr="00DB76B6">
        <w:rPr>
          <w:rFonts w:cs="David" w:hint="cs"/>
          <w:rtl/>
        </w:rPr>
        <w:t xml:space="preserve"> </w:t>
      </w:r>
    </w:p>
    <w:p w14:paraId="0F8E99A5" w14:textId="77777777" w:rsidR="000821E4" w:rsidRPr="00DB76B6" w:rsidRDefault="000821E4" w:rsidP="00F4777D">
      <w:pPr>
        <w:pStyle w:val="af4"/>
        <w:widowControl w:val="0"/>
        <w:overflowPunct w:val="0"/>
        <w:autoSpaceDE w:val="0"/>
        <w:autoSpaceDN w:val="0"/>
        <w:adjustRightInd w:val="0"/>
        <w:spacing w:after="120" w:line="360" w:lineRule="auto"/>
        <w:ind w:left="1650"/>
        <w:jc w:val="both"/>
        <w:textAlignment w:val="baseline"/>
        <w:rPr>
          <w:rFonts w:cs="David"/>
          <w:u w:val="single"/>
          <w:rtl/>
        </w:rPr>
      </w:pPr>
      <w:r w:rsidRPr="00DB76B6">
        <w:rPr>
          <w:rFonts w:cs="David" w:hint="cs"/>
          <w:rtl/>
        </w:rPr>
        <w:t>לשם הוכחת עמידתו של המציע בתנאי הסף כאמור בסעיף 9 לעיל</w:t>
      </w:r>
      <w:r w:rsidR="00BC6C5A" w:rsidRPr="00DB76B6">
        <w:rPr>
          <w:rFonts w:cs="David" w:hint="cs"/>
          <w:rtl/>
        </w:rPr>
        <w:t xml:space="preserve"> ובתנאי המינימום כאמור בסעיף 10 לעיל</w:t>
      </w:r>
      <w:r w:rsidRPr="00DB76B6">
        <w:rPr>
          <w:rFonts w:cs="David" w:hint="cs"/>
          <w:rtl/>
        </w:rPr>
        <w:t xml:space="preserve">, </w:t>
      </w:r>
      <w:r w:rsidRPr="00DB76B6">
        <w:rPr>
          <w:rFonts w:cs="David"/>
          <w:rtl/>
        </w:rPr>
        <w:t>על המציע לצרף להצעתו את המסמכים הבאים:</w:t>
      </w:r>
    </w:p>
    <w:p w14:paraId="6CA8FB39" w14:textId="77777777" w:rsidR="000821E4" w:rsidRPr="00DB76B6" w:rsidRDefault="00681281" w:rsidP="0095668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u w:val="single"/>
          <w:rtl/>
        </w:rPr>
        <w:t xml:space="preserve">מציע או </w:t>
      </w:r>
      <w:r w:rsidR="000821E4" w:rsidRPr="00DB76B6">
        <w:rPr>
          <w:rFonts w:cs="David" w:hint="cs"/>
          <w:u w:val="single"/>
          <w:rtl/>
        </w:rPr>
        <w:t>שותף במציע מציע שהוא חברה/שותפות רשומה</w:t>
      </w:r>
      <w:r w:rsidR="000821E4" w:rsidRPr="00DB76B6">
        <w:rPr>
          <w:rFonts w:cs="David" w:hint="cs"/>
          <w:rtl/>
        </w:rPr>
        <w:t xml:space="preserve"> – יצרף להצעתו נסח חברה/שותפות עדכני מרשות התאגידים הניתן להפקה דרך אתר האינטרנט של רשות התאגידים שכתובתו:</w:t>
      </w:r>
    </w:p>
    <w:p w14:paraId="29BAA0F6" w14:textId="145053BF" w:rsidR="000821E4" w:rsidRPr="00DB76B6" w:rsidRDefault="00A7692B" w:rsidP="00F4777D">
      <w:pPr>
        <w:pStyle w:val="af4"/>
        <w:widowControl w:val="0"/>
        <w:tabs>
          <w:tab w:val="left" w:pos="2643"/>
        </w:tabs>
        <w:overflowPunct w:val="0"/>
        <w:autoSpaceDE w:val="0"/>
        <w:autoSpaceDN w:val="0"/>
        <w:adjustRightInd w:val="0"/>
        <w:spacing w:after="120" w:line="360" w:lineRule="auto"/>
        <w:ind w:left="2501"/>
        <w:jc w:val="both"/>
        <w:textAlignment w:val="baseline"/>
        <w:rPr>
          <w:rFonts w:cs="David"/>
          <w:u w:val="single"/>
        </w:rPr>
      </w:pPr>
      <w:hyperlink r:id="rId15" w:history="1">
        <w:r w:rsidR="000821E4" w:rsidRPr="00DB76B6">
          <w:rPr>
            <w:rStyle w:val="Hyperlink"/>
            <w:rFonts w:cs="David"/>
          </w:rPr>
          <w:t>www.justice.gov.il/MOJHeb/RashamHachvarot</w:t>
        </w:r>
      </w:hyperlink>
      <w:r w:rsidR="000821E4" w:rsidRPr="00DB76B6">
        <w:rPr>
          <w:rFonts w:cs="David" w:hint="cs"/>
          <w:rtl/>
        </w:rPr>
        <w:t xml:space="preserve">. </w:t>
      </w:r>
    </w:p>
    <w:p w14:paraId="77BDBC87" w14:textId="77777777" w:rsidR="000821E4" w:rsidRPr="00DB76B6" w:rsidRDefault="00681281" w:rsidP="00F4777D">
      <w:pPr>
        <w:pStyle w:val="af4"/>
        <w:widowControl w:val="0"/>
        <w:overflowPunct w:val="0"/>
        <w:autoSpaceDE w:val="0"/>
        <w:autoSpaceDN w:val="0"/>
        <w:adjustRightInd w:val="0"/>
        <w:spacing w:after="120" w:line="360" w:lineRule="auto"/>
        <w:ind w:left="2501"/>
        <w:jc w:val="both"/>
        <w:textAlignment w:val="baseline"/>
        <w:rPr>
          <w:rFonts w:cs="David"/>
          <w:u w:val="single"/>
          <w:rtl/>
        </w:rPr>
      </w:pPr>
      <w:r w:rsidRPr="00DB76B6">
        <w:rPr>
          <w:rFonts w:cs="David" w:hint="cs"/>
          <w:u w:val="single"/>
          <w:rtl/>
        </w:rPr>
        <w:t xml:space="preserve">מציע או </w:t>
      </w:r>
      <w:r w:rsidR="000821E4" w:rsidRPr="00DB76B6">
        <w:rPr>
          <w:rFonts w:cs="David" w:hint="cs"/>
          <w:u w:val="single"/>
          <w:rtl/>
        </w:rPr>
        <w:t>שותף במציע שהוא עמותה</w:t>
      </w:r>
      <w:r w:rsidR="000821E4" w:rsidRPr="00DB76B6">
        <w:rPr>
          <w:rFonts w:cs="David" w:hint="cs"/>
          <w:rtl/>
        </w:rPr>
        <w:t xml:space="preserve"> – יצרף אישור ניהול תקין מרשם העמותות.</w:t>
      </w:r>
    </w:p>
    <w:p w14:paraId="44F68BF7" w14:textId="77777777" w:rsidR="000821E4" w:rsidRPr="00DB76B6" w:rsidRDefault="000821E4" w:rsidP="00F4777D">
      <w:pPr>
        <w:pStyle w:val="af4"/>
        <w:widowControl w:val="0"/>
        <w:overflowPunct w:val="0"/>
        <w:autoSpaceDE w:val="0"/>
        <w:autoSpaceDN w:val="0"/>
        <w:adjustRightInd w:val="0"/>
        <w:spacing w:after="120" w:line="360" w:lineRule="auto"/>
        <w:ind w:left="2501"/>
        <w:jc w:val="both"/>
        <w:textAlignment w:val="baseline"/>
        <w:rPr>
          <w:rFonts w:cs="David"/>
          <w:rtl/>
        </w:rPr>
      </w:pPr>
      <w:r w:rsidRPr="00DB76B6">
        <w:rPr>
          <w:rFonts w:cs="David" w:hint="cs"/>
          <w:u w:val="single"/>
          <w:rtl/>
        </w:rPr>
        <w:t xml:space="preserve">מציע </w:t>
      </w:r>
      <w:r w:rsidR="00681281" w:rsidRPr="00DB76B6">
        <w:rPr>
          <w:rFonts w:cs="David" w:hint="cs"/>
          <w:u w:val="single"/>
          <w:rtl/>
        </w:rPr>
        <w:t xml:space="preserve">או שותף במציע </w:t>
      </w:r>
      <w:r w:rsidRPr="00DB76B6">
        <w:rPr>
          <w:rFonts w:cs="David" w:hint="cs"/>
          <w:u w:val="single"/>
          <w:rtl/>
        </w:rPr>
        <w:t xml:space="preserve">שהוא עוסק מורשה </w:t>
      </w:r>
      <w:r w:rsidRPr="00DB76B6">
        <w:rPr>
          <w:rFonts w:cs="David"/>
          <w:rtl/>
        </w:rPr>
        <w:t>–</w:t>
      </w:r>
      <w:r w:rsidRPr="00DB76B6">
        <w:rPr>
          <w:rFonts w:cs="David" w:hint="cs"/>
          <w:rtl/>
        </w:rPr>
        <w:t xml:space="preserve">  יצרף להצעתו תעודת עוסק מורשה של אחד מהשותפים במציע. </w:t>
      </w:r>
    </w:p>
    <w:p w14:paraId="41646590" w14:textId="77777777" w:rsidR="000821E4" w:rsidRPr="00DB76B6" w:rsidRDefault="000821E4" w:rsidP="00F4777D">
      <w:pPr>
        <w:pStyle w:val="7"/>
        <w:widowControl w:val="0"/>
        <w:tabs>
          <w:tab w:val="left" w:pos="800"/>
          <w:tab w:val="left" w:pos="3351"/>
        </w:tabs>
        <w:spacing w:after="120" w:line="360" w:lineRule="auto"/>
        <w:ind w:left="2543"/>
        <w:jc w:val="both"/>
        <w:rPr>
          <w:rFonts w:cs="David"/>
          <w:rtl/>
        </w:rPr>
      </w:pPr>
      <w:r w:rsidRPr="00DB76B6">
        <w:rPr>
          <w:rFonts w:cs="David" w:hint="cs"/>
          <w:u w:val="single"/>
          <w:rtl/>
        </w:rPr>
        <w:t xml:space="preserve">מציע </w:t>
      </w:r>
      <w:r w:rsidR="00681281" w:rsidRPr="00DB76B6">
        <w:rPr>
          <w:rFonts w:cs="David" w:hint="cs"/>
          <w:u w:val="single"/>
          <w:rtl/>
        </w:rPr>
        <w:t xml:space="preserve"> או שותף במציע </w:t>
      </w:r>
      <w:r w:rsidRPr="00DB76B6">
        <w:rPr>
          <w:rFonts w:cs="David" w:hint="cs"/>
          <w:u w:val="single"/>
          <w:rtl/>
        </w:rPr>
        <w:t>שהוא עמותה או חברה לתועלת הציבור</w:t>
      </w:r>
      <w:r w:rsidRPr="00DB76B6">
        <w:rPr>
          <w:rFonts w:cs="David" w:hint="cs"/>
          <w:rtl/>
        </w:rPr>
        <w:t xml:space="preserve"> -  </w:t>
      </w:r>
      <w:r w:rsidRPr="00DB76B6">
        <w:rPr>
          <w:rFonts w:cs="David" w:hint="cs"/>
          <w:rtl/>
        </w:rPr>
        <w:lastRenderedPageBreak/>
        <w:t xml:space="preserve">יצרף לגבי כל  אחד מהשותפים במציע אישור ניהול תקין מרשם העמותות או רשם ההקדשות במשרד המשפטים, בהתאמה תקף במועד הגשת ההצעה, של כל מהשותפים במציע. </w:t>
      </w:r>
    </w:p>
    <w:p w14:paraId="43990F31" w14:textId="77777777"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אישורים הנדרשים לפי חוק עסקאות גופים ציבוריים, </w:t>
      </w:r>
      <w:proofErr w:type="spellStart"/>
      <w:r w:rsidRPr="00DB76B6">
        <w:rPr>
          <w:rFonts w:cs="David" w:hint="cs"/>
          <w:rtl/>
        </w:rPr>
        <w:t>התשל"ו</w:t>
      </w:r>
      <w:proofErr w:type="spellEnd"/>
      <w:r w:rsidRPr="00DB76B6">
        <w:rPr>
          <w:rFonts w:cs="David" w:hint="cs"/>
          <w:rtl/>
        </w:rPr>
        <w:t xml:space="preserve"> -1976, תקנותיו והכללים לפיו: </w:t>
      </w:r>
    </w:p>
    <w:p w14:paraId="61E8A862" w14:textId="77777777" w:rsidR="000821E4" w:rsidRPr="00DB76B6" w:rsidRDefault="000821E4" w:rsidP="00871199">
      <w:pPr>
        <w:pStyle w:val="af4"/>
        <w:widowControl w:val="0"/>
        <w:numPr>
          <w:ilvl w:val="1"/>
          <w:numId w:val="35"/>
        </w:numPr>
        <w:tabs>
          <w:tab w:val="clear" w:pos="1222"/>
        </w:tabs>
        <w:overflowPunct w:val="0"/>
        <w:autoSpaceDE w:val="0"/>
        <w:autoSpaceDN w:val="0"/>
        <w:adjustRightInd w:val="0"/>
        <w:spacing w:after="120" w:line="360" w:lineRule="auto"/>
        <w:ind w:left="2926" w:hanging="283"/>
        <w:contextualSpacing/>
        <w:jc w:val="both"/>
        <w:textAlignment w:val="baseline"/>
        <w:rPr>
          <w:rFonts w:cs="David"/>
        </w:rPr>
      </w:pPr>
      <w:r w:rsidRPr="00DB76B6">
        <w:rPr>
          <w:rFonts w:cs="David" w:hint="cs"/>
          <w:rtl/>
        </w:rPr>
        <w:t xml:space="preserve">אישור מפקיד מורשה, רו"ח או יועץ מס או מאתר האינטרנט של רשות המיסים, לפיו המציע מנהל פנקסי חשבונות כדין או שהוא פטור </w:t>
      </w:r>
      <w:proofErr w:type="spellStart"/>
      <w:r w:rsidRPr="00DB76B6">
        <w:rPr>
          <w:rFonts w:cs="David" w:hint="cs"/>
          <w:rtl/>
        </w:rPr>
        <w:t>מלנהלם</w:t>
      </w:r>
      <w:proofErr w:type="spellEnd"/>
      <w:r w:rsidRPr="00DB76B6">
        <w:rPr>
          <w:rFonts w:cs="David" w:hint="cs"/>
          <w:rtl/>
        </w:rPr>
        <w:t xml:space="preserve"> ושהינו נוהג לדווח לפקיד שומה על הכנסותיו וכן מדווח על עסקאות שמוטל עליהן מס לפי חוק מס ערך מוסף, </w:t>
      </w:r>
      <w:proofErr w:type="spellStart"/>
      <w:r w:rsidRPr="00DB76B6">
        <w:rPr>
          <w:rFonts w:cs="David" w:hint="cs"/>
          <w:rtl/>
        </w:rPr>
        <w:t>התשל"ו</w:t>
      </w:r>
      <w:proofErr w:type="spellEnd"/>
      <w:r w:rsidRPr="00DB76B6">
        <w:rPr>
          <w:rFonts w:cs="David" w:hint="cs"/>
          <w:rtl/>
        </w:rPr>
        <w:t xml:space="preserve"> – 1975. </w:t>
      </w:r>
    </w:p>
    <w:p w14:paraId="3590B2C9" w14:textId="77777777" w:rsidR="000821E4" w:rsidRPr="00DB76B6" w:rsidRDefault="000821E4" w:rsidP="00871199">
      <w:pPr>
        <w:pStyle w:val="af4"/>
        <w:widowControl w:val="0"/>
        <w:numPr>
          <w:ilvl w:val="1"/>
          <w:numId w:val="35"/>
        </w:numPr>
        <w:tabs>
          <w:tab w:val="clear" w:pos="1222"/>
        </w:tabs>
        <w:overflowPunct w:val="0"/>
        <w:autoSpaceDE w:val="0"/>
        <w:autoSpaceDN w:val="0"/>
        <w:adjustRightInd w:val="0"/>
        <w:spacing w:after="120" w:line="360" w:lineRule="auto"/>
        <w:ind w:left="2926" w:hanging="283"/>
        <w:contextualSpacing/>
        <w:jc w:val="both"/>
        <w:textAlignment w:val="baseline"/>
        <w:rPr>
          <w:rFonts w:cs="David"/>
        </w:rPr>
      </w:pPr>
      <w:r w:rsidRPr="00DB76B6">
        <w:rPr>
          <w:rFonts w:cs="David" w:hint="cs"/>
          <w:rtl/>
        </w:rPr>
        <w:t xml:space="preserve">אישור בדבר שמירה על חוקי עבודה ואישור בדבר היעדר הרשעות בעבירות לפי חוק עובדים זרים, התשנ"א-1991 וחוק שכר מינימום, </w:t>
      </w:r>
      <w:proofErr w:type="spellStart"/>
      <w:r w:rsidRPr="00DB76B6">
        <w:rPr>
          <w:rFonts w:cs="David" w:hint="cs"/>
          <w:rtl/>
        </w:rPr>
        <w:t>התשמ"ז</w:t>
      </w:r>
      <w:proofErr w:type="spellEnd"/>
      <w:r w:rsidRPr="00DB76B6">
        <w:rPr>
          <w:rFonts w:cs="David" w:hint="cs"/>
          <w:rtl/>
        </w:rPr>
        <w:t xml:space="preserve"> 1987), בנוסח המצורף </w:t>
      </w:r>
      <w:r w:rsidRPr="00DB76B6">
        <w:rPr>
          <w:rFonts w:cs="David" w:hint="cs"/>
          <w:u w:val="single"/>
          <w:rtl/>
        </w:rPr>
        <w:t xml:space="preserve">כנספח </w:t>
      </w:r>
      <w:r w:rsidR="00EA4630" w:rsidRPr="00DB76B6">
        <w:rPr>
          <w:rFonts w:cs="David" w:hint="cs"/>
          <w:u w:val="single"/>
          <w:rtl/>
        </w:rPr>
        <w:t>ד</w:t>
      </w:r>
      <w:r w:rsidRPr="00DB76B6">
        <w:rPr>
          <w:rFonts w:cs="David" w:hint="cs"/>
          <w:u w:val="single"/>
          <w:rtl/>
        </w:rPr>
        <w:t>'</w:t>
      </w:r>
      <w:r w:rsidRPr="00DB76B6">
        <w:rPr>
          <w:rFonts w:cs="David" w:hint="cs"/>
          <w:rtl/>
        </w:rPr>
        <w:t xml:space="preserve"> למכרז זה.</w:t>
      </w:r>
    </w:p>
    <w:p w14:paraId="0B27942D" w14:textId="77777777"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תצהיר העסקת אנשים עם מוגבלות בנוסח המצורף </w:t>
      </w:r>
      <w:r w:rsidRPr="00DB76B6">
        <w:rPr>
          <w:rFonts w:cs="David" w:hint="cs"/>
          <w:u w:val="single"/>
          <w:rtl/>
        </w:rPr>
        <w:t xml:space="preserve">כנספח </w:t>
      </w:r>
      <w:r w:rsidR="00EA4630" w:rsidRPr="00DB76B6">
        <w:rPr>
          <w:rFonts w:cs="David" w:hint="cs"/>
          <w:u w:val="single"/>
          <w:rtl/>
        </w:rPr>
        <w:t>ה</w:t>
      </w:r>
      <w:r w:rsidRPr="00DB76B6">
        <w:rPr>
          <w:rFonts w:cs="David" w:hint="cs"/>
          <w:u w:val="single"/>
          <w:rtl/>
        </w:rPr>
        <w:t>'</w:t>
      </w:r>
      <w:r w:rsidRPr="00DB76B6">
        <w:rPr>
          <w:rFonts w:cs="David" w:hint="cs"/>
          <w:rtl/>
        </w:rPr>
        <w:t xml:space="preserve"> למכרז זה. </w:t>
      </w:r>
    </w:p>
    <w:p w14:paraId="086C3CF2" w14:textId="342FEAEB" w:rsidR="00D343F7" w:rsidRPr="00DB76B6" w:rsidRDefault="00D343F7" w:rsidP="0095668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עותקי רישיון לשכה פרטית </w:t>
      </w:r>
      <w:r w:rsidR="00DE65DC" w:rsidRPr="00DB76B6">
        <w:rPr>
          <w:rFonts w:cs="David" w:hint="cs"/>
          <w:rtl/>
        </w:rPr>
        <w:t xml:space="preserve">לצורך הוכחת הניסיון בהפניה לתעסוקה </w:t>
      </w:r>
      <w:r w:rsidR="00471FA4" w:rsidRPr="00DB76B6">
        <w:rPr>
          <w:rFonts w:cs="David" w:hint="cs"/>
          <w:rtl/>
        </w:rPr>
        <w:t>ב</w:t>
      </w:r>
      <w:r w:rsidR="00DE65DC" w:rsidRPr="00DB76B6">
        <w:rPr>
          <w:rFonts w:cs="David" w:hint="cs"/>
          <w:rtl/>
        </w:rPr>
        <w:t>מסגרת ההגדרה של קידום תעסוקתי (כהגדרת</w:t>
      </w:r>
      <w:r w:rsidR="005A02E4" w:rsidRPr="00DB76B6">
        <w:rPr>
          <w:rFonts w:cs="David" w:hint="cs"/>
          <w:rtl/>
        </w:rPr>
        <w:t>ה</w:t>
      </w:r>
      <w:r w:rsidR="00DE65DC" w:rsidRPr="00DB76B6">
        <w:rPr>
          <w:rFonts w:cs="David" w:hint="cs"/>
          <w:rtl/>
        </w:rPr>
        <w:t xml:space="preserve"> בסעיף </w:t>
      </w:r>
      <w:r w:rsidR="00BC6C5A" w:rsidRPr="00DB76B6">
        <w:rPr>
          <w:rFonts w:cs="David" w:hint="cs"/>
          <w:rtl/>
        </w:rPr>
        <w:t>11.2.1</w:t>
      </w:r>
      <w:r w:rsidR="00DE65DC" w:rsidRPr="00DB76B6">
        <w:rPr>
          <w:rFonts w:cs="David" w:hint="cs"/>
          <w:rtl/>
        </w:rPr>
        <w:t xml:space="preserve"> לעיל)</w:t>
      </w:r>
      <w:r w:rsidRPr="00DB76B6">
        <w:rPr>
          <w:rFonts w:cs="David" w:hint="cs"/>
          <w:rtl/>
        </w:rPr>
        <w:t>.</w:t>
      </w:r>
    </w:p>
    <w:p w14:paraId="3B6AC50A" w14:textId="77777777" w:rsidR="000821E4" w:rsidRPr="00DB76B6" w:rsidRDefault="000821E4" w:rsidP="00833E4F">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 xml:space="preserve">אישור על מחזור כספי אשר יודפס על נייר הלוגו של משרד </w:t>
      </w:r>
      <w:proofErr w:type="spellStart"/>
      <w:r w:rsidRPr="00DB76B6">
        <w:rPr>
          <w:rFonts w:cs="David" w:hint="cs"/>
          <w:rtl/>
        </w:rPr>
        <w:t>הרו"ח</w:t>
      </w:r>
      <w:proofErr w:type="spellEnd"/>
      <w:r w:rsidRPr="00DB76B6">
        <w:rPr>
          <w:rFonts w:cs="David" w:hint="cs"/>
          <w:rtl/>
        </w:rPr>
        <w:t xml:space="preserve"> חתום ע"י רו"ח של המציע בנוסח </w:t>
      </w:r>
      <w:proofErr w:type="spellStart"/>
      <w:r w:rsidRPr="00DB76B6">
        <w:rPr>
          <w:rFonts w:cs="David" w:hint="cs"/>
          <w:rtl/>
        </w:rPr>
        <w:t>המצ"ב</w:t>
      </w:r>
      <w:proofErr w:type="spellEnd"/>
      <w:r w:rsidRPr="00DB76B6">
        <w:rPr>
          <w:rFonts w:cs="David" w:hint="cs"/>
          <w:rtl/>
        </w:rPr>
        <w:t xml:space="preserve"> </w:t>
      </w:r>
      <w:r w:rsidRPr="00DB76B6">
        <w:rPr>
          <w:rFonts w:cs="David" w:hint="cs"/>
          <w:u w:val="single"/>
          <w:rtl/>
        </w:rPr>
        <w:t xml:space="preserve">כנספח </w:t>
      </w:r>
      <w:r w:rsidR="00EA4630" w:rsidRPr="00DB76B6">
        <w:rPr>
          <w:rFonts w:cs="David" w:hint="cs"/>
          <w:u w:val="single"/>
          <w:rtl/>
        </w:rPr>
        <w:t>ז</w:t>
      </w:r>
      <w:r w:rsidRPr="00DB76B6">
        <w:rPr>
          <w:rFonts w:cs="David" w:hint="cs"/>
          <w:u w:val="single"/>
          <w:rtl/>
        </w:rPr>
        <w:t>'</w:t>
      </w:r>
      <w:r w:rsidRPr="00DB76B6">
        <w:rPr>
          <w:rFonts w:cs="David" w:hint="cs"/>
          <w:rtl/>
        </w:rPr>
        <w:t xml:space="preserve"> למכרז</w:t>
      </w:r>
      <w:r w:rsidR="00DE65DC" w:rsidRPr="00DB76B6">
        <w:rPr>
          <w:rFonts w:cs="David" w:hint="cs"/>
          <w:rtl/>
        </w:rPr>
        <w:t xml:space="preserve"> לצורך הוכחת תנאי הסף הפיננסי כאמור בסעיף </w:t>
      </w:r>
      <w:r w:rsidR="00BC6C5A" w:rsidRPr="00DB76B6">
        <w:rPr>
          <w:rFonts w:cs="David" w:hint="cs"/>
          <w:rtl/>
        </w:rPr>
        <w:t>9.5</w:t>
      </w:r>
      <w:r w:rsidR="00DE65DC" w:rsidRPr="00DB76B6">
        <w:rPr>
          <w:rFonts w:cs="David" w:hint="cs"/>
          <w:rtl/>
        </w:rPr>
        <w:t xml:space="preserve"> לעיל.</w:t>
      </w:r>
      <w:r w:rsidRPr="00DB76B6">
        <w:rPr>
          <w:rFonts w:cs="David" w:hint="cs"/>
          <w:rtl/>
        </w:rPr>
        <w:t xml:space="preserve"> </w:t>
      </w:r>
    </w:p>
    <w:p w14:paraId="0A15E229" w14:textId="77777777" w:rsidR="000821E4" w:rsidRPr="00DB76B6" w:rsidRDefault="000821E4" w:rsidP="00553ECC">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מסמכים שיפרטו את ניסיונו הרלוונטי של המציע והמלצות, וכן </w:t>
      </w:r>
      <w:r w:rsidRPr="00DB76B6">
        <w:rPr>
          <w:rFonts w:cs="David" w:hint="cs"/>
          <w:b/>
          <w:bCs/>
          <w:u w:val="single"/>
          <w:rtl/>
        </w:rPr>
        <w:t xml:space="preserve">נספח </w:t>
      </w:r>
      <w:r w:rsidR="00EA4630" w:rsidRPr="00DB76B6">
        <w:rPr>
          <w:rFonts w:cs="David" w:hint="cs"/>
          <w:b/>
          <w:bCs/>
          <w:u w:val="single"/>
          <w:rtl/>
        </w:rPr>
        <w:t>ט</w:t>
      </w:r>
      <w:r w:rsidRPr="00DB76B6">
        <w:rPr>
          <w:rFonts w:cs="David" w:hint="cs"/>
          <w:b/>
          <w:bCs/>
          <w:u w:val="single"/>
          <w:rtl/>
        </w:rPr>
        <w:t>'</w:t>
      </w:r>
      <w:r w:rsidRPr="00DB76B6">
        <w:rPr>
          <w:rFonts w:cs="David" w:hint="cs"/>
          <w:u w:val="single"/>
          <w:rtl/>
        </w:rPr>
        <w:t xml:space="preserve"> </w:t>
      </w:r>
      <w:r w:rsidRPr="00DB76B6">
        <w:rPr>
          <w:rFonts w:cs="David" w:hint="cs"/>
          <w:rtl/>
        </w:rPr>
        <w:t xml:space="preserve">- </w:t>
      </w:r>
      <w:r w:rsidRPr="00DB76B6">
        <w:rPr>
          <w:rFonts w:cs="David" w:hint="cs"/>
          <w:b/>
          <w:bCs/>
          <w:rtl/>
        </w:rPr>
        <w:t>"ניסיון המציע"</w:t>
      </w:r>
      <w:r w:rsidRPr="00DB76B6">
        <w:rPr>
          <w:rFonts w:cs="David" w:hint="cs"/>
          <w:rtl/>
        </w:rPr>
        <w:t xml:space="preserve"> מלא כנדרש כמו כן יש לציין אנשי קשר שבאפשרותם להמליץ על המציע והמבצעים, את כתובתם ומספרי הטלפון של אנשי הקשר.</w:t>
      </w:r>
      <w:r w:rsidR="00553ECC" w:rsidRPr="00DB76B6">
        <w:rPr>
          <w:rFonts w:cs="David" w:hint="cs"/>
          <w:rtl/>
        </w:rPr>
        <w:t xml:space="preserve"> </w:t>
      </w:r>
      <w:r w:rsidRPr="00DB76B6">
        <w:rPr>
          <w:rFonts w:cs="David" w:hint="cs"/>
          <w:u w:val="single"/>
          <w:rtl/>
        </w:rPr>
        <w:t xml:space="preserve">המסמכים </w:t>
      </w:r>
      <w:r w:rsidR="00FD1534" w:rsidRPr="00DB76B6">
        <w:rPr>
          <w:rFonts w:cs="David" w:hint="cs"/>
          <w:u w:val="single"/>
          <w:rtl/>
        </w:rPr>
        <w:t xml:space="preserve">לעיל </w:t>
      </w:r>
      <w:r w:rsidRPr="00DB76B6">
        <w:rPr>
          <w:rFonts w:cs="David" w:hint="cs"/>
          <w:u w:val="single"/>
          <w:rtl/>
        </w:rPr>
        <w:t>ישמשו גם לניקוד ההצעה בהתאם לאמות המידה.</w:t>
      </w:r>
    </w:p>
    <w:p w14:paraId="0491E3FD" w14:textId="77777777"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b/>
          <w:bCs/>
        </w:rPr>
      </w:pPr>
      <w:r w:rsidRPr="00DB76B6">
        <w:rPr>
          <w:rFonts w:cs="David" w:hint="cs"/>
          <w:b/>
          <w:bCs/>
          <w:rtl/>
        </w:rPr>
        <w:t>ביחס לכל אחד מחברי הצוות המוצע- המציע ימלא כנדרש את הנספחים הבאים:</w:t>
      </w:r>
    </w:p>
    <w:p w14:paraId="6BE41103" w14:textId="77777777" w:rsidR="000821E4" w:rsidRPr="00DB76B6" w:rsidRDefault="000821E4" w:rsidP="004C6C22">
      <w:pPr>
        <w:pStyle w:val="af4"/>
        <w:numPr>
          <w:ilvl w:val="1"/>
          <w:numId w:val="43"/>
        </w:numPr>
        <w:tabs>
          <w:tab w:val="clear" w:pos="1222"/>
        </w:tabs>
        <w:overflowPunct w:val="0"/>
        <w:autoSpaceDE w:val="0"/>
        <w:autoSpaceDN w:val="0"/>
        <w:adjustRightInd w:val="0"/>
        <w:spacing w:after="120" w:line="360" w:lineRule="auto"/>
        <w:ind w:left="2926" w:hanging="283"/>
        <w:contextualSpacing/>
        <w:jc w:val="both"/>
        <w:textAlignment w:val="baseline"/>
        <w:rPr>
          <w:rFonts w:cs="David"/>
          <w:b/>
          <w:bCs/>
        </w:rPr>
      </w:pPr>
      <w:r w:rsidRPr="00DB76B6">
        <w:rPr>
          <w:rFonts w:cs="David" w:hint="cs"/>
          <w:b/>
          <w:bCs/>
          <w:u w:val="single"/>
          <w:rtl/>
        </w:rPr>
        <w:t xml:space="preserve">נספח </w:t>
      </w:r>
      <w:r w:rsidR="00EA4630" w:rsidRPr="00DB76B6">
        <w:rPr>
          <w:rFonts w:cs="David" w:hint="cs"/>
          <w:b/>
          <w:bCs/>
          <w:u w:val="single"/>
          <w:rtl/>
        </w:rPr>
        <w:t>ט</w:t>
      </w:r>
      <w:r w:rsidRPr="00DB76B6">
        <w:rPr>
          <w:rFonts w:cs="David" w:hint="cs"/>
          <w:b/>
          <w:bCs/>
          <w:u w:val="single"/>
          <w:rtl/>
        </w:rPr>
        <w:t>'1</w:t>
      </w:r>
      <w:r w:rsidRPr="00DB76B6">
        <w:rPr>
          <w:rFonts w:cs="David" w:hint="cs"/>
          <w:rtl/>
        </w:rPr>
        <w:t xml:space="preserve"> </w:t>
      </w:r>
      <w:r w:rsidRPr="00DB76B6">
        <w:rPr>
          <w:rFonts w:cs="David" w:hint="cs"/>
          <w:b/>
          <w:bCs/>
          <w:rtl/>
        </w:rPr>
        <w:t xml:space="preserve">"ניסיון מנהל הפרויקט". </w:t>
      </w:r>
    </w:p>
    <w:p w14:paraId="276D9175" w14:textId="77777777" w:rsidR="000821E4" w:rsidRPr="00DB76B6" w:rsidRDefault="000821E4" w:rsidP="004C6C22">
      <w:pPr>
        <w:pStyle w:val="af4"/>
        <w:numPr>
          <w:ilvl w:val="1"/>
          <w:numId w:val="43"/>
        </w:numPr>
        <w:tabs>
          <w:tab w:val="clear" w:pos="1222"/>
        </w:tabs>
        <w:overflowPunct w:val="0"/>
        <w:autoSpaceDE w:val="0"/>
        <w:autoSpaceDN w:val="0"/>
        <w:adjustRightInd w:val="0"/>
        <w:spacing w:after="120" w:line="360" w:lineRule="auto"/>
        <w:ind w:left="2926" w:hanging="283"/>
        <w:contextualSpacing/>
        <w:jc w:val="both"/>
        <w:textAlignment w:val="baseline"/>
        <w:rPr>
          <w:rFonts w:cs="David"/>
          <w:b/>
          <w:bCs/>
        </w:rPr>
      </w:pPr>
      <w:r w:rsidRPr="00DB76B6">
        <w:rPr>
          <w:rFonts w:cs="David" w:hint="cs"/>
          <w:b/>
          <w:bCs/>
          <w:u w:val="single"/>
          <w:rtl/>
        </w:rPr>
        <w:t xml:space="preserve">נספח </w:t>
      </w:r>
      <w:r w:rsidR="00EA4630" w:rsidRPr="00DB76B6">
        <w:rPr>
          <w:rFonts w:cs="David" w:hint="cs"/>
          <w:b/>
          <w:bCs/>
          <w:u w:val="single"/>
          <w:rtl/>
        </w:rPr>
        <w:t>ט</w:t>
      </w:r>
      <w:r w:rsidRPr="00DB76B6">
        <w:rPr>
          <w:rFonts w:cs="David" w:hint="cs"/>
          <w:b/>
          <w:bCs/>
          <w:u w:val="single"/>
          <w:rtl/>
        </w:rPr>
        <w:t>'2</w:t>
      </w:r>
      <w:r w:rsidRPr="00DB76B6">
        <w:rPr>
          <w:rFonts w:cs="David" w:hint="cs"/>
          <w:b/>
          <w:bCs/>
          <w:rtl/>
        </w:rPr>
        <w:t xml:space="preserve"> "ניסיון מנהל תחום </w:t>
      </w:r>
      <w:r w:rsidR="009A6F07" w:rsidRPr="00DB76B6">
        <w:rPr>
          <w:rFonts w:cs="David" w:hint="cs"/>
          <w:b/>
          <w:bCs/>
          <w:rtl/>
        </w:rPr>
        <w:t xml:space="preserve">קשרי </w:t>
      </w:r>
      <w:r w:rsidRPr="00DB76B6">
        <w:rPr>
          <w:rFonts w:cs="David" w:hint="cs"/>
          <w:b/>
          <w:bCs/>
          <w:rtl/>
        </w:rPr>
        <w:t>מעסיקים"</w:t>
      </w:r>
      <w:r w:rsidR="00070322" w:rsidRPr="00DB76B6">
        <w:rPr>
          <w:rFonts w:cs="David" w:hint="cs"/>
          <w:b/>
          <w:bCs/>
          <w:rtl/>
        </w:rPr>
        <w:t>.</w:t>
      </w:r>
    </w:p>
    <w:p w14:paraId="3172089A" w14:textId="77777777" w:rsidR="000821E4" w:rsidRPr="00DB76B6" w:rsidRDefault="000821E4" w:rsidP="004C6C22">
      <w:pPr>
        <w:pStyle w:val="af4"/>
        <w:numPr>
          <w:ilvl w:val="1"/>
          <w:numId w:val="43"/>
        </w:numPr>
        <w:tabs>
          <w:tab w:val="clear" w:pos="1222"/>
        </w:tabs>
        <w:overflowPunct w:val="0"/>
        <w:autoSpaceDE w:val="0"/>
        <w:autoSpaceDN w:val="0"/>
        <w:adjustRightInd w:val="0"/>
        <w:spacing w:after="120" w:line="360" w:lineRule="auto"/>
        <w:ind w:left="2926" w:hanging="283"/>
        <w:contextualSpacing/>
        <w:jc w:val="both"/>
        <w:textAlignment w:val="baseline"/>
        <w:rPr>
          <w:rFonts w:cs="David"/>
          <w:b/>
          <w:bCs/>
        </w:rPr>
      </w:pPr>
      <w:r w:rsidRPr="00DB76B6">
        <w:rPr>
          <w:rFonts w:cs="David" w:hint="cs"/>
          <w:b/>
          <w:bCs/>
          <w:u w:val="single"/>
          <w:rtl/>
        </w:rPr>
        <w:t xml:space="preserve">נספח </w:t>
      </w:r>
      <w:r w:rsidR="00EA4630" w:rsidRPr="00DB76B6">
        <w:rPr>
          <w:rFonts w:cs="David" w:hint="cs"/>
          <w:b/>
          <w:bCs/>
          <w:u w:val="single"/>
          <w:rtl/>
        </w:rPr>
        <w:t>ט</w:t>
      </w:r>
      <w:r w:rsidRPr="00DB76B6">
        <w:rPr>
          <w:rFonts w:cs="David" w:hint="cs"/>
          <w:b/>
          <w:bCs/>
          <w:u w:val="single"/>
          <w:rtl/>
        </w:rPr>
        <w:t xml:space="preserve">'3 </w:t>
      </w:r>
      <w:r w:rsidRPr="00DB76B6">
        <w:rPr>
          <w:rFonts w:cs="David" w:hint="cs"/>
          <w:b/>
          <w:bCs/>
          <w:rtl/>
        </w:rPr>
        <w:t>"ניסיון מנהל תחום הדרכה, פיתוח מקצועי ואיגום ידע"</w:t>
      </w:r>
      <w:r w:rsidR="00070322" w:rsidRPr="00DB76B6">
        <w:rPr>
          <w:rFonts w:cs="David" w:hint="cs"/>
          <w:b/>
          <w:bCs/>
          <w:rtl/>
        </w:rPr>
        <w:t>.</w:t>
      </w:r>
    </w:p>
    <w:p w14:paraId="7EC0C047" w14:textId="77777777" w:rsidR="00C24A31" w:rsidRPr="00DB76B6" w:rsidRDefault="000821E4" w:rsidP="00C5000F">
      <w:pPr>
        <w:pStyle w:val="af4"/>
        <w:overflowPunct w:val="0"/>
        <w:autoSpaceDE w:val="0"/>
        <w:autoSpaceDN w:val="0"/>
        <w:adjustRightInd w:val="0"/>
        <w:spacing w:after="120" w:line="360" w:lineRule="auto"/>
        <w:ind w:left="2501"/>
        <w:jc w:val="both"/>
        <w:textAlignment w:val="baseline"/>
        <w:rPr>
          <w:rFonts w:cs="David"/>
          <w:b/>
          <w:bCs/>
          <w:u w:val="single"/>
          <w:rtl/>
        </w:rPr>
      </w:pPr>
      <w:r w:rsidRPr="00DB76B6">
        <w:rPr>
          <w:rFonts w:cs="David" w:hint="cs"/>
          <w:rtl/>
        </w:rPr>
        <w:t xml:space="preserve">עבור מנהל הפרויקט וכל אחד מחברי הצוות יש לפרט כדלהלן: תחומי התמחות, תקופת פעילות, היקף ומהות פרויקטים מרכזיים, פרטים בדבר השכלתו, כישוריו וניסיונו לרבות </w:t>
      </w:r>
      <w:r w:rsidR="00C84107" w:rsidRPr="00DB76B6">
        <w:rPr>
          <w:rFonts w:cs="David" w:hint="cs"/>
          <w:rtl/>
        </w:rPr>
        <w:t xml:space="preserve">ניהול </w:t>
      </w:r>
      <w:r w:rsidRPr="00DB76B6">
        <w:rPr>
          <w:rFonts w:cs="David" w:hint="cs"/>
          <w:rtl/>
        </w:rPr>
        <w:t xml:space="preserve">צוות עובדים והישגים מקצועיים, וייצרף קורות חיים לפי שנים, מסמכים, </w:t>
      </w:r>
      <w:r w:rsidRPr="00DB76B6">
        <w:rPr>
          <w:rFonts w:cs="David" w:hint="cs"/>
          <w:rtl/>
        </w:rPr>
        <w:lastRenderedPageBreak/>
        <w:t>תעודות והמלצות בכתב, שיפרטו את ניסיונם הרלוונטי והשכלתם.</w:t>
      </w:r>
      <w:r w:rsidR="00C5000F" w:rsidRPr="00DB76B6">
        <w:rPr>
          <w:rFonts w:cs="David" w:hint="cs"/>
          <w:rtl/>
        </w:rPr>
        <w:t xml:space="preserve"> </w:t>
      </w:r>
      <w:r w:rsidR="00C5000F" w:rsidRPr="00DB76B6">
        <w:rPr>
          <w:rFonts w:cs="David"/>
          <w:rtl/>
        </w:rPr>
        <w:t>על בעל תואר אקדמי מחו"ל לצרף</w:t>
      </w:r>
      <w:r w:rsidR="00C5000F" w:rsidRPr="00DB76B6">
        <w:rPr>
          <w:rFonts w:cs="David" w:hint="cs"/>
          <w:rtl/>
        </w:rPr>
        <w:t>, בנוסף לתעודת השכלה,</w:t>
      </w:r>
      <w:r w:rsidR="00C5000F" w:rsidRPr="00DB76B6">
        <w:rPr>
          <w:rFonts w:cs="David"/>
          <w:rtl/>
        </w:rPr>
        <w:t xml:space="preserve"> אישור </w:t>
      </w:r>
      <w:r w:rsidR="00C5000F" w:rsidRPr="00DB76B6">
        <w:rPr>
          <w:rFonts w:cs="David" w:hint="cs"/>
          <w:rtl/>
        </w:rPr>
        <w:t>האגף</w:t>
      </w:r>
      <w:r w:rsidR="00C5000F" w:rsidRPr="00DB76B6">
        <w:rPr>
          <w:rFonts w:cs="David"/>
          <w:rtl/>
        </w:rPr>
        <w:t xml:space="preserve"> להערכת תארים אקדמיים בחו"ל שבמשרד החינוך.</w:t>
      </w:r>
    </w:p>
    <w:p w14:paraId="439D56CF" w14:textId="77777777" w:rsidR="000821E4" w:rsidRPr="00DB76B6" w:rsidRDefault="000821E4" w:rsidP="00C5000F">
      <w:pPr>
        <w:pStyle w:val="af4"/>
        <w:overflowPunct w:val="0"/>
        <w:autoSpaceDE w:val="0"/>
        <w:autoSpaceDN w:val="0"/>
        <w:adjustRightInd w:val="0"/>
        <w:spacing w:after="120" w:line="360" w:lineRule="auto"/>
        <w:ind w:left="2501"/>
        <w:jc w:val="both"/>
        <w:textAlignment w:val="baseline"/>
        <w:rPr>
          <w:rFonts w:cs="David"/>
          <w:rtl/>
        </w:rPr>
      </w:pPr>
      <w:r w:rsidRPr="00DB76B6">
        <w:rPr>
          <w:rFonts w:cs="David" w:hint="cs"/>
          <w:b/>
          <w:bCs/>
          <w:u w:val="single"/>
          <w:rtl/>
        </w:rPr>
        <w:t xml:space="preserve">המסמכים </w:t>
      </w:r>
      <w:r w:rsidR="00C5000F" w:rsidRPr="00DB76B6">
        <w:rPr>
          <w:rFonts w:cs="David" w:hint="cs"/>
          <w:b/>
          <w:bCs/>
          <w:u w:val="single"/>
          <w:rtl/>
        </w:rPr>
        <w:t xml:space="preserve">לעיל </w:t>
      </w:r>
      <w:r w:rsidRPr="00DB76B6">
        <w:rPr>
          <w:rFonts w:cs="David" w:hint="cs"/>
          <w:b/>
          <w:bCs/>
          <w:u w:val="single"/>
          <w:rtl/>
        </w:rPr>
        <w:t>ישמשו גם לניקוד ההצעה בהתאם לאמות המידה.</w:t>
      </w:r>
      <w:r w:rsidRPr="00DB76B6">
        <w:rPr>
          <w:rFonts w:cs="David" w:hint="cs"/>
          <w:rtl/>
        </w:rPr>
        <w:t xml:space="preserve">  </w:t>
      </w:r>
    </w:p>
    <w:p w14:paraId="06181626" w14:textId="77777777"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u w:val="single"/>
        </w:rPr>
      </w:pPr>
      <w:r w:rsidRPr="00DB76B6">
        <w:rPr>
          <w:rFonts w:cs="David" w:hint="cs"/>
          <w:u w:val="single"/>
          <w:rtl/>
        </w:rPr>
        <w:t xml:space="preserve">אישורים ומסמכים נוספים שיש לצרף להצעה – </w:t>
      </w:r>
    </w:p>
    <w:p w14:paraId="65166633" w14:textId="77777777" w:rsidR="000821E4" w:rsidRPr="00DB76B6" w:rsidRDefault="000821E4" w:rsidP="00E332D8">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מסמך הצעה למתודולוגיה. ההצעה תכלול את אופן הפעלת התכנית לדעת המציע, בנוסף למופיע במפרט השירותים, ובהתייחס לנושאים המצוינים בסעיף 1</w:t>
      </w:r>
      <w:r w:rsidR="00D571FF" w:rsidRPr="00DB76B6">
        <w:rPr>
          <w:rFonts w:cs="David" w:hint="cs"/>
          <w:rtl/>
        </w:rPr>
        <w:t>1</w:t>
      </w:r>
      <w:r w:rsidRPr="00DB76B6">
        <w:rPr>
          <w:rFonts w:cs="David" w:hint="cs"/>
          <w:rtl/>
        </w:rPr>
        <w:t>.</w:t>
      </w:r>
      <w:r w:rsidR="00D571FF" w:rsidRPr="00DB76B6">
        <w:rPr>
          <w:rFonts w:cs="David" w:hint="cs"/>
          <w:rtl/>
        </w:rPr>
        <w:t>2</w:t>
      </w:r>
      <w:r w:rsidRPr="00DB76B6">
        <w:rPr>
          <w:rFonts w:cs="David" w:hint="cs"/>
          <w:rtl/>
        </w:rPr>
        <w:t>.</w:t>
      </w:r>
      <w:r w:rsidR="00D571FF" w:rsidRPr="00DB76B6">
        <w:rPr>
          <w:rFonts w:cs="David" w:hint="cs"/>
          <w:rtl/>
        </w:rPr>
        <w:t>3</w:t>
      </w:r>
      <w:r w:rsidRPr="00DB76B6">
        <w:rPr>
          <w:rFonts w:cs="David" w:hint="cs"/>
          <w:rtl/>
        </w:rPr>
        <w:t xml:space="preserve"> לעיל. </w:t>
      </w:r>
    </w:p>
    <w:p w14:paraId="275BADC9" w14:textId="749B2D6F" w:rsidR="001F10CB" w:rsidRPr="00DB76B6" w:rsidRDefault="001F10CB" w:rsidP="001F10CB">
      <w:pPr>
        <w:pStyle w:val="af4"/>
        <w:tabs>
          <w:tab w:val="left" w:pos="2501"/>
        </w:tabs>
        <w:spacing w:before="120" w:line="360" w:lineRule="auto"/>
        <w:ind w:left="2501"/>
        <w:contextualSpacing/>
        <w:jc w:val="both"/>
        <w:outlineLvl w:val="2"/>
        <w:rPr>
          <w:rFonts w:cs="David"/>
        </w:rPr>
      </w:pPr>
      <w:r w:rsidRPr="00DB76B6">
        <w:rPr>
          <w:rFonts w:cs="David" w:hint="cs"/>
          <w:rtl/>
        </w:rPr>
        <w:t>מסמך ההצעה למתודולוגיה</w:t>
      </w:r>
      <w:r w:rsidR="005A02E4" w:rsidRPr="00DB76B6">
        <w:rPr>
          <w:rFonts w:cs="David" w:hint="cs"/>
          <w:rtl/>
        </w:rPr>
        <w:t xml:space="preserve"> (לרבות נספחים)</w:t>
      </w:r>
      <w:r w:rsidRPr="00DB76B6">
        <w:rPr>
          <w:rFonts w:cs="David" w:hint="cs"/>
          <w:rtl/>
        </w:rPr>
        <w:t xml:space="preserve"> לא יעלה על שלושים (30) עמודים.</w:t>
      </w:r>
    </w:p>
    <w:p w14:paraId="0326CA25" w14:textId="77777777" w:rsidR="001E6CE3" w:rsidRPr="00DB76B6" w:rsidRDefault="001E6CE3" w:rsidP="001E6CE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המציע נדרש להתחייב ולהצהיר על האמור </w:t>
      </w:r>
      <w:r w:rsidR="00E07FAB" w:rsidRPr="00DB76B6">
        <w:rPr>
          <w:rFonts w:cs="David" w:hint="cs"/>
          <w:rtl/>
        </w:rPr>
        <w:t xml:space="preserve">בסעיף 8 לעיל </w:t>
      </w:r>
      <w:r w:rsidRPr="00DB76B6">
        <w:rPr>
          <w:rFonts w:cs="David" w:hint="cs"/>
          <w:rtl/>
        </w:rPr>
        <w:t xml:space="preserve">בנספח ג' למכרז. ככל שהמציע מורכב ממספר שותפים במציע, המציעים והשותפים במציע יידרשו להצהיר במסגרת נספח ג', כי כל אחד מהם עומד בתנאים המפורטים בסעיפים 8.1-8.3 לעיל. </w:t>
      </w:r>
    </w:p>
    <w:p w14:paraId="0225A3EB" w14:textId="77777777" w:rsidR="000821E4" w:rsidRPr="00DB76B6" w:rsidRDefault="000821E4" w:rsidP="00E332D8">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התחייבות המציע (חתומה על-ידי כל השותפים במציע)</w:t>
      </w:r>
      <w:r w:rsidRPr="00DB76B6">
        <w:rPr>
          <w:rFonts w:cs="David"/>
          <w:rtl/>
        </w:rPr>
        <w:t xml:space="preserve"> </w:t>
      </w:r>
      <w:r w:rsidRPr="00DB76B6">
        <w:rPr>
          <w:rFonts w:cs="David" w:hint="cs"/>
          <w:rtl/>
        </w:rPr>
        <w:t>לעמוד בדרישה לעשות שימוש אך ורק בתוכנות מחשב מקוריות</w:t>
      </w:r>
      <w:r w:rsidR="00283B86" w:rsidRPr="00DB76B6">
        <w:rPr>
          <w:rFonts w:cs="David" w:hint="cs"/>
          <w:rtl/>
        </w:rPr>
        <w:t xml:space="preserve">, </w:t>
      </w:r>
      <w:r w:rsidR="00E332D8" w:rsidRPr="00DB76B6">
        <w:rPr>
          <w:rFonts w:cs="David" w:hint="cs"/>
          <w:rtl/>
        </w:rPr>
        <w:t>בדרישות</w:t>
      </w:r>
      <w:r w:rsidR="00FE53FA" w:rsidRPr="00DB76B6">
        <w:rPr>
          <w:rFonts w:cs="David" w:hint="cs"/>
          <w:rtl/>
        </w:rPr>
        <w:t xml:space="preserve"> המכרז לרבות אבטחת מידע</w:t>
      </w:r>
      <w:r w:rsidR="00283B86" w:rsidRPr="00DB76B6">
        <w:rPr>
          <w:rFonts w:cs="David" w:hint="cs"/>
          <w:rtl/>
        </w:rPr>
        <w:t xml:space="preserve"> והעמדת ציוד</w:t>
      </w:r>
      <w:r w:rsidRPr="00DB76B6">
        <w:rPr>
          <w:rFonts w:cs="David" w:hint="cs"/>
          <w:rtl/>
        </w:rPr>
        <w:t xml:space="preserve">, </w:t>
      </w:r>
      <w:proofErr w:type="spellStart"/>
      <w:r w:rsidRPr="00DB76B6">
        <w:rPr>
          <w:rFonts w:cs="David" w:hint="cs"/>
          <w:rtl/>
        </w:rPr>
        <w:t>המצ"ב</w:t>
      </w:r>
      <w:proofErr w:type="spellEnd"/>
      <w:r w:rsidRPr="00DB76B6">
        <w:rPr>
          <w:rFonts w:cs="David" w:hint="cs"/>
          <w:rtl/>
        </w:rPr>
        <w:t xml:space="preserve"> </w:t>
      </w:r>
      <w:r w:rsidRPr="00DB76B6">
        <w:rPr>
          <w:rFonts w:cs="David" w:hint="cs"/>
          <w:u w:val="single"/>
          <w:rtl/>
        </w:rPr>
        <w:t xml:space="preserve">כנספח </w:t>
      </w:r>
      <w:r w:rsidR="00EA4630" w:rsidRPr="00DB76B6">
        <w:rPr>
          <w:rFonts w:cs="David" w:hint="cs"/>
          <w:u w:val="single"/>
          <w:rtl/>
        </w:rPr>
        <w:t>י</w:t>
      </w:r>
      <w:r w:rsidRPr="00DB76B6">
        <w:rPr>
          <w:rFonts w:cs="David" w:hint="cs"/>
          <w:u w:val="single"/>
          <w:rtl/>
        </w:rPr>
        <w:t>'</w:t>
      </w:r>
      <w:r w:rsidR="006D779B" w:rsidRPr="00DB76B6">
        <w:rPr>
          <w:rFonts w:cs="David" w:hint="cs"/>
          <w:u w:val="single"/>
          <w:rtl/>
        </w:rPr>
        <w:t xml:space="preserve"> למכרז</w:t>
      </w:r>
      <w:r w:rsidRPr="00DB76B6">
        <w:rPr>
          <w:rFonts w:cs="David" w:hint="cs"/>
          <w:rtl/>
        </w:rPr>
        <w:t xml:space="preserve">. </w:t>
      </w:r>
    </w:p>
    <w:p w14:paraId="790E23DE" w14:textId="77777777"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התחייבות למניעת ניגוד עניינים (חתומה על-ידי כל השותפים במציע)</w:t>
      </w:r>
      <w:r w:rsidRPr="00DB76B6">
        <w:rPr>
          <w:rFonts w:cs="David"/>
          <w:rtl/>
        </w:rPr>
        <w:t xml:space="preserve"> </w:t>
      </w:r>
      <w:r w:rsidRPr="00DB76B6">
        <w:rPr>
          <w:rFonts w:cs="David" w:hint="cs"/>
          <w:rtl/>
        </w:rPr>
        <w:t xml:space="preserve">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w:t>
      </w:r>
      <w:r w:rsidRPr="00DB76B6">
        <w:rPr>
          <w:rFonts w:cs="David" w:hint="cs"/>
          <w:u w:val="single"/>
          <w:rtl/>
        </w:rPr>
        <w:t xml:space="preserve">בנספח </w:t>
      </w:r>
      <w:r w:rsidR="000D6A92" w:rsidRPr="00DB76B6">
        <w:rPr>
          <w:rFonts w:cs="David" w:hint="cs"/>
          <w:u w:val="single"/>
          <w:rtl/>
        </w:rPr>
        <w:t>י</w:t>
      </w:r>
      <w:r w:rsidR="00EA4630" w:rsidRPr="00DB76B6">
        <w:rPr>
          <w:rFonts w:cs="David" w:hint="cs"/>
          <w:u w:val="single"/>
          <w:rtl/>
        </w:rPr>
        <w:t>א</w:t>
      </w:r>
      <w:r w:rsidRPr="00DB76B6">
        <w:rPr>
          <w:rFonts w:cs="David" w:hint="cs"/>
          <w:u w:val="single"/>
          <w:rtl/>
        </w:rPr>
        <w:t>'</w:t>
      </w:r>
      <w:r w:rsidR="0033066D" w:rsidRPr="00DB76B6">
        <w:rPr>
          <w:rFonts w:cs="David" w:hint="cs"/>
          <w:u w:val="single"/>
          <w:rtl/>
        </w:rPr>
        <w:t xml:space="preserve"> למכרז</w:t>
      </w:r>
      <w:r w:rsidRPr="00DB76B6">
        <w:rPr>
          <w:rFonts w:cs="David" w:hint="cs"/>
          <w:rtl/>
        </w:rPr>
        <w:t xml:space="preserve">. </w:t>
      </w:r>
    </w:p>
    <w:p w14:paraId="2E830703" w14:textId="77777777" w:rsidR="000821E4" w:rsidRPr="00DB76B6" w:rsidRDefault="000821E4" w:rsidP="00250554">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 xml:space="preserve">מציע שמגיש הצעה לשני אזורי </w:t>
      </w:r>
      <w:r w:rsidR="00085C2D" w:rsidRPr="00DB76B6">
        <w:rPr>
          <w:rFonts w:cs="David" w:hint="cs"/>
          <w:rtl/>
        </w:rPr>
        <w:t>ה</w:t>
      </w:r>
      <w:r w:rsidRPr="00DB76B6">
        <w:rPr>
          <w:rFonts w:cs="David" w:hint="cs"/>
          <w:rtl/>
        </w:rPr>
        <w:t xml:space="preserve">פעילות יצרף לכל אחת משתי ההצעות שהוא מגיש גם את </w:t>
      </w:r>
      <w:r w:rsidRPr="00DB76B6">
        <w:rPr>
          <w:rFonts w:cs="David" w:hint="eastAsia"/>
          <w:u w:val="single"/>
          <w:rtl/>
        </w:rPr>
        <w:t>נספח</w:t>
      </w:r>
      <w:r w:rsidRPr="00DB76B6">
        <w:rPr>
          <w:rFonts w:cs="David"/>
          <w:u w:val="single"/>
          <w:rtl/>
        </w:rPr>
        <w:t xml:space="preserve"> </w:t>
      </w:r>
      <w:proofErr w:type="spellStart"/>
      <w:r w:rsidR="000D6A92" w:rsidRPr="00DB76B6">
        <w:rPr>
          <w:rFonts w:cs="David" w:hint="cs"/>
          <w:u w:val="single"/>
          <w:rtl/>
        </w:rPr>
        <w:t>י</w:t>
      </w:r>
      <w:r w:rsidR="00EA4630" w:rsidRPr="00DB76B6">
        <w:rPr>
          <w:rFonts w:cs="David" w:hint="cs"/>
          <w:u w:val="single"/>
          <w:rtl/>
        </w:rPr>
        <w:t>ב</w:t>
      </w:r>
      <w:proofErr w:type="spellEnd"/>
      <w:r w:rsidRPr="00DB76B6">
        <w:rPr>
          <w:rFonts w:cs="David" w:hint="cs"/>
          <w:u w:val="single"/>
          <w:rtl/>
        </w:rPr>
        <w:t>'</w:t>
      </w:r>
      <w:r w:rsidRPr="00DB76B6">
        <w:rPr>
          <w:rFonts w:cs="David" w:hint="cs"/>
          <w:rtl/>
        </w:rPr>
        <w:t xml:space="preserve"> </w:t>
      </w:r>
      <w:r w:rsidRPr="00DB76B6">
        <w:rPr>
          <w:rFonts w:cs="David" w:hint="eastAsia"/>
          <w:rtl/>
        </w:rPr>
        <w:t>למכרז</w:t>
      </w:r>
      <w:r w:rsidRPr="00DB76B6">
        <w:rPr>
          <w:rFonts w:cs="David" w:hint="cs"/>
          <w:rtl/>
        </w:rPr>
        <w:t xml:space="preserve"> - טופס בחירת אזור פעילות מועדף. ועדת המכרזים תבחר את ההצעה הזוכה בהתאם לאמור בסעיף 7.2.4 לעיל.  </w:t>
      </w:r>
    </w:p>
    <w:p w14:paraId="73B0CABD" w14:textId="77777777" w:rsidR="000821E4" w:rsidRPr="00DB76B6" w:rsidRDefault="000821E4" w:rsidP="0033066D">
      <w:pPr>
        <w:pStyle w:val="7"/>
        <w:widowControl w:val="0"/>
        <w:tabs>
          <w:tab w:val="left" w:pos="2643"/>
        </w:tabs>
        <w:spacing w:after="120" w:line="360" w:lineRule="auto"/>
        <w:ind w:left="2501"/>
        <w:jc w:val="both"/>
        <w:rPr>
          <w:rFonts w:cs="David"/>
          <w:rtl/>
        </w:rPr>
      </w:pPr>
      <w:r w:rsidRPr="00DB76B6">
        <w:rPr>
          <w:rFonts w:cs="David" w:hint="cs"/>
          <w:rtl/>
        </w:rPr>
        <w:t xml:space="preserve">במקרים בהם המציע לא יצרף את </w:t>
      </w:r>
      <w:r w:rsidRPr="00DB76B6">
        <w:rPr>
          <w:rFonts w:cs="David" w:hint="eastAsia"/>
          <w:rtl/>
        </w:rPr>
        <w:t>נספח</w:t>
      </w:r>
      <w:r w:rsidRPr="00DB76B6">
        <w:rPr>
          <w:rFonts w:cs="David"/>
          <w:rtl/>
        </w:rPr>
        <w:t xml:space="preserve"> </w:t>
      </w:r>
      <w:proofErr w:type="spellStart"/>
      <w:r w:rsidR="000D6A92" w:rsidRPr="00DB76B6">
        <w:rPr>
          <w:rFonts w:cs="David" w:hint="cs"/>
          <w:rtl/>
        </w:rPr>
        <w:t>י</w:t>
      </w:r>
      <w:r w:rsidR="00EA4630" w:rsidRPr="00DB76B6">
        <w:rPr>
          <w:rFonts w:cs="David" w:hint="cs"/>
          <w:rtl/>
        </w:rPr>
        <w:t>ב</w:t>
      </w:r>
      <w:proofErr w:type="spellEnd"/>
      <w:r w:rsidRPr="00DB76B6">
        <w:rPr>
          <w:rFonts w:cs="David"/>
          <w:rtl/>
        </w:rPr>
        <w:t>'</w:t>
      </w:r>
      <w:r w:rsidRPr="00DB76B6">
        <w:rPr>
          <w:rFonts w:cs="David" w:hint="cs"/>
          <w:rtl/>
        </w:rPr>
        <w:t xml:space="preserve"> לאחת ההצעות </w:t>
      </w:r>
      <w:r w:rsidRPr="00DB76B6">
        <w:rPr>
          <w:rFonts w:cs="David"/>
          <w:rtl/>
        </w:rPr>
        <w:t>–</w:t>
      </w:r>
      <w:r w:rsidRPr="00DB76B6">
        <w:rPr>
          <w:rFonts w:cs="David" w:hint="cs"/>
          <w:rtl/>
        </w:rPr>
        <w:t xml:space="preserve"> תחול הבחירה בטופס היחיד שצורף ובהתאם לאמור בסעיף 7.2.4 לעיל. </w:t>
      </w:r>
    </w:p>
    <w:p w14:paraId="605EADE4" w14:textId="77777777" w:rsidR="000821E4" w:rsidRPr="00DB76B6" w:rsidRDefault="000821E4" w:rsidP="00085C2D">
      <w:pPr>
        <w:pStyle w:val="7"/>
        <w:widowControl w:val="0"/>
        <w:tabs>
          <w:tab w:val="left" w:pos="2501"/>
        </w:tabs>
        <w:spacing w:after="120" w:line="360" w:lineRule="auto"/>
        <w:ind w:left="2501"/>
        <w:jc w:val="both"/>
        <w:rPr>
          <w:rFonts w:cs="David"/>
          <w:rtl/>
        </w:rPr>
      </w:pPr>
      <w:r w:rsidRPr="00DB76B6">
        <w:rPr>
          <w:rFonts w:cs="David" w:hint="cs"/>
          <w:rtl/>
        </w:rPr>
        <w:t>במקרים בהם המציע</w:t>
      </w:r>
      <w:r w:rsidR="00085C2D" w:rsidRPr="00DB76B6">
        <w:rPr>
          <w:rFonts w:cs="David" w:hint="cs"/>
          <w:rtl/>
        </w:rPr>
        <w:t xml:space="preserve"> הגיש הצעות לשני אזורי פעילות אך</w:t>
      </w:r>
      <w:r w:rsidRPr="00DB76B6">
        <w:rPr>
          <w:rFonts w:cs="David" w:hint="cs"/>
          <w:rtl/>
        </w:rPr>
        <w:t xml:space="preserve"> לא צירף את נספח</w:t>
      </w:r>
      <w:r w:rsidR="00FC3383" w:rsidRPr="00DB76B6">
        <w:rPr>
          <w:rFonts w:cs="David" w:hint="cs"/>
          <w:rtl/>
        </w:rPr>
        <w:t xml:space="preserve"> </w:t>
      </w:r>
      <w:proofErr w:type="spellStart"/>
      <w:r w:rsidR="000D6A92" w:rsidRPr="00DB76B6">
        <w:rPr>
          <w:rFonts w:cs="David" w:hint="cs"/>
          <w:rtl/>
        </w:rPr>
        <w:t>י</w:t>
      </w:r>
      <w:r w:rsidR="00EA4630" w:rsidRPr="00DB76B6">
        <w:rPr>
          <w:rFonts w:cs="David" w:hint="cs"/>
          <w:rtl/>
        </w:rPr>
        <w:t>ב</w:t>
      </w:r>
      <w:proofErr w:type="spellEnd"/>
      <w:r w:rsidR="00EA4630" w:rsidRPr="00DB76B6">
        <w:rPr>
          <w:rFonts w:cs="David" w:hint="cs"/>
          <w:rtl/>
        </w:rPr>
        <w:t>'</w:t>
      </w:r>
      <w:r w:rsidRPr="00DB76B6">
        <w:rPr>
          <w:rFonts w:cs="David" w:hint="cs"/>
          <w:rtl/>
        </w:rPr>
        <w:t xml:space="preserve"> </w:t>
      </w:r>
      <w:r w:rsidR="00085C2D" w:rsidRPr="00DB76B6">
        <w:rPr>
          <w:rFonts w:cs="David" w:hint="cs"/>
          <w:rtl/>
        </w:rPr>
        <w:t xml:space="preserve">לאף אחת מההצעות </w:t>
      </w:r>
      <w:r w:rsidRPr="00DB76B6">
        <w:rPr>
          <w:rFonts w:cs="David" w:hint="cs"/>
          <w:rtl/>
        </w:rPr>
        <w:t xml:space="preserve">או צירף </w:t>
      </w:r>
      <w:r w:rsidR="00085C2D" w:rsidRPr="00DB76B6">
        <w:rPr>
          <w:rFonts w:cs="David" w:hint="cs"/>
          <w:rtl/>
        </w:rPr>
        <w:t xml:space="preserve">בכל אחת מההצעות טופס בחירה עם העדפה שונה </w:t>
      </w:r>
      <w:r w:rsidRPr="00DB76B6">
        <w:rPr>
          <w:rFonts w:cs="David" w:hint="cs"/>
          <w:rtl/>
        </w:rPr>
        <w:t xml:space="preserve"> לאזור פעילות ביחס לטופס הבחירה בהצעה השונה, ייחשב הדבר כאילו המציע לא ציין את העדיפות בין האזורי פעילות ובשיקול דעת וועדת המכרזים לקבל החלטה, בשם המציע, מה אזור פעילות ההפעלה הנבחר. </w:t>
      </w:r>
    </w:p>
    <w:p w14:paraId="2B420023" w14:textId="77777777"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הסכם ההתקשרות </w:t>
      </w:r>
      <w:proofErr w:type="spellStart"/>
      <w:r w:rsidRPr="00DB76B6">
        <w:rPr>
          <w:rFonts w:cs="David" w:hint="cs"/>
          <w:rtl/>
        </w:rPr>
        <w:t>המצ"ב</w:t>
      </w:r>
      <w:proofErr w:type="spellEnd"/>
      <w:r w:rsidRPr="00DB76B6">
        <w:rPr>
          <w:rFonts w:cs="David" w:hint="cs"/>
          <w:rtl/>
        </w:rPr>
        <w:t xml:space="preserve"> למכרז זה </w:t>
      </w:r>
      <w:r w:rsidRPr="00DB76B6">
        <w:rPr>
          <w:rFonts w:cs="David" w:hint="cs"/>
          <w:u w:val="single"/>
          <w:rtl/>
        </w:rPr>
        <w:t>כנספח י</w:t>
      </w:r>
      <w:r w:rsidR="00EA4630" w:rsidRPr="00DB76B6">
        <w:rPr>
          <w:rFonts w:cs="David" w:hint="cs"/>
          <w:u w:val="single"/>
          <w:rtl/>
        </w:rPr>
        <w:t>ד</w:t>
      </w:r>
      <w:r w:rsidRPr="00DB76B6">
        <w:rPr>
          <w:rFonts w:cs="David" w:hint="cs"/>
          <w:u w:val="single"/>
          <w:rtl/>
        </w:rPr>
        <w:t>'</w:t>
      </w:r>
      <w:r w:rsidRPr="00DB76B6">
        <w:rPr>
          <w:rFonts w:cs="David" w:hint="cs"/>
          <w:rtl/>
        </w:rPr>
        <w:t xml:space="preserve">, בצירוף נספחיו- כשהם </w:t>
      </w:r>
      <w:r w:rsidR="000D6A92" w:rsidRPr="00DB76B6">
        <w:rPr>
          <w:rFonts w:cs="David" w:hint="cs"/>
          <w:rtl/>
        </w:rPr>
        <w:t>חתומים בראשי תיבות על ידי המציע</w:t>
      </w:r>
      <w:r w:rsidRPr="00DB76B6">
        <w:rPr>
          <w:rFonts w:cs="David" w:hint="cs"/>
          <w:rtl/>
        </w:rPr>
        <w:t xml:space="preserve"> או מורשה החתימה בו.</w:t>
      </w:r>
    </w:p>
    <w:p w14:paraId="1E0BFF4E" w14:textId="77777777" w:rsidR="00422396" w:rsidRPr="00DB76B6" w:rsidRDefault="00422396" w:rsidP="00422396">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lastRenderedPageBreak/>
        <w:t>מציע המורכב ממספר שותפים יצרף את הסכם ההתקשרות בין השותפים לצורך הקמת החברה הייעודי</w:t>
      </w:r>
      <w:r w:rsidRPr="00DB76B6">
        <w:rPr>
          <w:rFonts w:cs="David" w:hint="eastAsia"/>
          <w:rtl/>
        </w:rPr>
        <w:t>ת</w:t>
      </w:r>
      <w:r w:rsidRPr="00DB76B6">
        <w:rPr>
          <w:rFonts w:cs="David" w:hint="cs"/>
          <w:rtl/>
        </w:rPr>
        <w:t xml:space="preserve"> (</w:t>
      </w:r>
      <w:r w:rsidRPr="00DB76B6">
        <w:rPr>
          <w:rFonts w:cs="David"/>
        </w:rPr>
        <w:t>SPC</w:t>
      </w:r>
      <w:r w:rsidRPr="00DB76B6">
        <w:rPr>
          <w:rFonts w:cs="David" w:hint="cs"/>
          <w:rtl/>
        </w:rPr>
        <w:t xml:space="preserve">). בהסכם יפורטו, בין היתר, האמור בסעיף 8.3 לעיל. </w:t>
      </w:r>
    </w:p>
    <w:p w14:paraId="4D4E1CD7" w14:textId="77777777" w:rsidR="000821E4" w:rsidRPr="00DB76B6" w:rsidRDefault="000821E4" w:rsidP="00454FFE">
      <w:pPr>
        <w:widowControl w:val="0"/>
        <w:spacing w:line="360" w:lineRule="auto"/>
        <w:ind w:left="666"/>
        <w:rPr>
          <w:rFonts w:cs="David"/>
        </w:rPr>
      </w:pPr>
    </w:p>
    <w:p w14:paraId="48B54536" w14:textId="77777777" w:rsidR="000821E4" w:rsidRPr="00DB76B6" w:rsidRDefault="000821E4" w:rsidP="00F4777D">
      <w:pPr>
        <w:widowControl w:val="0"/>
        <w:spacing w:after="120" w:line="360" w:lineRule="auto"/>
        <w:ind w:left="1650"/>
        <w:jc w:val="both"/>
        <w:rPr>
          <w:rFonts w:cs="David"/>
          <w:rtl/>
        </w:rPr>
      </w:pPr>
      <w:r w:rsidRPr="00DB76B6">
        <w:rPr>
          <w:rFonts w:cs="David" w:hint="cs"/>
          <w:rtl/>
        </w:rPr>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14:paraId="6D2D120A" w14:textId="77777777" w:rsidR="000821E4" w:rsidRPr="00DB76B6" w:rsidRDefault="000821E4" w:rsidP="00CB799D">
      <w:pPr>
        <w:pStyle w:val="af4"/>
        <w:numPr>
          <w:ilvl w:val="0"/>
          <w:numId w:val="10"/>
        </w:numPr>
        <w:spacing w:before="120" w:line="360" w:lineRule="auto"/>
        <w:contextualSpacing/>
        <w:jc w:val="both"/>
        <w:outlineLvl w:val="2"/>
        <w:rPr>
          <w:rFonts w:cs="David"/>
          <w:b/>
          <w:bCs/>
          <w:sz w:val="26"/>
          <w:szCs w:val="26"/>
          <w:u w:val="single"/>
          <w:rtl/>
        </w:rPr>
      </w:pPr>
      <w:r w:rsidRPr="00DB76B6">
        <w:rPr>
          <w:rFonts w:cs="David"/>
          <w:b/>
          <w:bCs/>
          <w:sz w:val="26"/>
          <w:szCs w:val="26"/>
          <w:u w:val="single"/>
          <w:rtl/>
        </w:rPr>
        <w:t xml:space="preserve">התחייבויות </w:t>
      </w:r>
      <w:r w:rsidRPr="00DB76B6">
        <w:rPr>
          <w:rFonts w:cs="David" w:hint="cs"/>
          <w:b/>
          <w:bCs/>
          <w:sz w:val="26"/>
          <w:szCs w:val="26"/>
          <w:u w:val="single"/>
          <w:rtl/>
        </w:rPr>
        <w:t>הספק</w:t>
      </w:r>
      <w:r w:rsidR="007E3A69" w:rsidRPr="00DB76B6">
        <w:rPr>
          <w:rFonts w:cs="David" w:hint="cs"/>
          <w:b/>
          <w:bCs/>
          <w:sz w:val="26"/>
          <w:szCs w:val="26"/>
          <w:u w:val="single"/>
          <w:rtl/>
        </w:rPr>
        <w:t>ים</w:t>
      </w:r>
      <w:r w:rsidRPr="00DB76B6">
        <w:rPr>
          <w:rFonts w:cs="David" w:hint="cs"/>
          <w:b/>
          <w:bCs/>
          <w:sz w:val="26"/>
          <w:szCs w:val="26"/>
          <w:u w:val="single"/>
          <w:rtl/>
        </w:rPr>
        <w:t xml:space="preserve"> הזוכ</w:t>
      </w:r>
      <w:r w:rsidR="007E3A69" w:rsidRPr="00DB76B6">
        <w:rPr>
          <w:rFonts w:cs="David" w:hint="cs"/>
          <w:b/>
          <w:bCs/>
          <w:sz w:val="26"/>
          <w:szCs w:val="26"/>
          <w:u w:val="single"/>
          <w:rtl/>
        </w:rPr>
        <w:t>ים</w:t>
      </w:r>
    </w:p>
    <w:p w14:paraId="7519F946" w14:textId="77777777" w:rsidR="000821E4" w:rsidRPr="00DB76B6" w:rsidRDefault="000821E4" w:rsidP="002C0959">
      <w:pPr>
        <w:pStyle w:val="7"/>
        <w:widowControl w:val="0"/>
        <w:tabs>
          <w:tab w:val="left" w:pos="1083"/>
        </w:tabs>
        <w:spacing w:before="0" w:after="120" w:line="360" w:lineRule="auto"/>
        <w:ind w:left="340"/>
        <w:jc w:val="both"/>
        <w:rPr>
          <w:rFonts w:cs="David"/>
        </w:rPr>
      </w:pPr>
      <w:r w:rsidRPr="00DB76B6">
        <w:rPr>
          <w:rFonts w:cs="David" w:hint="cs"/>
          <w:rtl/>
        </w:rPr>
        <w:t xml:space="preserve">על הזוכים להיות ערוכים לתחילת מתן השירותים, דהיינו לתחילת היערכות לאספקת השירותים, החל ממועד קבלת הסכם חתום ע"י </w:t>
      </w:r>
      <w:proofErr w:type="spellStart"/>
      <w:r w:rsidRPr="00DB76B6">
        <w:rPr>
          <w:rFonts w:cs="David" w:hint="cs"/>
          <w:rtl/>
        </w:rPr>
        <w:t>מורשי</w:t>
      </w:r>
      <w:proofErr w:type="spellEnd"/>
      <w:r w:rsidRPr="00DB76B6">
        <w:rPr>
          <w:rFonts w:cs="David" w:hint="cs"/>
          <w:rtl/>
        </w:rPr>
        <w:t xml:space="preserve"> החתימה של המשרד או מועד מאוחר יותר שייקבע ע"י המשרד. </w:t>
      </w:r>
      <w:r w:rsidRPr="00DB76B6">
        <w:rPr>
          <w:rFonts w:cs="David"/>
          <w:rtl/>
        </w:rPr>
        <w:tab/>
      </w:r>
      <w:r w:rsidRPr="00DB76B6">
        <w:rPr>
          <w:rFonts w:cs="David"/>
          <w:rtl/>
        </w:rPr>
        <w:br/>
      </w:r>
      <w:r w:rsidRPr="00DB76B6">
        <w:rPr>
          <w:rFonts w:cs="David" w:hint="cs"/>
          <w:rtl/>
        </w:rPr>
        <w:t xml:space="preserve">מודגש כי השירותים יינתנו רק ממועד חתימת הצדדים על הסכם ההתקשרות והמצאת כל המסמכים הנדרשים במסגרתו (חתימה מלאה של </w:t>
      </w:r>
      <w:proofErr w:type="spellStart"/>
      <w:r w:rsidRPr="00DB76B6">
        <w:rPr>
          <w:rFonts w:cs="David" w:hint="cs"/>
          <w:rtl/>
        </w:rPr>
        <w:t>מורשי</w:t>
      </w:r>
      <w:proofErr w:type="spellEnd"/>
      <w:r w:rsidRPr="00DB76B6">
        <w:rPr>
          <w:rFonts w:cs="David" w:hint="cs"/>
          <w:rtl/>
        </w:rPr>
        <w:t xml:space="preserve"> החתימה של המשרד ולא רק בראשי תיבות).</w:t>
      </w:r>
    </w:p>
    <w:p w14:paraId="007CE526" w14:textId="77777777" w:rsidR="000821E4" w:rsidRPr="00DB76B6" w:rsidRDefault="000821E4" w:rsidP="00E332D8">
      <w:pPr>
        <w:pStyle w:val="af4"/>
        <w:numPr>
          <w:ilvl w:val="1"/>
          <w:numId w:val="10"/>
        </w:numPr>
        <w:tabs>
          <w:tab w:val="left" w:pos="942"/>
        </w:tabs>
        <w:spacing w:before="120" w:line="360" w:lineRule="auto"/>
        <w:ind w:left="942" w:hanging="567"/>
        <w:contextualSpacing/>
        <w:jc w:val="both"/>
        <w:outlineLvl w:val="2"/>
        <w:rPr>
          <w:rFonts w:cs="David"/>
          <w:u w:val="single"/>
        </w:rPr>
      </w:pPr>
      <w:r w:rsidRPr="00DB76B6">
        <w:rPr>
          <w:rFonts w:cs="David" w:hint="cs"/>
          <w:u w:val="single"/>
          <w:rtl/>
        </w:rPr>
        <w:t xml:space="preserve">התחייבויות ואישורים שיידרשו מהספק </w:t>
      </w:r>
      <w:r w:rsidR="00E332D8" w:rsidRPr="00DB76B6">
        <w:rPr>
          <w:rFonts w:cs="David" w:hint="cs"/>
          <w:u w:val="single"/>
          <w:rtl/>
        </w:rPr>
        <w:t xml:space="preserve">לאחר </w:t>
      </w:r>
      <w:r w:rsidRPr="00DB76B6">
        <w:rPr>
          <w:rFonts w:cs="David" w:hint="cs"/>
          <w:u w:val="single"/>
          <w:rtl/>
        </w:rPr>
        <w:t>זכייה במכרז</w:t>
      </w:r>
    </w:p>
    <w:p w14:paraId="526F99E0" w14:textId="77777777"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tl/>
        </w:rPr>
      </w:pPr>
      <w:r w:rsidRPr="00DB76B6">
        <w:rPr>
          <w:rFonts w:cs="David"/>
          <w:rtl/>
        </w:rPr>
        <w:t>מציע המורכב ממספר גופים נדרש להתאגד כחברה בע"מ</w:t>
      </w:r>
      <w:r w:rsidRPr="00DB76B6">
        <w:rPr>
          <w:rFonts w:cs="David" w:hint="cs"/>
          <w:rtl/>
        </w:rPr>
        <w:t xml:space="preserve"> שתהיה חברה ייעודית למטרת הפרויקט בלבד (</w:t>
      </w:r>
      <w:r w:rsidRPr="00DB76B6">
        <w:rPr>
          <w:rFonts w:cs="David" w:hint="cs"/>
        </w:rPr>
        <w:t>SPC</w:t>
      </w:r>
      <w:r w:rsidRPr="00DB76B6">
        <w:rPr>
          <w:rFonts w:cs="David" w:hint="cs"/>
          <w:rtl/>
        </w:rPr>
        <w:t>)</w:t>
      </w:r>
      <w:r w:rsidRPr="00DB76B6">
        <w:rPr>
          <w:rFonts w:cs="David"/>
          <w:rtl/>
        </w:rPr>
        <w:t xml:space="preserve"> בטרם יחתום על הסכם ההפעלה, ולפעול בהתאם להוראות הבאות:</w:t>
      </w:r>
    </w:p>
    <w:p w14:paraId="1E6F13A0" w14:textId="77777777" w:rsidR="000821E4" w:rsidRPr="00DB76B6" w:rsidRDefault="000821E4" w:rsidP="002A192B">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rtl/>
        </w:rPr>
        <w:t xml:space="preserve">תוך שבעה (7) ימי עבודה ממועד ההודעה של ועדת המכרזים על הזכייה במכרז, יגיש לאישור </w:t>
      </w:r>
      <w:r w:rsidR="002A192B" w:rsidRPr="00DB76B6">
        <w:rPr>
          <w:rFonts w:cs="David" w:hint="cs"/>
          <w:rtl/>
        </w:rPr>
        <w:t>המשרד</w:t>
      </w:r>
      <w:r w:rsidRPr="00DB76B6">
        <w:rPr>
          <w:rFonts w:cs="David"/>
          <w:rtl/>
        </w:rPr>
        <w:t xml:space="preserve"> עותק של תקנון ההתאגדות של המפעיל, אותו הוא מתעתד להגיש לרשם החברות והשותפויות ברשות התאגידים לצורך ההתאגדות של המפעיל. מובהר ומודגש, כי תקנון המפעיל צריך לכלול חלוקה זהה לחלוקת אמצעי השליטה כפי שהוצגה בהצעתו וכי הוראות תקנון המפעיל לא תסתורנה את הוראות מסמכי המכרז ובמקרה של סתירה תגברנה הוראות מסמכי המכרז. </w:t>
      </w:r>
    </w:p>
    <w:p w14:paraId="2650999F" w14:textId="77777777"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rtl/>
        </w:rPr>
        <w:t>תקנון ההתאגדות של המפעיל יכלול את הסעיפים המחייבים הבאים:</w:t>
      </w:r>
    </w:p>
    <w:p w14:paraId="7D2240F3" w14:textId="77777777" w:rsidR="00B94FBE" w:rsidRPr="00DB76B6" w:rsidRDefault="000821E4" w:rsidP="004C6C22">
      <w:pPr>
        <w:pStyle w:val="7"/>
        <w:widowControl w:val="0"/>
        <w:numPr>
          <w:ilvl w:val="4"/>
          <w:numId w:val="84"/>
        </w:numPr>
        <w:tabs>
          <w:tab w:val="left" w:pos="3777"/>
        </w:tabs>
        <w:spacing w:before="0" w:after="120" w:line="360" w:lineRule="auto"/>
        <w:ind w:left="3777" w:hanging="532"/>
        <w:jc w:val="both"/>
        <w:rPr>
          <w:rFonts w:cs="David"/>
          <w:rtl/>
        </w:rPr>
      </w:pPr>
      <w:r w:rsidRPr="00DB76B6">
        <w:rPr>
          <w:rFonts w:cs="David"/>
          <w:rtl/>
        </w:rPr>
        <w:t xml:space="preserve">החברה לא תגייס הון חיצוני באמצעות </w:t>
      </w:r>
      <w:r w:rsidR="00B94FBE" w:rsidRPr="00DB76B6">
        <w:rPr>
          <w:rFonts w:cs="David"/>
          <w:rtl/>
        </w:rPr>
        <w:t>מכשירים</w:t>
      </w:r>
      <w:r w:rsidR="005E54DC" w:rsidRPr="00DB76B6">
        <w:rPr>
          <w:rFonts w:cs="David" w:hint="cs"/>
          <w:rtl/>
        </w:rPr>
        <w:t xml:space="preserve"> </w:t>
      </w:r>
      <w:r w:rsidR="00B94FBE" w:rsidRPr="00DB76B6">
        <w:rPr>
          <w:rFonts w:cs="David"/>
          <w:rtl/>
        </w:rPr>
        <w:t xml:space="preserve">פיננסיים </w:t>
      </w:r>
      <w:proofErr w:type="spellStart"/>
      <w:r w:rsidR="00B94FBE" w:rsidRPr="00DB76B6">
        <w:rPr>
          <w:rFonts w:cs="David"/>
          <w:rtl/>
        </w:rPr>
        <w:t>המירים</w:t>
      </w:r>
      <w:proofErr w:type="spellEnd"/>
      <w:r w:rsidR="00B94FBE" w:rsidRPr="00DB76B6">
        <w:rPr>
          <w:rFonts w:cs="David"/>
          <w:rtl/>
        </w:rPr>
        <w:t>.</w:t>
      </w:r>
    </w:p>
    <w:p w14:paraId="2622A277" w14:textId="77777777" w:rsidR="000821E4" w:rsidRPr="00DB76B6" w:rsidRDefault="000821E4" w:rsidP="004C6C22">
      <w:pPr>
        <w:pStyle w:val="7"/>
        <w:widowControl w:val="0"/>
        <w:numPr>
          <w:ilvl w:val="4"/>
          <w:numId w:val="84"/>
        </w:numPr>
        <w:tabs>
          <w:tab w:val="left" w:pos="3777"/>
        </w:tabs>
        <w:spacing w:before="0" w:after="120" w:line="360" w:lineRule="auto"/>
        <w:ind w:left="3777" w:hanging="532"/>
        <w:jc w:val="both"/>
        <w:rPr>
          <w:rFonts w:cs="David"/>
          <w:rtl/>
        </w:rPr>
      </w:pPr>
      <w:r w:rsidRPr="00DB76B6">
        <w:rPr>
          <w:rFonts w:cs="David"/>
          <w:rtl/>
        </w:rPr>
        <w:t>כל בעל מניות ימנה חבר דירקטוריון מטעמו.</w:t>
      </w:r>
    </w:p>
    <w:p w14:paraId="19BF7032" w14:textId="77777777" w:rsidR="005E54DC" w:rsidRPr="00DB76B6" w:rsidRDefault="000821E4" w:rsidP="004C6C22">
      <w:pPr>
        <w:pStyle w:val="7"/>
        <w:widowControl w:val="0"/>
        <w:numPr>
          <w:ilvl w:val="4"/>
          <w:numId w:val="84"/>
        </w:numPr>
        <w:tabs>
          <w:tab w:val="left" w:pos="3777"/>
        </w:tabs>
        <w:spacing w:before="0" w:after="120" w:line="360" w:lineRule="auto"/>
        <w:ind w:left="3777" w:hanging="532"/>
        <w:jc w:val="both"/>
        <w:rPr>
          <w:rFonts w:cs="David"/>
          <w:rtl/>
        </w:rPr>
      </w:pPr>
      <w:r w:rsidRPr="00DB76B6">
        <w:rPr>
          <w:rFonts w:cs="David"/>
          <w:rtl/>
        </w:rPr>
        <w:t>זכויות ההצבעה באסיפה הכללית וזכויות ההצבעה בדירקטוריון יהיו זהות.</w:t>
      </w:r>
    </w:p>
    <w:p w14:paraId="603FF425" w14:textId="77777777" w:rsidR="000821E4" w:rsidRPr="00DB76B6" w:rsidRDefault="000821E4" w:rsidP="004C6C22">
      <w:pPr>
        <w:pStyle w:val="7"/>
        <w:widowControl w:val="0"/>
        <w:numPr>
          <w:ilvl w:val="4"/>
          <w:numId w:val="84"/>
        </w:numPr>
        <w:tabs>
          <w:tab w:val="left" w:pos="3777"/>
        </w:tabs>
        <w:spacing w:before="0" w:after="120" w:line="360" w:lineRule="auto"/>
        <w:ind w:left="3777" w:hanging="532"/>
        <w:jc w:val="both"/>
        <w:rPr>
          <w:rFonts w:cs="David"/>
        </w:rPr>
      </w:pPr>
      <w:r w:rsidRPr="00DB76B6">
        <w:rPr>
          <w:rFonts w:cs="David"/>
          <w:rtl/>
        </w:rPr>
        <w:lastRenderedPageBreak/>
        <w:t>לא יבוצע שינוי בשיעור האחזקה של בעלי המניות כפי שהוצג בהצעה ללא הסכמת המשרד מראש ובכתב, ובכל מקרה שיעור האחזקות באמצעי השליטה של השותף שעמד בתנאי הסף של איתנות פיננסית ושל השותף שעמד בתנאי הסף המקצועיים לא יפחת מ-30% לכל אחד מהם.</w:t>
      </w:r>
    </w:p>
    <w:p w14:paraId="1086224F" w14:textId="77777777" w:rsidR="00B94FBE" w:rsidRPr="00DB76B6" w:rsidRDefault="00B94FBE" w:rsidP="004C6C22">
      <w:pPr>
        <w:pStyle w:val="7"/>
        <w:widowControl w:val="0"/>
        <w:numPr>
          <w:ilvl w:val="4"/>
          <w:numId w:val="84"/>
        </w:numPr>
        <w:tabs>
          <w:tab w:val="left" w:pos="3777"/>
        </w:tabs>
        <w:spacing w:before="0" w:after="120" w:line="360" w:lineRule="auto"/>
        <w:ind w:left="3777" w:hanging="532"/>
        <w:jc w:val="both"/>
        <w:rPr>
          <w:rFonts w:cs="David"/>
          <w:rtl/>
        </w:rPr>
      </w:pPr>
      <w:r w:rsidRPr="00DB76B6">
        <w:rPr>
          <w:rFonts w:cs="David"/>
          <w:rtl/>
        </w:rPr>
        <w:t>לא יבוצע שינוי בהון המניות ללא הסכמת המשרד מראש ובכתב.</w:t>
      </w:r>
    </w:p>
    <w:p w14:paraId="04DEF5A3" w14:textId="77777777" w:rsidR="000821E4" w:rsidRPr="00DB76B6" w:rsidRDefault="007E3352" w:rsidP="007E3352">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המשרד</w:t>
      </w:r>
      <w:r w:rsidR="000821E4" w:rsidRPr="00DB76B6">
        <w:rPr>
          <w:rFonts w:cs="David"/>
          <w:rtl/>
        </w:rPr>
        <w:t xml:space="preserve"> </w:t>
      </w:r>
      <w:r w:rsidRPr="00DB76B6">
        <w:rPr>
          <w:rFonts w:cs="David" w:hint="cs"/>
          <w:rtl/>
        </w:rPr>
        <w:t>י</w:t>
      </w:r>
      <w:r w:rsidRPr="00DB76B6">
        <w:rPr>
          <w:rFonts w:cs="David"/>
          <w:rtl/>
        </w:rPr>
        <w:t xml:space="preserve">היה </w:t>
      </w:r>
      <w:r w:rsidR="000821E4" w:rsidRPr="00DB76B6">
        <w:rPr>
          <w:rFonts w:cs="David"/>
          <w:rtl/>
        </w:rPr>
        <w:t xml:space="preserve">רשאי לאשר את התקנון או להורות </w:t>
      </w:r>
      <w:r w:rsidR="000821E4" w:rsidRPr="00DB76B6">
        <w:rPr>
          <w:rFonts w:cs="David" w:hint="cs"/>
          <w:rtl/>
        </w:rPr>
        <w:t>ל</w:t>
      </w:r>
      <w:r w:rsidR="000821E4" w:rsidRPr="00DB76B6">
        <w:rPr>
          <w:rFonts w:cs="David"/>
          <w:rtl/>
        </w:rPr>
        <w:t xml:space="preserve">זוכה לבצע שינויים בתקנון על מנת לעמוד בדרישות המכרז. במקרה שבו </w:t>
      </w:r>
      <w:r w:rsidRPr="00DB76B6">
        <w:rPr>
          <w:rFonts w:cs="David" w:hint="cs"/>
          <w:rtl/>
        </w:rPr>
        <w:t>י</w:t>
      </w:r>
      <w:r w:rsidRPr="00DB76B6">
        <w:rPr>
          <w:rFonts w:cs="David"/>
          <w:rtl/>
        </w:rPr>
        <w:t xml:space="preserve">ורה </w:t>
      </w:r>
      <w:r w:rsidRPr="00DB76B6">
        <w:rPr>
          <w:rFonts w:cs="David" w:hint="cs"/>
          <w:rtl/>
        </w:rPr>
        <w:t>המשרד</w:t>
      </w:r>
      <w:r w:rsidR="000821E4" w:rsidRPr="00DB76B6">
        <w:rPr>
          <w:rFonts w:cs="David"/>
          <w:rtl/>
        </w:rPr>
        <w:t xml:space="preserve"> לזוכה לבצע שינויים בתקנון ההתאגדות של </w:t>
      </w:r>
      <w:r w:rsidR="000821E4" w:rsidRPr="00DB76B6">
        <w:rPr>
          <w:rFonts w:cs="David" w:hint="cs"/>
          <w:rtl/>
        </w:rPr>
        <w:t>הזוכה</w:t>
      </w:r>
      <w:r w:rsidR="000821E4" w:rsidRPr="00DB76B6">
        <w:rPr>
          <w:rFonts w:cs="David"/>
          <w:rtl/>
        </w:rPr>
        <w:t xml:space="preserve"> כאמור, הזוכה יישם את הערות </w:t>
      </w:r>
      <w:r w:rsidRPr="00DB76B6">
        <w:rPr>
          <w:rFonts w:cs="David" w:hint="cs"/>
          <w:rtl/>
        </w:rPr>
        <w:t>המשרד</w:t>
      </w:r>
      <w:r w:rsidR="000821E4" w:rsidRPr="00DB76B6">
        <w:rPr>
          <w:rFonts w:cs="David"/>
          <w:rtl/>
        </w:rPr>
        <w:t xml:space="preserve"> </w:t>
      </w:r>
      <w:r w:rsidRPr="00DB76B6">
        <w:rPr>
          <w:rFonts w:cs="David" w:hint="cs"/>
          <w:rtl/>
        </w:rPr>
        <w:t>ב</w:t>
      </w:r>
      <w:r w:rsidR="000821E4" w:rsidRPr="00DB76B6">
        <w:rPr>
          <w:rFonts w:cs="David"/>
          <w:rtl/>
        </w:rPr>
        <w:t xml:space="preserve">תקנון ההתאגדות של </w:t>
      </w:r>
      <w:r w:rsidR="000821E4" w:rsidRPr="00DB76B6">
        <w:rPr>
          <w:rFonts w:cs="David" w:hint="cs"/>
          <w:rtl/>
        </w:rPr>
        <w:t>הזוכה</w:t>
      </w:r>
      <w:r w:rsidR="000821E4" w:rsidRPr="00DB76B6">
        <w:rPr>
          <w:rFonts w:cs="David"/>
          <w:rtl/>
        </w:rPr>
        <w:t xml:space="preserve"> ויגיש את תקנון ההתאגדות של </w:t>
      </w:r>
      <w:r w:rsidR="000821E4" w:rsidRPr="00DB76B6">
        <w:rPr>
          <w:rFonts w:cs="David" w:hint="cs"/>
          <w:rtl/>
        </w:rPr>
        <w:t>הזוכה</w:t>
      </w:r>
      <w:r w:rsidR="000821E4" w:rsidRPr="00DB76B6">
        <w:rPr>
          <w:rFonts w:cs="David"/>
          <w:rtl/>
        </w:rPr>
        <w:t xml:space="preserve"> פעם נוספת לאישור </w:t>
      </w:r>
      <w:r w:rsidRPr="00DB76B6">
        <w:rPr>
          <w:rFonts w:cs="David" w:hint="cs"/>
          <w:rtl/>
        </w:rPr>
        <w:t>המשרד</w:t>
      </w:r>
      <w:r w:rsidRPr="00DB76B6">
        <w:rPr>
          <w:rFonts w:cs="David"/>
          <w:rtl/>
        </w:rPr>
        <w:t xml:space="preserve"> </w:t>
      </w:r>
      <w:r w:rsidR="000821E4" w:rsidRPr="00DB76B6">
        <w:rPr>
          <w:rFonts w:cs="David"/>
          <w:rtl/>
        </w:rPr>
        <w:t xml:space="preserve">וזאת בתוך שלושה (3) ימי עבודה ממועד ההודעה של </w:t>
      </w:r>
      <w:r w:rsidRPr="00DB76B6">
        <w:rPr>
          <w:rFonts w:cs="David" w:hint="cs"/>
          <w:rtl/>
        </w:rPr>
        <w:t>המשרד</w:t>
      </w:r>
      <w:r w:rsidR="000821E4" w:rsidRPr="00DB76B6">
        <w:rPr>
          <w:rFonts w:cs="David"/>
          <w:rtl/>
        </w:rPr>
        <w:t xml:space="preserve"> בדבר השינויים המבוקשים בתקנון. הוראה זו תחול עד למועד שבו </w:t>
      </w:r>
      <w:r w:rsidRPr="00DB76B6">
        <w:rPr>
          <w:rFonts w:cs="David" w:hint="cs"/>
          <w:rtl/>
        </w:rPr>
        <w:t>המשרד יאשר</w:t>
      </w:r>
      <w:r w:rsidR="000821E4" w:rsidRPr="00DB76B6">
        <w:rPr>
          <w:rFonts w:cs="David"/>
          <w:rtl/>
        </w:rPr>
        <w:t xml:space="preserve"> את תקנון ההתאגדות של המפעיל. </w:t>
      </w:r>
    </w:p>
    <w:p w14:paraId="788225E2" w14:textId="77777777" w:rsidR="000821E4" w:rsidRPr="00DB76B6" w:rsidRDefault="000821E4" w:rsidP="00170A8C">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rtl/>
        </w:rPr>
        <w:t xml:space="preserve">תוך שלושה (3) ימי עבודה ממועד אישור תקנון ההתאגדות של </w:t>
      </w:r>
      <w:r w:rsidRPr="00DB76B6">
        <w:rPr>
          <w:rFonts w:cs="David" w:hint="cs"/>
          <w:rtl/>
        </w:rPr>
        <w:t>הזוכה</w:t>
      </w:r>
      <w:r w:rsidRPr="00DB76B6">
        <w:rPr>
          <w:rFonts w:cs="David"/>
          <w:rtl/>
        </w:rPr>
        <w:t xml:space="preserve"> על ידי </w:t>
      </w:r>
      <w:r w:rsidR="004B506A" w:rsidRPr="00DB76B6">
        <w:rPr>
          <w:rFonts w:cs="David" w:hint="cs"/>
          <w:rtl/>
        </w:rPr>
        <w:t>המשרד</w:t>
      </w:r>
      <w:r w:rsidRPr="00DB76B6">
        <w:rPr>
          <w:rFonts w:cs="David"/>
          <w:rtl/>
        </w:rPr>
        <w:t>, יגיש הזוכה את כל המסמכים הנדרשים לצורך התאגדותו כחברה בע"מ</w:t>
      </w:r>
      <w:r w:rsidRPr="00DB76B6">
        <w:rPr>
          <w:rFonts w:cs="David" w:hint="cs"/>
          <w:rtl/>
        </w:rPr>
        <w:t xml:space="preserve"> שתהיה חברה ייעודית למטרת הפרויקט בלבד (</w:t>
      </w:r>
      <w:r w:rsidRPr="00DB76B6">
        <w:rPr>
          <w:rFonts w:cs="David" w:hint="cs"/>
        </w:rPr>
        <w:t>SPC</w:t>
      </w:r>
      <w:r w:rsidRPr="00DB76B6">
        <w:rPr>
          <w:rFonts w:cs="David" w:hint="cs"/>
          <w:rtl/>
        </w:rPr>
        <w:t>)</w:t>
      </w:r>
      <w:r w:rsidRPr="00DB76B6">
        <w:rPr>
          <w:rFonts w:cs="David"/>
          <w:rtl/>
        </w:rPr>
        <w:t xml:space="preserve"> בישראל לאישור רשם החברות והשותפויות ברשות התאגידים</w:t>
      </w:r>
      <w:r w:rsidR="004B506A" w:rsidRPr="00DB76B6">
        <w:rPr>
          <w:rFonts w:cs="David" w:hint="cs"/>
          <w:rtl/>
        </w:rPr>
        <w:t>.</w:t>
      </w:r>
      <w:r w:rsidR="00AB1316" w:rsidRPr="00DB76B6">
        <w:rPr>
          <w:rFonts w:cs="David" w:hint="cs"/>
          <w:rtl/>
        </w:rPr>
        <w:t xml:space="preserve"> </w:t>
      </w:r>
      <w:r w:rsidR="004B506A" w:rsidRPr="00DB76B6">
        <w:rPr>
          <w:rFonts w:cs="David" w:hint="cs"/>
          <w:rtl/>
        </w:rPr>
        <w:t xml:space="preserve">עם קבלת </w:t>
      </w:r>
      <w:r w:rsidRPr="00DB76B6">
        <w:rPr>
          <w:rFonts w:cs="David"/>
          <w:rtl/>
        </w:rPr>
        <w:t xml:space="preserve">מסמכי </w:t>
      </w:r>
      <w:r w:rsidR="00170A8C" w:rsidRPr="00DB76B6">
        <w:rPr>
          <w:rFonts w:cs="David" w:hint="cs"/>
          <w:rtl/>
        </w:rPr>
        <w:t>ה</w:t>
      </w:r>
      <w:r w:rsidRPr="00DB76B6">
        <w:rPr>
          <w:rFonts w:cs="David"/>
          <w:rtl/>
        </w:rPr>
        <w:t xml:space="preserve">התאגדות </w:t>
      </w:r>
      <w:r w:rsidR="004B506A" w:rsidRPr="00DB76B6">
        <w:rPr>
          <w:rFonts w:cs="David" w:hint="cs"/>
          <w:rtl/>
        </w:rPr>
        <w:t xml:space="preserve">המאושרים על ידי </w:t>
      </w:r>
      <w:r w:rsidRPr="00DB76B6">
        <w:rPr>
          <w:rFonts w:cs="David"/>
          <w:rtl/>
        </w:rPr>
        <w:t xml:space="preserve"> רשם החברות והשותפויות (תעודת התאגדות ותקנון התאגדות)</w:t>
      </w:r>
      <w:r w:rsidR="004B506A" w:rsidRPr="00DB76B6">
        <w:rPr>
          <w:rFonts w:cs="David" w:hint="cs"/>
          <w:rtl/>
        </w:rPr>
        <w:t>, יגיש אותם למשרד.</w:t>
      </w:r>
    </w:p>
    <w:p w14:paraId="33F44DBB"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b/>
          <w:bCs/>
        </w:rPr>
      </w:pPr>
      <w:r w:rsidRPr="00DB76B6">
        <w:rPr>
          <w:rFonts w:cs="David" w:hint="cs"/>
          <w:b/>
          <w:bCs/>
          <w:rtl/>
        </w:rPr>
        <w:t>חתימה על ההסכם</w:t>
      </w:r>
    </w:p>
    <w:p w14:paraId="3E56D7E0" w14:textId="77777777" w:rsidR="000821E4" w:rsidRPr="00DB76B6" w:rsidRDefault="000821E4" w:rsidP="00B761B3">
      <w:pPr>
        <w:widowControl w:val="0"/>
        <w:spacing w:after="120" w:line="360" w:lineRule="auto"/>
        <w:ind w:left="942"/>
        <w:jc w:val="both"/>
        <w:rPr>
          <w:rFonts w:cs="David"/>
          <w:rtl/>
        </w:rPr>
      </w:pPr>
      <w:r w:rsidRPr="00DB76B6">
        <w:rPr>
          <w:rFonts w:cs="David"/>
          <w:rtl/>
        </w:rPr>
        <w:t xml:space="preserve">תוך 30 ימים ממועד ההודעה על הזכייה יחתום </w:t>
      </w:r>
      <w:r w:rsidRPr="00DB76B6">
        <w:rPr>
          <w:rFonts w:cs="David" w:hint="cs"/>
          <w:rtl/>
        </w:rPr>
        <w:t>הזוכה</w:t>
      </w:r>
      <w:r w:rsidRPr="00DB76B6">
        <w:rPr>
          <w:rFonts w:cs="David"/>
          <w:rtl/>
        </w:rPr>
        <w:t xml:space="preserve"> על ה</w:t>
      </w:r>
      <w:r w:rsidRPr="00DB76B6">
        <w:rPr>
          <w:rFonts w:cs="David" w:hint="cs"/>
          <w:rtl/>
        </w:rPr>
        <w:t>ה</w:t>
      </w:r>
      <w:r w:rsidRPr="00DB76B6">
        <w:rPr>
          <w:rFonts w:cs="David"/>
          <w:rtl/>
        </w:rPr>
        <w:t xml:space="preserve">סכם </w:t>
      </w:r>
      <w:r w:rsidRPr="00DB76B6">
        <w:rPr>
          <w:rFonts w:cs="David" w:hint="cs"/>
          <w:rtl/>
        </w:rPr>
        <w:t>(המצורף כנספח י</w:t>
      </w:r>
      <w:r w:rsidR="00EA4630" w:rsidRPr="00DB76B6">
        <w:rPr>
          <w:rFonts w:cs="David" w:hint="cs"/>
          <w:rtl/>
        </w:rPr>
        <w:t>ד</w:t>
      </w:r>
      <w:r w:rsidRPr="00DB76B6">
        <w:rPr>
          <w:rFonts w:cs="David" w:hint="cs"/>
          <w:rtl/>
        </w:rPr>
        <w:t>' למכרז)</w:t>
      </w:r>
      <w:r w:rsidRPr="00DB76B6">
        <w:rPr>
          <w:rFonts w:cs="David"/>
          <w:rtl/>
        </w:rPr>
        <w:t xml:space="preserve">. למען הסר ספק מודגש כי מועד זה מחייב הן מציע שהוא </w:t>
      </w:r>
      <w:r w:rsidRPr="00DB76B6">
        <w:rPr>
          <w:rFonts w:cs="David" w:hint="cs"/>
          <w:rtl/>
        </w:rPr>
        <w:t>גוף</w:t>
      </w:r>
      <w:r w:rsidRPr="00DB76B6">
        <w:rPr>
          <w:rFonts w:cs="David"/>
          <w:rtl/>
        </w:rPr>
        <w:t xml:space="preserve"> יחיד והן מציע המורכב ממספר גופים ונדרש לפי הוראות המכרז להתאגד בטרם יחתום על הסכם ההפעלה.</w:t>
      </w:r>
      <w:r w:rsidRPr="00DB76B6">
        <w:rPr>
          <w:rFonts w:cs="David"/>
          <w:rtl/>
        </w:rPr>
        <w:tab/>
      </w:r>
      <w:r w:rsidRPr="00DB76B6">
        <w:rPr>
          <w:rFonts w:cs="David"/>
          <w:rtl/>
        </w:rPr>
        <w:br/>
        <w:t>המשרד יחתום על הסכם ההפעלה בכפוף להתקיימות התנאים המקדמיים לחתימה על הסכם: הגשת הסכם חתום על ידי המפעיל, הגשת ערבות הביצוע, הגשת אישור מבטח וכתבי סודיות והתחייבות להעדר ניגוד עניינים חתומים על ידי המפעיל.</w:t>
      </w:r>
      <w:r w:rsidRPr="00DB76B6">
        <w:rPr>
          <w:rFonts w:cs="David"/>
          <w:rtl/>
        </w:rPr>
        <w:tab/>
      </w:r>
      <w:r w:rsidRPr="00DB76B6">
        <w:rPr>
          <w:rFonts w:cs="David"/>
          <w:rtl/>
        </w:rPr>
        <w:br/>
        <w:t>למען הסר ספק מובהר, כי הסכם ההפעלה ייכנס לתוקף רק עם חתימת ההסכם על ידי המשרד.</w:t>
      </w:r>
      <w:r w:rsidRPr="00DB76B6">
        <w:rPr>
          <w:rFonts w:cs="David"/>
          <w:rtl/>
        </w:rPr>
        <w:tab/>
      </w:r>
    </w:p>
    <w:p w14:paraId="24A47728" w14:textId="77777777"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rPr>
      </w:pPr>
      <w:r w:rsidRPr="00DB76B6">
        <w:rPr>
          <w:rFonts w:cs="David" w:hint="cs"/>
          <w:rtl/>
        </w:rPr>
        <w:t xml:space="preserve">המצאת אישור ביטוחי </w:t>
      </w:r>
    </w:p>
    <w:p w14:paraId="547BF7A5" w14:textId="77777777" w:rsidR="000821E4" w:rsidRPr="00DB76B6" w:rsidRDefault="000821E4" w:rsidP="00B761B3">
      <w:pPr>
        <w:widowControl w:val="0"/>
        <w:tabs>
          <w:tab w:val="left" w:pos="3093"/>
        </w:tabs>
        <w:spacing w:after="120" w:line="360" w:lineRule="auto"/>
        <w:ind w:left="1650"/>
        <w:jc w:val="both"/>
        <w:rPr>
          <w:rFonts w:cs="David"/>
        </w:rPr>
      </w:pPr>
      <w:r w:rsidRPr="00DB76B6">
        <w:rPr>
          <w:rFonts w:cs="David" w:hint="cs"/>
          <w:rtl/>
        </w:rPr>
        <w:t>במועד חתימת ההסכם ע"י הזוכה, ימציא הספק הזוכה למשרד אישור על עריכת ביטוחים, בנוסח המצורף כ</w:t>
      </w:r>
      <w:r w:rsidRPr="00DB76B6">
        <w:rPr>
          <w:rFonts w:cs="David" w:hint="cs"/>
          <w:b/>
          <w:bCs/>
          <w:rtl/>
        </w:rPr>
        <w:t xml:space="preserve">נספח </w:t>
      </w:r>
      <w:r w:rsidR="00EA4630" w:rsidRPr="00DB76B6">
        <w:rPr>
          <w:rFonts w:cs="David" w:hint="cs"/>
          <w:b/>
          <w:bCs/>
          <w:rtl/>
        </w:rPr>
        <w:t>ז</w:t>
      </w:r>
      <w:r w:rsidRPr="00DB76B6">
        <w:rPr>
          <w:rFonts w:cs="David" w:hint="cs"/>
          <w:b/>
          <w:bCs/>
          <w:rtl/>
        </w:rPr>
        <w:t xml:space="preserve">' </w:t>
      </w:r>
      <w:r w:rsidRPr="00DB76B6">
        <w:rPr>
          <w:rFonts w:cs="David" w:hint="cs"/>
          <w:rtl/>
        </w:rPr>
        <w:t xml:space="preserve">להסכם. במקרה של הארכת התקשרות , מכל סיבה שהיא, </w:t>
      </w:r>
      <w:proofErr w:type="spellStart"/>
      <w:r w:rsidRPr="00DB76B6">
        <w:rPr>
          <w:rFonts w:cs="David" w:hint="cs"/>
          <w:rtl/>
        </w:rPr>
        <w:t>ידרש</w:t>
      </w:r>
      <w:proofErr w:type="spellEnd"/>
      <w:r w:rsidRPr="00DB76B6">
        <w:rPr>
          <w:rFonts w:cs="David" w:hint="cs"/>
          <w:rtl/>
        </w:rPr>
        <w:t xml:space="preserve"> הזוכה גם להאריך את האישור </w:t>
      </w:r>
      <w:proofErr w:type="spellStart"/>
      <w:r w:rsidRPr="00DB76B6">
        <w:rPr>
          <w:rFonts w:cs="David" w:hint="cs"/>
          <w:rtl/>
        </w:rPr>
        <w:t>הביטוחי</w:t>
      </w:r>
      <w:proofErr w:type="spellEnd"/>
      <w:r w:rsidRPr="00DB76B6">
        <w:rPr>
          <w:rFonts w:cs="David" w:hint="cs"/>
          <w:rtl/>
        </w:rPr>
        <w:t xml:space="preserve"> </w:t>
      </w:r>
      <w:r w:rsidRPr="00DB76B6">
        <w:rPr>
          <w:rFonts w:cs="David" w:hint="cs"/>
          <w:rtl/>
        </w:rPr>
        <w:lastRenderedPageBreak/>
        <w:t>בהתאם להנחיית המשרד.</w:t>
      </w:r>
    </w:p>
    <w:p w14:paraId="32D86509" w14:textId="77777777"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b/>
          <w:bCs/>
        </w:rPr>
      </w:pPr>
      <w:r w:rsidRPr="00DB76B6">
        <w:rPr>
          <w:rFonts w:cs="David" w:hint="eastAsia"/>
          <w:b/>
          <w:bCs/>
          <w:rtl/>
        </w:rPr>
        <w:t>ערבות</w:t>
      </w:r>
      <w:r w:rsidRPr="00DB76B6">
        <w:rPr>
          <w:rFonts w:cs="David"/>
          <w:b/>
          <w:bCs/>
          <w:rtl/>
        </w:rPr>
        <w:t xml:space="preserve"> </w:t>
      </w:r>
      <w:r w:rsidRPr="00DB76B6">
        <w:rPr>
          <w:rFonts w:cs="David" w:hint="eastAsia"/>
          <w:b/>
          <w:bCs/>
          <w:rtl/>
        </w:rPr>
        <w:t>ביצוע</w:t>
      </w:r>
    </w:p>
    <w:p w14:paraId="32A8D9EB" w14:textId="77777777" w:rsidR="000821E4" w:rsidRPr="00DB76B6" w:rsidRDefault="000821E4" w:rsidP="00A86D99">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 xml:space="preserve">במועד החתימה על ההסכם ע"י הזוכה, ימציא הזוכה למשרד ערבות </w:t>
      </w:r>
      <w:r w:rsidRPr="00DB76B6">
        <w:rPr>
          <w:rFonts w:cs="David"/>
          <w:rtl/>
        </w:rPr>
        <w:t xml:space="preserve">בנקאית אוטונומית </w:t>
      </w:r>
      <w:r w:rsidRPr="00DB76B6">
        <w:rPr>
          <w:rFonts w:cs="David" w:hint="cs"/>
          <w:rtl/>
        </w:rPr>
        <w:t xml:space="preserve">ובלתי מותנית </w:t>
      </w:r>
      <w:r w:rsidRPr="00DB76B6">
        <w:rPr>
          <w:rFonts w:cs="David"/>
          <w:rtl/>
        </w:rPr>
        <w:t xml:space="preserve">בסכום כולל של </w:t>
      </w:r>
      <w:r w:rsidR="00A73816" w:rsidRPr="00DB76B6">
        <w:rPr>
          <w:rFonts w:ascii="David" w:hAnsi="David" w:cs="David" w:hint="cs"/>
          <w:b/>
          <w:bCs/>
          <w:rtl/>
        </w:rPr>
        <w:t>2,000,000</w:t>
      </w:r>
      <w:r w:rsidR="00CE4995" w:rsidRPr="00DB76B6">
        <w:rPr>
          <w:rFonts w:ascii="David" w:hAnsi="David" w:cs="David" w:hint="cs"/>
          <w:b/>
          <w:bCs/>
          <w:rtl/>
        </w:rPr>
        <w:t xml:space="preserve"> ₪</w:t>
      </w:r>
      <w:r w:rsidR="002F1741" w:rsidRPr="00DB76B6">
        <w:rPr>
          <w:rFonts w:cs="David" w:hint="cs"/>
          <w:rtl/>
        </w:rPr>
        <w:t xml:space="preserve"> </w:t>
      </w:r>
      <w:r w:rsidRPr="00DB76B6">
        <w:rPr>
          <w:rFonts w:cs="David"/>
          <w:rtl/>
        </w:rPr>
        <w:t xml:space="preserve">להבטחת </w:t>
      </w:r>
      <w:r w:rsidRPr="00DB76B6">
        <w:rPr>
          <w:rFonts w:cs="David" w:hint="cs"/>
          <w:rtl/>
        </w:rPr>
        <w:t>קיום מלוא התחייבויותיו וזכויות המשרד על פי תנאי המכרז,</w:t>
      </w:r>
      <w:r w:rsidRPr="00DB76B6">
        <w:rPr>
          <w:rFonts w:cs="David"/>
          <w:rtl/>
        </w:rPr>
        <w:t xml:space="preserve"> הצעת המציע </w:t>
      </w:r>
      <w:r w:rsidRPr="00DB76B6">
        <w:rPr>
          <w:rFonts w:cs="David" w:hint="cs"/>
          <w:rtl/>
        </w:rPr>
        <w:t xml:space="preserve">הזוכה </w:t>
      </w:r>
      <w:r w:rsidRPr="00DB76B6">
        <w:rPr>
          <w:rFonts w:cs="David"/>
          <w:rtl/>
        </w:rPr>
        <w:t>והוראות ההסכם</w:t>
      </w:r>
      <w:r w:rsidRPr="00DB76B6">
        <w:rPr>
          <w:rFonts w:cs="David" w:hint="cs"/>
          <w:rtl/>
        </w:rPr>
        <w:t>.</w:t>
      </w:r>
    </w:p>
    <w:p w14:paraId="12BCE96F" w14:textId="77777777"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הערבות תהא בתוקף למשך כל תקופת ההתקשרות ועד לאחר </w:t>
      </w:r>
      <w:r w:rsidR="00FC3383" w:rsidRPr="00DB76B6">
        <w:rPr>
          <w:rFonts w:cs="David" w:hint="cs"/>
          <w:rtl/>
        </w:rPr>
        <w:t xml:space="preserve">60 </w:t>
      </w:r>
      <w:r w:rsidRPr="00DB76B6">
        <w:rPr>
          <w:rFonts w:cs="David" w:hint="cs"/>
          <w:rtl/>
        </w:rPr>
        <w:t>ימים מסיום תקופת ההתקשרות.</w:t>
      </w:r>
    </w:p>
    <w:p w14:paraId="745411BA" w14:textId="77777777"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אם תוארך תקופת ההתקשרות מכל סיבה שהיא (כאמור בסעיף 6.</w:t>
      </w:r>
      <w:r w:rsidR="00C92F58" w:rsidRPr="00DB76B6">
        <w:rPr>
          <w:rFonts w:cs="David" w:hint="cs"/>
          <w:rtl/>
        </w:rPr>
        <w:t>3</w:t>
      </w:r>
      <w:r w:rsidRPr="00DB76B6">
        <w:rPr>
          <w:rFonts w:cs="David" w:hint="cs"/>
          <w:rtl/>
        </w:rPr>
        <w:t xml:space="preserve"> לעיל) יידרש הספק להאריך את תוקף ערבות הביצוע עד ל-60 יום לאחר תום תקופת ההתקשרות הנוספת. </w:t>
      </w:r>
    </w:p>
    <w:p w14:paraId="5838F492" w14:textId="77777777"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נוסח הערבות מצורף כנספח </w:t>
      </w:r>
      <w:r w:rsidR="00EA4630" w:rsidRPr="00DB76B6">
        <w:rPr>
          <w:rFonts w:cs="David" w:hint="cs"/>
          <w:rtl/>
        </w:rPr>
        <w:t>ו</w:t>
      </w:r>
      <w:r w:rsidRPr="00DB76B6">
        <w:rPr>
          <w:rFonts w:cs="David" w:hint="cs"/>
          <w:rtl/>
        </w:rPr>
        <w:t>' להסכם.</w:t>
      </w:r>
    </w:p>
    <w:p w14:paraId="1C0B6360" w14:textId="77777777"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rtl/>
        </w:rPr>
        <w:t xml:space="preserve">אין בגובה הערבות כדי לשמש הגבלה או תקרה להתחייבויותיו של הזוכה במקרה של מימושה. המשרד יהא רשאי בכל זמן </w:t>
      </w:r>
      <w:r w:rsidRPr="00DB76B6">
        <w:rPr>
          <w:rFonts w:cs="David" w:hint="cs"/>
          <w:rtl/>
        </w:rPr>
        <w:t xml:space="preserve">לתבוע סכום גבוה יותר </w:t>
      </w:r>
      <w:r w:rsidRPr="00DB76B6">
        <w:rPr>
          <w:rFonts w:cs="David"/>
          <w:rtl/>
        </w:rPr>
        <w:t>מהזוכה. כמו כן מובהר כי אין בחילוט הערבות כדי למנוע מהמשרד להעלות כל טענה ולדרוש כל סעד העומד לו על פי כל דין.</w:t>
      </w:r>
    </w:p>
    <w:p w14:paraId="7BF027A6" w14:textId="77777777"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rtl/>
        </w:rPr>
        <w:t xml:space="preserve">אי </w:t>
      </w:r>
      <w:r w:rsidRPr="00DB76B6">
        <w:rPr>
          <w:rFonts w:cs="David" w:hint="cs"/>
          <w:rtl/>
        </w:rPr>
        <w:t>עמידת הזוכה בהוראות סעיף זה לעיל ש</w:t>
      </w:r>
      <w:r w:rsidRPr="00DB76B6">
        <w:rPr>
          <w:rFonts w:cs="David"/>
          <w:rtl/>
        </w:rPr>
        <w:t>קולה להפרת</w:t>
      </w:r>
      <w:r w:rsidRPr="00DB76B6">
        <w:rPr>
          <w:rFonts w:cs="David" w:hint="cs"/>
          <w:rtl/>
        </w:rPr>
        <w:t xml:space="preserve"> ההסכם</w:t>
      </w:r>
      <w:r w:rsidRPr="00DB76B6">
        <w:rPr>
          <w:rFonts w:cs="David"/>
          <w:rtl/>
        </w:rPr>
        <w:t xml:space="preserve">. במקרה כזה </w:t>
      </w:r>
      <w:r w:rsidRPr="00DB76B6">
        <w:rPr>
          <w:rFonts w:cs="David" w:hint="cs"/>
          <w:rtl/>
        </w:rPr>
        <w:t>תהא ועדת המכרזים רשאית לפעול בכל אחת מן הדרכים שלהלן:</w:t>
      </w:r>
    </w:p>
    <w:p w14:paraId="472DF9F9" w14:textId="77777777" w:rsidR="000821E4" w:rsidRPr="00DB76B6" w:rsidRDefault="000821E4" w:rsidP="00871199">
      <w:pPr>
        <w:pStyle w:val="af4"/>
        <w:widowControl w:val="0"/>
        <w:numPr>
          <w:ilvl w:val="1"/>
          <w:numId w:val="30"/>
        </w:numPr>
        <w:tabs>
          <w:tab w:val="clear" w:pos="1222"/>
        </w:tabs>
        <w:overflowPunct w:val="0"/>
        <w:autoSpaceDE w:val="0"/>
        <w:autoSpaceDN w:val="0"/>
        <w:adjustRightInd w:val="0"/>
        <w:spacing w:before="120" w:after="120" w:line="360" w:lineRule="auto"/>
        <w:ind w:left="2926" w:hanging="283"/>
        <w:contextualSpacing/>
        <w:jc w:val="both"/>
        <w:textAlignment w:val="baseline"/>
        <w:rPr>
          <w:rFonts w:cs="David"/>
          <w:rtl/>
        </w:rPr>
      </w:pPr>
      <w:r w:rsidRPr="00DB76B6">
        <w:rPr>
          <w:rFonts w:cs="David"/>
          <w:rtl/>
        </w:rPr>
        <w:t>לחלט את הערבות שצורפה על-ידי המציע להצעתו, כולה או חלקה,</w:t>
      </w:r>
      <w:r w:rsidRPr="00DB76B6">
        <w:rPr>
          <w:rFonts w:cs="David" w:hint="cs"/>
          <w:rtl/>
        </w:rPr>
        <w:t xml:space="preserve"> </w:t>
      </w:r>
      <w:r w:rsidRPr="00DB76B6">
        <w:rPr>
          <w:rFonts w:cs="David"/>
          <w:rtl/>
        </w:rPr>
        <w:t xml:space="preserve">וזאת מבלי שיהיה בכך כדי לגרוע מזכותו של המשרד להיפרע </w:t>
      </w:r>
      <w:proofErr w:type="spellStart"/>
      <w:r w:rsidRPr="00DB76B6">
        <w:rPr>
          <w:rFonts w:cs="David"/>
          <w:rtl/>
        </w:rPr>
        <w:t>מהמציע</w:t>
      </w:r>
      <w:proofErr w:type="spellEnd"/>
      <w:r w:rsidRPr="00DB76B6">
        <w:rPr>
          <w:rFonts w:cs="David"/>
          <w:rtl/>
        </w:rPr>
        <w:t xml:space="preserve"> בגין כל נזק שנגרם לו כתוצאה מהפרה זו</w:t>
      </w:r>
      <w:r w:rsidR="00C8041A" w:rsidRPr="00DB76B6">
        <w:rPr>
          <w:rFonts w:cs="David" w:hint="cs"/>
          <w:rtl/>
        </w:rPr>
        <w:t xml:space="preserve"> </w:t>
      </w:r>
      <w:r w:rsidRPr="00DB76B6">
        <w:rPr>
          <w:rFonts w:cs="David" w:hint="cs"/>
          <w:rtl/>
        </w:rPr>
        <w:t>לבטל את המכרז;</w:t>
      </w:r>
    </w:p>
    <w:p w14:paraId="49DBAA3C" w14:textId="77777777" w:rsidR="000821E4" w:rsidRPr="00DB76B6" w:rsidRDefault="000821E4" w:rsidP="00871199">
      <w:pPr>
        <w:pStyle w:val="af4"/>
        <w:widowControl w:val="0"/>
        <w:numPr>
          <w:ilvl w:val="1"/>
          <w:numId w:val="30"/>
        </w:numPr>
        <w:tabs>
          <w:tab w:val="clear" w:pos="1222"/>
        </w:tabs>
        <w:overflowPunct w:val="0"/>
        <w:autoSpaceDE w:val="0"/>
        <w:autoSpaceDN w:val="0"/>
        <w:adjustRightInd w:val="0"/>
        <w:spacing w:after="120" w:line="360" w:lineRule="auto"/>
        <w:ind w:left="2926" w:hanging="283"/>
        <w:contextualSpacing/>
        <w:jc w:val="both"/>
        <w:textAlignment w:val="baseline"/>
        <w:rPr>
          <w:rFonts w:cs="David"/>
        </w:rPr>
      </w:pPr>
      <w:r w:rsidRPr="00DB76B6">
        <w:rPr>
          <w:rFonts w:cs="David" w:hint="cs"/>
          <w:rtl/>
        </w:rPr>
        <w:t xml:space="preserve">לבטל את בחירת הזוכה </w:t>
      </w:r>
      <w:r w:rsidRPr="00DB76B6">
        <w:rPr>
          <w:rFonts w:cs="David"/>
          <w:rtl/>
        </w:rPr>
        <w:t>ולבחור במציע</w:t>
      </w:r>
      <w:r w:rsidRPr="00DB76B6">
        <w:rPr>
          <w:rFonts w:cs="David" w:hint="cs"/>
          <w:rtl/>
        </w:rPr>
        <w:t xml:space="preserve"> </w:t>
      </w:r>
      <w:r w:rsidRPr="00DB76B6">
        <w:rPr>
          <w:rFonts w:cs="David"/>
          <w:rtl/>
        </w:rPr>
        <w:t>אחר כזוכה במכרז. במקרה כזה יחול</w:t>
      </w:r>
      <w:r w:rsidRPr="00DB76B6">
        <w:rPr>
          <w:rFonts w:cs="David" w:hint="cs"/>
          <w:rtl/>
        </w:rPr>
        <w:t>ו</w:t>
      </w:r>
      <w:r w:rsidRPr="00DB76B6">
        <w:rPr>
          <w:rFonts w:cs="David"/>
          <w:rtl/>
        </w:rPr>
        <w:t xml:space="preserve"> כל הוראות מפרט זה על נספחיו על הזוכה החלופי. במקרה שגם הזוכה החלופי נמנע מלחתום על ה</w:t>
      </w:r>
      <w:r w:rsidRPr="00DB76B6">
        <w:rPr>
          <w:rFonts w:cs="David" w:hint="cs"/>
          <w:rtl/>
        </w:rPr>
        <w:t xml:space="preserve">הסכם ו/או להמציא את המסמכים האמורים בסעיף זה </w:t>
      </w:r>
      <w:r w:rsidRPr="00DB76B6">
        <w:rPr>
          <w:rFonts w:cs="David"/>
          <w:rtl/>
        </w:rPr>
        <w:t>רשאית ועדת המכרזים לבחור במציע הבא בתור אחריו, בתנאים המפורטים לעיל</w:t>
      </w:r>
      <w:r w:rsidR="00C8041A" w:rsidRPr="00DB76B6">
        <w:rPr>
          <w:rFonts w:cs="David" w:hint="cs"/>
          <w:rtl/>
        </w:rPr>
        <w:t>;</w:t>
      </w:r>
    </w:p>
    <w:p w14:paraId="0B1EA567" w14:textId="711EFE4A" w:rsidR="000821E4" w:rsidRPr="00DB76B6" w:rsidRDefault="000821E4" w:rsidP="00CE4995">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מובהר בזאת כי אין בהודעת הזכייה שמסר המשרד</w:t>
      </w:r>
      <w:r w:rsidR="001D4ECA" w:rsidRPr="00DB76B6">
        <w:rPr>
          <w:rFonts w:cs="David" w:hint="cs"/>
          <w:rtl/>
        </w:rPr>
        <w:t xml:space="preserve"> למציע</w:t>
      </w:r>
      <w:r w:rsidRPr="00DB76B6">
        <w:rPr>
          <w:rFonts w:cs="David" w:hint="cs"/>
          <w:rtl/>
        </w:rPr>
        <w:t xml:space="preserve"> כדי לממש את ההתקשרות ביניהם וכי התקשרות זו תמומש רק עם חתימת שני הצדדים על הסכם ההתקשרות אליו מצורפים כל הנספחים (לרבות האישור </w:t>
      </w:r>
      <w:proofErr w:type="spellStart"/>
      <w:r w:rsidRPr="00DB76B6">
        <w:rPr>
          <w:rFonts w:cs="David" w:hint="cs"/>
          <w:rtl/>
        </w:rPr>
        <w:t>הביטוחי</w:t>
      </w:r>
      <w:proofErr w:type="spellEnd"/>
      <w:r w:rsidRPr="00DB76B6">
        <w:rPr>
          <w:rFonts w:cs="David" w:hint="cs"/>
          <w:rtl/>
        </w:rPr>
        <w:t xml:space="preserve"> וערבות ביצוע) כשהם מלאים וחתומים כנדרש.</w:t>
      </w:r>
    </w:p>
    <w:p w14:paraId="4D0E5E22" w14:textId="01D0B983" w:rsidR="0029363A" w:rsidRPr="00DB76B6" w:rsidRDefault="00EE469C" w:rsidP="00CE4995">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 xml:space="preserve">יובהר, כי </w:t>
      </w:r>
      <w:r w:rsidR="0083419E" w:rsidRPr="00DB76B6">
        <w:rPr>
          <w:rFonts w:cs="David" w:hint="cs"/>
          <w:rtl/>
        </w:rPr>
        <w:t xml:space="preserve">בכפוף לאישור המשרד </w:t>
      </w:r>
      <w:r w:rsidR="00B36FBF" w:rsidRPr="00DB76B6">
        <w:rPr>
          <w:rFonts w:cs="David" w:hint="cs"/>
          <w:rtl/>
        </w:rPr>
        <w:t>מ</w:t>
      </w:r>
      <w:r w:rsidR="0083419E" w:rsidRPr="00DB76B6">
        <w:rPr>
          <w:rFonts w:cs="David" w:hint="cs"/>
          <w:rtl/>
        </w:rPr>
        <w:t xml:space="preserve">ראש ובכתב, </w:t>
      </w:r>
      <w:r w:rsidR="002233A1" w:rsidRPr="00DB76B6">
        <w:rPr>
          <w:rFonts w:cs="David" w:hint="cs"/>
          <w:rtl/>
        </w:rPr>
        <w:t>הזוכה ב</w:t>
      </w:r>
      <w:r w:rsidR="002233A1" w:rsidRPr="00DB76B6">
        <w:rPr>
          <w:rFonts w:cs="David"/>
          <w:rtl/>
        </w:rPr>
        <w:t xml:space="preserve">מכרז </w:t>
      </w:r>
      <w:r w:rsidR="002233A1" w:rsidRPr="00DB76B6">
        <w:rPr>
          <w:rFonts w:cs="David" w:hint="cs"/>
          <w:rtl/>
        </w:rPr>
        <w:t xml:space="preserve">זה יהיה רשאי </w:t>
      </w:r>
      <w:r w:rsidR="002233A1" w:rsidRPr="00DB76B6">
        <w:rPr>
          <w:rFonts w:cs="David"/>
          <w:rtl/>
        </w:rPr>
        <w:t>להגיש הוראת קיזוז</w:t>
      </w:r>
      <w:r w:rsidR="0083419E" w:rsidRPr="00DB76B6">
        <w:rPr>
          <w:rFonts w:cs="David" w:hint="cs"/>
          <w:rtl/>
        </w:rPr>
        <w:t>, ב</w:t>
      </w:r>
      <w:r w:rsidR="0083419E" w:rsidRPr="00DB76B6">
        <w:rPr>
          <w:rFonts w:cs="David"/>
          <w:rtl/>
        </w:rPr>
        <w:t xml:space="preserve">סכום השווה לסכום ערבות </w:t>
      </w:r>
      <w:r w:rsidR="0083419E" w:rsidRPr="00DB76B6">
        <w:rPr>
          <w:rFonts w:cs="David"/>
          <w:rtl/>
        </w:rPr>
        <w:lastRenderedPageBreak/>
        <w:t>הביצוע</w:t>
      </w:r>
      <w:r w:rsidR="0083419E" w:rsidRPr="00DB76B6">
        <w:rPr>
          <w:rFonts w:cs="David" w:hint="cs"/>
          <w:rtl/>
        </w:rPr>
        <w:t>, כמפורט בסעיף 13.2.2.1 לעיל</w:t>
      </w:r>
      <w:r w:rsidR="002233A1" w:rsidRPr="00DB76B6">
        <w:rPr>
          <w:rFonts w:cs="David"/>
          <w:rtl/>
        </w:rPr>
        <w:t>, כתנאי לחתימה על חוזה ההתקשרות וכתחליף לכתב ערבות ביצוע</w:t>
      </w:r>
      <w:r w:rsidR="0083419E" w:rsidRPr="00DB76B6">
        <w:rPr>
          <w:rFonts w:cs="David" w:hint="cs"/>
          <w:rtl/>
        </w:rPr>
        <w:t>,</w:t>
      </w:r>
      <w:r w:rsidR="0083419E" w:rsidRPr="00DB76B6">
        <w:rPr>
          <w:rFonts w:cs="David"/>
          <w:rtl/>
        </w:rPr>
        <w:t xml:space="preserve"> להבטחת </w:t>
      </w:r>
      <w:r w:rsidR="0083419E" w:rsidRPr="00DB76B6">
        <w:rPr>
          <w:rFonts w:cs="David" w:hint="cs"/>
          <w:rtl/>
        </w:rPr>
        <w:t>קיום מלוא התחייבויותיו וזכויות המשרד על פי תנאי המכרז,</w:t>
      </w:r>
      <w:r w:rsidR="0083419E" w:rsidRPr="00DB76B6">
        <w:rPr>
          <w:rFonts w:cs="David"/>
          <w:rtl/>
        </w:rPr>
        <w:t xml:space="preserve"> הצעת המציע </w:t>
      </w:r>
      <w:r w:rsidR="0083419E" w:rsidRPr="00DB76B6">
        <w:rPr>
          <w:rFonts w:cs="David" w:hint="cs"/>
          <w:rtl/>
        </w:rPr>
        <w:t xml:space="preserve">הזוכה </w:t>
      </w:r>
      <w:r w:rsidR="0083419E" w:rsidRPr="00DB76B6">
        <w:rPr>
          <w:rFonts w:cs="David"/>
          <w:rtl/>
        </w:rPr>
        <w:t>והוראות ההסכם</w:t>
      </w:r>
      <w:r w:rsidR="0083419E" w:rsidRPr="00DB76B6">
        <w:rPr>
          <w:rFonts w:cs="David" w:hint="cs"/>
          <w:rtl/>
        </w:rPr>
        <w:t xml:space="preserve">. </w:t>
      </w:r>
    </w:p>
    <w:p w14:paraId="4101E5E6" w14:textId="6D1188E7" w:rsidR="00F236F2" w:rsidRPr="00DB76B6" w:rsidRDefault="00F236F2" w:rsidP="00091061">
      <w:pPr>
        <w:pStyle w:val="af4"/>
        <w:numPr>
          <w:ilvl w:val="3"/>
          <w:numId w:val="10"/>
        </w:numPr>
        <w:tabs>
          <w:tab w:val="left" w:pos="2501"/>
        </w:tabs>
        <w:spacing w:before="120" w:line="360" w:lineRule="auto"/>
        <w:ind w:left="2501" w:hanging="992"/>
        <w:contextualSpacing/>
        <w:jc w:val="both"/>
        <w:outlineLvl w:val="2"/>
        <w:rPr>
          <w:rFonts w:cs="David"/>
        </w:rPr>
      </w:pPr>
      <w:r w:rsidRPr="00DB76B6">
        <w:rPr>
          <w:rFonts w:cs="David" w:hint="cs"/>
          <w:rtl/>
        </w:rPr>
        <w:t>תנאי לקבלת אישור המשרד להגשת הוראת קיזוז כתחליף לכתב ערבות הביצוע, הינה עמיד</w:t>
      </w:r>
      <w:r w:rsidR="007C5FA5" w:rsidRPr="00DB76B6">
        <w:rPr>
          <w:rFonts w:cs="David" w:hint="cs"/>
          <w:rtl/>
        </w:rPr>
        <w:t>ת</w:t>
      </w:r>
      <w:r w:rsidRPr="00DB76B6">
        <w:rPr>
          <w:rFonts w:cs="David" w:hint="cs"/>
          <w:rtl/>
        </w:rPr>
        <w:t xml:space="preserve"> הזוכה במכרז, במבחן</w:t>
      </w:r>
      <w:r w:rsidRPr="00DB76B6">
        <w:rPr>
          <w:rFonts w:cs="David"/>
          <w:rtl/>
        </w:rPr>
        <w:t xml:space="preserve"> איתנות פיננסית</w:t>
      </w:r>
      <w:r w:rsidRPr="00DB76B6">
        <w:rPr>
          <w:rFonts w:cs="David" w:hint="cs"/>
          <w:rtl/>
        </w:rPr>
        <w:t>, בהתאם להנחיות שיפורסמו על-ידי המשרד, טרם חתימה על הסכם ההתקשרות.</w:t>
      </w:r>
    </w:p>
    <w:p w14:paraId="0F002694" w14:textId="6F9C4F38" w:rsidR="00091061" w:rsidRPr="00DB76B6" w:rsidRDefault="00091061" w:rsidP="00091061">
      <w:pPr>
        <w:pStyle w:val="af4"/>
        <w:numPr>
          <w:ilvl w:val="3"/>
          <w:numId w:val="10"/>
        </w:numPr>
        <w:tabs>
          <w:tab w:val="left" w:pos="2501"/>
        </w:tabs>
        <w:spacing w:before="120" w:line="360" w:lineRule="auto"/>
        <w:ind w:left="2501" w:hanging="992"/>
        <w:contextualSpacing/>
        <w:jc w:val="both"/>
        <w:outlineLvl w:val="2"/>
        <w:rPr>
          <w:rFonts w:cs="David"/>
        </w:rPr>
      </w:pPr>
      <w:r w:rsidRPr="00DB76B6">
        <w:rPr>
          <w:rFonts w:cs="David" w:hint="cs"/>
          <w:rtl/>
        </w:rPr>
        <w:t>הבדיקה הראשונה תתבצע לאחר קבלת הודעת הזכייה מהמשרד</w:t>
      </w:r>
      <w:r w:rsidR="00D0710D" w:rsidRPr="00DB76B6">
        <w:rPr>
          <w:rFonts w:cs="David" w:hint="cs"/>
          <w:rtl/>
        </w:rPr>
        <w:t xml:space="preserve"> ולאחר מכן,</w:t>
      </w:r>
      <w:r w:rsidR="00B36FBF" w:rsidRPr="00DB76B6">
        <w:rPr>
          <w:rFonts w:cs="David" w:hint="cs"/>
          <w:rtl/>
        </w:rPr>
        <w:t xml:space="preserve"> </w:t>
      </w:r>
      <w:r w:rsidRPr="00DB76B6">
        <w:rPr>
          <w:rFonts w:cs="David" w:hint="cs"/>
          <w:rtl/>
        </w:rPr>
        <w:t>אחת לשנה עד תום תקופת ההתקשרות, במועד שיקבע על ידי המשרד.</w:t>
      </w:r>
    </w:p>
    <w:p w14:paraId="3DE5907D" w14:textId="0F9788E0" w:rsidR="00357025" w:rsidRPr="00DB76B6" w:rsidRDefault="00357025" w:rsidP="00091061">
      <w:pPr>
        <w:pStyle w:val="af4"/>
        <w:numPr>
          <w:ilvl w:val="3"/>
          <w:numId w:val="10"/>
        </w:numPr>
        <w:tabs>
          <w:tab w:val="left" w:pos="2501"/>
        </w:tabs>
        <w:spacing w:before="120" w:line="360" w:lineRule="auto"/>
        <w:ind w:left="2501" w:hanging="992"/>
        <w:contextualSpacing/>
        <w:jc w:val="both"/>
        <w:outlineLvl w:val="2"/>
        <w:rPr>
          <w:rFonts w:cs="David"/>
        </w:rPr>
      </w:pPr>
      <w:r w:rsidRPr="00DB76B6">
        <w:rPr>
          <w:rFonts w:cs="David"/>
          <w:rtl/>
        </w:rPr>
        <w:t xml:space="preserve">אם לא עמד </w:t>
      </w:r>
      <w:r w:rsidRPr="00DB76B6">
        <w:rPr>
          <w:rFonts w:cs="David" w:hint="cs"/>
          <w:rtl/>
        </w:rPr>
        <w:t xml:space="preserve">הזוכה במכרז זה </w:t>
      </w:r>
      <w:r w:rsidRPr="00DB76B6">
        <w:rPr>
          <w:rFonts w:cs="David"/>
          <w:rtl/>
        </w:rPr>
        <w:t xml:space="preserve">בבדיקת האיתנות פיננסית, תידרש לצורך חתימה על הסכם ההתקשרות </w:t>
      </w:r>
      <w:r w:rsidRPr="00DB76B6">
        <w:rPr>
          <w:rFonts w:cs="David" w:hint="cs"/>
          <w:rtl/>
        </w:rPr>
        <w:t xml:space="preserve">או המשך הפעלת התכנית, </w:t>
      </w:r>
      <w:r w:rsidRPr="00DB76B6">
        <w:rPr>
          <w:rFonts w:cs="David"/>
          <w:rtl/>
        </w:rPr>
        <w:t>הגשת ערבות ביצוע</w:t>
      </w:r>
      <w:r w:rsidR="007C5FA5" w:rsidRPr="00DB76B6">
        <w:rPr>
          <w:rFonts w:cs="David" w:hint="cs"/>
          <w:rtl/>
        </w:rPr>
        <w:t xml:space="preserve"> כאמור בסעיף 13.2.2.1 לעיל)</w:t>
      </w:r>
      <w:r w:rsidRPr="00DB76B6">
        <w:rPr>
          <w:rFonts w:cs="David"/>
          <w:rtl/>
        </w:rPr>
        <w:t>, ולא ניתן יהיה להסתפק בהוראת קיזוז</w:t>
      </w:r>
      <w:r w:rsidRPr="00DB76B6">
        <w:rPr>
          <w:rFonts w:cs="David" w:hint="cs"/>
          <w:rtl/>
        </w:rPr>
        <w:t>.</w:t>
      </w:r>
    </w:p>
    <w:p w14:paraId="3E7F043E" w14:textId="0D4F0ADE" w:rsidR="002233A1" w:rsidRPr="00DB76B6" w:rsidRDefault="002233A1" w:rsidP="00130320">
      <w:pPr>
        <w:pStyle w:val="af4"/>
        <w:numPr>
          <w:ilvl w:val="3"/>
          <w:numId w:val="10"/>
        </w:numPr>
        <w:tabs>
          <w:tab w:val="left" w:pos="2501"/>
        </w:tabs>
        <w:spacing w:before="120" w:line="360" w:lineRule="auto"/>
        <w:ind w:left="2501" w:hanging="992"/>
        <w:contextualSpacing/>
        <w:jc w:val="both"/>
        <w:outlineLvl w:val="2"/>
        <w:rPr>
          <w:rFonts w:cs="David"/>
        </w:rPr>
      </w:pPr>
      <w:r w:rsidRPr="00DB76B6">
        <w:rPr>
          <w:rFonts w:cs="David" w:hint="cs"/>
          <w:rtl/>
        </w:rPr>
        <w:t xml:space="preserve">במקרה בו אושר לזוכה במכרז הגשת הוראת קיזוז כתחליף לכתב ערבות ביצוע, יחול האמור בסעיפים </w:t>
      </w:r>
      <w:r w:rsidR="0083419E" w:rsidRPr="00DB76B6">
        <w:rPr>
          <w:rFonts w:cs="David" w:hint="cs"/>
          <w:rtl/>
        </w:rPr>
        <w:t>13.2.2.2-13.2.2.7 עבור הוראת הקיזוז.</w:t>
      </w:r>
    </w:p>
    <w:p w14:paraId="67DD90E8" w14:textId="16EEED77" w:rsidR="0083419E" w:rsidRPr="00DB76B6" w:rsidRDefault="0083419E" w:rsidP="00130320">
      <w:pPr>
        <w:pStyle w:val="af4"/>
        <w:numPr>
          <w:ilvl w:val="3"/>
          <w:numId w:val="10"/>
        </w:numPr>
        <w:tabs>
          <w:tab w:val="left" w:pos="2501"/>
        </w:tabs>
        <w:spacing w:before="120" w:line="360" w:lineRule="auto"/>
        <w:ind w:left="2501" w:hanging="992"/>
        <w:contextualSpacing/>
        <w:jc w:val="both"/>
        <w:outlineLvl w:val="2"/>
        <w:rPr>
          <w:rFonts w:cs="David"/>
          <w:rtl/>
        </w:rPr>
      </w:pPr>
      <w:r w:rsidRPr="00DB76B6">
        <w:rPr>
          <w:rFonts w:cs="David" w:hint="cs"/>
          <w:rtl/>
        </w:rPr>
        <w:t>נוסח הוראת  הקיזוז מצורף כנספח ו'1 להסכם.</w:t>
      </w:r>
    </w:p>
    <w:p w14:paraId="31BC1F95" w14:textId="77777777" w:rsidR="000821E4" w:rsidRPr="00DB76B6" w:rsidRDefault="000821E4" w:rsidP="007F7C9B">
      <w:pPr>
        <w:pStyle w:val="af4"/>
        <w:numPr>
          <w:ilvl w:val="2"/>
          <w:numId w:val="10"/>
        </w:numPr>
        <w:tabs>
          <w:tab w:val="left" w:pos="1650"/>
        </w:tabs>
        <w:spacing w:before="120" w:line="360" w:lineRule="auto"/>
        <w:ind w:left="1650" w:hanging="708"/>
        <w:contextualSpacing/>
        <w:jc w:val="both"/>
        <w:outlineLvl w:val="2"/>
        <w:rPr>
          <w:rFonts w:cs="David"/>
          <w:u w:val="single"/>
        </w:rPr>
      </w:pPr>
      <w:r w:rsidRPr="00DB76B6">
        <w:rPr>
          <w:rFonts w:cs="David"/>
          <w:u w:val="single"/>
          <w:rtl/>
        </w:rPr>
        <w:t>ניגוד עניינים</w:t>
      </w:r>
    </w:p>
    <w:p w14:paraId="191475B1" w14:textId="77777777"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 xml:space="preserve">המציע יתחייב כי במועד הגשת ההצעה, אין הוא או מי מחברי הצוות המוצעים על ידו מצוי בניגוד עניינים </w:t>
      </w:r>
      <w:r w:rsidRPr="00DB76B6">
        <w:rPr>
          <w:rFonts w:cs="David"/>
          <w:rtl/>
        </w:rPr>
        <w:t xml:space="preserve">בין ביצוע השירותים או מילוי תפקיד או עיסוק במסגרת אספקת השירותים במכרז זה לבין עניין אחר של מי מהם או של עובדיהם. </w:t>
      </w:r>
      <w:r w:rsidRPr="00DB76B6">
        <w:rPr>
          <w:rFonts w:cs="David" w:hint="cs"/>
          <w:rtl/>
        </w:rPr>
        <w:t xml:space="preserve">אם </w:t>
      </w:r>
      <w:r w:rsidRPr="00DB76B6">
        <w:rPr>
          <w:rFonts w:cs="David"/>
          <w:rtl/>
        </w:rPr>
        <w:t>י</w:t>
      </w:r>
      <w:r w:rsidRPr="00DB76B6">
        <w:rPr>
          <w:rFonts w:cs="David" w:hint="cs"/>
          <w:rtl/>
        </w:rPr>
        <w:t>י</w:t>
      </w:r>
      <w:r w:rsidRPr="00DB76B6">
        <w:rPr>
          <w:rFonts w:cs="David"/>
          <w:rtl/>
        </w:rPr>
        <w:t xml:space="preserve">בחר המציע כזוכה </w:t>
      </w:r>
      <w:r w:rsidRPr="00DB76B6">
        <w:rPr>
          <w:rFonts w:cs="David" w:hint="cs"/>
          <w:rtl/>
        </w:rPr>
        <w:t>וייווצר</w:t>
      </w:r>
      <w:r w:rsidRPr="00DB76B6">
        <w:rPr>
          <w:rFonts w:cs="David" w:hint="eastAsia"/>
          <w:rtl/>
        </w:rPr>
        <w:t>ו</w:t>
      </w:r>
      <w:r w:rsidRPr="00DB76B6">
        <w:rPr>
          <w:rFonts w:cs="David"/>
          <w:rtl/>
        </w:rPr>
        <w:t xml:space="preserve"> מצבים שבהם יתעורר חשש לניגוד עניינים במהלך ביצוע השירותים או כתוצאה מהם, ביחס למציע ו/או מי מטעמו, המציע מתחייב להודיע על כך באופן </w:t>
      </w:r>
      <w:proofErr w:type="spellStart"/>
      <w:r w:rsidRPr="00DB76B6">
        <w:rPr>
          <w:rFonts w:cs="David"/>
          <w:rtl/>
        </w:rPr>
        <w:t>מיידי</w:t>
      </w:r>
      <w:proofErr w:type="spellEnd"/>
      <w:r w:rsidRPr="00DB76B6">
        <w:rPr>
          <w:rFonts w:cs="David"/>
          <w:rtl/>
        </w:rPr>
        <w:t xml:space="preserve"> לנציג המשרד</w:t>
      </w:r>
      <w:r w:rsidRPr="00DB76B6">
        <w:rPr>
          <w:rFonts w:cs="David" w:hint="cs"/>
          <w:rtl/>
        </w:rPr>
        <w:t xml:space="preserve"> ולפעול בהתאם להנחיותיו</w:t>
      </w:r>
      <w:r w:rsidRPr="00DB76B6">
        <w:rPr>
          <w:rFonts w:cs="David"/>
          <w:rtl/>
        </w:rPr>
        <w:t>.</w:t>
      </w:r>
      <w:r w:rsidRPr="00DB76B6">
        <w:rPr>
          <w:rFonts w:cs="David" w:hint="cs"/>
          <w:rtl/>
        </w:rPr>
        <w:t xml:space="preserve"> </w:t>
      </w:r>
    </w:p>
    <w:p w14:paraId="40F3C39E" w14:textId="77777777" w:rsidR="000821E4" w:rsidRPr="00DB76B6" w:rsidRDefault="007E3A69" w:rsidP="00956683">
      <w:pPr>
        <w:pStyle w:val="af4"/>
        <w:numPr>
          <w:ilvl w:val="3"/>
          <w:numId w:val="10"/>
        </w:numPr>
        <w:tabs>
          <w:tab w:val="left" w:pos="2501"/>
        </w:tabs>
        <w:spacing w:before="120" w:line="360" w:lineRule="auto"/>
        <w:ind w:left="2501" w:hanging="851"/>
        <w:contextualSpacing/>
        <w:jc w:val="both"/>
        <w:outlineLvl w:val="2"/>
        <w:rPr>
          <w:rFonts w:cs="David"/>
          <w:rtl/>
        </w:rPr>
      </w:pPr>
      <w:r w:rsidRPr="00DB76B6">
        <w:rPr>
          <w:rFonts w:cs="David" w:hint="cs"/>
          <w:rtl/>
        </w:rPr>
        <w:t>המציע יתחייב כי</w:t>
      </w:r>
      <w:r w:rsidR="000821E4" w:rsidRPr="00DB76B6">
        <w:rPr>
          <w:rFonts w:cs="David" w:hint="cs"/>
          <w:rtl/>
        </w:rPr>
        <w:t xml:space="preserve"> אם י</w:t>
      </w:r>
      <w:r w:rsidR="000821E4" w:rsidRPr="00DB76B6">
        <w:rPr>
          <w:rFonts w:cs="David"/>
          <w:rtl/>
        </w:rPr>
        <w:t>זכה במכרז</w:t>
      </w:r>
      <w:r w:rsidR="000821E4" w:rsidRPr="00DB76B6">
        <w:rPr>
          <w:rFonts w:cs="David" w:hint="cs"/>
          <w:rtl/>
        </w:rPr>
        <w:t>, י</w:t>
      </w:r>
      <w:r w:rsidR="000821E4" w:rsidRPr="00DB76B6">
        <w:rPr>
          <w:rFonts w:cs="David"/>
          <w:rtl/>
        </w:rPr>
        <w:t xml:space="preserve">משיך </w:t>
      </w:r>
      <w:r w:rsidR="000821E4" w:rsidRPr="00DB76B6">
        <w:rPr>
          <w:rFonts w:cs="David" w:hint="cs"/>
          <w:rtl/>
        </w:rPr>
        <w:t>ל</w:t>
      </w:r>
      <w:r w:rsidR="000821E4" w:rsidRPr="00DB76B6">
        <w:rPr>
          <w:rFonts w:cs="David"/>
          <w:rtl/>
        </w:rPr>
        <w:t xml:space="preserve">עמוד בכל הדרישות </w:t>
      </w:r>
      <w:r w:rsidR="000821E4" w:rsidRPr="00DB76B6">
        <w:rPr>
          <w:rFonts w:cs="David" w:hint="cs"/>
          <w:rtl/>
        </w:rPr>
        <w:t xml:space="preserve">להימנעות מניגוד עניינים, כמפורט בהסכם ההתקשרות. </w:t>
      </w:r>
    </w:p>
    <w:p w14:paraId="62A466B4" w14:textId="77777777" w:rsidR="000821E4" w:rsidRPr="00DB76B6" w:rsidRDefault="000821E4" w:rsidP="00956683">
      <w:pPr>
        <w:pStyle w:val="af4"/>
        <w:numPr>
          <w:ilvl w:val="3"/>
          <w:numId w:val="10"/>
        </w:numPr>
        <w:tabs>
          <w:tab w:val="left" w:pos="2501"/>
        </w:tabs>
        <w:spacing w:before="120" w:line="360" w:lineRule="auto"/>
        <w:ind w:left="2501" w:hanging="851"/>
        <w:contextualSpacing/>
        <w:jc w:val="both"/>
        <w:outlineLvl w:val="2"/>
        <w:rPr>
          <w:rFonts w:cs="David"/>
        </w:rPr>
      </w:pPr>
      <w:r w:rsidRPr="00DB76B6">
        <w:rPr>
          <w:rFonts w:cs="David" w:hint="cs"/>
          <w:rtl/>
        </w:rPr>
        <w:t>מבלי לפגוע בכלליות האמור לעיל, יובהר כי הזוכה במכרז זה לא יוכל להתמודד במכרזים עתידיים של המשרד אשר יציבו אותו במצב של ניגוד עניינים.</w:t>
      </w:r>
      <w:r w:rsidR="00170A8C" w:rsidRPr="00DB76B6">
        <w:rPr>
          <w:rFonts w:cs="David" w:hint="cs"/>
          <w:rtl/>
        </w:rPr>
        <w:t xml:space="preserve"> ההחלטה האם מדובר בניגוד עניינים אם לאו, שמורה למשרד</w:t>
      </w:r>
      <w:r w:rsidR="008F6DEF" w:rsidRPr="00DB76B6">
        <w:rPr>
          <w:rFonts w:cs="David" w:hint="cs"/>
          <w:rtl/>
        </w:rPr>
        <w:t xml:space="preserve"> בלבד</w:t>
      </w:r>
      <w:r w:rsidR="00170A8C" w:rsidRPr="00DB76B6">
        <w:rPr>
          <w:rFonts w:cs="David" w:hint="cs"/>
          <w:rtl/>
        </w:rPr>
        <w:t xml:space="preserve">. </w:t>
      </w:r>
    </w:p>
    <w:p w14:paraId="3A6564E9" w14:textId="77777777" w:rsidR="00C62A37" w:rsidRPr="00DB76B6" w:rsidRDefault="00C62A37" w:rsidP="00C62A37">
      <w:pPr>
        <w:spacing w:before="120" w:line="360" w:lineRule="auto"/>
        <w:contextualSpacing/>
        <w:jc w:val="both"/>
        <w:outlineLvl w:val="2"/>
        <w:rPr>
          <w:rFonts w:cs="David"/>
          <w:b/>
          <w:bCs/>
          <w:sz w:val="26"/>
          <w:szCs w:val="26"/>
          <w:u w:val="single"/>
          <w:rtl/>
        </w:rPr>
      </w:pPr>
    </w:p>
    <w:p w14:paraId="5EDD1F73" w14:textId="77777777" w:rsidR="00C62A37" w:rsidRPr="00DB76B6" w:rsidRDefault="00C62A37" w:rsidP="00C62A37">
      <w:pPr>
        <w:spacing w:before="120" w:line="360" w:lineRule="auto"/>
        <w:contextualSpacing/>
        <w:jc w:val="both"/>
        <w:outlineLvl w:val="2"/>
        <w:rPr>
          <w:rFonts w:cs="David"/>
          <w:b/>
          <w:bCs/>
          <w:sz w:val="26"/>
          <w:szCs w:val="26"/>
          <w:u w:val="single"/>
          <w:rtl/>
        </w:rPr>
      </w:pPr>
    </w:p>
    <w:p w14:paraId="640C72B1" w14:textId="77777777" w:rsidR="00C62A37" w:rsidRPr="00DB76B6" w:rsidRDefault="00C62A37" w:rsidP="00C62A37">
      <w:pPr>
        <w:spacing w:before="120" w:line="360" w:lineRule="auto"/>
        <w:contextualSpacing/>
        <w:jc w:val="both"/>
        <w:outlineLvl w:val="2"/>
        <w:rPr>
          <w:rFonts w:cs="David"/>
          <w:b/>
          <w:bCs/>
          <w:sz w:val="26"/>
          <w:szCs w:val="26"/>
          <w:u w:val="single"/>
          <w:rtl/>
        </w:rPr>
      </w:pPr>
    </w:p>
    <w:p w14:paraId="500D516A" w14:textId="1C8CB8E2" w:rsidR="000821E4" w:rsidRPr="00DB76B6" w:rsidRDefault="000821E4" w:rsidP="00C62A37">
      <w:pPr>
        <w:pStyle w:val="af4"/>
        <w:numPr>
          <w:ilvl w:val="0"/>
          <w:numId w:val="10"/>
        </w:numPr>
        <w:spacing w:before="120" w:line="360" w:lineRule="auto"/>
        <w:contextualSpacing/>
        <w:jc w:val="both"/>
        <w:outlineLvl w:val="2"/>
        <w:rPr>
          <w:rFonts w:cs="David"/>
          <w:b/>
          <w:bCs/>
          <w:sz w:val="26"/>
          <w:szCs w:val="26"/>
          <w:u w:val="single"/>
        </w:rPr>
      </w:pPr>
      <w:r w:rsidRPr="00DB76B6">
        <w:rPr>
          <w:rFonts w:cs="David"/>
          <w:b/>
          <w:bCs/>
          <w:sz w:val="26"/>
          <w:szCs w:val="26"/>
          <w:u w:val="single"/>
          <w:rtl/>
        </w:rPr>
        <w:lastRenderedPageBreak/>
        <w:t>היררכיה בין המכרז להסכם</w:t>
      </w:r>
    </w:p>
    <w:p w14:paraId="29F921B5"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DB76B6">
        <w:rPr>
          <w:rFonts w:cs="David" w:hint="cs"/>
          <w:rtl/>
        </w:rPr>
        <w:t xml:space="preserve">שחלקיו </w:t>
      </w:r>
      <w:r w:rsidRPr="00DB76B6">
        <w:rPr>
          <w:rFonts w:cs="David"/>
          <w:rtl/>
        </w:rPr>
        <w:t>משלי</w:t>
      </w:r>
      <w:r w:rsidRPr="00DB76B6">
        <w:rPr>
          <w:rFonts w:cs="David" w:hint="cs"/>
          <w:rtl/>
        </w:rPr>
        <w:t>מי</w:t>
      </w:r>
      <w:r w:rsidRPr="00DB76B6">
        <w:rPr>
          <w:rFonts w:cs="David"/>
          <w:rtl/>
        </w:rPr>
        <w:t xml:space="preserve">ם זה את זה. </w:t>
      </w:r>
    </w:p>
    <w:p w14:paraId="558EDA32" w14:textId="77777777" w:rsidR="00EA31F9" w:rsidRPr="00DB76B6" w:rsidRDefault="000821E4" w:rsidP="008F6DEF">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rtl/>
        </w:rPr>
        <w:t>בנסיבות שבהן לא ניתן ליישב בין נוסח מפרט המכרז לבין נוסח ההסכם</w:t>
      </w:r>
      <w:r w:rsidRPr="00DB76B6">
        <w:rPr>
          <w:rFonts w:cs="David" w:hint="cs"/>
          <w:rtl/>
        </w:rPr>
        <w:t xml:space="preserve"> </w:t>
      </w:r>
      <w:r w:rsidRPr="00DB76B6">
        <w:rPr>
          <w:rFonts w:cs="David"/>
          <w:rtl/>
        </w:rPr>
        <w:t xml:space="preserve">יגבר נוסח </w:t>
      </w:r>
      <w:r w:rsidRPr="00DB76B6">
        <w:rPr>
          <w:rFonts w:cs="David" w:hint="cs"/>
          <w:rtl/>
        </w:rPr>
        <w:t xml:space="preserve">מפרט </w:t>
      </w:r>
      <w:r w:rsidRPr="00DB76B6">
        <w:rPr>
          <w:rFonts w:cs="David"/>
          <w:rtl/>
        </w:rPr>
        <w:t>ה</w:t>
      </w:r>
      <w:r w:rsidRPr="00DB76B6">
        <w:rPr>
          <w:rFonts w:cs="David" w:hint="cs"/>
          <w:rtl/>
        </w:rPr>
        <w:t>מכרז</w:t>
      </w:r>
      <w:r w:rsidRPr="00DB76B6">
        <w:rPr>
          <w:rFonts w:cs="David"/>
          <w:rtl/>
        </w:rPr>
        <w:t>, ויראו נוסח זה כנוסח המחייב</w:t>
      </w:r>
      <w:r w:rsidRPr="00DB76B6">
        <w:rPr>
          <w:rFonts w:cs="David" w:hint="cs"/>
          <w:rtl/>
        </w:rPr>
        <w:t>.</w:t>
      </w:r>
      <w:r w:rsidRPr="00DB76B6">
        <w:rPr>
          <w:rFonts w:cs="David"/>
          <w:rtl/>
        </w:rPr>
        <w:t xml:space="preserve"> </w:t>
      </w:r>
    </w:p>
    <w:p w14:paraId="645587E7" w14:textId="77777777" w:rsidR="00A153D6" w:rsidRPr="00DB76B6" w:rsidRDefault="00A153D6" w:rsidP="00A153D6">
      <w:pPr>
        <w:pStyle w:val="af4"/>
        <w:tabs>
          <w:tab w:val="left" w:pos="942"/>
        </w:tabs>
        <w:spacing w:before="120" w:line="360" w:lineRule="auto"/>
        <w:ind w:left="942"/>
        <w:contextualSpacing/>
        <w:jc w:val="both"/>
        <w:outlineLvl w:val="2"/>
        <w:rPr>
          <w:rFonts w:cs="David"/>
        </w:rPr>
      </w:pPr>
    </w:p>
    <w:p w14:paraId="404B9DA8" w14:textId="77777777" w:rsidR="000821E4" w:rsidRPr="00DB76B6" w:rsidRDefault="000821E4" w:rsidP="00CB799D">
      <w:pPr>
        <w:pStyle w:val="af4"/>
        <w:numPr>
          <w:ilvl w:val="0"/>
          <w:numId w:val="10"/>
        </w:numPr>
        <w:spacing w:before="120" w:line="360" w:lineRule="auto"/>
        <w:contextualSpacing/>
        <w:jc w:val="both"/>
        <w:outlineLvl w:val="2"/>
        <w:rPr>
          <w:rFonts w:cs="David"/>
          <w:b/>
          <w:bCs/>
          <w:sz w:val="26"/>
          <w:szCs w:val="26"/>
          <w:u w:val="single"/>
        </w:rPr>
      </w:pPr>
      <w:r w:rsidRPr="00DB76B6">
        <w:rPr>
          <w:rFonts w:cs="David"/>
          <w:b/>
          <w:bCs/>
          <w:sz w:val="26"/>
          <w:szCs w:val="26"/>
          <w:u w:val="single"/>
          <w:rtl/>
        </w:rPr>
        <w:t>שאלות והבהרות</w:t>
      </w:r>
    </w:p>
    <w:p w14:paraId="2FEC0FB9" w14:textId="68A97943"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rtl/>
        </w:rPr>
        <w:t>שאלות והבהרות יש להפנות בכתב בלבד</w:t>
      </w:r>
      <w:r w:rsidRPr="00DB76B6">
        <w:rPr>
          <w:rFonts w:cs="David" w:hint="cs"/>
          <w:rtl/>
        </w:rPr>
        <w:t xml:space="preserve"> באמצעות דוא"ל</w:t>
      </w:r>
      <w:r w:rsidRPr="00DB76B6">
        <w:rPr>
          <w:rFonts w:ascii="Arial" w:hAnsi="Arial" w:cs="David"/>
          <w:color w:val="1F497D"/>
          <w:sz w:val="22"/>
          <w:szCs w:val="22"/>
          <w:rtl/>
        </w:rPr>
        <w:t xml:space="preserve"> </w:t>
      </w:r>
      <w:hyperlink r:id="rId16" w:history="1">
        <w:r w:rsidRPr="00DB76B6">
          <w:rPr>
            <w:rStyle w:val="Hyperlink"/>
            <w:rFonts w:cs="David"/>
          </w:rPr>
          <w:t>Michrazimtasuka@Economy.gov.il</w:t>
        </w:r>
      </w:hyperlink>
      <w:r w:rsidRPr="00DB76B6">
        <w:rPr>
          <w:rFonts w:cs="David"/>
          <w:rtl/>
        </w:rPr>
        <w:t xml:space="preserve"> –</w:t>
      </w:r>
      <w:r w:rsidR="00CD7952" w:rsidRPr="00DB76B6">
        <w:rPr>
          <w:rFonts w:cs="David" w:hint="cs"/>
          <w:rtl/>
        </w:rPr>
        <w:t xml:space="preserve"> </w:t>
      </w:r>
      <w:r w:rsidRPr="00DB76B6">
        <w:rPr>
          <w:rFonts w:cs="David"/>
          <w:rtl/>
        </w:rPr>
        <w:t xml:space="preserve">יש לוודא אישור קבלת </w:t>
      </w:r>
      <w:r w:rsidR="00E316AD" w:rsidRPr="00DB76B6">
        <w:rPr>
          <w:rFonts w:cs="David" w:hint="cs"/>
          <w:rtl/>
        </w:rPr>
        <w:t>המייל</w:t>
      </w:r>
      <w:r w:rsidR="00E316AD" w:rsidRPr="00DB76B6">
        <w:rPr>
          <w:rFonts w:cs="David"/>
          <w:rtl/>
        </w:rPr>
        <w:t xml:space="preserve"> </w:t>
      </w:r>
      <w:r w:rsidRPr="00DB76B6">
        <w:rPr>
          <w:rFonts w:cs="David"/>
          <w:rtl/>
        </w:rPr>
        <w:t>בטלפון מס</w:t>
      </w:r>
      <w:r w:rsidRPr="00DB76B6">
        <w:rPr>
          <w:rFonts w:cs="David" w:hint="cs"/>
          <w:rtl/>
        </w:rPr>
        <w:t>':</w:t>
      </w:r>
      <w:r w:rsidRPr="00DB76B6">
        <w:rPr>
          <w:rFonts w:cs="David"/>
          <w:rtl/>
        </w:rPr>
        <w:t>02-6662600</w:t>
      </w:r>
      <w:r w:rsidRPr="00DB76B6">
        <w:rPr>
          <w:rFonts w:cs="David" w:hint="cs"/>
          <w:rtl/>
        </w:rPr>
        <w:t xml:space="preserve">. </w:t>
      </w:r>
      <w:r w:rsidRPr="00DB76B6">
        <w:rPr>
          <w:rFonts w:cs="David"/>
          <w:rtl/>
        </w:rPr>
        <w:t>שאלות שיועברו בכל אמצעי אחר לא ייענו.</w:t>
      </w:r>
    </w:p>
    <w:p w14:paraId="0E23EFF2"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rtl/>
        </w:rPr>
        <w:t xml:space="preserve">ביחס לכל שאלה </w:t>
      </w:r>
      <w:r w:rsidRPr="00DB76B6">
        <w:rPr>
          <w:rFonts w:cs="David" w:hint="cs"/>
          <w:rtl/>
        </w:rPr>
        <w:t>יש לציין את</w:t>
      </w:r>
      <w:r w:rsidRPr="00DB76B6">
        <w:rPr>
          <w:rFonts w:cs="David"/>
          <w:rtl/>
        </w:rPr>
        <w:t xml:space="preserve"> מספר/י </w:t>
      </w:r>
      <w:r w:rsidRPr="00DB76B6">
        <w:rPr>
          <w:rFonts w:cs="David" w:hint="cs"/>
          <w:rtl/>
        </w:rPr>
        <w:t>הסעיף</w:t>
      </w:r>
      <w:r w:rsidRPr="00DB76B6">
        <w:rPr>
          <w:rFonts w:cs="David"/>
          <w:rtl/>
        </w:rPr>
        <w:t>/ים הספציפי/ים במסמכי המכרז אליו/הם היא מתייחסת.</w:t>
      </w:r>
      <w:r w:rsidRPr="00DB76B6">
        <w:rPr>
          <w:rFonts w:cs="David" w:hint="cs"/>
          <w:rtl/>
        </w:rPr>
        <w:t xml:space="preserve"> </w:t>
      </w:r>
      <w:r w:rsidRPr="00DB76B6">
        <w:rPr>
          <w:rFonts w:cs="David"/>
          <w:rtl/>
        </w:rPr>
        <w:t>יש להימנע מנוסח שאלות הכולל פרטים מזהים של השואל.</w:t>
      </w:r>
      <w:r w:rsidRPr="00DB76B6">
        <w:rPr>
          <w:rFonts w:cs="David" w:hint="cs"/>
          <w:rtl/>
        </w:rPr>
        <w:t xml:space="preserve"> </w:t>
      </w:r>
    </w:p>
    <w:p w14:paraId="13B8D22F" w14:textId="489DE5FE" w:rsidR="006A744D" w:rsidRPr="00DB76B6" w:rsidRDefault="000821E4" w:rsidP="00801F7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rtl/>
        </w:rPr>
        <w:t xml:space="preserve">תשובות יפורסמו באתר האינטרנט </w:t>
      </w:r>
      <w:r w:rsidR="00E30609" w:rsidRPr="00DB76B6">
        <w:rPr>
          <w:rFonts w:cs="David" w:hint="cs"/>
          <w:rtl/>
        </w:rPr>
        <w:t xml:space="preserve">של </w:t>
      </w:r>
      <w:proofErr w:type="spellStart"/>
      <w:r w:rsidR="00E30609" w:rsidRPr="00DB76B6">
        <w:rPr>
          <w:rFonts w:cs="David" w:hint="cs"/>
          <w:rtl/>
        </w:rPr>
        <w:t>מ</w:t>
      </w:r>
      <w:r w:rsidR="00D33CA6" w:rsidRPr="00DB76B6">
        <w:rPr>
          <w:rFonts w:cs="David" w:hint="cs"/>
          <w:rtl/>
        </w:rPr>
        <w:t>י</w:t>
      </w:r>
      <w:r w:rsidR="00E30609" w:rsidRPr="00DB76B6">
        <w:rPr>
          <w:rFonts w:cs="David" w:hint="cs"/>
          <w:rtl/>
        </w:rPr>
        <w:t>נהל</w:t>
      </w:r>
      <w:proofErr w:type="spellEnd"/>
      <w:r w:rsidR="00E30609" w:rsidRPr="00DB76B6">
        <w:rPr>
          <w:rFonts w:cs="David" w:hint="cs"/>
          <w:rtl/>
        </w:rPr>
        <w:t xml:space="preserve"> הרכש וכן באתר המשרד </w:t>
      </w:r>
      <w:r w:rsidRPr="00DB76B6">
        <w:rPr>
          <w:rFonts w:cs="David"/>
          <w:rtl/>
        </w:rPr>
        <w:t>שכתובתו:</w:t>
      </w:r>
      <w:r w:rsidR="00564B45" w:rsidRPr="00DB76B6">
        <w:rPr>
          <w:rFonts w:cs="David" w:hint="cs"/>
          <w:rtl/>
        </w:rPr>
        <w:t xml:space="preserve"> </w:t>
      </w:r>
      <w:hyperlink r:id="rId17" w:history="1">
        <w:r w:rsidR="006A744D" w:rsidRPr="00DB76B6">
          <w:rPr>
            <w:rStyle w:val="Hyperlink"/>
            <w:rFonts w:cs="David"/>
          </w:rPr>
          <w:t>http://employment.molsa.gov.il/Publications/Tenders/Pages/default.aspx</w:t>
        </w:r>
      </w:hyperlink>
    </w:p>
    <w:p w14:paraId="3464228D" w14:textId="77777777" w:rsidR="007E3A69" w:rsidRPr="00DB76B6" w:rsidRDefault="006A744D" w:rsidP="006A744D">
      <w:pPr>
        <w:pStyle w:val="af4"/>
        <w:tabs>
          <w:tab w:val="left" w:pos="942"/>
        </w:tabs>
        <w:spacing w:before="120" w:line="360" w:lineRule="auto"/>
        <w:ind w:left="792"/>
        <w:contextualSpacing/>
        <w:jc w:val="both"/>
        <w:outlineLvl w:val="2"/>
        <w:rPr>
          <w:rFonts w:cs="David"/>
          <w:rtl/>
        </w:rPr>
      </w:pPr>
      <w:r w:rsidRPr="00DB76B6">
        <w:rPr>
          <w:rFonts w:cs="David" w:hint="cs"/>
          <w:rtl/>
        </w:rPr>
        <w:t>ת</w:t>
      </w:r>
      <w:r w:rsidR="000821E4" w:rsidRPr="00DB76B6">
        <w:rPr>
          <w:rFonts w:cs="David"/>
          <w:rtl/>
        </w:rPr>
        <w:t xml:space="preserve">חת הכותרת </w:t>
      </w:r>
      <w:r w:rsidR="00B15B29" w:rsidRPr="00DB76B6">
        <w:rPr>
          <w:rFonts w:cs="David" w:hint="cs"/>
          <w:rtl/>
        </w:rPr>
        <w:t>"אודות"</w:t>
      </w:r>
      <w:r w:rsidR="000821E4" w:rsidRPr="00DB76B6">
        <w:rPr>
          <w:rFonts w:cs="David"/>
          <w:rtl/>
        </w:rPr>
        <w:t xml:space="preserve"> – "מכרזים"</w:t>
      </w:r>
      <w:r w:rsidR="00D77802" w:rsidRPr="00DB76B6">
        <w:rPr>
          <w:rFonts w:cs="David" w:hint="cs"/>
          <w:rtl/>
        </w:rPr>
        <w:t>.</w:t>
      </w:r>
      <w:r w:rsidR="000821E4" w:rsidRPr="00DB76B6">
        <w:rPr>
          <w:rFonts w:cs="David"/>
          <w:rtl/>
        </w:rPr>
        <w:t xml:space="preserve"> התשובות לשאלות מהוות חלק בלתי נפרד ממסמכי המכרז.</w:t>
      </w:r>
      <w:r w:rsidR="000821E4" w:rsidRPr="00DB76B6">
        <w:rPr>
          <w:rFonts w:cs="David" w:hint="cs"/>
          <w:rtl/>
        </w:rPr>
        <w:t xml:space="preserve"> רק תשובות שפורסמו באתר האינטרנט כמפורט לעיל- מחייבות את עורך המכרז.</w:t>
      </w:r>
    </w:p>
    <w:p w14:paraId="008E4E06" w14:textId="77777777" w:rsidR="007E3A69" w:rsidRPr="00DB76B6" w:rsidRDefault="007E3A69" w:rsidP="007E3A69">
      <w:pPr>
        <w:rPr>
          <w:rtl/>
        </w:rPr>
      </w:pPr>
    </w:p>
    <w:p w14:paraId="656FBE77" w14:textId="77777777" w:rsidR="00C62A37" w:rsidRPr="00DB76B6" w:rsidRDefault="00C62A37" w:rsidP="00CB799D">
      <w:pPr>
        <w:pStyle w:val="af4"/>
        <w:numPr>
          <w:ilvl w:val="0"/>
          <w:numId w:val="10"/>
        </w:numPr>
        <w:spacing w:before="120" w:line="360" w:lineRule="auto"/>
        <w:contextualSpacing/>
        <w:jc w:val="both"/>
        <w:outlineLvl w:val="2"/>
        <w:rPr>
          <w:rFonts w:cs="David"/>
          <w:b/>
          <w:bCs/>
          <w:sz w:val="26"/>
          <w:szCs w:val="26"/>
          <w:u w:val="single"/>
        </w:rPr>
      </w:pPr>
      <w:r w:rsidRPr="00DB76B6">
        <w:rPr>
          <w:rFonts w:cs="David" w:hint="cs"/>
          <w:b/>
          <w:bCs/>
          <w:sz w:val="26"/>
          <w:szCs w:val="26"/>
          <w:u w:val="single"/>
          <w:rtl/>
        </w:rPr>
        <w:t>התמורה</w:t>
      </w:r>
    </w:p>
    <w:p w14:paraId="3FF7A07E" w14:textId="6F99A7F2" w:rsidR="00C62A37" w:rsidRPr="00DB76B6" w:rsidRDefault="00C62A37" w:rsidP="00C62A37">
      <w:pPr>
        <w:tabs>
          <w:tab w:val="left" w:pos="375"/>
        </w:tabs>
        <w:spacing w:before="120" w:line="360" w:lineRule="auto"/>
        <w:contextualSpacing/>
        <w:jc w:val="both"/>
        <w:outlineLvl w:val="2"/>
        <w:rPr>
          <w:rFonts w:cs="David"/>
        </w:rPr>
      </w:pPr>
      <w:r w:rsidRPr="00DB76B6">
        <w:rPr>
          <w:rFonts w:cs="David" w:hint="cs"/>
          <w:rtl/>
        </w:rPr>
        <w:tab/>
        <w:t>כאמור בסעיף 17 להסכם ההתקשרות המובא כ</w:t>
      </w:r>
      <w:r w:rsidRPr="00DB76B6">
        <w:rPr>
          <w:rFonts w:cs="David" w:hint="cs"/>
          <w:u w:val="single"/>
          <w:rtl/>
        </w:rPr>
        <w:t>נספח יד'</w:t>
      </w:r>
      <w:r w:rsidRPr="00DB76B6">
        <w:rPr>
          <w:rFonts w:cs="David" w:hint="cs"/>
          <w:rtl/>
        </w:rPr>
        <w:t xml:space="preserve"> למכרז.</w:t>
      </w:r>
    </w:p>
    <w:p w14:paraId="6C8F9E69" w14:textId="77777777" w:rsidR="00C62A37" w:rsidRPr="00DB76B6" w:rsidRDefault="00C62A37" w:rsidP="00C62A37">
      <w:pPr>
        <w:pStyle w:val="af4"/>
        <w:spacing w:before="120" w:line="360" w:lineRule="auto"/>
        <w:ind w:left="360"/>
        <w:contextualSpacing/>
        <w:jc w:val="both"/>
        <w:outlineLvl w:val="2"/>
        <w:rPr>
          <w:rFonts w:cs="David"/>
          <w:b/>
          <w:bCs/>
          <w:sz w:val="26"/>
          <w:szCs w:val="26"/>
          <w:u w:val="single"/>
        </w:rPr>
      </w:pPr>
    </w:p>
    <w:p w14:paraId="6E53E4A3" w14:textId="0AEACB8D" w:rsidR="000821E4" w:rsidRPr="00DB76B6" w:rsidRDefault="000821E4" w:rsidP="00CB799D">
      <w:pPr>
        <w:pStyle w:val="af4"/>
        <w:numPr>
          <w:ilvl w:val="0"/>
          <w:numId w:val="10"/>
        </w:numPr>
        <w:spacing w:before="120" w:line="360" w:lineRule="auto"/>
        <w:contextualSpacing/>
        <w:jc w:val="both"/>
        <w:outlineLvl w:val="2"/>
        <w:rPr>
          <w:rFonts w:cs="David"/>
          <w:b/>
          <w:bCs/>
          <w:sz w:val="26"/>
          <w:szCs w:val="26"/>
          <w:u w:val="single"/>
        </w:rPr>
      </w:pPr>
      <w:r w:rsidRPr="00DB76B6">
        <w:rPr>
          <w:rFonts w:cs="David"/>
          <w:b/>
          <w:bCs/>
          <w:sz w:val="26"/>
          <w:szCs w:val="26"/>
          <w:u w:val="single"/>
          <w:rtl/>
        </w:rPr>
        <w:t>עיון במסמכים</w:t>
      </w:r>
    </w:p>
    <w:p w14:paraId="237744B8"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hint="cs"/>
          <w:rtl/>
        </w:rPr>
        <w:t xml:space="preserve">ועדת המכרזים תאפשר למציע שהשתתף במכרז, המבקש לעיין במסמכים המכרז, לעשות כן.  </w:t>
      </w:r>
    </w:p>
    <w:p w14:paraId="3193FD78"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rtl/>
        </w:rPr>
        <w:t xml:space="preserve">עיון במסמכים </w:t>
      </w:r>
      <w:r w:rsidRPr="00DB76B6">
        <w:rPr>
          <w:rFonts w:cs="David" w:hint="cs"/>
          <w:rtl/>
        </w:rPr>
        <w:t xml:space="preserve">יעשה </w:t>
      </w:r>
      <w:r w:rsidRPr="00DB76B6">
        <w:rPr>
          <w:rFonts w:cs="David"/>
          <w:rtl/>
        </w:rPr>
        <w:t>בהתאם ובכפוף לקבוע בתקנה 21(ה) לתקנות חובת המכרזים, התשנ"ג-1993, בהתאם לחוק חופש המידע, התשנ"ח-1998, ובהתאם להלכה הפסוקה.</w:t>
      </w:r>
    </w:p>
    <w:p w14:paraId="156FA808"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rtl/>
        </w:rPr>
        <w:t>מציע הסבור כי חלקים מהצעתו כוללים סודות מסחריים ו/או סודות מקצועיים (להלן – חלקים סודיים), שלדעתו אין לאפשר את העיון בהם למציעים אחרים:</w:t>
      </w:r>
      <w:r w:rsidRPr="00DB76B6">
        <w:rPr>
          <w:rFonts w:cs="David" w:hint="cs"/>
          <w:rtl/>
        </w:rPr>
        <w:t xml:space="preserve"> </w:t>
      </w:r>
      <w:r w:rsidRPr="00DB76B6">
        <w:rPr>
          <w:rFonts w:cs="David"/>
          <w:rtl/>
        </w:rPr>
        <w:t>יציין במפורש בהצעתו מהם החלקים הסודיים</w:t>
      </w:r>
      <w:r w:rsidRPr="00DB76B6">
        <w:rPr>
          <w:rFonts w:cs="David" w:hint="cs"/>
          <w:rtl/>
        </w:rPr>
        <w:t xml:space="preserve">, </w:t>
      </w:r>
      <w:r w:rsidRPr="00DB76B6">
        <w:rPr>
          <w:rFonts w:cs="David"/>
          <w:rtl/>
        </w:rPr>
        <w:t>יסמן את החלקים הסודיים שבהצעתו באופן ברור וחד-משמעי</w:t>
      </w:r>
      <w:r w:rsidRPr="00DB76B6">
        <w:rPr>
          <w:rFonts w:cs="David" w:hint="cs"/>
          <w:rtl/>
        </w:rPr>
        <w:t xml:space="preserve"> ו</w:t>
      </w:r>
      <w:r w:rsidRPr="00DB76B6">
        <w:rPr>
          <w:rFonts w:cs="David"/>
          <w:rtl/>
        </w:rPr>
        <w:t>במידת האפשר</w:t>
      </w:r>
      <w:r w:rsidRPr="00DB76B6">
        <w:rPr>
          <w:rFonts w:cs="David" w:hint="cs"/>
          <w:rtl/>
        </w:rPr>
        <w:t>,</w:t>
      </w:r>
      <w:r w:rsidRPr="00DB76B6">
        <w:rPr>
          <w:rFonts w:cs="David"/>
          <w:rtl/>
        </w:rPr>
        <w:t xml:space="preserve"> יפריד חלקים אלה מכלל ההצעה הפרדה פיזית.</w:t>
      </w:r>
    </w:p>
    <w:p w14:paraId="778E00A9" w14:textId="77777777" w:rsidR="000821E4" w:rsidRPr="00DB76B6" w:rsidRDefault="000821E4" w:rsidP="004427EB">
      <w:pPr>
        <w:widowControl w:val="0"/>
        <w:overflowPunct w:val="0"/>
        <w:autoSpaceDE w:val="0"/>
        <w:autoSpaceDN w:val="0"/>
        <w:adjustRightInd w:val="0"/>
        <w:spacing w:after="120" w:line="360" w:lineRule="auto"/>
        <w:ind w:left="942"/>
        <w:contextualSpacing/>
        <w:jc w:val="both"/>
        <w:textAlignment w:val="baseline"/>
        <w:rPr>
          <w:rFonts w:cs="David"/>
        </w:rPr>
      </w:pPr>
      <w:r w:rsidRPr="00DB76B6">
        <w:rPr>
          <w:rFonts w:cs="David"/>
          <w:rtl/>
        </w:rPr>
        <w:t>מציע שלא סימן חלקים בהצעתו כסודיים יראוהו כמי שמסכים למסירת ההצעה כולה לעיון מציעים אחרים.</w:t>
      </w:r>
      <w:r w:rsidRPr="00DB76B6">
        <w:rPr>
          <w:rFonts w:cs="David" w:hint="cs"/>
          <w:rtl/>
        </w:rPr>
        <w:t xml:space="preserve"> </w:t>
      </w:r>
    </w:p>
    <w:p w14:paraId="1DBC57B8"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rtl/>
        </w:rPr>
        <w:t xml:space="preserve">סימון חלקים בהצעה כסודיים מהווה הודאה בכך שחלקים אלה בהצעה סודיים גם בהצעותיהם של המציעים האחרים, ומכאן שהמציע מוותר מראש על זכות העיון </w:t>
      </w:r>
      <w:r w:rsidRPr="00DB76B6">
        <w:rPr>
          <w:rFonts w:cs="David"/>
          <w:rtl/>
        </w:rPr>
        <w:lastRenderedPageBreak/>
        <w:t>בחלקים אלה של הצעות המציעים האחרים.</w:t>
      </w:r>
      <w:r w:rsidR="00BC630B" w:rsidRPr="00DB76B6">
        <w:rPr>
          <w:rFonts w:cs="David" w:hint="cs"/>
          <w:rtl/>
        </w:rPr>
        <w:t xml:space="preserve"> 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     </w:t>
      </w:r>
    </w:p>
    <w:p w14:paraId="5D7DFF4A"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Pr>
      </w:pPr>
      <w:r w:rsidRPr="00DB76B6">
        <w:rPr>
          <w:rFonts w:cs="David"/>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DB76B6">
        <w:rPr>
          <w:rFonts w:cs="David"/>
          <w:rtl/>
        </w:rPr>
        <w:t>מינהלית</w:t>
      </w:r>
      <w:proofErr w:type="spellEnd"/>
      <w:r w:rsidRPr="00DB76B6">
        <w:rPr>
          <w:rFonts w:cs="David"/>
          <w:rtl/>
        </w:rPr>
        <w:t>.</w:t>
      </w:r>
    </w:p>
    <w:p w14:paraId="45B7A4BB" w14:textId="77777777" w:rsidR="000821E4" w:rsidRPr="00DB76B6" w:rsidRDefault="000821E4" w:rsidP="00CB799D">
      <w:pPr>
        <w:pStyle w:val="af4"/>
        <w:numPr>
          <w:ilvl w:val="1"/>
          <w:numId w:val="10"/>
        </w:numPr>
        <w:tabs>
          <w:tab w:val="left" w:pos="942"/>
        </w:tabs>
        <w:spacing w:before="120" w:line="360" w:lineRule="auto"/>
        <w:ind w:left="942" w:hanging="567"/>
        <w:contextualSpacing/>
        <w:jc w:val="both"/>
        <w:outlineLvl w:val="2"/>
        <w:rPr>
          <w:rFonts w:cs="David"/>
          <w:rtl/>
        </w:rPr>
      </w:pPr>
      <w:r w:rsidRPr="00DB76B6">
        <w:rPr>
          <w:rFonts w:cs="David" w:hint="cs"/>
          <w:rtl/>
        </w:rPr>
        <w:t xml:space="preserve">על מציע המבקש כי פרטים בהצעתו ייחשבו סודיים, לפרט מהם אותם חלקים ע"ג </w:t>
      </w:r>
      <w:r w:rsidRPr="00DB76B6">
        <w:rPr>
          <w:rFonts w:cs="David" w:hint="cs"/>
          <w:u w:val="single"/>
          <w:rtl/>
        </w:rPr>
        <w:t xml:space="preserve">נספח </w:t>
      </w:r>
      <w:proofErr w:type="spellStart"/>
      <w:r w:rsidRPr="00DB76B6">
        <w:rPr>
          <w:rFonts w:cs="David" w:hint="cs"/>
          <w:u w:val="single"/>
          <w:rtl/>
        </w:rPr>
        <w:t>י</w:t>
      </w:r>
      <w:r w:rsidR="00EA4630" w:rsidRPr="00DB76B6">
        <w:rPr>
          <w:rFonts w:cs="David" w:hint="cs"/>
          <w:u w:val="single"/>
          <w:rtl/>
        </w:rPr>
        <w:t>ג</w:t>
      </w:r>
      <w:proofErr w:type="spellEnd"/>
      <w:r w:rsidRPr="00DB76B6">
        <w:rPr>
          <w:rFonts w:cs="David" w:hint="cs"/>
          <w:u w:val="single"/>
          <w:rtl/>
        </w:rPr>
        <w:t>'</w:t>
      </w:r>
      <w:r w:rsidRPr="00DB76B6">
        <w:rPr>
          <w:rFonts w:cs="David" w:hint="cs"/>
          <w:rtl/>
        </w:rPr>
        <w:t>.</w:t>
      </w:r>
    </w:p>
    <w:p w14:paraId="31377486" w14:textId="77777777" w:rsidR="007E3A69" w:rsidRPr="00DB76B6" w:rsidRDefault="007E3A69" w:rsidP="007E3A69">
      <w:pPr>
        <w:rPr>
          <w:rtl/>
        </w:rPr>
      </w:pPr>
    </w:p>
    <w:p w14:paraId="377E034F" w14:textId="77777777" w:rsidR="000821E4" w:rsidRPr="00DB76B6" w:rsidRDefault="000821E4" w:rsidP="00CB799D">
      <w:pPr>
        <w:pStyle w:val="af4"/>
        <w:numPr>
          <w:ilvl w:val="0"/>
          <w:numId w:val="10"/>
        </w:numPr>
        <w:spacing w:before="120" w:line="360" w:lineRule="auto"/>
        <w:contextualSpacing/>
        <w:jc w:val="both"/>
        <w:outlineLvl w:val="2"/>
        <w:rPr>
          <w:rFonts w:cs="David"/>
          <w:b/>
          <w:bCs/>
          <w:sz w:val="26"/>
          <w:szCs w:val="26"/>
          <w:u w:val="single"/>
          <w:rtl/>
        </w:rPr>
      </w:pPr>
      <w:r w:rsidRPr="00DB76B6">
        <w:rPr>
          <w:rFonts w:cs="David" w:hint="cs"/>
          <w:b/>
          <w:bCs/>
          <w:sz w:val="26"/>
          <w:szCs w:val="26"/>
          <w:u w:val="single"/>
          <w:rtl/>
        </w:rPr>
        <w:t xml:space="preserve">רשימת </w:t>
      </w:r>
      <w:r w:rsidRPr="00DB76B6">
        <w:rPr>
          <w:rFonts w:cs="David"/>
          <w:b/>
          <w:bCs/>
          <w:sz w:val="26"/>
          <w:szCs w:val="26"/>
          <w:u w:val="single"/>
          <w:rtl/>
        </w:rPr>
        <w:t>נספחים</w:t>
      </w:r>
    </w:p>
    <w:p w14:paraId="7851C43D" w14:textId="77777777" w:rsidR="000821E4" w:rsidRPr="00DB76B6" w:rsidRDefault="000821E4" w:rsidP="00CB799D">
      <w:pPr>
        <w:widowControl w:val="0"/>
        <w:spacing w:after="120" w:line="360" w:lineRule="auto"/>
        <w:ind w:left="360"/>
        <w:rPr>
          <w:rFonts w:cs="David"/>
          <w:rtl/>
        </w:rPr>
      </w:pPr>
      <w:r w:rsidRPr="00DB76B6">
        <w:rPr>
          <w:rFonts w:cs="David"/>
          <w:rtl/>
        </w:rPr>
        <w:t>להלן הנספחים המצורפים למפרט מכרז זה, והמהווים חלק בלתי נפרד הימנו:</w:t>
      </w:r>
    </w:p>
    <w:p w14:paraId="73E2507E" w14:textId="77777777" w:rsidR="00881D2A" w:rsidRPr="00DB76B6" w:rsidRDefault="000821E4" w:rsidP="00A153D6">
      <w:pPr>
        <w:widowControl w:val="0"/>
        <w:spacing w:after="120" w:line="276" w:lineRule="auto"/>
        <w:ind w:left="360"/>
        <w:rPr>
          <w:rFonts w:cs="David"/>
          <w:rtl/>
        </w:rPr>
      </w:pPr>
      <w:r w:rsidRPr="00DB76B6">
        <w:rPr>
          <w:rFonts w:cs="David" w:hint="cs"/>
          <w:rtl/>
        </w:rPr>
        <w:t xml:space="preserve">נספח א' </w:t>
      </w:r>
      <w:r w:rsidRPr="00DB76B6">
        <w:rPr>
          <w:rFonts w:cs="David"/>
          <w:rtl/>
        </w:rPr>
        <w:t>–</w:t>
      </w:r>
      <w:r w:rsidRPr="00DB76B6">
        <w:rPr>
          <w:rFonts w:cs="David" w:hint="cs"/>
          <w:rtl/>
        </w:rPr>
        <w:t xml:space="preserve"> </w:t>
      </w:r>
      <w:r w:rsidR="00881D2A" w:rsidRPr="00DB76B6">
        <w:rPr>
          <w:rFonts w:cs="David" w:hint="cs"/>
          <w:rtl/>
        </w:rPr>
        <w:t xml:space="preserve"> פריסת התשתיות הפיזיות הפ</w:t>
      </w:r>
      <w:r w:rsidR="00A153D6" w:rsidRPr="00DB76B6">
        <w:rPr>
          <w:rFonts w:cs="David" w:hint="cs"/>
          <w:rtl/>
        </w:rPr>
        <w:t>ו</w:t>
      </w:r>
      <w:r w:rsidR="00881D2A" w:rsidRPr="00DB76B6">
        <w:rPr>
          <w:rFonts w:cs="David" w:hint="cs"/>
          <w:rtl/>
        </w:rPr>
        <w:t>עלות כיום במסגרת תכנית "ריאן"</w:t>
      </w:r>
    </w:p>
    <w:p w14:paraId="4C36E730" w14:textId="77777777" w:rsidR="000821E4" w:rsidRPr="00DB76B6" w:rsidRDefault="00881D2A" w:rsidP="00A153D6">
      <w:pPr>
        <w:widowControl w:val="0"/>
        <w:spacing w:after="120" w:line="276" w:lineRule="auto"/>
        <w:ind w:left="360"/>
        <w:rPr>
          <w:rFonts w:cs="David"/>
          <w:rtl/>
        </w:rPr>
      </w:pPr>
      <w:r w:rsidRPr="00DB76B6">
        <w:rPr>
          <w:rFonts w:cs="David" w:hint="cs"/>
          <w:rtl/>
        </w:rPr>
        <w:t>נספח ב'</w:t>
      </w:r>
      <w:r w:rsidR="00A153D6" w:rsidRPr="00DB76B6">
        <w:rPr>
          <w:rFonts w:cs="David" w:hint="cs"/>
          <w:rtl/>
        </w:rPr>
        <w:t xml:space="preserve"> </w:t>
      </w:r>
      <w:r w:rsidR="00A153D6" w:rsidRPr="00DB76B6">
        <w:rPr>
          <w:rFonts w:cs="David"/>
          <w:rtl/>
        </w:rPr>
        <w:t>–</w:t>
      </w:r>
      <w:r w:rsidRPr="00DB76B6">
        <w:rPr>
          <w:rFonts w:cs="David" w:hint="cs"/>
          <w:rtl/>
        </w:rPr>
        <w:t xml:space="preserve"> </w:t>
      </w:r>
      <w:r w:rsidR="000821E4" w:rsidRPr="00DB76B6">
        <w:rPr>
          <w:rFonts w:cs="David" w:hint="cs"/>
          <w:rtl/>
        </w:rPr>
        <w:t xml:space="preserve">נתונים וסקירה על אוכלוסיית היעד </w:t>
      </w:r>
    </w:p>
    <w:p w14:paraId="714FE830" w14:textId="77777777" w:rsidR="000821E4" w:rsidRPr="00DB76B6" w:rsidRDefault="000821E4" w:rsidP="00CE4995">
      <w:pPr>
        <w:widowControl w:val="0"/>
        <w:spacing w:after="120" w:line="276" w:lineRule="auto"/>
        <w:ind w:left="360"/>
        <w:rPr>
          <w:rFonts w:cs="David"/>
          <w:rtl/>
        </w:rPr>
      </w:pPr>
      <w:r w:rsidRPr="00DB76B6">
        <w:rPr>
          <w:rFonts w:cs="David" w:hint="cs"/>
          <w:rtl/>
        </w:rPr>
        <w:t xml:space="preserve">נספח </w:t>
      </w:r>
      <w:r w:rsidR="00881D2A" w:rsidRPr="00DB76B6">
        <w:rPr>
          <w:rFonts w:cs="David" w:hint="cs"/>
          <w:rtl/>
        </w:rPr>
        <w:t>ג</w:t>
      </w:r>
      <w:r w:rsidRPr="00DB76B6">
        <w:rPr>
          <w:rFonts w:cs="David" w:hint="cs"/>
          <w:rtl/>
        </w:rPr>
        <w:t xml:space="preserve">' </w:t>
      </w:r>
      <w:r w:rsidRPr="00DB76B6">
        <w:rPr>
          <w:rFonts w:cs="David"/>
          <w:rtl/>
        </w:rPr>
        <w:t>–</w:t>
      </w:r>
      <w:r w:rsidRPr="00DB76B6">
        <w:rPr>
          <w:rFonts w:cs="David" w:hint="cs"/>
          <w:rtl/>
        </w:rPr>
        <w:t xml:space="preserve"> התחייבות והצהרת המציע </w:t>
      </w:r>
    </w:p>
    <w:p w14:paraId="218B6BC8" w14:textId="77777777" w:rsidR="000821E4" w:rsidRPr="00DB76B6" w:rsidRDefault="000821E4" w:rsidP="00A153D6">
      <w:pPr>
        <w:widowControl w:val="0"/>
        <w:spacing w:after="120" w:line="276" w:lineRule="auto"/>
        <w:ind w:left="360"/>
        <w:rPr>
          <w:rFonts w:cs="David"/>
          <w:rtl/>
        </w:rPr>
      </w:pPr>
      <w:r w:rsidRPr="00DB76B6">
        <w:rPr>
          <w:rFonts w:cs="David"/>
          <w:rtl/>
        </w:rPr>
        <w:t xml:space="preserve">נספח </w:t>
      </w:r>
      <w:r w:rsidR="00881D2A" w:rsidRPr="00DB76B6">
        <w:rPr>
          <w:rFonts w:cs="David" w:hint="cs"/>
          <w:rtl/>
        </w:rPr>
        <w:t>ד</w:t>
      </w:r>
      <w:r w:rsidRPr="00DB76B6">
        <w:rPr>
          <w:rFonts w:cs="David" w:hint="cs"/>
          <w:rtl/>
        </w:rPr>
        <w:t>'</w:t>
      </w:r>
      <w:r w:rsidRPr="00DB76B6">
        <w:rPr>
          <w:rFonts w:cs="David"/>
          <w:rtl/>
        </w:rPr>
        <w:t xml:space="preserve"> </w:t>
      </w:r>
      <w:r w:rsidRPr="00DB76B6">
        <w:rPr>
          <w:rFonts w:cs="David" w:hint="cs"/>
          <w:rtl/>
        </w:rPr>
        <w:t xml:space="preserve"> </w:t>
      </w:r>
      <w:r w:rsidR="00A153D6" w:rsidRPr="00DB76B6">
        <w:rPr>
          <w:rFonts w:cs="David"/>
          <w:rtl/>
        </w:rPr>
        <w:t>–</w:t>
      </w:r>
      <w:r w:rsidRPr="00DB76B6">
        <w:rPr>
          <w:rFonts w:cs="David" w:hint="cs"/>
          <w:rtl/>
        </w:rPr>
        <w:t xml:space="preserve"> </w:t>
      </w:r>
      <w:r w:rsidRPr="00DB76B6">
        <w:rPr>
          <w:rFonts w:cs="David"/>
          <w:rtl/>
        </w:rPr>
        <w:t>הצהרה/התחייבות</w:t>
      </w:r>
      <w:r w:rsidRPr="00DB76B6">
        <w:rPr>
          <w:rFonts w:cs="David" w:hint="cs"/>
          <w:rtl/>
        </w:rPr>
        <w:t xml:space="preserve"> </w:t>
      </w:r>
      <w:r w:rsidRPr="00DB76B6">
        <w:rPr>
          <w:rFonts w:cs="David"/>
          <w:rtl/>
        </w:rPr>
        <w:t xml:space="preserve">בדבר </w:t>
      </w:r>
      <w:r w:rsidRPr="00DB76B6">
        <w:rPr>
          <w:rFonts w:cs="David" w:hint="cs"/>
          <w:rtl/>
        </w:rPr>
        <w:t>קיום חוקי עבודה ו</w:t>
      </w:r>
      <w:r w:rsidRPr="00DB76B6">
        <w:rPr>
          <w:rFonts w:cs="David"/>
          <w:rtl/>
        </w:rPr>
        <w:t xml:space="preserve">העסקת עובדים זרים כדין ותשלום שכר מינימום. </w:t>
      </w:r>
    </w:p>
    <w:p w14:paraId="7CB29252" w14:textId="77777777" w:rsidR="000821E4" w:rsidRPr="00DB76B6" w:rsidRDefault="000821E4" w:rsidP="00CE4995">
      <w:pPr>
        <w:widowControl w:val="0"/>
        <w:spacing w:after="120" w:line="276" w:lineRule="auto"/>
        <w:ind w:left="360"/>
        <w:rPr>
          <w:rFonts w:cs="David"/>
          <w:rtl/>
        </w:rPr>
      </w:pPr>
      <w:r w:rsidRPr="00DB76B6">
        <w:rPr>
          <w:rFonts w:cs="David" w:hint="cs"/>
          <w:rtl/>
        </w:rPr>
        <w:t xml:space="preserve">נספח </w:t>
      </w:r>
      <w:r w:rsidR="00881D2A" w:rsidRPr="00DB76B6">
        <w:rPr>
          <w:rFonts w:cs="David" w:hint="cs"/>
          <w:rtl/>
        </w:rPr>
        <w:t>ה</w:t>
      </w:r>
      <w:r w:rsidRPr="00DB76B6">
        <w:rPr>
          <w:rFonts w:cs="David" w:hint="cs"/>
          <w:rtl/>
        </w:rPr>
        <w:t xml:space="preserve">' </w:t>
      </w:r>
      <w:r w:rsidRPr="00DB76B6">
        <w:rPr>
          <w:rFonts w:cs="David"/>
          <w:rtl/>
        </w:rPr>
        <w:t>–</w:t>
      </w:r>
      <w:r w:rsidRPr="00DB76B6">
        <w:rPr>
          <w:rFonts w:cs="David" w:hint="cs"/>
          <w:rtl/>
        </w:rPr>
        <w:t xml:space="preserve"> תצהיר בדבר העסקת אנשים עם מוגבלות </w:t>
      </w:r>
    </w:p>
    <w:p w14:paraId="69A45C9B" w14:textId="77777777" w:rsidR="000821E4" w:rsidRPr="00DB76B6" w:rsidRDefault="000821E4" w:rsidP="00CE4995">
      <w:pPr>
        <w:widowControl w:val="0"/>
        <w:spacing w:after="120" w:line="276" w:lineRule="auto"/>
        <w:ind w:left="360"/>
        <w:rPr>
          <w:rFonts w:cs="David"/>
          <w:rtl/>
        </w:rPr>
      </w:pPr>
      <w:r w:rsidRPr="00DB76B6">
        <w:rPr>
          <w:rFonts w:cs="David"/>
          <w:rtl/>
        </w:rPr>
        <w:t>נספח</w:t>
      </w:r>
      <w:r w:rsidRPr="00DB76B6">
        <w:rPr>
          <w:rFonts w:cs="David" w:hint="cs"/>
          <w:rtl/>
        </w:rPr>
        <w:t xml:space="preserve"> </w:t>
      </w:r>
      <w:r w:rsidR="00881D2A" w:rsidRPr="00DB76B6">
        <w:rPr>
          <w:rFonts w:cs="David" w:hint="cs"/>
          <w:rtl/>
        </w:rPr>
        <w:t>ו'</w:t>
      </w:r>
      <w:r w:rsidRPr="00DB76B6">
        <w:rPr>
          <w:rFonts w:cs="David"/>
          <w:rtl/>
        </w:rPr>
        <w:t xml:space="preserve">  – נוסח כתב ערבות</w:t>
      </w:r>
    </w:p>
    <w:p w14:paraId="61819A39" w14:textId="77777777" w:rsidR="000821E4" w:rsidRPr="00DB76B6" w:rsidRDefault="000821E4" w:rsidP="00CE4995">
      <w:pPr>
        <w:widowControl w:val="0"/>
        <w:spacing w:after="120" w:line="276" w:lineRule="auto"/>
        <w:ind w:left="360"/>
        <w:rPr>
          <w:rFonts w:cs="David"/>
          <w:rtl/>
        </w:rPr>
      </w:pPr>
      <w:r w:rsidRPr="00DB76B6">
        <w:rPr>
          <w:rFonts w:cs="David" w:hint="cs"/>
          <w:rtl/>
        </w:rPr>
        <w:t xml:space="preserve">נספח </w:t>
      </w:r>
      <w:r w:rsidR="00881D2A" w:rsidRPr="00DB76B6">
        <w:rPr>
          <w:rFonts w:cs="David" w:hint="cs"/>
          <w:rtl/>
        </w:rPr>
        <w:t>ז</w:t>
      </w:r>
      <w:r w:rsidRPr="00DB76B6">
        <w:rPr>
          <w:rFonts w:cs="David" w:hint="cs"/>
          <w:rtl/>
        </w:rPr>
        <w:t xml:space="preserve">' </w:t>
      </w:r>
      <w:r w:rsidRPr="00DB76B6">
        <w:rPr>
          <w:rFonts w:cs="David"/>
          <w:rtl/>
        </w:rPr>
        <w:t>–</w:t>
      </w:r>
      <w:r w:rsidRPr="00DB76B6">
        <w:rPr>
          <w:rFonts w:cs="David" w:hint="cs"/>
          <w:rtl/>
        </w:rPr>
        <w:t xml:space="preserve"> אישור רו"ח על מחזור עסקאות</w:t>
      </w:r>
      <w:r w:rsidR="00795023" w:rsidRPr="00DB76B6">
        <w:rPr>
          <w:rFonts w:cs="David" w:hint="cs"/>
          <w:rtl/>
        </w:rPr>
        <w:t>.</w:t>
      </w:r>
      <w:r w:rsidRPr="00DB76B6">
        <w:rPr>
          <w:rFonts w:cs="David" w:hint="cs"/>
          <w:rtl/>
        </w:rPr>
        <w:t xml:space="preserve"> </w:t>
      </w:r>
    </w:p>
    <w:p w14:paraId="44065679" w14:textId="77777777" w:rsidR="000821E4" w:rsidRPr="00DB76B6" w:rsidRDefault="000821E4" w:rsidP="00CE4995">
      <w:pPr>
        <w:widowControl w:val="0"/>
        <w:spacing w:after="120" w:line="276" w:lineRule="auto"/>
        <w:ind w:left="360"/>
        <w:rPr>
          <w:rFonts w:cs="David"/>
          <w:rtl/>
        </w:rPr>
      </w:pPr>
      <w:r w:rsidRPr="00DB76B6">
        <w:rPr>
          <w:rFonts w:cs="David"/>
          <w:rtl/>
        </w:rPr>
        <w:t xml:space="preserve">נספח </w:t>
      </w:r>
      <w:r w:rsidR="00881D2A" w:rsidRPr="00DB76B6">
        <w:rPr>
          <w:rFonts w:cs="David" w:hint="cs"/>
          <w:rtl/>
        </w:rPr>
        <w:t>ח</w:t>
      </w:r>
      <w:r w:rsidRPr="00DB76B6">
        <w:rPr>
          <w:rFonts w:cs="David" w:hint="cs"/>
          <w:rtl/>
        </w:rPr>
        <w:t>'</w:t>
      </w:r>
      <w:r w:rsidRPr="00DB76B6">
        <w:rPr>
          <w:rFonts w:cs="David"/>
          <w:rtl/>
        </w:rPr>
        <w:t xml:space="preserve"> – הצעת מחיר</w:t>
      </w:r>
    </w:p>
    <w:p w14:paraId="42302AA9" w14:textId="77777777" w:rsidR="000821E4" w:rsidRPr="00DB76B6" w:rsidRDefault="000821E4" w:rsidP="00A153D6">
      <w:pPr>
        <w:widowControl w:val="0"/>
        <w:tabs>
          <w:tab w:val="left" w:pos="393"/>
        </w:tabs>
        <w:spacing w:after="120" w:line="276" w:lineRule="auto"/>
        <w:ind w:left="360"/>
        <w:rPr>
          <w:rFonts w:cs="David"/>
          <w:rtl/>
        </w:rPr>
      </w:pPr>
      <w:r w:rsidRPr="00DB76B6">
        <w:rPr>
          <w:rFonts w:cs="David"/>
          <w:rtl/>
        </w:rPr>
        <w:t xml:space="preserve">נספח </w:t>
      </w:r>
      <w:r w:rsidR="00881D2A" w:rsidRPr="00DB76B6">
        <w:rPr>
          <w:rFonts w:cs="David" w:hint="cs"/>
          <w:rtl/>
        </w:rPr>
        <w:t>ט</w:t>
      </w:r>
      <w:r w:rsidRPr="00DB76B6">
        <w:rPr>
          <w:rFonts w:cs="David" w:hint="cs"/>
          <w:rtl/>
        </w:rPr>
        <w:t>'</w:t>
      </w:r>
      <w:r w:rsidRPr="00DB76B6">
        <w:rPr>
          <w:rFonts w:cs="David"/>
          <w:rtl/>
        </w:rPr>
        <w:t xml:space="preserve"> – ניסיון המציע </w:t>
      </w:r>
    </w:p>
    <w:p w14:paraId="4CE172E8" w14:textId="77777777" w:rsidR="000821E4" w:rsidRPr="00DB76B6" w:rsidRDefault="000821E4" w:rsidP="00CE4995">
      <w:pPr>
        <w:widowControl w:val="0"/>
        <w:spacing w:after="120" w:line="276" w:lineRule="auto"/>
        <w:ind w:left="360"/>
        <w:rPr>
          <w:rFonts w:cs="David"/>
          <w:rtl/>
        </w:rPr>
      </w:pPr>
      <w:r w:rsidRPr="00DB76B6">
        <w:rPr>
          <w:rFonts w:cs="David"/>
          <w:rtl/>
        </w:rPr>
        <w:t xml:space="preserve">נספח </w:t>
      </w:r>
      <w:r w:rsidR="00881D2A" w:rsidRPr="00DB76B6">
        <w:rPr>
          <w:rFonts w:cs="David" w:hint="cs"/>
          <w:rtl/>
        </w:rPr>
        <w:t>ט</w:t>
      </w:r>
      <w:r w:rsidRPr="00DB76B6">
        <w:rPr>
          <w:rFonts w:cs="David" w:hint="cs"/>
          <w:rtl/>
        </w:rPr>
        <w:t>'1</w:t>
      </w:r>
      <w:r w:rsidRPr="00DB76B6">
        <w:rPr>
          <w:rFonts w:cs="David"/>
          <w:rtl/>
        </w:rPr>
        <w:t xml:space="preserve"> – </w:t>
      </w:r>
      <w:r w:rsidR="00A153D6" w:rsidRPr="00DB76B6">
        <w:rPr>
          <w:rFonts w:cs="David" w:hint="cs"/>
          <w:rtl/>
        </w:rPr>
        <w:t>ניסיון מנהל פרויקט</w:t>
      </w:r>
    </w:p>
    <w:p w14:paraId="0001FC23" w14:textId="77777777" w:rsidR="000821E4" w:rsidRPr="00DB76B6" w:rsidRDefault="000821E4" w:rsidP="00CE4995">
      <w:pPr>
        <w:widowControl w:val="0"/>
        <w:spacing w:after="120" w:line="276" w:lineRule="auto"/>
        <w:ind w:left="360"/>
        <w:rPr>
          <w:rFonts w:cs="David"/>
          <w:rtl/>
        </w:rPr>
      </w:pPr>
      <w:r w:rsidRPr="00DB76B6">
        <w:rPr>
          <w:rFonts w:cs="David"/>
          <w:rtl/>
        </w:rPr>
        <w:t xml:space="preserve">נספח </w:t>
      </w:r>
      <w:r w:rsidR="00881D2A" w:rsidRPr="00DB76B6">
        <w:rPr>
          <w:rFonts w:cs="David" w:hint="cs"/>
          <w:rtl/>
        </w:rPr>
        <w:t>ט</w:t>
      </w:r>
      <w:r w:rsidRPr="00DB76B6">
        <w:rPr>
          <w:rFonts w:cs="David" w:hint="cs"/>
          <w:rtl/>
        </w:rPr>
        <w:t>'2</w:t>
      </w:r>
      <w:r w:rsidRPr="00DB76B6">
        <w:rPr>
          <w:rFonts w:cs="David"/>
          <w:rtl/>
        </w:rPr>
        <w:t xml:space="preserve"> – </w:t>
      </w:r>
      <w:r w:rsidRPr="00DB76B6">
        <w:rPr>
          <w:rFonts w:cs="David" w:hint="cs"/>
          <w:rtl/>
        </w:rPr>
        <w:t xml:space="preserve">ניסיון מנהל תחום </w:t>
      </w:r>
      <w:r w:rsidR="009A6F07" w:rsidRPr="00DB76B6">
        <w:rPr>
          <w:rFonts w:cs="David" w:hint="cs"/>
          <w:rtl/>
        </w:rPr>
        <w:t xml:space="preserve">קשרי </w:t>
      </w:r>
      <w:r w:rsidR="00A153D6" w:rsidRPr="00DB76B6">
        <w:rPr>
          <w:rFonts w:cs="David" w:hint="cs"/>
          <w:rtl/>
        </w:rPr>
        <w:t>מעסיקים</w:t>
      </w:r>
    </w:p>
    <w:p w14:paraId="673273A0" w14:textId="77777777" w:rsidR="000821E4" w:rsidRPr="00DB76B6" w:rsidRDefault="000821E4" w:rsidP="00A153D6">
      <w:pPr>
        <w:widowControl w:val="0"/>
        <w:spacing w:after="120" w:line="276" w:lineRule="auto"/>
        <w:ind w:left="360"/>
        <w:rPr>
          <w:rFonts w:cs="David"/>
          <w:rtl/>
        </w:rPr>
      </w:pPr>
      <w:r w:rsidRPr="00DB76B6">
        <w:rPr>
          <w:rFonts w:cs="David"/>
          <w:rtl/>
        </w:rPr>
        <w:t xml:space="preserve">נספח </w:t>
      </w:r>
      <w:r w:rsidR="00881D2A" w:rsidRPr="00DB76B6">
        <w:rPr>
          <w:rFonts w:cs="David" w:hint="cs"/>
          <w:rtl/>
        </w:rPr>
        <w:t>ט</w:t>
      </w:r>
      <w:r w:rsidRPr="00DB76B6">
        <w:rPr>
          <w:rFonts w:cs="David" w:hint="cs"/>
          <w:rtl/>
        </w:rPr>
        <w:t>'3</w:t>
      </w:r>
      <w:r w:rsidRPr="00DB76B6">
        <w:rPr>
          <w:rFonts w:cs="David"/>
          <w:rtl/>
        </w:rPr>
        <w:t xml:space="preserve"> – </w:t>
      </w:r>
      <w:r w:rsidRPr="00DB76B6">
        <w:rPr>
          <w:rFonts w:cs="David" w:hint="cs"/>
          <w:rtl/>
        </w:rPr>
        <w:t>ניסיון</w:t>
      </w:r>
      <w:r w:rsidR="00A153D6" w:rsidRPr="00DB76B6">
        <w:rPr>
          <w:rFonts w:cs="David" w:hint="cs"/>
          <w:rtl/>
        </w:rPr>
        <w:t xml:space="preserve"> מנהל תחום הדרכה ופיתוח ידע </w:t>
      </w:r>
    </w:p>
    <w:p w14:paraId="158AA1B6" w14:textId="77777777" w:rsidR="000821E4" w:rsidRPr="00DB76B6" w:rsidRDefault="000821E4" w:rsidP="00A37167">
      <w:pPr>
        <w:widowControl w:val="0"/>
        <w:spacing w:after="120" w:line="276" w:lineRule="auto"/>
        <w:ind w:left="360"/>
        <w:rPr>
          <w:rFonts w:cs="David"/>
          <w:rtl/>
        </w:rPr>
      </w:pPr>
      <w:r w:rsidRPr="00DB76B6">
        <w:rPr>
          <w:rFonts w:cs="David"/>
          <w:rtl/>
        </w:rPr>
        <w:t xml:space="preserve">נספח </w:t>
      </w:r>
      <w:r w:rsidR="00881D2A" w:rsidRPr="00DB76B6">
        <w:rPr>
          <w:rFonts w:cs="David" w:hint="cs"/>
          <w:rtl/>
        </w:rPr>
        <w:t>י</w:t>
      </w:r>
      <w:r w:rsidRPr="00DB76B6">
        <w:rPr>
          <w:rFonts w:cs="David" w:hint="cs"/>
          <w:rtl/>
        </w:rPr>
        <w:t>'</w:t>
      </w:r>
      <w:r w:rsidRPr="00DB76B6">
        <w:rPr>
          <w:rFonts w:cs="David"/>
          <w:rtl/>
        </w:rPr>
        <w:t xml:space="preserve"> – הצהרה והתחייבות לעניין </w:t>
      </w:r>
      <w:r w:rsidR="00A37167" w:rsidRPr="00DB76B6">
        <w:rPr>
          <w:rFonts w:cs="David" w:hint="cs"/>
          <w:rtl/>
        </w:rPr>
        <w:t xml:space="preserve">שימוש בתוכנות מחשב חוקיות , </w:t>
      </w:r>
      <w:r w:rsidR="00A153D6" w:rsidRPr="00DB76B6">
        <w:rPr>
          <w:rFonts w:cs="David" w:hint="cs"/>
          <w:rtl/>
        </w:rPr>
        <w:t xml:space="preserve">עמידה </w:t>
      </w:r>
      <w:r w:rsidRPr="00DB76B6">
        <w:rPr>
          <w:rFonts w:cs="David" w:hint="cs"/>
          <w:rtl/>
        </w:rPr>
        <w:t>ב</w:t>
      </w:r>
      <w:r w:rsidR="00A37167" w:rsidRPr="00DB76B6">
        <w:rPr>
          <w:rFonts w:cs="David" w:hint="cs"/>
          <w:rtl/>
        </w:rPr>
        <w:t>דרישות אבטחת מידע והעמת ציוד.</w:t>
      </w:r>
    </w:p>
    <w:p w14:paraId="026A89A1" w14:textId="77777777" w:rsidR="000821E4" w:rsidRPr="00DB76B6" w:rsidRDefault="000821E4" w:rsidP="00CE4995">
      <w:pPr>
        <w:widowControl w:val="0"/>
        <w:spacing w:after="120" w:line="276" w:lineRule="auto"/>
        <w:ind w:left="360"/>
        <w:rPr>
          <w:rFonts w:cs="David"/>
          <w:rtl/>
        </w:rPr>
      </w:pPr>
      <w:r w:rsidRPr="00DB76B6">
        <w:rPr>
          <w:rFonts w:cs="David"/>
          <w:rtl/>
        </w:rPr>
        <w:t xml:space="preserve">נספח </w:t>
      </w:r>
      <w:r w:rsidRPr="00DB76B6">
        <w:rPr>
          <w:rFonts w:cs="David" w:hint="cs"/>
          <w:rtl/>
        </w:rPr>
        <w:t>י</w:t>
      </w:r>
      <w:r w:rsidR="00881D2A" w:rsidRPr="00DB76B6">
        <w:rPr>
          <w:rFonts w:cs="David" w:hint="cs"/>
          <w:rtl/>
        </w:rPr>
        <w:t>א</w:t>
      </w:r>
      <w:r w:rsidRPr="00DB76B6">
        <w:rPr>
          <w:rFonts w:cs="David" w:hint="cs"/>
          <w:rtl/>
        </w:rPr>
        <w:t>'</w:t>
      </w:r>
      <w:r w:rsidRPr="00DB76B6">
        <w:rPr>
          <w:rFonts w:cs="David"/>
          <w:rtl/>
        </w:rPr>
        <w:t xml:space="preserve">  – הצהרה בדבר היעדר ניגוד עניינים.</w:t>
      </w:r>
    </w:p>
    <w:p w14:paraId="4C2E960B" w14:textId="77777777" w:rsidR="000821E4" w:rsidRPr="00DB76B6" w:rsidRDefault="000821E4" w:rsidP="00CE4995">
      <w:pPr>
        <w:widowControl w:val="0"/>
        <w:spacing w:after="120" w:line="276" w:lineRule="auto"/>
        <w:ind w:left="360"/>
        <w:rPr>
          <w:rFonts w:cs="David"/>
          <w:rtl/>
        </w:rPr>
      </w:pPr>
      <w:r w:rsidRPr="00DB76B6">
        <w:rPr>
          <w:rFonts w:cs="David" w:hint="cs"/>
          <w:rtl/>
        </w:rPr>
        <w:t xml:space="preserve">נספח </w:t>
      </w:r>
      <w:proofErr w:type="spellStart"/>
      <w:r w:rsidRPr="00DB76B6">
        <w:rPr>
          <w:rFonts w:cs="David" w:hint="cs"/>
          <w:rtl/>
        </w:rPr>
        <w:t>י</w:t>
      </w:r>
      <w:r w:rsidR="00881D2A" w:rsidRPr="00DB76B6">
        <w:rPr>
          <w:rFonts w:cs="David" w:hint="cs"/>
          <w:rtl/>
        </w:rPr>
        <w:t>ב</w:t>
      </w:r>
      <w:proofErr w:type="spellEnd"/>
      <w:r w:rsidRPr="00DB76B6">
        <w:rPr>
          <w:rFonts w:cs="David" w:hint="cs"/>
          <w:rtl/>
        </w:rPr>
        <w:t xml:space="preserve">' </w:t>
      </w:r>
      <w:r w:rsidRPr="00DB76B6">
        <w:rPr>
          <w:rFonts w:cs="David"/>
          <w:rtl/>
        </w:rPr>
        <w:t>–</w:t>
      </w:r>
      <w:r w:rsidRPr="00DB76B6">
        <w:rPr>
          <w:rFonts w:cs="David" w:hint="cs"/>
          <w:rtl/>
        </w:rPr>
        <w:t xml:space="preserve"> טופס בחירת אזור פעילות הפעלה</w:t>
      </w:r>
      <w:r w:rsidR="00EA31F9" w:rsidRPr="00DB76B6">
        <w:rPr>
          <w:rFonts w:cs="David" w:hint="cs"/>
          <w:rtl/>
        </w:rPr>
        <w:t>.</w:t>
      </w:r>
      <w:r w:rsidRPr="00DB76B6">
        <w:rPr>
          <w:rFonts w:cs="David" w:hint="cs"/>
          <w:rtl/>
        </w:rPr>
        <w:t xml:space="preserve"> </w:t>
      </w:r>
    </w:p>
    <w:p w14:paraId="323EF273" w14:textId="77777777" w:rsidR="000821E4" w:rsidRPr="00DB76B6" w:rsidRDefault="000821E4" w:rsidP="00CE4995">
      <w:pPr>
        <w:widowControl w:val="0"/>
        <w:spacing w:after="120" w:line="276" w:lineRule="auto"/>
        <w:ind w:left="360"/>
        <w:rPr>
          <w:rFonts w:cs="David"/>
          <w:rtl/>
        </w:rPr>
      </w:pPr>
      <w:r w:rsidRPr="00DB76B6">
        <w:rPr>
          <w:rFonts w:cs="David" w:hint="cs"/>
          <w:rtl/>
        </w:rPr>
        <w:t xml:space="preserve">נספח </w:t>
      </w:r>
      <w:proofErr w:type="spellStart"/>
      <w:r w:rsidRPr="00DB76B6">
        <w:rPr>
          <w:rFonts w:cs="David" w:hint="cs"/>
          <w:rtl/>
        </w:rPr>
        <w:t>י</w:t>
      </w:r>
      <w:r w:rsidR="00881D2A" w:rsidRPr="00DB76B6">
        <w:rPr>
          <w:rFonts w:cs="David" w:hint="cs"/>
          <w:rtl/>
        </w:rPr>
        <w:t>ג</w:t>
      </w:r>
      <w:proofErr w:type="spellEnd"/>
      <w:r w:rsidRPr="00DB76B6">
        <w:rPr>
          <w:rFonts w:cs="David" w:hint="cs"/>
          <w:rtl/>
        </w:rPr>
        <w:t xml:space="preserve">' </w:t>
      </w:r>
      <w:r w:rsidRPr="00DB76B6">
        <w:rPr>
          <w:rFonts w:cs="David"/>
          <w:rtl/>
        </w:rPr>
        <w:t>–</w:t>
      </w:r>
      <w:r w:rsidRPr="00DB76B6">
        <w:rPr>
          <w:rFonts w:cs="David" w:hint="cs"/>
          <w:rtl/>
        </w:rPr>
        <w:t xml:space="preserve"> הצהרה לעניין פרטים סודיים בהצעה וכתב ויתור.</w:t>
      </w:r>
    </w:p>
    <w:p w14:paraId="33E7F713" w14:textId="77777777" w:rsidR="000821E4" w:rsidRPr="00DB76B6" w:rsidRDefault="000821E4" w:rsidP="00CE4995">
      <w:pPr>
        <w:widowControl w:val="0"/>
        <w:spacing w:after="120" w:line="276" w:lineRule="auto"/>
        <w:ind w:left="360"/>
        <w:rPr>
          <w:rFonts w:cs="David"/>
          <w:rtl/>
        </w:rPr>
      </w:pPr>
      <w:r w:rsidRPr="00DB76B6">
        <w:rPr>
          <w:rFonts w:cs="David" w:hint="cs"/>
          <w:rtl/>
        </w:rPr>
        <w:t>נספח י</w:t>
      </w:r>
      <w:r w:rsidR="00881D2A" w:rsidRPr="00DB76B6">
        <w:rPr>
          <w:rFonts w:cs="David" w:hint="cs"/>
          <w:rtl/>
        </w:rPr>
        <w:t>ד</w:t>
      </w:r>
      <w:r w:rsidRPr="00DB76B6">
        <w:rPr>
          <w:rFonts w:cs="David" w:hint="cs"/>
          <w:rtl/>
        </w:rPr>
        <w:t xml:space="preserve">' </w:t>
      </w:r>
      <w:r w:rsidRPr="00DB76B6">
        <w:rPr>
          <w:rFonts w:cs="David"/>
          <w:rtl/>
        </w:rPr>
        <w:t>–</w:t>
      </w:r>
      <w:r w:rsidRPr="00DB76B6">
        <w:rPr>
          <w:rFonts w:cs="David" w:hint="cs"/>
          <w:rtl/>
        </w:rPr>
        <w:t xml:space="preserve"> </w:t>
      </w:r>
      <w:r w:rsidRPr="00DB76B6">
        <w:rPr>
          <w:rFonts w:cs="David"/>
          <w:rtl/>
        </w:rPr>
        <w:t>"הסכם למתן שירותים"</w:t>
      </w:r>
      <w:r w:rsidR="00D343F7" w:rsidRPr="00DB76B6">
        <w:rPr>
          <w:rFonts w:cs="David" w:hint="cs"/>
          <w:rtl/>
        </w:rPr>
        <w:t xml:space="preserve"> (כולל נספח </w:t>
      </w:r>
      <w:r w:rsidR="00EA4630" w:rsidRPr="00DB76B6">
        <w:rPr>
          <w:rFonts w:cs="David" w:hint="cs"/>
          <w:rtl/>
        </w:rPr>
        <w:t>ג</w:t>
      </w:r>
      <w:r w:rsidR="00D343F7" w:rsidRPr="00DB76B6">
        <w:rPr>
          <w:rFonts w:cs="David" w:hint="cs"/>
          <w:rtl/>
        </w:rPr>
        <w:t>'</w:t>
      </w:r>
      <w:r w:rsidR="007E3A69" w:rsidRPr="00DB76B6">
        <w:rPr>
          <w:rFonts w:cs="David" w:hint="cs"/>
          <w:rtl/>
        </w:rPr>
        <w:t xml:space="preserve"> להסכם</w:t>
      </w:r>
      <w:r w:rsidR="00D343F7" w:rsidRPr="00DB76B6">
        <w:rPr>
          <w:rFonts w:cs="David" w:hint="cs"/>
          <w:rtl/>
        </w:rPr>
        <w:t xml:space="preserve"> מפרט שירותים)</w:t>
      </w:r>
      <w:r w:rsidR="00EA31F9" w:rsidRPr="00DB76B6">
        <w:rPr>
          <w:rFonts w:cs="David" w:hint="cs"/>
          <w:rtl/>
        </w:rPr>
        <w:t>.</w:t>
      </w:r>
    </w:p>
    <w:p w14:paraId="64FE70D0" w14:textId="77777777" w:rsidR="000821E4" w:rsidRPr="00DB76B6" w:rsidRDefault="000821E4" w:rsidP="00454FFE">
      <w:pPr>
        <w:widowControl w:val="0"/>
        <w:spacing w:after="120" w:line="360" w:lineRule="auto"/>
        <w:ind w:left="1026"/>
        <w:rPr>
          <w:rFonts w:cs="David"/>
          <w:rtl/>
        </w:rPr>
      </w:pPr>
    </w:p>
    <w:p w14:paraId="103ABE65" w14:textId="77777777" w:rsidR="006A06D5" w:rsidRPr="00DB76B6" w:rsidRDefault="006A06D5">
      <w:pPr>
        <w:bidi w:val="0"/>
        <w:rPr>
          <w:rFonts w:ascii="David" w:cs="David"/>
          <w:b/>
          <w:bCs/>
          <w:rtl/>
        </w:rPr>
      </w:pPr>
      <w:r w:rsidRPr="00DB76B6">
        <w:rPr>
          <w:rFonts w:ascii="David"/>
          <w:rtl/>
        </w:rPr>
        <w:br w:type="page"/>
      </w:r>
    </w:p>
    <w:p w14:paraId="38A6F292" w14:textId="77777777" w:rsidR="00761B4A" w:rsidRPr="00DB76B6" w:rsidRDefault="007E3A69" w:rsidP="007E3A69">
      <w:pPr>
        <w:pStyle w:val="22"/>
        <w:keepNext w:val="0"/>
        <w:widowControl w:val="0"/>
        <w:jc w:val="right"/>
        <w:rPr>
          <w:rFonts w:ascii="David"/>
          <w:sz w:val="24"/>
          <w:szCs w:val="24"/>
          <w:rtl/>
        </w:rPr>
      </w:pPr>
      <w:r w:rsidRPr="00DB76B6">
        <w:rPr>
          <w:rFonts w:ascii="David" w:hint="cs"/>
          <w:sz w:val="24"/>
          <w:szCs w:val="24"/>
          <w:rtl/>
        </w:rPr>
        <w:lastRenderedPageBreak/>
        <w:t>נספח א' למכרז</w:t>
      </w:r>
    </w:p>
    <w:p w14:paraId="77B4A89F" w14:textId="77777777" w:rsidR="006A06D5" w:rsidRPr="00DB76B6" w:rsidRDefault="006A06D5" w:rsidP="00761B4A">
      <w:pPr>
        <w:spacing w:line="360" w:lineRule="auto"/>
        <w:jc w:val="center"/>
        <w:rPr>
          <w:rFonts w:cs="David"/>
          <w:b/>
          <w:bCs/>
          <w:sz w:val="28"/>
          <w:szCs w:val="28"/>
          <w:u w:val="single"/>
          <w:rtl/>
        </w:rPr>
      </w:pPr>
    </w:p>
    <w:p w14:paraId="68B5D6F1" w14:textId="77777777" w:rsidR="00761B4A" w:rsidRPr="00DB76B6" w:rsidRDefault="00761B4A" w:rsidP="00761B4A">
      <w:pPr>
        <w:spacing w:line="360" w:lineRule="auto"/>
        <w:jc w:val="center"/>
        <w:rPr>
          <w:rFonts w:cs="David"/>
          <w:b/>
          <w:bCs/>
          <w:sz w:val="28"/>
          <w:szCs w:val="28"/>
          <w:u w:val="single"/>
          <w:rtl/>
        </w:rPr>
      </w:pPr>
      <w:r w:rsidRPr="00DB76B6">
        <w:rPr>
          <w:rFonts w:cs="David" w:hint="cs"/>
          <w:b/>
          <w:bCs/>
          <w:sz w:val="28"/>
          <w:szCs w:val="28"/>
          <w:u w:val="single"/>
          <w:rtl/>
        </w:rPr>
        <w:t xml:space="preserve">פריסת התשתיות </w:t>
      </w:r>
      <w:r w:rsidR="00881D2A" w:rsidRPr="00DB76B6">
        <w:rPr>
          <w:rFonts w:cs="David" w:hint="cs"/>
          <w:b/>
          <w:bCs/>
          <w:sz w:val="28"/>
          <w:szCs w:val="28"/>
          <w:u w:val="single"/>
          <w:rtl/>
        </w:rPr>
        <w:t xml:space="preserve">הפיזיות </w:t>
      </w:r>
      <w:r w:rsidRPr="00DB76B6">
        <w:rPr>
          <w:rFonts w:cs="David" w:hint="cs"/>
          <w:b/>
          <w:bCs/>
          <w:sz w:val="28"/>
          <w:szCs w:val="28"/>
          <w:u w:val="single"/>
          <w:rtl/>
        </w:rPr>
        <w:t>הפ</w:t>
      </w:r>
      <w:r w:rsidR="006A744D" w:rsidRPr="00DB76B6">
        <w:rPr>
          <w:rFonts w:cs="David" w:hint="cs"/>
          <w:b/>
          <w:bCs/>
          <w:sz w:val="28"/>
          <w:szCs w:val="28"/>
          <w:u w:val="single"/>
          <w:rtl/>
        </w:rPr>
        <w:t>וע</w:t>
      </w:r>
      <w:r w:rsidRPr="00DB76B6">
        <w:rPr>
          <w:rFonts w:cs="David" w:hint="cs"/>
          <w:b/>
          <w:bCs/>
          <w:sz w:val="28"/>
          <w:szCs w:val="28"/>
          <w:u w:val="single"/>
          <w:rtl/>
        </w:rPr>
        <w:t xml:space="preserve">לות כיום במסגרת תכנית "ריאן" </w:t>
      </w:r>
    </w:p>
    <w:tbl>
      <w:tblPr>
        <w:bidiVisual/>
        <w:tblW w:w="8652" w:type="dxa"/>
        <w:tblInd w:w="510" w:type="dxa"/>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ook w:val="04A0" w:firstRow="1" w:lastRow="0" w:firstColumn="1" w:lastColumn="0" w:noHBand="0" w:noVBand="1"/>
      </w:tblPr>
      <w:tblGrid>
        <w:gridCol w:w="814"/>
        <w:gridCol w:w="2593"/>
        <w:gridCol w:w="1570"/>
        <w:gridCol w:w="1985"/>
        <w:gridCol w:w="1690"/>
      </w:tblGrid>
      <w:tr w:rsidR="00761B4A" w:rsidRPr="00DB76B6" w14:paraId="0D32E905" w14:textId="77777777" w:rsidTr="002341CE">
        <w:tc>
          <w:tcPr>
            <w:tcW w:w="814" w:type="dxa"/>
            <w:tcBorders>
              <w:top w:val="single" w:sz="4" w:space="0" w:color="A5A5A5"/>
              <w:left w:val="single" w:sz="4" w:space="0" w:color="A5A5A5"/>
              <w:bottom w:val="single" w:sz="4" w:space="0" w:color="A5A5A5"/>
              <w:right w:val="nil"/>
            </w:tcBorders>
            <w:shd w:val="clear" w:color="auto" w:fill="A5A5A5"/>
            <w:vAlign w:val="center"/>
          </w:tcPr>
          <w:p w14:paraId="2303CD12" w14:textId="77777777" w:rsidR="00761B4A" w:rsidRPr="00DB76B6" w:rsidRDefault="00761B4A" w:rsidP="006A06D5">
            <w:pPr>
              <w:tabs>
                <w:tab w:val="left" w:pos="935"/>
              </w:tabs>
              <w:spacing w:line="360" w:lineRule="auto"/>
              <w:jc w:val="center"/>
              <w:rPr>
                <w:rFonts w:cs="David"/>
                <w:b/>
                <w:bCs/>
                <w:rtl/>
              </w:rPr>
            </w:pPr>
            <w:r w:rsidRPr="00DB76B6">
              <w:rPr>
                <w:rFonts w:cs="David" w:hint="cs"/>
                <w:b/>
                <w:bCs/>
                <w:rtl/>
              </w:rPr>
              <w:t>מס' סידורי</w:t>
            </w:r>
          </w:p>
        </w:tc>
        <w:tc>
          <w:tcPr>
            <w:tcW w:w="2593" w:type="dxa"/>
            <w:tcBorders>
              <w:top w:val="single" w:sz="4" w:space="0" w:color="A5A5A5"/>
              <w:left w:val="single" w:sz="4" w:space="0" w:color="A5A5A5"/>
              <w:bottom w:val="single" w:sz="4" w:space="0" w:color="A5A5A5"/>
              <w:right w:val="nil"/>
            </w:tcBorders>
            <w:shd w:val="clear" w:color="auto" w:fill="A5A5A5"/>
            <w:vAlign w:val="center"/>
          </w:tcPr>
          <w:p w14:paraId="63DEE622" w14:textId="77777777" w:rsidR="00761B4A" w:rsidRPr="00DB76B6" w:rsidRDefault="00761B4A" w:rsidP="006A06D5">
            <w:pPr>
              <w:tabs>
                <w:tab w:val="left" w:pos="935"/>
              </w:tabs>
              <w:spacing w:line="360" w:lineRule="auto"/>
              <w:jc w:val="center"/>
              <w:rPr>
                <w:rFonts w:cs="David"/>
                <w:b/>
                <w:bCs/>
                <w:rtl/>
              </w:rPr>
            </w:pPr>
            <w:r w:rsidRPr="00DB76B6">
              <w:rPr>
                <w:rFonts w:cs="David" w:hint="cs"/>
                <w:b/>
                <w:bCs/>
                <w:rtl/>
              </w:rPr>
              <w:t>יישוב בו קיימת התשתית כיום</w:t>
            </w:r>
          </w:p>
        </w:tc>
        <w:tc>
          <w:tcPr>
            <w:tcW w:w="1570" w:type="dxa"/>
            <w:tcBorders>
              <w:top w:val="single" w:sz="4" w:space="0" w:color="A5A5A5"/>
              <w:left w:val="nil"/>
              <w:bottom w:val="single" w:sz="4" w:space="0" w:color="A5A5A5"/>
              <w:right w:val="nil"/>
            </w:tcBorders>
            <w:shd w:val="clear" w:color="auto" w:fill="A5A5A5"/>
            <w:vAlign w:val="center"/>
          </w:tcPr>
          <w:p w14:paraId="792F81D6" w14:textId="77777777" w:rsidR="00761B4A" w:rsidRPr="00DB76B6" w:rsidRDefault="00761B4A" w:rsidP="006A06D5">
            <w:pPr>
              <w:tabs>
                <w:tab w:val="left" w:pos="935"/>
              </w:tabs>
              <w:spacing w:line="360" w:lineRule="auto"/>
              <w:jc w:val="center"/>
              <w:rPr>
                <w:rFonts w:cs="David"/>
                <w:b/>
                <w:bCs/>
                <w:rtl/>
              </w:rPr>
            </w:pPr>
            <w:r w:rsidRPr="00DB76B6">
              <w:rPr>
                <w:rFonts w:cs="David" w:hint="cs"/>
                <w:b/>
                <w:bCs/>
                <w:rtl/>
              </w:rPr>
              <w:t>סוג תשתית</w:t>
            </w:r>
          </w:p>
        </w:tc>
        <w:tc>
          <w:tcPr>
            <w:tcW w:w="1985" w:type="dxa"/>
            <w:tcBorders>
              <w:top w:val="single" w:sz="4" w:space="0" w:color="A5A5A5"/>
              <w:left w:val="nil"/>
              <w:bottom w:val="single" w:sz="4" w:space="0" w:color="A5A5A5"/>
              <w:right w:val="nil"/>
            </w:tcBorders>
            <w:shd w:val="clear" w:color="auto" w:fill="A5A5A5"/>
            <w:vAlign w:val="center"/>
          </w:tcPr>
          <w:p w14:paraId="2E94E6A1" w14:textId="77777777" w:rsidR="00761B4A" w:rsidRPr="00DB76B6" w:rsidRDefault="00761B4A" w:rsidP="006A06D5">
            <w:pPr>
              <w:tabs>
                <w:tab w:val="left" w:pos="935"/>
              </w:tabs>
              <w:spacing w:line="360" w:lineRule="auto"/>
              <w:jc w:val="center"/>
              <w:rPr>
                <w:rFonts w:cs="David"/>
                <w:b/>
                <w:bCs/>
                <w:rtl/>
              </w:rPr>
            </w:pPr>
            <w:r w:rsidRPr="00DB76B6">
              <w:rPr>
                <w:rFonts w:cs="David" w:hint="cs"/>
                <w:b/>
                <w:bCs/>
                <w:rtl/>
              </w:rPr>
              <w:t>אוכלוסייה</w:t>
            </w:r>
          </w:p>
        </w:tc>
        <w:tc>
          <w:tcPr>
            <w:tcW w:w="1690" w:type="dxa"/>
            <w:tcBorders>
              <w:top w:val="single" w:sz="4" w:space="0" w:color="A5A5A5"/>
              <w:left w:val="nil"/>
              <w:bottom w:val="single" w:sz="4" w:space="0" w:color="A5A5A5"/>
              <w:right w:val="single" w:sz="4" w:space="0" w:color="A5A5A5"/>
            </w:tcBorders>
            <w:shd w:val="clear" w:color="auto" w:fill="A5A5A5"/>
            <w:vAlign w:val="center"/>
          </w:tcPr>
          <w:p w14:paraId="216079F1" w14:textId="77777777" w:rsidR="00761B4A" w:rsidRPr="00DB76B6" w:rsidRDefault="00761B4A" w:rsidP="006A06D5">
            <w:pPr>
              <w:tabs>
                <w:tab w:val="left" w:pos="935"/>
              </w:tabs>
              <w:spacing w:line="360" w:lineRule="auto"/>
              <w:jc w:val="center"/>
              <w:rPr>
                <w:rFonts w:cs="David"/>
                <w:b/>
                <w:bCs/>
                <w:rtl/>
              </w:rPr>
            </w:pPr>
            <w:r w:rsidRPr="00DB76B6">
              <w:rPr>
                <w:rFonts w:cs="David" w:hint="cs"/>
                <w:b/>
                <w:bCs/>
                <w:rtl/>
              </w:rPr>
              <w:t>שנת הפעלת התשתית</w:t>
            </w:r>
          </w:p>
        </w:tc>
      </w:tr>
      <w:tr w:rsidR="00761B4A" w:rsidRPr="00DB76B6" w14:paraId="332B9710" w14:textId="77777777" w:rsidTr="002341CE">
        <w:tc>
          <w:tcPr>
            <w:tcW w:w="814" w:type="dxa"/>
            <w:shd w:val="clear" w:color="auto" w:fill="EDEDED"/>
          </w:tcPr>
          <w:p w14:paraId="75222FD1" w14:textId="77777777" w:rsidR="00761B4A" w:rsidRPr="00DB76B6" w:rsidRDefault="00761B4A" w:rsidP="00D5051E">
            <w:pPr>
              <w:tabs>
                <w:tab w:val="left" w:pos="935"/>
              </w:tabs>
              <w:spacing w:line="360" w:lineRule="auto"/>
              <w:jc w:val="center"/>
              <w:rPr>
                <w:rFonts w:cs="David"/>
                <w:b/>
                <w:bCs/>
                <w:rtl/>
              </w:rPr>
            </w:pPr>
            <w:r w:rsidRPr="00DB76B6">
              <w:rPr>
                <w:rFonts w:cs="David" w:hint="cs"/>
                <w:b/>
                <w:bCs/>
                <w:rtl/>
              </w:rPr>
              <w:t>1.</w:t>
            </w:r>
          </w:p>
        </w:tc>
        <w:tc>
          <w:tcPr>
            <w:tcW w:w="2593" w:type="dxa"/>
            <w:shd w:val="clear" w:color="auto" w:fill="EDEDED"/>
          </w:tcPr>
          <w:p w14:paraId="3B915E4F" w14:textId="77777777" w:rsidR="00761B4A" w:rsidRPr="00DB76B6" w:rsidRDefault="00761B4A" w:rsidP="00D5051E">
            <w:pPr>
              <w:tabs>
                <w:tab w:val="left" w:pos="935"/>
              </w:tabs>
              <w:spacing w:line="360" w:lineRule="auto"/>
              <w:rPr>
                <w:rFonts w:cs="David"/>
                <w:b/>
                <w:bCs/>
                <w:rtl/>
              </w:rPr>
            </w:pPr>
            <w:r w:rsidRPr="00DB76B6">
              <w:rPr>
                <w:rFonts w:cs="David" w:hint="cs"/>
                <w:b/>
                <w:bCs/>
                <w:rtl/>
              </w:rPr>
              <w:t>נצרת</w:t>
            </w:r>
          </w:p>
        </w:tc>
        <w:tc>
          <w:tcPr>
            <w:tcW w:w="1570" w:type="dxa"/>
            <w:shd w:val="clear" w:color="auto" w:fill="EDEDED"/>
          </w:tcPr>
          <w:p w14:paraId="52DBE06E" w14:textId="77777777" w:rsidR="00761B4A" w:rsidRPr="00DB76B6" w:rsidRDefault="00761B4A" w:rsidP="00D5051E">
            <w:pPr>
              <w:tabs>
                <w:tab w:val="left" w:pos="935"/>
              </w:tabs>
              <w:spacing w:line="360" w:lineRule="auto"/>
              <w:jc w:val="center"/>
              <w:rPr>
                <w:rFonts w:cs="David"/>
                <w:rtl/>
              </w:rPr>
            </w:pPr>
            <w:r w:rsidRPr="00DB76B6">
              <w:rPr>
                <w:rFonts w:cs="David" w:hint="cs"/>
                <w:rtl/>
              </w:rPr>
              <w:t>מרכז</w:t>
            </w:r>
          </w:p>
        </w:tc>
        <w:tc>
          <w:tcPr>
            <w:tcW w:w="1985" w:type="dxa"/>
            <w:shd w:val="clear" w:color="auto" w:fill="EDEDED"/>
          </w:tcPr>
          <w:p w14:paraId="583DACBC" w14:textId="77777777" w:rsidR="00761B4A" w:rsidRPr="00DB76B6" w:rsidRDefault="00761B4A" w:rsidP="00D5051E">
            <w:pPr>
              <w:tabs>
                <w:tab w:val="left" w:pos="935"/>
              </w:tabs>
              <w:spacing w:line="360" w:lineRule="auto"/>
              <w:jc w:val="center"/>
              <w:rPr>
                <w:rFonts w:cs="David"/>
                <w:rtl/>
              </w:rPr>
            </w:pPr>
            <w:r w:rsidRPr="00DB76B6">
              <w:rPr>
                <w:rFonts w:cs="David" w:hint="cs"/>
                <w:rtl/>
              </w:rPr>
              <w:t>חברה ערבית צפון</w:t>
            </w:r>
          </w:p>
        </w:tc>
        <w:tc>
          <w:tcPr>
            <w:tcW w:w="1690" w:type="dxa"/>
            <w:shd w:val="clear" w:color="auto" w:fill="EDEDED"/>
          </w:tcPr>
          <w:p w14:paraId="51187ACB" w14:textId="77777777" w:rsidR="00761B4A" w:rsidRPr="00DB76B6" w:rsidRDefault="00761B4A" w:rsidP="00D5051E">
            <w:pPr>
              <w:tabs>
                <w:tab w:val="left" w:pos="935"/>
              </w:tabs>
              <w:spacing w:line="360" w:lineRule="auto"/>
              <w:jc w:val="center"/>
              <w:rPr>
                <w:rFonts w:cs="David"/>
                <w:rtl/>
              </w:rPr>
            </w:pPr>
            <w:r w:rsidRPr="00DB76B6">
              <w:rPr>
                <w:rFonts w:cs="David" w:hint="cs"/>
                <w:rtl/>
              </w:rPr>
              <w:t>2015</w:t>
            </w:r>
          </w:p>
        </w:tc>
      </w:tr>
      <w:tr w:rsidR="00761B4A" w:rsidRPr="00DB76B6" w14:paraId="019B74D1" w14:textId="77777777" w:rsidTr="002341CE">
        <w:tc>
          <w:tcPr>
            <w:tcW w:w="814" w:type="dxa"/>
          </w:tcPr>
          <w:p w14:paraId="2A4F0812" w14:textId="77777777" w:rsidR="00761B4A" w:rsidRPr="00DB76B6" w:rsidRDefault="00761B4A" w:rsidP="00D5051E">
            <w:pPr>
              <w:tabs>
                <w:tab w:val="left" w:pos="935"/>
              </w:tabs>
              <w:spacing w:line="360" w:lineRule="auto"/>
              <w:jc w:val="center"/>
              <w:rPr>
                <w:rFonts w:cs="David"/>
                <w:b/>
                <w:bCs/>
                <w:rtl/>
              </w:rPr>
            </w:pPr>
            <w:r w:rsidRPr="00DB76B6">
              <w:rPr>
                <w:rFonts w:cs="David" w:hint="cs"/>
                <w:b/>
                <w:bCs/>
                <w:rtl/>
              </w:rPr>
              <w:t>2.</w:t>
            </w:r>
          </w:p>
        </w:tc>
        <w:tc>
          <w:tcPr>
            <w:tcW w:w="2593" w:type="dxa"/>
            <w:shd w:val="clear" w:color="auto" w:fill="auto"/>
          </w:tcPr>
          <w:p w14:paraId="34F56A6A" w14:textId="77777777" w:rsidR="00761B4A" w:rsidRPr="00DB76B6" w:rsidRDefault="00761B4A" w:rsidP="00D5051E">
            <w:pPr>
              <w:tabs>
                <w:tab w:val="left" w:pos="935"/>
              </w:tabs>
              <w:spacing w:line="360" w:lineRule="auto"/>
              <w:rPr>
                <w:rFonts w:cs="David"/>
                <w:b/>
                <w:bCs/>
                <w:rtl/>
              </w:rPr>
            </w:pPr>
            <w:r w:rsidRPr="00DB76B6">
              <w:rPr>
                <w:rFonts w:cs="David" w:hint="cs"/>
                <w:b/>
                <w:bCs/>
                <w:rtl/>
              </w:rPr>
              <w:t>טמרה</w:t>
            </w:r>
          </w:p>
        </w:tc>
        <w:tc>
          <w:tcPr>
            <w:tcW w:w="1570" w:type="dxa"/>
            <w:shd w:val="clear" w:color="auto" w:fill="auto"/>
          </w:tcPr>
          <w:p w14:paraId="4600301C" w14:textId="77777777" w:rsidR="00761B4A" w:rsidRPr="00DB76B6" w:rsidRDefault="00761B4A" w:rsidP="00D5051E">
            <w:pPr>
              <w:tabs>
                <w:tab w:val="left" w:pos="935"/>
              </w:tabs>
              <w:spacing w:line="360" w:lineRule="auto"/>
              <w:jc w:val="center"/>
              <w:rPr>
                <w:rFonts w:cs="David"/>
                <w:rtl/>
              </w:rPr>
            </w:pPr>
            <w:r w:rsidRPr="00DB76B6">
              <w:rPr>
                <w:rFonts w:cs="David" w:hint="cs"/>
                <w:rtl/>
              </w:rPr>
              <w:t>מרכז</w:t>
            </w:r>
          </w:p>
        </w:tc>
        <w:tc>
          <w:tcPr>
            <w:tcW w:w="1985" w:type="dxa"/>
            <w:shd w:val="clear" w:color="auto" w:fill="auto"/>
          </w:tcPr>
          <w:p w14:paraId="10428694" w14:textId="77777777" w:rsidR="00761B4A" w:rsidRPr="00DB76B6" w:rsidRDefault="00761B4A" w:rsidP="00D5051E">
            <w:pPr>
              <w:tabs>
                <w:tab w:val="left" w:pos="935"/>
              </w:tabs>
              <w:spacing w:line="360" w:lineRule="auto"/>
              <w:jc w:val="center"/>
              <w:rPr>
                <w:rFonts w:cs="David"/>
                <w:rtl/>
              </w:rPr>
            </w:pPr>
            <w:r w:rsidRPr="00DB76B6">
              <w:rPr>
                <w:rFonts w:cs="David" w:hint="cs"/>
                <w:rtl/>
              </w:rPr>
              <w:t>חברה ערבית צפון</w:t>
            </w:r>
          </w:p>
        </w:tc>
        <w:tc>
          <w:tcPr>
            <w:tcW w:w="1690" w:type="dxa"/>
            <w:shd w:val="clear" w:color="auto" w:fill="auto"/>
          </w:tcPr>
          <w:p w14:paraId="63319E86" w14:textId="77777777" w:rsidR="00761B4A" w:rsidRPr="00DB76B6" w:rsidRDefault="00761B4A" w:rsidP="00D5051E">
            <w:pPr>
              <w:tabs>
                <w:tab w:val="left" w:pos="935"/>
              </w:tabs>
              <w:spacing w:line="360" w:lineRule="auto"/>
              <w:jc w:val="center"/>
              <w:rPr>
                <w:rFonts w:cs="David"/>
                <w:rtl/>
              </w:rPr>
            </w:pPr>
            <w:r w:rsidRPr="00DB76B6">
              <w:rPr>
                <w:rFonts w:cs="David" w:hint="cs"/>
                <w:rtl/>
              </w:rPr>
              <w:t>2014</w:t>
            </w:r>
          </w:p>
        </w:tc>
      </w:tr>
      <w:tr w:rsidR="00761B4A" w:rsidRPr="00DB76B6" w14:paraId="1E4ECAD5" w14:textId="77777777" w:rsidTr="002341CE">
        <w:tc>
          <w:tcPr>
            <w:tcW w:w="814" w:type="dxa"/>
            <w:shd w:val="clear" w:color="auto" w:fill="EDEDED"/>
          </w:tcPr>
          <w:p w14:paraId="43DD2C40" w14:textId="77777777" w:rsidR="00761B4A" w:rsidRPr="00DB76B6" w:rsidRDefault="00761B4A" w:rsidP="00D5051E">
            <w:pPr>
              <w:tabs>
                <w:tab w:val="left" w:pos="935"/>
              </w:tabs>
              <w:spacing w:line="360" w:lineRule="auto"/>
              <w:jc w:val="center"/>
              <w:rPr>
                <w:rFonts w:cs="David"/>
                <w:b/>
                <w:bCs/>
                <w:rtl/>
              </w:rPr>
            </w:pPr>
            <w:r w:rsidRPr="00DB76B6">
              <w:rPr>
                <w:rFonts w:cs="David" w:hint="cs"/>
                <w:b/>
                <w:bCs/>
                <w:rtl/>
              </w:rPr>
              <w:t>3.</w:t>
            </w:r>
          </w:p>
        </w:tc>
        <w:tc>
          <w:tcPr>
            <w:tcW w:w="2593" w:type="dxa"/>
            <w:shd w:val="clear" w:color="auto" w:fill="EDEDED"/>
          </w:tcPr>
          <w:p w14:paraId="16F7612E" w14:textId="77777777" w:rsidR="00761B4A" w:rsidRPr="00DB76B6" w:rsidRDefault="00761B4A" w:rsidP="00D5051E">
            <w:pPr>
              <w:tabs>
                <w:tab w:val="left" w:pos="935"/>
              </w:tabs>
              <w:spacing w:line="360" w:lineRule="auto"/>
              <w:rPr>
                <w:rFonts w:cs="David"/>
                <w:b/>
                <w:bCs/>
                <w:rtl/>
              </w:rPr>
            </w:pPr>
            <w:r w:rsidRPr="00DB76B6">
              <w:rPr>
                <w:rFonts w:cs="David" w:hint="cs"/>
                <w:b/>
                <w:bCs/>
                <w:rtl/>
              </w:rPr>
              <w:t>שפרעם</w:t>
            </w:r>
          </w:p>
        </w:tc>
        <w:tc>
          <w:tcPr>
            <w:tcW w:w="1570" w:type="dxa"/>
            <w:shd w:val="clear" w:color="auto" w:fill="EDEDED"/>
          </w:tcPr>
          <w:p w14:paraId="2B57DD0E" w14:textId="77777777" w:rsidR="00761B4A" w:rsidRPr="00DB76B6" w:rsidRDefault="00761B4A" w:rsidP="00D5051E">
            <w:pPr>
              <w:tabs>
                <w:tab w:val="left" w:pos="935"/>
              </w:tabs>
              <w:spacing w:line="360" w:lineRule="auto"/>
              <w:jc w:val="center"/>
              <w:rPr>
                <w:rFonts w:cs="David"/>
                <w:rtl/>
              </w:rPr>
            </w:pPr>
            <w:r w:rsidRPr="00DB76B6">
              <w:rPr>
                <w:rFonts w:cs="David" w:hint="cs"/>
                <w:rtl/>
              </w:rPr>
              <w:t>שלוחה</w:t>
            </w:r>
          </w:p>
        </w:tc>
        <w:tc>
          <w:tcPr>
            <w:tcW w:w="1985" w:type="dxa"/>
            <w:shd w:val="clear" w:color="auto" w:fill="EDEDED"/>
          </w:tcPr>
          <w:p w14:paraId="64C83687" w14:textId="77777777" w:rsidR="00761B4A" w:rsidRPr="00DB76B6" w:rsidRDefault="00761B4A" w:rsidP="00D5051E">
            <w:pPr>
              <w:tabs>
                <w:tab w:val="left" w:pos="935"/>
              </w:tabs>
              <w:spacing w:line="360" w:lineRule="auto"/>
              <w:jc w:val="center"/>
              <w:rPr>
                <w:rFonts w:cs="David"/>
                <w:rtl/>
              </w:rPr>
            </w:pPr>
            <w:r w:rsidRPr="00DB76B6">
              <w:rPr>
                <w:rFonts w:cs="David" w:hint="cs"/>
                <w:rtl/>
              </w:rPr>
              <w:t>חברה ערבית צפון</w:t>
            </w:r>
          </w:p>
        </w:tc>
        <w:tc>
          <w:tcPr>
            <w:tcW w:w="1690" w:type="dxa"/>
            <w:shd w:val="clear" w:color="auto" w:fill="EDEDED"/>
          </w:tcPr>
          <w:p w14:paraId="6FE0CE14" w14:textId="77777777" w:rsidR="00761B4A" w:rsidRPr="00DB76B6" w:rsidRDefault="00761B4A" w:rsidP="00D5051E">
            <w:pPr>
              <w:tabs>
                <w:tab w:val="left" w:pos="935"/>
              </w:tabs>
              <w:spacing w:line="360" w:lineRule="auto"/>
              <w:jc w:val="center"/>
              <w:rPr>
                <w:rFonts w:cs="David"/>
                <w:rtl/>
              </w:rPr>
            </w:pPr>
            <w:r w:rsidRPr="00DB76B6">
              <w:rPr>
                <w:rFonts w:cs="David" w:hint="cs"/>
                <w:rtl/>
              </w:rPr>
              <w:t>2013</w:t>
            </w:r>
          </w:p>
        </w:tc>
      </w:tr>
      <w:tr w:rsidR="002341CE" w:rsidRPr="00DB76B6" w14:paraId="39330DF0" w14:textId="77777777" w:rsidTr="002341CE">
        <w:tc>
          <w:tcPr>
            <w:tcW w:w="814" w:type="dxa"/>
            <w:shd w:val="clear" w:color="auto" w:fill="EDEDED"/>
          </w:tcPr>
          <w:p w14:paraId="4FC800B4" w14:textId="77777777" w:rsidR="002341CE" w:rsidRPr="00DB76B6" w:rsidRDefault="002341CE" w:rsidP="002341CE">
            <w:pPr>
              <w:tabs>
                <w:tab w:val="left" w:pos="935"/>
              </w:tabs>
              <w:spacing w:line="360" w:lineRule="auto"/>
              <w:jc w:val="center"/>
              <w:rPr>
                <w:rFonts w:cs="David"/>
                <w:b/>
                <w:bCs/>
                <w:rtl/>
              </w:rPr>
            </w:pPr>
            <w:r w:rsidRPr="00DB76B6">
              <w:rPr>
                <w:rFonts w:cs="David" w:hint="cs"/>
                <w:b/>
                <w:bCs/>
                <w:rtl/>
              </w:rPr>
              <w:t>4.</w:t>
            </w:r>
          </w:p>
        </w:tc>
        <w:tc>
          <w:tcPr>
            <w:tcW w:w="2593" w:type="dxa"/>
            <w:shd w:val="clear" w:color="auto" w:fill="EDEDED"/>
          </w:tcPr>
          <w:p w14:paraId="46CFE37D" w14:textId="77777777" w:rsidR="002341CE" w:rsidRPr="00DB76B6" w:rsidRDefault="002341CE" w:rsidP="002341CE">
            <w:pPr>
              <w:tabs>
                <w:tab w:val="left" w:pos="935"/>
              </w:tabs>
              <w:spacing w:line="360" w:lineRule="auto"/>
              <w:rPr>
                <w:rFonts w:cs="David"/>
                <w:b/>
                <w:bCs/>
                <w:rtl/>
              </w:rPr>
            </w:pPr>
            <w:r w:rsidRPr="00DB76B6">
              <w:rPr>
                <w:rFonts w:cs="David" w:hint="cs"/>
                <w:b/>
                <w:bCs/>
                <w:rtl/>
              </w:rPr>
              <w:t>שפרעם</w:t>
            </w:r>
          </w:p>
        </w:tc>
        <w:tc>
          <w:tcPr>
            <w:tcW w:w="1570" w:type="dxa"/>
            <w:shd w:val="clear" w:color="auto" w:fill="EDEDED"/>
          </w:tcPr>
          <w:p w14:paraId="3057140B" w14:textId="77777777" w:rsidR="002341CE" w:rsidRPr="00DB76B6" w:rsidRDefault="002341CE" w:rsidP="002341CE">
            <w:pPr>
              <w:tabs>
                <w:tab w:val="left" w:pos="935"/>
              </w:tabs>
              <w:spacing w:line="360" w:lineRule="auto"/>
              <w:jc w:val="center"/>
              <w:rPr>
                <w:rFonts w:cs="David"/>
                <w:rtl/>
              </w:rPr>
            </w:pPr>
            <w:r w:rsidRPr="00DB76B6">
              <w:rPr>
                <w:rFonts w:cs="David" w:hint="cs"/>
                <w:rtl/>
              </w:rPr>
              <w:t>מטה</w:t>
            </w:r>
          </w:p>
        </w:tc>
        <w:tc>
          <w:tcPr>
            <w:tcW w:w="1985" w:type="dxa"/>
            <w:shd w:val="clear" w:color="auto" w:fill="EDEDED"/>
          </w:tcPr>
          <w:p w14:paraId="17A8B77A" w14:textId="77777777" w:rsidR="002341CE" w:rsidRPr="00DB76B6" w:rsidRDefault="002341CE" w:rsidP="002341CE">
            <w:pPr>
              <w:tabs>
                <w:tab w:val="left" w:pos="935"/>
              </w:tabs>
              <w:spacing w:line="360" w:lineRule="auto"/>
              <w:jc w:val="center"/>
              <w:rPr>
                <w:rFonts w:cs="David"/>
                <w:rtl/>
              </w:rPr>
            </w:pPr>
            <w:r w:rsidRPr="00DB76B6">
              <w:rPr>
                <w:rFonts w:cs="David" w:hint="cs"/>
                <w:rtl/>
              </w:rPr>
              <w:t>חברה ערבית</w:t>
            </w:r>
          </w:p>
        </w:tc>
        <w:tc>
          <w:tcPr>
            <w:tcW w:w="1690" w:type="dxa"/>
            <w:shd w:val="clear" w:color="auto" w:fill="EDEDED"/>
          </w:tcPr>
          <w:p w14:paraId="3E936FC1" w14:textId="77777777" w:rsidR="002341CE" w:rsidRPr="00DB76B6" w:rsidRDefault="002341CE" w:rsidP="002341CE">
            <w:pPr>
              <w:tabs>
                <w:tab w:val="left" w:pos="935"/>
              </w:tabs>
              <w:spacing w:line="360" w:lineRule="auto"/>
              <w:jc w:val="center"/>
              <w:rPr>
                <w:rFonts w:cs="David"/>
                <w:rtl/>
              </w:rPr>
            </w:pPr>
            <w:r w:rsidRPr="00DB76B6">
              <w:rPr>
                <w:rFonts w:cs="David" w:hint="cs"/>
                <w:rtl/>
              </w:rPr>
              <w:t>2013</w:t>
            </w:r>
          </w:p>
        </w:tc>
      </w:tr>
      <w:tr w:rsidR="002341CE" w:rsidRPr="00DB76B6" w14:paraId="068EC185" w14:textId="77777777" w:rsidTr="002341CE">
        <w:tc>
          <w:tcPr>
            <w:tcW w:w="814" w:type="dxa"/>
          </w:tcPr>
          <w:p w14:paraId="76AA8D52" w14:textId="77777777" w:rsidR="002341CE" w:rsidRPr="00DB76B6" w:rsidRDefault="002341CE" w:rsidP="002341CE">
            <w:pPr>
              <w:tabs>
                <w:tab w:val="left" w:pos="935"/>
              </w:tabs>
              <w:spacing w:line="360" w:lineRule="auto"/>
              <w:jc w:val="center"/>
              <w:rPr>
                <w:rFonts w:cs="David"/>
                <w:b/>
                <w:bCs/>
                <w:rtl/>
              </w:rPr>
            </w:pPr>
            <w:r w:rsidRPr="00DB76B6">
              <w:rPr>
                <w:rFonts w:cs="David" w:hint="cs"/>
                <w:b/>
                <w:bCs/>
                <w:rtl/>
              </w:rPr>
              <w:t>5.</w:t>
            </w:r>
          </w:p>
        </w:tc>
        <w:tc>
          <w:tcPr>
            <w:tcW w:w="2593" w:type="dxa"/>
            <w:shd w:val="clear" w:color="auto" w:fill="auto"/>
          </w:tcPr>
          <w:p w14:paraId="07FC7A87" w14:textId="77777777" w:rsidR="002341CE" w:rsidRPr="00DB76B6" w:rsidRDefault="002341CE" w:rsidP="002341CE">
            <w:pPr>
              <w:tabs>
                <w:tab w:val="left" w:pos="935"/>
              </w:tabs>
              <w:spacing w:line="360" w:lineRule="auto"/>
              <w:rPr>
                <w:rFonts w:cs="David"/>
                <w:b/>
                <w:bCs/>
                <w:rtl/>
              </w:rPr>
            </w:pPr>
            <w:proofErr w:type="spellStart"/>
            <w:r w:rsidRPr="00DB76B6">
              <w:rPr>
                <w:rFonts w:cs="David" w:hint="cs"/>
                <w:b/>
                <w:bCs/>
                <w:rtl/>
              </w:rPr>
              <w:t>סח'נין</w:t>
            </w:r>
            <w:proofErr w:type="spellEnd"/>
          </w:p>
        </w:tc>
        <w:tc>
          <w:tcPr>
            <w:tcW w:w="1570" w:type="dxa"/>
            <w:shd w:val="clear" w:color="auto" w:fill="auto"/>
          </w:tcPr>
          <w:p w14:paraId="7BF54AB5" w14:textId="77777777"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auto"/>
          </w:tcPr>
          <w:p w14:paraId="0C3FEE67" w14:textId="77777777" w:rsidR="002341CE" w:rsidRPr="00DB76B6" w:rsidRDefault="002341CE" w:rsidP="002341CE">
            <w:pPr>
              <w:tabs>
                <w:tab w:val="left" w:pos="935"/>
              </w:tabs>
              <w:spacing w:line="360" w:lineRule="auto"/>
              <w:jc w:val="center"/>
              <w:rPr>
                <w:rFonts w:cs="David"/>
                <w:rtl/>
              </w:rPr>
            </w:pPr>
            <w:r w:rsidRPr="00DB76B6">
              <w:rPr>
                <w:rFonts w:cs="David" w:hint="cs"/>
                <w:rtl/>
              </w:rPr>
              <w:t>חברה ערבית צפון</w:t>
            </w:r>
          </w:p>
        </w:tc>
        <w:tc>
          <w:tcPr>
            <w:tcW w:w="1690" w:type="dxa"/>
            <w:shd w:val="clear" w:color="auto" w:fill="auto"/>
          </w:tcPr>
          <w:p w14:paraId="0BA9A795" w14:textId="77777777" w:rsidR="002341CE" w:rsidRPr="00DB76B6" w:rsidRDefault="002341CE" w:rsidP="002341CE">
            <w:pPr>
              <w:tabs>
                <w:tab w:val="left" w:pos="935"/>
              </w:tabs>
              <w:spacing w:line="360" w:lineRule="auto"/>
              <w:jc w:val="center"/>
              <w:rPr>
                <w:rFonts w:cs="David"/>
                <w:rtl/>
              </w:rPr>
            </w:pPr>
            <w:r w:rsidRPr="00DB76B6">
              <w:rPr>
                <w:rFonts w:cs="David" w:hint="cs"/>
                <w:rtl/>
              </w:rPr>
              <w:t>2013</w:t>
            </w:r>
          </w:p>
        </w:tc>
      </w:tr>
      <w:tr w:rsidR="002341CE" w:rsidRPr="00DB76B6" w14:paraId="3C8E87DC" w14:textId="77777777" w:rsidTr="002341CE">
        <w:tc>
          <w:tcPr>
            <w:tcW w:w="814" w:type="dxa"/>
            <w:shd w:val="clear" w:color="auto" w:fill="EDEDED"/>
          </w:tcPr>
          <w:p w14:paraId="2DA2BC3F" w14:textId="77777777" w:rsidR="002341CE" w:rsidRPr="00DB76B6" w:rsidRDefault="002341CE" w:rsidP="002341CE">
            <w:pPr>
              <w:tabs>
                <w:tab w:val="left" w:pos="935"/>
              </w:tabs>
              <w:spacing w:line="360" w:lineRule="auto"/>
              <w:jc w:val="center"/>
              <w:rPr>
                <w:rFonts w:cs="David"/>
                <w:b/>
                <w:bCs/>
                <w:rtl/>
              </w:rPr>
            </w:pPr>
            <w:r w:rsidRPr="00DB76B6">
              <w:rPr>
                <w:rFonts w:cs="David" w:hint="cs"/>
                <w:b/>
                <w:bCs/>
                <w:rtl/>
              </w:rPr>
              <w:t>6.</w:t>
            </w:r>
          </w:p>
        </w:tc>
        <w:tc>
          <w:tcPr>
            <w:tcW w:w="2593" w:type="dxa"/>
            <w:shd w:val="clear" w:color="auto" w:fill="EDEDED"/>
          </w:tcPr>
          <w:p w14:paraId="571C87D0" w14:textId="77777777" w:rsidR="002341CE" w:rsidRPr="00DB76B6" w:rsidRDefault="002341CE" w:rsidP="002341CE">
            <w:pPr>
              <w:tabs>
                <w:tab w:val="left" w:pos="935"/>
              </w:tabs>
              <w:spacing w:line="360" w:lineRule="auto"/>
              <w:rPr>
                <w:rFonts w:cs="David"/>
                <w:b/>
                <w:bCs/>
                <w:rtl/>
              </w:rPr>
            </w:pPr>
            <w:r w:rsidRPr="00DB76B6">
              <w:rPr>
                <w:rFonts w:cs="David" w:hint="cs"/>
                <w:b/>
                <w:bCs/>
                <w:rtl/>
              </w:rPr>
              <w:t>מג'ד אל-כרום</w:t>
            </w:r>
          </w:p>
        </w:tc>
        <w:tc>
          <w:tcPr>
            <w:tcW w:w="1570" w:type="dxa"/>
            <w:shd w:val="clear" w:color="auto" w:fill="EDEDED"/>
          </w:tcPr>
          <w:p w14:paraId="7C9328FA" w14:textId="77777777"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EDEDED"/>
          </w:tcPr>
          <w:p w14:paraId="3497E6AC" w14:textId="77777777" w:rsidR="002341CE" w:rsidRPr="00DB76B6" w:rsidRDefault="002341CE" w:rsidP="002341CE">
            <w:pPr>
              <w:tabs>
                <w:tab w:val="left" w:pos="935"/>
              </w:tabs>
              <w:spacing w:line="360" w:lineRule="auto"/>
              <w:jc w:val="center"/>
              <w:rPr>
                <w:rFonts w:cs="David"/>
                <w:rtl/>
              </w:rPr>
            </w:pPr>
            <w:r w:rsidRPr="00DB76B6">
              <w:rPr>
                <w:rFonts w:cs="David" w:hint="cs"/>
                <w:rtl/>
              </w:rPr>
              <w:t>חברה ערבית צפון</w:t>
            </w:r>
          </w:p>
        </w:tc>
        <w:tc>
          <w:tcPr>
            <w:tcW w:w="1690" w:type="dxa"/>
            <w:shd w:val="clear" w:color="auto" w:fill="EDEDED"/>
          </w:tcPr>
          <w:p w14:paraId="42792508" w14:textId="77777777" w:rsidR="002341CE" w:rsidRPr="00DB76B6" w:rsidRDefault="002341CE" w:rsidP="002341CE">
            <w:pPr>
              <w:tabs>
                <w:tab w:val="left" w:pos="935"/>
              </w:tabs>
              <w:spacing w:line="360" w:lineRule="auto"/>
              <w:jc w:val="center"/>
              <w:rPr>
                <w:rFonts w:cs="David"/>
                <w:rtl/>
              </w:rPr>
            </w:pPr>
            <w:r w:rsidRPr="00DB76B6">
              <w:rPr>
                <w:rFonts w:cs="David" w:hint="cs"/>
                <w:rtl/>
              </w:rPr>
              <w:t>2018</w:t>
            </w:r>
          </w:p>
        </w:tc>
      </w:tr>
      <w:tr w:rsidR="002341CE" w:rsidRPr="00DB76B6" w14:paraId="4C14D4C0" w14:textId="77777777" w:rsidTr="002341CE">
        <w:tc>
          <w:tcPr>
            <w:tcW w:w="814" w:type="dxa"/>
          </w:tcPr>
          <w:p w14:paraId="42FEE89A" w14:textId="77777777" w:rsidR="002341CE" w:rsidRPr="00DB76B6" w:rsidRDefault="002341CE" w:rsidP="002341CE">
            <w:pPr>
              <w:tabs>
                <w:tab w:val="left" w:pos="935"/>
              </w:tabs>
              <w:spacing w:line="360" w:lineRule="auto"/>
              <w:jc w:val="center"/>
              <w:rPr>
                <w:rFonts w:cs="David"/>
                <w:b/>
                <w:bCs/>
                <w:rtl/>
              </w:rPr>
            </w:pPr>
            <w:r w:rsidRPr="00DB76B6">
              <w:rPr>
                <w:rFonts w:cs="David" w:hint="cs"/>
                <w:b/>
                <w:bCs/>
                <w:rtl/>
              </w:rPr>
              <w:t>7.</w:t>
            </w:r>
          </w:p>
        </w:tc>
        <w:tc>
          <w:tcPr>
            <w:tcW w:w="2593" w:type="dxa"/>
            <w:shd w:val="clear" w:color="auto" w:fill="auto"/>
          </w:tcPr>
          <w:p w14:paraId="482E2214" w14:textId="77777777" w:rsidR="002341CE" w:rsidRPr="00DB76B6" w:rsidRDefault="002341CE" w:rsidP="002341CE">
            <w:pPr>
              <w:tabs>
                <w:tab w:val="left" w:pos="935"/>
              </w:tabs>
              <w:spacing w:line="360" w:lineRule="auto"/>
              <w:rPr>
                <w:rFonts w:cs="David"/>
                <w:b/>
                <w:bCs/>
                <w:rtl/>
              </w:rPr>
            </w:pPr>
            <w:r w:rsidRPr="00DB76B6">
              <w:rPr>
                <w:rFonts w:cs="David" w:hint="cs"/>
                <w:b/>
                <w:bCs/>
                <w:rtl/>
              </w:rPr>
              <w:t>ירכא</w:t>
            </w:r>
          </w:p>
        </w:tc>
        <w:tc>
          <w:tcPr>
            <w:tcW w:w="1570" w:type="dxa"/>
            <w:shd w:val="clear" w:color="auto" w:fill="auto"/>
          </w:tcPr>
          <w:p w14:paraId="2CDE33B5" w14:textId="77777777"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auto"/>
          </w:tcPr>
          <w:p w14:paraId="63726372" w14:textId="77777777" w:rsidR="002341CE" w:rsidRPr="00DB76B6" w:rsidRDefault="002341CE" w:rsidP="002341CE">
            <w:pPr>
              <w:tabs>
                <w:tab w:val="left" w:pos="935"/>
              </w:tabs>
              <w:spacing w:line="360" w:lineRule="auto"/>
              <w:jc w:val="center"/>
              <w:rPr>
                <w:rFonts w:cs="David"/>
                <w:rtl/>
              </w:rPr>
            </w:pPr>
            <w:r w:rsidRPr="00DB76B6">
              <w:rPr>
                <w:rFonts w:cs="David" w:hint="cs"/>
                <w:rtl/>
              </w:rPr>
              <w:t>דרוזים-צ'רקסיים</w:t>
            </w:r>
          </w:p>
        </w:tc>
        <w:tc>
          <w:tcPr>
            <w:tcW w:w="1690" w:type="dxa"/>
            <w:shd w:val="clear" w:color="auto" w:fill="auto"/>
          </w:tcPr>
          <w:p w14:paraId="365DEB33" w14:textId="77777777" w:rsidR="002341CE" w:rsidRPr="00DB76B6" w:rsidRDefault="002341CE" w:rsidP="002341CE">
            <w:pPr>
              <w:tabs>
                <w:tab w:val="left" w:pos="935"/>
              </w:tabs>
              <w:spacing w:line="360" w:lineRule="auto"/>
              <w:jc w:val="center"/>
              <w:rPr>
                <w:rFonts w:cs="David"/>
                <w:rtl/>
              </w:rPr>
            </w:pPr>
            <w:r w:rsidRPr="00DB76B6">
              <w:rPr>
                <w:rFonts w:cs="David" w:hint="cs"/>
                <w:rtl/>
              </w:rPr>
              <w:t>2013</w:t>
            </w:r>
          </w:p>
        </w:tc>
      </w:tr>
      <w:tr w:rsidR="002341CE" w:rsidRPr="00DB76B6" w14:paraId="1B832A05" w14:textId="77777777" w:rsidTr="002341CE">
        <w:tc>
          <w:tcPr>
            <w:tcW w:w="814" w:type="dxa"/>
          </w:tcPr>
          <w:p w14:paraId="56329FB1" w14:textId="77777777" w:rsidR="002341CE" w:rsidRPr="00DB76B6" w:rsidRDefault="002341CE" w:rsidP="002341CE">
            <w:pPr>
              <w:tabs>
                <w:tab w:val="left" w:pos="935"/>
              </w:tabs>
              <w:spacing w:line="360" w:lineRule="auto"/>
              <w:jc w:val="center"/>
              <w:rPr>
                <w:rFonts w:cs="David"/>
                <w:b/>
                <w:bCs/>
                <w:rtl/>
              </w:rPr>
            </w:pPr>
            <w:r w:rsidRPr="00DB76B6">
              <w:rPr>
                <w:rFonts w:cs="David" w:hint="cs"/>
                <w:b/>
                <w:bCs/>
                <w:rtl/>
              </w:rPr>
              <w:t>8.</w:t>
            </w:r>
          </w:p>
        </w:tc>
        <w:tc>
          <w:tcPr>
            <w:tcW w:w="2593" w:type="dxa"/>
            <w:shd w:val="clear" w:color="auto" w:fill="auto"/>
          </w:tcPr>
          <w:p w14:paraId="6F253040" w14:textId="77777777" w:rsidR="002341CE" w:rsidRPr="00DB76B6" w:rsidRDefault="002341CE" w:rsidP="002341CE">
            <w:pPr>
              <w:tabs>
                <w:tab w:val="left" w:pos="935"/>
              </w:tabs>
              <w:spacing w:line="360" w:lineRule="auto"/>
              <w:rPr>
                <w:rFonts w:cs="David"/>
                <w:b/>
                <w:bCs/>
                <w:rtl/>
              </w:rPr>
            </w:pPr>
            <w:r w:rsidRPr="00DB76B6">
              <w:rPr>
                <w:rFonts w:cs="David" w:hint="cs"/>
                <w:b/>
                <w:bCs/>
                <w:rtl/>
              </w:rPr>
              <w:t>ירכא</w:t>
            </w:r>
          </w:p>
        </w:tc>
        <w:tc>
          <w:tcPr>
            <w:tcW w:w="1570" w:type="dxa"/>
            <w:shd w:val="clear" w:color="auto" w:fill="auto"/>
          </w:tcPr>
          <w:p w14:paraId="00B8F71F" w14:textId="77777777" w:rsidR="002341CE" w:rsidRPr="00DB76B6" w:rsidRDefault="002341CE" w:rsidP="002341CE">
            <w:pPr>
              <w:tabs>
                <w:tab w:val="left" w:pos="935"/>
              </w:tabs>
              <w:spacing w:line="360" w:lineRule="auto"/>
              <w:jc w:val="center"/>
              <w:rPr>
                <w:rFonts w:cs="David"/>
                <w:rtl/>
              </w:rPr>
            </w:pPr>
            <w:r w:rsidRPr="00DB76B6">
              <w:rPr>
                <w:rFonts w:cs="David" w:hint="cs"/>
                <w:rtl/>
              </w:rPr>
              <w:t>מטה</w:t>
            </w:r>
          </w:p>
        </w:tc>
        <w:tc>
          <w:tcPr>
            <w:tcW w:w="1985" w:type="dxa"/>
            <w:shd w:val="clear" w:color="auto" w:fill="auto"/>
          </w:tcPr>
          <w:p w14:paraId="52ED1B14" w14:textId="77777777" w:rsidR="002341CE" w:rsidRPr="00DB76B6" w:rsidRDefault="002341CE" w:rsidP="002341CE">
            <w:pPr>
              <w:tabs>
                <w:tab w:val="left" w:pos="935"/>
              </w:tabs>
              <w:spacing w:line="360" w:lineRule="auto"/>
              <w:jc w:val="center"/>
              <w:rPr>
                <w:rFonts w:cs="David"/>
                <w:rtl/>
              </w:rPr>
            </w:pPr>
            <w:r w:rsidRPr="00DB76B6">
              <w:rPr>
                <w:rFonts w:cs="David" w:hint="cs"/>
                <w:rtl/>
              </w:rPr>
              <w:t>דרוזים-צ'רקסיים</w:t>
            </w:r>
          </w:p>
        </w:tc>
        <w:tc>
          <w:tcPr>
            <w:tcW w:w="1690" w:type="dxa"/>
            <w:shd w:val="clear" w:color="auto" w:fill="auto"/>
          </w:tcPr>
          <w:p w14:paraId="6D34BEA8" w14:textId="77777777" w:rsidR="002341CE" w:rsidRPr="00DB76B6" w:rsidRDefault="002341CE" w:rsidP="002341CE">
            <w:pPr>
              <w:tabs>
                <w:tab w:val="left" w:pos="935"/>
              </w:tabs>
              <w:spacing w:line="360" w:lineRule="auto"/>
              <w:jc w:val="center"/>
              <w:rPr>
                <w:rFonts w:cs="David"/>
                <w:rtl/>
              </w:rPr>
            </w:pPr>
            <w:r w:rsidRPr="00DB76B6">
              <w:rPr>
                <w:rFonts w:cs="David" w:hint="cs"/>
                <w:rtl/>
              </w:rPr>
              <w:t>2018</w:t>
            </w:r>
          </w:p>
        </w:tc>
      </w:tr>
      <w:tr w:rsidR="002341CE" w:rsidRPr="00DB76B6" w14:paraId="4077761B" w14:textId="77777777" w:rsidTr="002341CE">
        <w:tc>
          <w:tcPr>
            <w:tcW w:w="814" w:type="dxa"/>
            <w:shd w:val="clear" w:color="auto" w:fill="F2F2F2"/>
          </w:tcPr>
          <w:p w14:paraId="11EFC661" w14:textId="77777777" w:rsidR="002341CE" w:rsidRPr="00DB76B6" w:rsidRDefault="002341CE" w:rsidP="002341CE">
            <w:pPr>
              <w:tabs>
                <w:tab w:val="left" w:pos="935"/>
              </w:tabs>
              <w:spacing w:line="360" w:lineRule="auto"/>
              <w:jc w:val="center"/>
              <w:rPr>
                <w:rFonts w:cs="David"/>
                <w:b/>
                <w:bCs/>
                <w:rtl/>
              </w:rPr>
            </w:pPr>
            <w:r w:rsidRPr="00DB76B6">
              <w:rPr>
                <w:rFonts w:cs="David" w:hint="cs"/>
                <w:b/>
                <w:bCs/>
                <w:rtl/>
              </w:rPr>
              <w:t>9.</w:t>
            </w:r>
          </w:p>
        </w:tc>
        <w:tc>
          <w:tcPr>
            <w:tcW w:w="2593" w:type="dxa"/>
            <w:shd w:val="clear" w:color="auto" w:fill="F2F2F2"/>
          </w:tcPr>
          <w:p w14:paraId="369A326F" w14:textId="77777777" w:rsidR="002341CE" w:rsidRPr="00DB76B6" w:rsidRDefault="002341CE" w:rsidP="002341CE">
            <w:pPr>
              <w:tabs>
                <w:tab w:val="left" w:pos="935"/>
              </w:tabs>
              <w:spacing w:line="360" w:lineRule="auto"/>
              <w:rPr>
                <w:rFonts w:cs="David"/>
                <w:b/>
                <w:bCs/>
                <w:rtl/>
              </w:rPr>
            </w:pPr>
            <w:proofErr w:type="spellStart"/>
            <w:r w:rsidRPr="00DB76B6">
              <w:rPr>
                <w:rFonts w:cs="David" w:hint="cs"/>
                <w:b/>
                <w:bCs/>
                <w:rtl/>
              </w:rPr>
              <w:t>ראמה</w:t>
            </w:r>
            <w:proofErr w:type="spellEnd"/>
          </w:p>
        </w:tc>
        <w:tc>
          <w:tcPr>
            <w:tcW w:w="1570" w:type="dxa"/>
            <w:shd w:val="clear" w:color="auto" w:fill="F2F2F2"/>
          </w:tcPr>
          <w:p w14:paraId="548D92D5" w14:textId="77777777" w:rsidR="002341CE" w:rsidRPr="00DB76B6" w:rsidRDefault="002341CE" w:rsidP="002341CE">
            <w:pPr>
              <w:tabs>
                <w:tab w:val="left" w:pos="935"/>
              </w:tabs>
              <w:spacing w:line="360" w:lineRule="auto"/>
              <w:jc w:val="center"/>
              <w:rPr>
                <w:rFonts w:cs="David"/>
                <w:b/>
                <w:bCs/>
                <w:rtl/>
              </w:rPr>
            </w:pPr>
            <w:r w:rsidRPr="00DB76B6">
              <w:rPr>
                <w:rFonts w:cs="David" w:hint="cs"/>
                <w:rtl/>
              </w:rPr>
              <w:t>מרכז</w:t>
            </w:r>
          </w:p>
        </w:tc>
        <w:tc>
          <w:tcPr>
            <w:tcW w:w="1985" w:type="dxa"/>
            <w:shd w:val="clear" w:color="auto" w:fill="F2F2F2"/>
          </w:tcPr>
          <w:p w14:paraId="5646CC4B" w14:textId="77777777" w:rsidR="002341CE" w:rsidRPr="00DB76B6" w:rsidRDefault="002341CE" w:rsidP="002341CE">
            <w:pPr>
              <w:tabs>
                <w:tab w:val="left" w:pos="935"/>
              </w:tabs>
              <w:spacing w:line="360" w:lineRule="auto"/>
              <w:jc w:val="center"/>
              <w:rPr>
                <w:rFonts w:cs="David"/>
                <w:b/>
                <w:bCs/>
                <w:rtl/>
              </w:rPr>
            </w:pPr>
            <w:r w:rsidRPr="00DB76B6">
              <w:rPr>
                <w:rFonts w:cs="David" w:hint="cs"/>
                <w:rtl/>
              </w:rPr>
              <w:t>דרוזים-צ'רקסיים</w:t>
            </w:r>
          </w:p>
        </w:tc>
        <w:tc>
          <w:tcPr>
            <w:tcW w:w="1690" w:type="dxa"/>
            <w:shd w:val="clear" w:color="auto" w:fill="F2F2F2"/>
          </w:tcPr>
          <w:p w14:paraId="75184E0E" w14:textId="77777777" w:rsidR="002341CE" w:rsidRPr="00DB76B6" w:rsidRDefault="002341CE" w:rsidP="002341CE">
            <w:pPr>
              <w:tabs>
                <w:tab w:val="left" w:pos="935"/>
              </w:tabs>
              <w:spacing w:line="360" w:lineRule="auto"/>
              <w:jc w:val="center"/>
              <w:rPr>
                <w:rFonts w:cs="David"/>
                <w:rtl/>
              </w:rPr>
            </w:pPr>
            <w:r w:rsidRPr="00DB76B6">
              <w:rPr>
                <w:rFonts w:cs="David" w:hint="cs"/>
                <w:rtl/>
              </w:rPr>
              <w:t>2014</w:t>
            </w:r>
          </w:p>
        </w:tc>
      </w:tr>
      <w:tr w:rsidR="002341CE" w:rsidRPr="00DB76B6" w14:paraId="1C87DA58" w14:textId="77777777" w:rsidTr="002341CE">
        <w:tc>
          <w:tcPr>
            <w:tcW w:w="814" w:type="dxa"/>
          </w:tcPr>
          <w:p w14:paraId="41FACFF0" w14:textId="77777777" w:rsidR="002341CE" w:rsidRPr="00DB76B6" w:rsidRDefault="002341CE" w:rsidP="002341CE">
            <w:pPr>
              <w:tabs>
                <w:tab w:val="left" w:pos="935"/>
              </w:tabs>
              <w:spacing w:line="360" w:lineRule="auto"/>
              <w:jc w:val="center"/>
              <w:rPr>
                <w:rFonts w:cs="David"/>
                <w:b/>
                <w:bCs/>
                <w:rtl/>
              </w:rPr>
            </w:pPr>
            <w:r w:rsidRPr="00DB76B6">
              <w:rPr>
                <w:rFonts w:cs="David" w:hint="cs"/>
                <w:b/>
                <w:bCs/>
                <w:rtl/>
              </w:rPr>
              <w:t>10.</w:t>
            </w:r>
          </w:p>
        </w:tc>
        <w:tc>
          <w:tcPr>
            <w:tcW w:w="2593" w:type="dxa"/>
            <w:shd w:val="clear" w:color="auto" w:fill="auto"/>
          </w:tcPr>
          <w:p w14:paraId="4E07F3C4" w14:textId="77777777" w:rsidR="002341CE" w:rsidRPr="00DB76B6" w:rsidRDefault="002341CE" w:rsidP="002341CE">
            <w:pPr>
              <w:tabs>
                <w:tab w:val="left" w:pos="935"/>
              </w:tabs>
              <w:spacing w:line="360" w:lineRule="auto"/>
              <w:rPr>
                <w:rFonts w:cs="David"/>
                <w:b/>
                <w:bCs/>
                <w:rtl/>
              </w:rPr>
            </w:pPr>
            <w:proofErr w:type="spellStart"/>
            <w:r w:rsidRPr="00DB76B6">
              <w:rPr>
                <w:rFonts w:cs="David"/>
                <w:b/>
                <w:bCs/>
                <w:rtl/>
              </w:rPr>
              <w:t>כסרא-סמיע</w:t>
            </w:r>
            <w:proofErr w:type="spellEnd"/>
          </w:p>
        </w:tc>
        <w:tc>
          <w:tcPr>
            <w:tcW w:w="1570" w:type="dxa"/>
            <w:shd w:val="clear" w:color="auto" w:fill="auto"/>
          </w:tcPr>
          <w:p w14:paraId="221F8E48" w14:textId="77777777"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auto"/>
          </w:tcPr>
          <w:p w14:paraId="2FA21F19" w14:textId="77777777" w:rsidR="002341CE" w:rsidRPr="00DB76B6" w:rsidRDefault="002341CE" w:rsidP="002341CE">
            <w:pPr>
              <w:tabs>
                <w:tab w:val="left" w:pos="935"/>
              </w:tabs>
              <w:spacing w:line="360" w:lineRule="auto"/>
              <w:jc w:val="center"/>
              <w:rPr>
                <w:rFonts w:cs="David"/>
                <w:rtl/>
              </w:rPr>
            </w:pPr>
            <w:r w:rsidRPr="00DB76B6">
              <w:rPr>
                <w:rFonts w:cs="David" w:hint="cs"/>
                <w:rtl/>
              </w:rPr>
              <w:t>דרוזים-צ'רקסיים</w:t>
            </w:r>
          </w:p>
        </w:tc>
        <w:tc>
          <w:tcPr>
            <w:tcW w:w="1690" w:type="dxa"/>
            <w:shd w:val="clear" w:color="auto" w:fill="auto"/>
          </w:tcPr>
          <w:p w14:paraId="798FCBBC" w14:textId="77777777" w:rsidR="002341CE" w:rsidRPr="00DB76B6" w:rsidRDefault="002341CE" w:rsidP="002341CE">
            <w:pPr>
              <w:tabs>
                <w:tab w:val="left" w:pos="935"/>
              </w:tabs>
              <w:spacing w:line="360" w:lineRule="auto"/>
              <w:jc w:val="center"/>
              <w:rPr>
                <w:rFonts w:cs="David"/>
                <w:color w:val="FF0000"/>
                <w:rtl/>
              </w:rPr>
            </w:pPr>
            <w:r w:rsidRPr="00DB76B6">
              <w:rPr>
                <w:rFonts w:cs="David"/>
                <w:rtl/>
              </w:rPr>
              <w:t>2016</w:t>
            </w:r>
          </w:p>
        </w:tc>
      </w:tr>
      <w:tr w:rsidR="002341CE" w:rsidRPr="00DB76B6" w14:paraId="352DAA30" w14:textId="77777777" w:rsidTr="002341CE">
        <w:tc>
          <w:tcPr>
            <w:tcW w:w="814" w:type="dxa"/>
            <w:shd w:val="clear" w:color="auto" w:fill="EDEDED"/>
          </w:tcPr>
          <w:p w14:paraId="22D01CF0" w14:textId="77777777" w:rsidR="002341CE" w:rsidRPr="00DB76B6" w:rsidRDefault="002341CE" w:rsidP="002341CE">
            <w:pPr>
              <w:tabs>
                <w:tab w:val="left" w:pos="935"/>
              </w:tabs>
              <w:spacing w:line="360" w:lineRule="auto"/>
              <w:jc w:val="center"/>
              <w:rPr>
                <w:rFonts w:cs="David"/>
                <w:b/>
                <w:bCs/>
                <w:rtl/>
              </w:rPr>
            </w:pPr>
            <w:r w:rsidRPr="00DB76B6">
              <w:rPr>
                <w:rFonts w:cs="David" w:hint="cs"/>
                <w:b/>
                <w:bCs/>
                <w:rtl/>
              </w:rPr>
              <w:t>11.</w:t>
            </w:r>
          </w:p>
        </w:tc>
        <w:tc>
          <w:tcPr>
            <w:tcW w:w="2593" w:type="dxa"/>
            <w:shd w:val="clear" w:color="auto" w:fill="EDEDED"/>
          </w:tcPr>
          <w:p w14:paraId="24F2FB28" w14:textId="77777777" w:rsidR="002341CE" w:rsidRPr="00DB76B6" w:rsidRDefault="002341CE" w:rsidP="002341CE">
            <w:pPr>
              <w:tabs>
                <w:tab w:val="left" w:pos="935"/>
              </w:tabs>
              <w:spacing w:line="360" w:lineRule="auto"/>
              <w:rPr>
                <w:rFonts w:cs="David"/>
                <w:b/>
                <w:bCs/>
                <w:rtl/>
              </w:rPr>
            </w:pPr>
            <w:proofErr w:type="spellStart"/>
            <w:r w:rsidRPr="00DB76B6">
              <w:rPr>
                <w:rFonts w:cs="David"/>
                <w:b/>
                <w:bCs/>
                <w:rtl/>
              </w:rPr>
              <w:t>עספיא</w:t>
            </w:r>
            <w:proofErr w:type="spellEnd"/>
            <w:r w:rsidRPr="00DB76B6">
              <w:rPr>
                <w:rFonts w:cs="David" w:hint="cs"/>
                <w:b/>
                <w:bCs/>
                <w:rtl/>
              </w:rPr>
              <w:t xml:space="preserve"> </w:t>
            </w:r>
            <w:r w:rsidRPr="00DB76B6">
              <w:rPr>
                <w:rFonts w:cs="David"/>
                <w:b/>
                <w:bCs/>
                <w:rtl/>
              </w:rPr>
              <w:t>–</w:t>
            </w:r>
            <w:r w:rsidRPr="00DB76B6">
              <w:rPr>
                <w:rFonts w:cs="David" w:hint="cs"/>
                <w:b/>
                <w:bCs/>
                <w:rtl/>
              </w:rPr>
              <w:t xml:space="preserve"> </w:t>
            </w:r>
            <w:proofErr w:type="spellStart"/>
            <w:r w:rsidRPr="00DB76B6">
              <w:rPr>
                <w:rFonts w:cs="David" w:hint="cs"/>
                <w:b/>
                <w:bCs/>
                <w:rtl/>
              </w:rPr>
              <w:t>דאלית</w:t>
            </w:r>
            <w:proofErr w:type="spellEnd"/>
            <w:r w:rsidRPr="00DB76B6">
              <w:rPr>
                <w:rFonts w:cs="David" w:hint="cs"/>
                <w:b/>
                <w:bCs/>
                <w:rtl/>
              </w:rPr>
              <w:t xml:space="preserve"> אל-כרמל</w:t>
            </w:r>
          </w:p>
        </w:tc>
        <w:tc>
          <w:tcPr>
            <w:tcW w:w="1570" w:type="dxa"/>
            <w:shd w:val="clear" w:color="auto" w:fill="EDEDED"/>
          </w:tcPr>
          <w:p w14:paraId="1899EA73" w14:textId="77777777"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EDEDED"/>
          </w:tcPr>
          <w:p w14:paraId="63C40B1A" w14:textId="77777777" w:rsidR="002341CE" w:rsidRPr="00DB76B6" w:rsidRDefault="002341CE" w:rsidP="002341CE">
            <w:pPr>
              <w:tabs>
                <w:tab w:val="left" w:pos="935"/>
              </w:tabs>
              <w:spacing w:line="360" w:lineRule="auto"/>
              <w:jc w:val="center"/>
              <w:rPr>
                <w:rFonts w:cs="David"/>
                <w:rtl/>
              </w:rPr>
            </w:pPr>
            <w:r w:rsidRPr="00DB76B6">
              <w:rPr>
                <w:rFonts w:cs="David" w:hint="cs"/>
                <w:rtl/>
              </w:rPr>
              <w:t>דרוזים-צ'רקסיים</w:t>
            </w:r>
          </w:p>
        </w:tc>
        <w:tc>
          <w:tcPr>
            <w:tcW w:w="1690" w:type="dxa"/>
            <w:shd w:val="clear" w:color="auto" w:fill="EDEDED"/>
          </w:tcPr>
          <w:p w14:paraId="72EACFAA" w14:textId="77777777" w:rsidR="002341CE" w:rsidRPr="00DB76B6" w:rsidRDefault="002341CE" w:rsidP="002341CE">
            <w:pPr>
              <w:tabs>
                <w:tab w:val="left" w:pos="935"/>
              </w:tabs>
              <w:spacing w:line="360" w:lineRule="auto"/>
              <w:jc w:val="center"/>
              <w:rPr>
                <w:rFonts w:cs="David"/>
                <w:rtl/>
              </w:rPr>
            </w:pPr>
            <w:r w:rsidRPr="00DB76B6">
              <w:rPr>
                <w:rFonts w:cs="David" w:hint="cs"/>
                <w:rtl/>
              </w:rPr>
              <w:t>2013</w:t>
            </w:r>
          </w:p>
        </w:tc>
      </w:tr>
      <w:tr w:rsidR="002341CE" w:rsidRPr="00DB76B6" w14:paraId="246B8C5E" w14:textId="77777777" w:rsidTr="002341CE">
        <w:tc>
          <w:tcPr>
            <w:tcW w:w="814" w:type="dxa"/>
          </w:tcPr>
          <w:p w14:paraId="33E6CFFA" w14:textId="77777777" w:rsidR="002341CE" w:rsidRPr="00DB76B6" w:rsidRDefault="002341CE" w:rsidP="002341CE">
            <w:pPr>
              <w:tabs>
                <w:tab w:val="left" w:pos="935"/>
              </w:tabs>
              <w:spacing w:line="360" w:lineRule="auto"/>
              <w:jc w:val="center"/>
              <w:rPr>
                <w:rFonts w:cs="David"/>
                <w:b/>
                <w:bCs/>
                <w:rtl/>
              </w:rPr>
            </w:pPr>
            <w:r w:rsidRPr="00DB76B6">
              <w:rPr>
                <w:rFonts w:cs="David" w:hint="cs"/>
                <w:b/>
                <w:bCs/>
                <w:rtl/>
              </w:rPr>
              <w:t>12.</w:t>
            </w:r>
          </w:p>
        </w:tc>
        <w:tc>
          <w:tcPr>
            <w:tcW w:w="2593" w:type="dxa"/>
            <w:shd w:val="clear" w:color="auto" w:fill="auto"/>
          </w:tcPr>
          <w:p w14:paraId="38C569CF" w14:textId="77777777" w:rsidR="002341CE" w:rsidRPr="00DB76B6" w:rsidRDefault="002341CE" w:rsidP="002341CE">
            <w:pPr>
              <w:tabs>
                <w:tab w:val="left" w:pos="935"/>
              </w:tabs>
              <w:spacing w:line="360" w:lineRule="auto"/>
              <w:rPr>
                <w:rFonts w:cs="David"/>
                <w:b/>
                <w:bCs/>
                <w:rtl/>
              </w:rPr>
            </w:pPr>
            <w:proofErr w:type="spellStart"/>
            <w:r w:rsidRPr="00DB76B6">
              <w:rPr>
                <w:rFonts w:cs="David" w:hint="cs"/>
                <w:b/>
                <w:bCs/>
                <w:rtl/>
              </w:rPr>
              <w:t>שיבלי</w:t>
            </w:r>
            <w:proofErr w:type="spellEnd"/>
            <w:r w:rsidRPr="00DB76B6">
              <w:rPr>
                <w:rFonts w:cs="David" w:hint="cs"/>
                <w:b/>
                <w:bCs/>
                <w:rtl/>
              </w:rPr>
              <w:t xml:space="preserve"> אום אל-</w:t>
            </w:r>
            <w:proofErr w:type="spellStart"/>
            <w:r w:rsidRPr="00DB76B6">
              <w:rPr>
                <w:rFonts w:cs="David" w:hint="cs"/>
                <w:b/>
                <w:bCs/>
                <w:rtl/>
              </w:rPr>
              <w:t>ג'נם</w:t>
            </w:r>
            <w:proofErr w:type="spellEnd"/>
          </w:p>
        </w:tc>
        <w:tc>
          <w:tcPr>
            <w:tcW w:w="1570" w:type="dxa"/>
            <w:shd w:val="clear" w:color="auto" w:fill="auto"/>
          </w:tcPr>
          <w:p w14:paraId="087908B0" w14:textId="77777777"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auto"/>
          </w:tcPr>
          <w:p w14:paraId="264EFD4A" w14:textId="77777777" w:rsidR="002341CE" w:rsidRPr="00DB76B6" w:rsidRDefault="002341CE" w:rsidP="002341CE">
            <w:pPr>
              <w:tabs>
                <w:tab w:val="left" w:pos="935"/>
              </w:tabs>
              <w:spacing w:line="360" w:lineRule="auto"/>
              <w:jc w:val="center"/>
              <w:rPr>
                <w:rFonts w:cs="David"/>
                <w:rtl/>
              </w:rPr>
            </w:pPr>
            <w:r w:rsidRPr="00DB76B6">
              <w:rPr>
                <w:rFonts w:cs="David" w:hint="cs"/>
                <w:rtl/>
              </w:rPr>
              <w:t>בדואים צפון</w:t>
            </w:r>
          </w:p>
        </w:tc>
        <w:tc>
          <w:tcPr>
            <w:tcW w:w="1690" w:type="dxa"/>
            <w:shd w:val="clear" w:color="auto" w:fill="auto"/>
          </w:tcPr>
          <w:p w14:paraId="3F57BFF2" w14:textId="77777777" w:rsidR="002341CE" w:rsidRPr="00DB76B6" w:rsidRDefault="002341CE" w:rsidP="002341CE">
            <w:pPr>
              <w:tabs>
                <w:tab w:val="left" w:pos="935"/>
              </w:tabs>
              <w:spacing w:line="360" w:lineRule="auto"/>
              <w:jc w:val="center"/>
              <w:rPr>
                <w:rFonts w:cs="David"/>
                <w:rtl/>
              </w:rPr>
            </w:pPr>
            <w:r w:rsidRPr="00DB76B6">
              <w:rPr>
                <w:rFonts w:cs="David" w:hint="cs"/>
                <w:rtl/>
              </w:rPr>
              <w:t>2015</w:t>
            </w:r>
          </w:p>
        </w:tc>
      </w:tr>
      <w:tr w:rsidR="002341CE" w:rsidRPr="00DB76B6" w14:paraId="48C4C309" w14:textId="77777777" w:rsidTr="002341CE">
        <w:tc>
          <w:tcPr>
            <w:tcW w:w="814" w:type="dxa"/>
            <w:shd w:val="clear" w:color="auto" w:fill="EDEDED"/>
          </w:tcPr>
          <w:p w14:paraId="4CF4C9BD" w14:textId="77777777" w:rsidR="002341CE" w:rsidRPr="00DB76B6" w:rsidRDefault="002341CE" w:rsidP="002341CE">
            <w:pPr>
              <w:tabs>
                <w:tab w:val="left" w:pos="935"/>
              </w:tabs>
              <w:spacing w:line="360" w:lineRule="auto"/>
              <w:jc w:val="center"/>
              <w:rPr>
                <w:rFonts w:cs="David"/>
                <w:b/>
                <w:bCs/>
                <w:rtl/>
              </w:rPr>
            </w:pPr>
            <w:r w:rsidRPr="00DB76B6">
              <w:rPr>
                <w:rFonts w:cs="David" w:hint="cs"/>
                <w:b/>
                <w:bCs/>
                <w:rtl/>
              </w:rPr>
              <w:t>13.</w:t>
            </w:r>
          </w:p>
        </w:tc>
        <w:tc>
          <w:tcPr>
            <w:tcW w:w="2593" w:type="dxa"/>
            <w:shd w:val="clear" w:color="auto" w:fill="EDEDED"/>
          </w:tcPr>
          <w:p w14:paraId="65EC3E76" w14:textId="77777777" w:rsidR="002341CE" w:rsidRPr="00DB76B6" w:rsidRDefault="002341CE" w:rsidP="002341CE">
            <w:pPr>
              <w:tabs>
                <w:tab w:val="left" w:pos="935"/>
              </w:tabs>
              <w:spacing w:line="360" w:lineRule="auto"/>
              <w:rPr>
                <w:rFonts w:cs="David"/>
                <w:b/>
                <w:bCs/>
                <w:rtl/>
              </w:rPr>
            </w:pPr>
            <w:r w:rsidRPr="00DB76B6">
              <w:rPr>
                <w:rFonts w:cs="David" w:hint="cs"/>
                <w:b/>
                <w:bCs/>
                <w:rtl/>
              </w:rPr>
              <w:t>ביר אל-מכסור</w:t>
            </w:r>
          </w:p>
        </w:tc>
        <w:tc>
          <w:tcPr>
            <w:tcW w:w="1570" w:type="dxa"/>
            <w:shd w:val="clear" w:color="auto" w:fill="EDEDED"/>
          </w:tcPr>
          <w:p w14:paraId="332516CD" w14:textId="77777777" w:rsidR="002341CE" w:rsidRPr="00DB76B6" w:rsidRDefault="002341CE" w:rsidP="002341CE">
            <w:pPr>
              <w:tabs>
                <w:tab w:val="left" w:pos="935"/>
              </w:tabs>
              <w:spacing w:line="360" w:lineRule="auto"/>
              <w:jc w:val="center"/>
              <w:rPr>
                <w:rFonts w:cs="David"/>
                <w:rtl/>
              </w:rPr>
            </w:pPr>
            <w:r w:rsidRPr="00DB76B6">
              <w:rPr>
                <w:rFonts w:cs="David" w:hint="cs"/>
                <w:rtl/>
              </w:rPr>
              <w:t>מרכז + מטה</w:t>
            </w:r>
          </w:p>
        </w:tc>
        <w:tc>
          <w:tcPr>
            <w:tcW w:w="1985" w:type="dxa"/>
            <w:shd w:val="clear" w:color="auto" w:fill="EDEDED"/>
          </w:tcPr>
          <w:p w14:paraId="30E87976" w14:textId="77777777" w:rsidR="002341CE" w:rsidRPr="00DB76B6" w:rsidRDefault="002341CE" w:rsidP="002341CE">
            <w:pPr>
              <w:tabs>
                <w:tab w:val="left" w:pos="935"/>
              </w:tabs>
              <w:spacing w:line="360" w:lineRule="auto"/>
              <w:jc w:val="center"/>
              <w:rPr>
                <w:rFonts w:cs="David"/>
                <w:rtl/>
              </w:rPr>
            </w:pPr>
            <w:r w:rsidRPr="00DB76B6">
              <w:rPr>
                <w:rFonts w:cs="David" w:hint="cs"/>
                <w:rtl/>
              </w:rPr>
              <w:t>בדואים צפון</w:t>
            </w:r>
          </w:p>
        </w:tc>
        <w:tc>
          <w:tcPr>
            <w:tcW w:w="1690" w:type="dxa"/>
            <w:shd w:val="clear" w:color="auto" w:fill="EDEDED"/>
          </w:tcPr>
          <w:p w14:paraId="6188662D" w14:textId="77777777" w:rsidR="002341CE" w:rsidRPr="00DB76B6" w:rsidRDefault="002341CE" w:rsidP="002341CE">
            <w:pPr>
              <w:tabs>
                <w:tab w:val="left" w:pos="935"/>
              </w:tabs>
              <w:spacing w:line="360" w:lineRule="auto"/>
              <w:jc w:val="center"/>
              <w:rPr>
                <w:rFonts w:cs="David"/>
                <w:rtl/>
              </w:rPr>
            </w:pPr>
            <w:r w:rsidRPr="00DB76B6">
              <w:rPr>
                <w:rFonts w:cs="David" w:hint="cs"/>
                <w:rtl/>
              </w:rPr>
              <w:t>2013</w:t>
            </w:r>
          </w:p>
        </w:tc>
      </w:tr>
      <w:tr w:rsidR="002341CE" w:rsidRPr="00DB76B6" w14:paraId="2D79A84B" w14:textId="77777777" w:rsidTr="002341CE">
        <w:tc>
          <w:tcPr>
            <w:tcW w:w="814" w:type="dxa"/>
          </w:tcPr>
          <w:p w14:paraId="3F7AFF52" w14:textId="77777777" w:rsidR="002341CE" w:rsidRPr="00DB76B6" w:rsidRDefault="002341CE" w:rsidP="002341CE">
            <w:pPr>
              <w:tabs>
                <w:tab w:val="left" w:pos="935"/>
              </w:tabs>
              <w:spacing w:line="360" w:lineRule="auto"/>
              <w:jc w:val="center"/>
              <w:rPr>
                <w:rFonts w:cs="David"/>
                <w:b/>
                <w:bCs/>
                <w:rtl/>
              </w:rPr>
            </w:pPr>
            <w:r w:rsidRPr="00DB76B6">
              <w:rPr>
                <w:rFonts w:cs="David" w:hint="cs"/>
                <w:b/>
                <w:bCs/>
                <w:rtl/>
              </w:rPr>
              <w:t>14.</w:t>
            </w:r>
          </w:p>
        </w:tc>
        <w:tc>
          <w:tcPr>
            <w:tcW w:w="2593" w:type="dxa"/>
            <w:shd w:val="clear" w:color="auto" w:fill="auto"/>
          </w:tcPr>
          <w:p w14:paraId="6CA1B877" w14:textId="77777777" w:rsidR="002341CE" w:rsidRPr="00DB76B6" w:rsidRDefault="002341CE" w:rsidP="002341CE">
            <w:pPr>
              <w:tabs>
                <w:tab w:val="left" w:pos="935"/>
              </w:tabs>
              <w:spacing w:line="360" w:lineRule="auto"/>
              <w:rPr>
                <w:rFonts w:cs="David"/>
                <w:b/>
                <w:bCs/>
                <w:rtl/>
              </w:rPr>
            </w:pPr>
            <w:proofErr w:type="spellStart"/>
            <w:r w:rsidRPr="00DB76B6">
              <w:rPr>
                <w:rFonts w:cs="David" w:hint="cs"/>
                <w:b/>
                <w:bCs/>
                <w:rtl/>
              </w:rPr>
              <w:t>בסמת</w:t>
            </w:r>
            <w:proofErr w:type="spellEnd"/>
            <w:r w:rsidRPr="00DB76B6">
              <w:rPr>
                <w:rFonts w:cs="David" w:hint="cs"/>
                <w:b/>
                <w:bCs/>
                <w:rtl/>
              </w:rPr>
              <w:t xml:space="preserve"> טבעון</w:t>
            </w:r>
          </w:p>
        </w:tc>
        <w:tc>
          <w:tcPr>
            <w:tcW w:w="1570" w:type="dxa"/>
            <w:shd w:val="clear" w:color="auto" w:fill="auto"/>
          </w:tcPr>
          <w:p w14:paraId="132E989B" w14:textId="77777777"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auto"/>
          </w:tcPr>
          <w:p w14:paraId="7DA13105" w14:textId="77777777" w:rsidR="002341CE" w:rsidRPr="00DB76B6" w:rsidRDefault="002341CE" w:rsidP="002341CE">
            <w:pPr>
              <w:tabs>
                <w:tab w:val="left" w:pos="935"/>
              </w:tabs>
              <w:spacing w:line="360" w:lineRule="auto"/>
              <w:jc w:val="center"/>
              <w:rPr>
                <w:rFonts w:cs="David"/>
                <w:rtl/>
              </w:rPr>
            </w:pPr>
            <w:r w:rsidRPr="00DB76B6">
              <w:rPr>
                <w:rFonts w:cs="David" w:hint="cs"/>
                <w:rtl/>
              </w:rPr>
              <w:t>בדואים צפון</w:t>
            </w:r>
          </w:p>
        </w:tc>
        <w:tc>
          <w:tcPr>
            <w:tcW w:w="1690" w:type="dxa"/>
            <w:shd w:val="clear" w:color="auto" w:fill="auto"/>
          </w:tcPr>
          <w:p w14:paraId="2BE28E4B" w14:textId="77777777" w:rsidR="002341CE" w:rsidRPr="00DB76B6" w:rsidRDefault="002341CE" w:rsidP="002341CE">
            <w:pPr>
              <w:tabs>
                <w:tab w:val="left" w:pos="935"/>
              </w:tabs>
              <w:spacing w:line="360" w:lineRule="auto"/>
              <w:jc w:val="center"/>
              <w:rPr>
                <w:rFonts w:cs="David"/>
                <w:rtl/>
              </w:rPr>
            </w:pPr>
            <w:r w:rsidRPr="00DB76B6">
              <w:rPr>
                <w:rFonts w:cs="David" w:hint="cs"/>
                <w:rtl/>
              </w:rPr>
              <w:t>2017</w:t>
            </w:r>
          </w:p>
        </w:tc>
      </w:tr>
      <w:tr w:rsidR="002341CE" w:rsidRPr="00DB76B6" w14:paraId="2894C583" w14:textId="77777777" w:rsidTr="002341CE">
        <w:tc>
          <w:tcPr>
            <w:tcW w:w="814" w:type="dxa"/>
            <w:shd w:val="clear" w:color="auto" w:fill="EDEDED"/>
          </w:tcPr>
          <w:p w14:paraId="2F39FEF1" w14:textId="77777777" w:rsidR="002341CE" w:rsidRPr="00DB76B6" w:rsidRDefault="002341CE" w:rsidP="002341CE">
            <w:pPr>
              <w:tabs>
                <w:tab w:val="left" w:pos="935"/>
              </w:tabs>
              <w:spacing w:line="360" w:lineRule="auto"/>
              <w:jc w:val="center"/>
              <w:rPr>
                <w:rFonts w:cs="David"/>
                <w:b/>
                <w:bCs/>
                <w:rtl/>
              </w:rPr>
            </w:pPr>
            <w:r w:rsidRPr="00DB76B6">
              <w:rPr>
                <w:rFonts w:cs="David" w:hint="cs"/>
                <w:b/>
                <w:bCs/>
                <w:rtl/>
              </w:rPr>
              <w:t>15.</w:t>
            </w:r>
          </w:p>
        </w:tc>
        <w:tc>
          <w:tcPr>
            <w:tcW w:w="2593" w:type="dxa"/>
            <w:shd w:val="clear" w:color="auto" w:fill="EDEDED"/>
          </w:tcPr>
          <w:p w14:paraId="5EF63825" w14:textId="77777777" w:rsidR="002341CE" w:rsidRPr="00DB76B6" w:rsidRDefault="002341CE" w:rsidP="002341CE">
            <w:pPr>
              <w:tabs>
                <w:tab w:val="left" w:pos="935"/>
              </w:tabs>
              <w:spacing w:line="360" w:lineRule="auto"/>
              <w:rPr>
                <w:rFonts w:cs="David"/>
                <w:b/>
                <w:bCs/>
              </w:rPr>
            </w:pPr>
            <w:r w:rsidRPr="00DB76B6">
              <w:rPr>
                <w:rFonts w:cs="David"/>
                <w:b/>
                <w:bCs/>
                <w:rtl/>
              </w:rPr>
              <w:t>רהט</w:t>
            </w:r>
          </w:p>
        </w:tc>
        <w:tc>
          <w:tcPr>
            <w:tcW w:w="1570" w:type="dxa"/>
            <w:shd w:val="clear" w:color="auto" w:fill="EDEDED"/>
          </w:tcPr>
          <w:p w14:paraId="26D4C00E" w14:textId="77777777"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EDEDED"/>
          </w:tcPr>
          <w:p w14:paraId="4AD8A00B" w14:textId="77777777" w:rsidR="002341CE" w:rsidRPr="00DB76B6" w:rsidRDefault="002341CE" w:rsidP="002341CE">
            <w:pPr>
              <w:tabs>
                <w:tab w:val="left" w:pos="935"/>
              </w:tabs>
              <w:spacing w:line="360" w:lineRule="auto"/>
              <w:jc w:val="center"/>
              <w:rPr>
                <w:rFonts w:cs="David"/>
                <w:rtl/>
              </w:rPr>
            </w:pPr>
            <w:r w:rsidRPr="00DB76B6">
              <w:rPr>
                <w:rFonts w:cs="David"/>
                <w:rtl/>
              </w:rPr>
              <w:t>בדואים דרום</w:t>
            </w:r>
          </w:p>
        </w:tc>
        <w:tc>
          <w:tcPr>
            <w:tcW w:w="1690" w:type="dxa"/>
            <w:shd w:val="clear" w:color="auto" w:fill="EDEDED"/>
          </w:tcPr>
          <w:p w14:paraId="7380A05B" w14:textId="77777777" w:rsidR="002341CE" w:rsidRPr="00DB76B6" w:rsidRDefault="002341CE" w:rsidP="002341CE">
            <w:pPr>
              <w:tabs>
                <w:tab w:val="left" w:pos="935"/>
              </w:tabs>
              <w:spacing w:line="360" w:lineRule="auto"/>
              <w:jc w:val="center"/>
              <w:rPr>
                <w:rFonts w:cs="David"/>
                <w:rtl/>
              </w:rPr>
            </w:pPr>
            <w:r w:rsidRPr="00DB76B6">
              <w:rPr>
                <w:rFonts w:cs="David" w:hint="cs"/>
                <w:rtl/>
              </w:rPr>
              <w:t>2014</w:t>
            </w:r>
          </w:p>
        </w:tc>
      </w:tr>
      <w:tr w:rsidR="002341CE" w:rsidRPr="00DB76B6" w14:paraId="79EABB37" w14:textId="77777777" w:rsidTr="002341CE">
        <w:tc>
          <w:tcPr>
            <w:tcW w:w="814" w:type="dxa"/>
          </w:tcPr>
          <w:p w14:paraId="6E69EF34" w14:textId="77777777" w:rsidR="002341CE" w:rsidRPr="00DB76B6" w:rsidRDefault="002341CE" w:rsidP="002341CE">
            <w:pPr>
              <w:tabs>
                <w:tab w:val="left" w:pos="935"/>
              </w:tabs>
              <w:spacing w:line="360" w:lineRule="auto"/>
              <w:jc w:val="center"/>
              <w:rPr>
                <w:rFonts w:cs="David"/>
                <w:b/>
                <w:bCs/>
                <w:rtl/>
              </w:rPr>
            </w:pPr>
            <w:r w:rsidRPr="00DB76B6">
              <w:rPr>
                <w:rFonts w:cs="David" w:hint="cs"/>
                <w:b/>
                <w:bCs/>
                <w:rtl/>
              </w:rPr>
              <w:t>16.</w:t>
            </w:r>
          </w:p>
        </w:tc>
        <w:tc>
          <w:tcPr>
            <w:tcW w:w="2593" w:type="dxa"/>
            <w:shd w:val="clear" w:color="auto" w:fill="auto"/>
          </w:tcPr>
          <w:p w14:paraId="710A9C11" w14:textId="77777777" w:rsidR="002341CE" w:rsidRPr="00DB76B6" w:rsidRDefault="002341CE" w:rsidP="002341CE">
            <w:pPr>
              <w:tabs>
                <w:tab w:val="left" w:pos="935"/>
              </w:tabs>
              <w:spacing w:line="360" w:lineRule="auto"/>
              <w:rPr>
                <w:rFonts w:cs="David"/>
                <w:b/>
                <w:bCs/>
              </w:rPr>
            </w:pPr>
            <w:r w:rsidRPr="00DB76B6">
              <w:rPr>
                <w:rFonts w:cs="David"/>
                <w:b/>
                <w:bCs/>
                <w:rtl/>
              </w:rPr>
              <w:t>כסייפה</w:t>
            </w:r>
          </w:p>
        </w:tc>
        <w:tc>
          <w:tcPr>
            <w:tcW w:w="1570" w:type="dxa"/>
            <w:shd w:val="clear" w:color="auto" w:fill="auto"/>
          </w:tcPr>
          <w:p w14:paraId="3F1233E2" w14:textId="77777777"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auto"/>
          </w:tcPr>
          <w:p w14:paraId="385D3ABF" w14:textId="77777777" w:rsidR="002341CE" w:rsidRPr="00DB76B6" w:rsidRDefault="002341CE" w:rsidP="002341CE">
            <w:pPr>
              <w:tabs>
                <w:tab w:val="left" w:pos="935"/>
              </w:tabs>
              <w:spacing w:line="360" w:lineRule="auto"/>
              <w:jc w:val="center"/>
              <w:rPr>
                <w:rFonts w:cs="David"/>
                <w:rtl/>
              </w:rPr>
            </w:pPr>
            <w:r w:rsidRPr="00DB76B6">
              <w:rPr>
                <w:rFonts w:cs="David"/>
                <w:rtl/>
              </w:rPr>
              <w:t>בדואים דרום</w:t>
            </w:r>
          </w:p>
        </w:tc>
        <w:tc>
          <w:tcPr>
            <w:tcW w:w="1690" w:type="dxa"/>
            <w:shd w:val="clear" w:color="auto" w:fill="auto"/>
          </w:tcPr>
          <w:p w14:paraId="6BA37C76" w14:textId="77777777" w:rsidR="002341CE" w:rsidRPr="00DB76B6" w:rsidRDefault="002341CE" w:rsidP="002341CE">
            <w:pPr>
              <w:tabs>
                <w:tab w:val="left" w:pos="935"/>
              </w:tabs>
              <w:spacing w:line="360" w:lineRule="auto"/>
              <w:jc w:val="center"/>
              <w:rPr>
                <w:rFonts w:cs="David"/>
                <w:rtl/>
              </w:rPr>
            </w:pPr>
            <w:r w:rsidRPr="00DB76B6">
              <w:rPr>
                <w:rFonts w:cs="David" w:hint="cs"/>
                <w:rtl/>
              </w:rPr>
              <w:t>2017</w:t>
            </w:r>
          </w:p>
        </w:tc>
      </w:tr>
      <w:tr w:rsidR="002341CE" w:rsidRPr="00DB76B6" w14:paraId="19488797" w14:textId="77777777" w:rsidTr="002341CE">
        <w:tc>
          <w:tcPr>
            <w:tcW w:w="814" w:type="dxa"/>
            <w:shd w:val="clear" w:color="auto" w:fill="EDEDED"/>
          </w:tcPr>
          <w:p w14:paraId="3D1D3307" w14:textId="77777777" w:rsidR="002341CE" w:rsidRPr="00DB76B6" w:rsidRDefault="002341CE" w:rsidP="002341CE">
            <w:pPr>
              <w:tabs>
                <w:tab w:val="left" w:pos="935"/>
              </w:tabs>
              <w:spacing w:line="360" w:lineRule="auto"/>
              <w:jc w:val="center"/>
              <w:rPr>
                <w:rFonts w:cs="David"/>
                <w:b/>
                <w:bCs/>
                <w:rtl/>
              </w:rPr>
            </w:pPr>
            <w:r w:rsidRPr="00DB76B6">
              <w:rPr>
                <w:rFonts w:cs="David" w:hint="cs"/>
                <w:b/>
                <w:bCs/>
                <w:rtl/>
              </w:rPr>
              <w:t>17.</w:t>
            </w:r>
          </w:p>
        </w:tc>
        <w:tc>
          <w:tcPr>
            <w:tcW w:w="2593" w:type="dxa"/>
            <w:shd w:val="clear" w:color="auto" w:fill="EDEDED"/>
          </w:tcPr>
          <w:p w14:paraId="243B6BBC" w14:textId="77777777" w:rsidR="002341CE" w:rsidRPr="00DB76B6" w:rsidRDefault="002341CE" w:rsidP="002341CE">
            <w:pPr>
              <w:tabs>
                <w:tab w:val="left" w:pos="935"/>
              </w:tabs>
              <w:spacing w:line="360" w:lineRule="auto"/>
              <w:rPr>
                <w:rFonts w:cs="David"/>
                <w:b/>
                <w:bCs/>
              </w:rPr>
            </w:pPr>
            <w:r w:rsidRPr="00DB76B6">
              <w:rPr>
                <w:rFonts w:cs="David"/>
                <w:b/>
                <w:bCs/>
                <w:rtl/>
              </w:rPr>
              <w:t>חורה</w:t>
            </w:r>
          </w:p>
        </w:tc>
        <w:tc>
          <w:tcPr>
            <w:tcW w:w="1570" w:type="dxa"/>
            <w:shd w:val="clear" w:color="auto" w:fill="EDEDED"/>
          </w:tcPr>
          <w:p w14:paraId="16A0DD1F" w14:textId="77777777"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EDEDED"/>
          </w:tcPr>
          <w:p w14:paraId="344FAF3A" w14:textId="77777777" w:rsidR="002341CE" w:rsidRPr="00DB76B6" w:rsidRDefault="002341CE" w:rsidP="002341CE">
            <w:pPr>
              <w:tabs>
                <w:tab w:val="left" w:pos="935"/>
              </w:tabs>
              <w:spacing w:line="360" w:lineRule="auto"/>
              <w:jc w:val="center"/>
              <w:rPr>
                <w:rFonts w:cs="David"/>
                <w:rtl/>
              </w:rPr>
            </w:pPr>
            <w:r w:rsidRPr="00DB76B6">
              <w:rPr>
                <w:rFonts w:cs="David"/>
                <w:rtl/>
              </w:rPr>
              <w:t>בדואים דרום</w:t>
            </w:r>
          </w:p>
        </w:tc>
        <w:tc>
          <w:tcPr>
            <w:tcW w:w="1690" w:type="dxa"/>
            <w:shd w:val="clear" w:color="auto" w:fill="EDEDED"/>
          </w:tcPr>
          <w:p w14:paraId="70020A0D" w14:textId="77777777" w:rsidR="002341CE" w:rsidRPr="00DB76B6" w:rsidRDefault="002341CE" w:rsidP="002341CE">
            <w:pPr>
              <w:tabs>
                <w:tab w:val="left" w:pos="935"/>
              </w:tabs>
              <w:spacing w:line="360" w:lineRule="auto"/>
              <w:jc w:val="center"/>
              <w:rPr>
                <w:rFonts w:cs="David"/>
                <w:rtl/>
              </w:rPr>
            </w:pPr>
            <w:r w:rsidRPr="00DB76B6">
              <w:rPr>
                <w:rFonts w:cs="David" w:hint="cs"/>
                <w:rtl/>
              </w:rPr>
              <w:t>2013</w:t>
            </w:r>
          </w:p>
        </w:tc>
      </w:tr>
      <w:tr w:rsidR="002341CE" w:rsidRPr="00DB76B6" w14:paraId="0C03CACF" w14:textId="77777777" w:rsidTr="002341CE">
        <w:tc>
          <w:tcPr>
            <w:tcW w:w="814" w:type="dxa"/>
          </w:tcPr>
          <w:p w14:paraId="0E8670DE" w14:textId="77777777" w:rsidR="002341CE" w:rsidRPr="00DB76B6" w:rsidRDefault="002341CE" w:rsidP="002341CE">
            <w:pPr>
              <w:tabs>
                <w:tab w:val="left" w:pos="935"/>
              </w:tabs>
              <w:spacing w:line="360" w:lineRule="auto"/>
              <w:jc w:val="center"/>
              <w:rPr>
                <w:rFonts w:cs="David"/>
                <w:b/>
                <w:bCs/>
                <w:rtl/>
              </w:rPr>
            </w:pPr>
            <w:r w:rsidRPr="00DB76B6">
              <w:rPr>
                <w:rFonts w:cs="David" w:hint="cs"/>
                <w:b/>
                <w:bCs/>
                <w:rtl/>
              </w:rPr>
              <w:t>18.</w:t>
            </w:r>
          </w:p>
        </w:tc>
        <w:tc>
          <w:tcPr>
            <w:tcW w:w="2593" w:type="dxa"/>
            <w:shd w:val="clear" w:color="auto" w:fill="auto"/>
          </w:tcPr>
          <w:p w14:paraId="56A4B34A" w14:textId="77777777" w:rsidR="002341CE" w:rsidRPr="00DB76B6" w:rsidRDefault="002341CE" w:rsidP="002341CE">
            <w:pPr>
              <w:tabs>
                <w:tab w:val="left" w:pos="935"/>
              </w:tabs>
              <w:spacing w:line="360" w:lineRule="auto"/>
              <w:rPr>
                <w:rFonts w:cs="David"/>
                <w:b/>
                <w:bCs/>
              </w:rPr>
            </w:pPr>
            <w:r w:rsidRPr="00DB76B6">
              <w:rPr>
                <w:rFonts w:cs="David"/>
                <w:b/>
                <w:bCs/>
                <w:rtl/>
              </w:rPr>
              <w:t>תל שבע</w:t>
            </w:r>
          </w:p>
        </w:tc>
        <w:tc>
          <w:tcPr>
            <w:tcW w:w="1570" w:type="dxa"/>
            <w:shd w:val="clear" w:color="auto" w:fill="auto"/>
          </w:tcPr>
          <w:p w14:paraId="077EF208" w14:textId="77777777"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auto"/>
          </w:tcPr>
          <w:p w14:paraId="2C17CFB6" w14:textId="77777777" w:rsidR="002341CE" w:rsidRPr="00DB76B6" w:rsidRDefault="002341CE" w:rsidP="002341CE">
            <w:pPr>
              <w:tabs>
                <w:tab w:val="left" w:pos="935"/>
              </w:tabs>
              <w:spacing w:line="360" w:lineRule="auto"/>
              <w:jc w:val="center"/>
              <w:rPr>
                <w:rFonts w:cs="David"/>
                <w:rtl/>
              </w:rPr>
            </w:pPr>
            <w:r w:rsidRPr="00DB76B6">
              <w:rPr>
                <w:rFonts w:cs="David"/>
                <w:rtl/>
              </w:rPr>
              <w:t>בדואים דרום</w:t>
            </w:r>
          </w:p>
        </w:tc>
        <w:tc>
          <w:tcPr>
            <w:tcW w:w="1690" w:type="dxa"/>
            <w:shd w:val="clear" w:color="auto" w:fill="auto"/>
          </w:tcPr>
          <w:p w14:paraId="28883270" w14:textId="77777777" w:rsidR="002341CE" w:rsidRPr="00DB76B6" w:rsidRDefault="002341CE" w:rsidP="002341CE">
            <w:pPr>
              <w:tabs>
                <w:tab w:val="left" w:pos="935"/>
              </w:tabs>
              <w:spacing w:line="360" w:lineRule="auto"/>
              <w:jc w:val="center"/>
              <w:rPr>
                <w:rFonts w:cs="David"/>
                <w:rtl/>
              </w:rPr>
            </w:pPr>
            <w:r w:rsidRPr="00DB76B6">
              <w:rPr>
                <w:rFonts w:cs="David" w:hint="cs"/>
                <w:rtl/>
              </w:rPr>
              <w:t>2013</w:t>
            </w:r>
          </w:p>
        </w:tc>
      </w:tr>
      <w:tr w:rsidR="002341CE" w:rsidRPr="00DB76B6" w14:paraId="35A56DE1" w14:textId="77777777" w:rsidTr="002341CE">
        <w:tc>
          <w:tcPr>
            <w:tcW w:w="814" w:type="dxa"/>
            <w:shd w:val="clear" w:color="auto" w:fill="EDEDED"/>
          </w:tcPr>
          <w:p w14:paraId="08880BB1" w14:textId="77777777" w:rsidR="002341CE" w:rsidRPr="00DB76B6" w:rsidRDefault="002341CE" w:rsidP="002341CE">
            <w:pPr>
              <w:tabs>
                <w:tab w:val="left" w:pos="935"/>
              </w:tabs>
              <w:spacing w:line="360" w:lineRule="auto"/>
              <w:jc w:val="center"/>
              <w:rPr>
                <w:rFonts w:cs="David"/>
                <w:b/>
                <w:bCs/>
                <w:rtl/>
              </w:rPr>
            </w:pPr>
            <w:r w:rsidRPr="00DB76B6">
              <w:rPr>
                <w:rFonts w:cs="David" w:hint="cs"/>
                <w:b/>
                <w:bCs/>
                <w:rtl/>
              </w:rPr>
              <w:t>19.</w:t>
            </w:r>
          </w:p>
        </w:tc>
        <w:tc>
          <w:tcPr>
            <w:tcW w:w="2593" w:type="dxa"/>
            <w:shd w:val="clear" w:color="auto" w:fill="EDEDED"/>
          </w:tcPr>
          <w:p w14:paraId="66354A62" w14:textId="77777777" w:rsidR="002341CE" w:rsidRPr="00DB76B6" w:rsidRDefault="002341CE" w:rsidP="002341CE">
            <w:pPr>
              <w:tabs>
                <w:tab w:val="left" w:pos="935"/>
              </w:tabs>
              <w:spacing w:line="360" w:lineRule="auto"/>
              <w:rPr>
                <w:rFonts w:cs="David"/>
                <w:b/>
                <w:bCs/>
              </w:rPr>
            </w:pPr>
            <w:r w:rsidRPr="00DB76B6">
              <w:rPr>
                <w:rFonts w:cs="David"/>
                <w:b/>
                <w:bCs/>
                <w:rtl/>
              </w:rPr>
              <w:t>ערערה בנגב</w:t>
            </w:r>
          </w:p>
        </w:tc>
        <w:tc>
          <w:tcPr>
            <w:tcW w:w="1570" w:type="dxa"/>
            <w:shd w:val="clear" w:color="auto" w:fill="EDEDED"/>
          </w:tcPr>
          <w:p w14:paraId="25737D93" w14:textId="77777777"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EDEDED"/>
          </w:tcPr>
          <w:p w14:paraId="5AA5406D" w14:textId="77777777" w:rsidR="002341CE" w:rsidRPr="00DB76B6" w:rsidRDefault="002341CE" w:rsidP="002341CE">
            <w:pPr>
              <w:tabs>
                <w:tab w:val="left" w:pos="935"/>
              </w:tabs>
              <w:spacing w:line="360" w:lineRule="auto"/>
              <w:jc w:val="center"/>
              <w:rPr>
                <w:rFonts w:cs="David"/>
                <w:rtl/>
              </w:rPr>
            </w:pPr>
            <w:r w:rsidRPr="00DB76B6">
              <w:rPr>
                <w:rFonts w:cs="David"/>
                <w:rtl/>
              </w:rPr>
              <w:t>בדואים דרום</w:t>
            </w:r>
          </w:p>
        </w:tc>
        <w:tc>
          <w:tcPr>
            <w:tcW w:w="1690" w:type="dxa"/>
            <w:shd w:val="clear" w:color="auto" w:fill="EDEDED"/>
          </w:tcPr>
          <w:p w14:paraId="10A56F24" w14:textId="77777777" w:rsidR="002341CE" w:rsidRPr="00DB76B6" w:rsidRDefault="002341CE" w:rsidP="002341CE">
            <w:pPr>
              <w:tabs>
                <w:tab w:val="left" w:pos="935"/>
              </w:tabs>
              <w:spacing w:line="360" w:lineRule="auto"/>
              <w:jc w:val="center"/>
              <w:rPr>
                <w:rFonts w:cs="David"/>
                <w:rtl/>
              </w:rPr>
            </w:pPr>
            <w:r w:rsidRPr="00DB76B6">
              <w:rPr>
                <w:rFonts w:cs="David" w:hint="cs"/>
                <w:rtl/>
              </w:rPr>
              <w:t>2013</w:t>
            </w:r>
          </w:p>
        </w:tc>
      </w:tr>
      <w:tr w:rsidR="002341CE" w:rsidRPr="00DB76B6" w14:paraId="2EED97CB" w14:textId="77777777" w:rsidTr="002341CE">
        <w:tc>
          <w:tcPr>
            <w:tcW w:w="814" w:type="dxa"/>
          </w:tcPr>
          <w:p w14:paraId="26751440" w14:textId="77777777" w:rsidR="002341CE" w:rsidRPr="00DB76B6" w:rsidRDefault="002341CE" w:rsidP="002341CE">
            <w:pPr>
              <w:tabs>
                <w:tab w:val="left" w:pos="935"/>
              </w:tabs>
              <w:spacing w:line="360" w:lineRule="auto"/>
              <w:jc w:val="center"/>
              <w:rPr>
                <w:rFonts w:cs="David"/>
                <w:b/>
                <w:bCs/>
                <w:rtl/>
              </w:rPr>
            </w:pPr>
            <w:r w:rsidRPr="00DB76B6">
              <w:rPr>
                <w:rFonts w:cs="David" w:hint="cs"/>
                <w:b/>
                <w:bCs/>
                <w:rtl/>
              </w:rPr>
              <w:t>20.</w:t>
            </w:r>
          </w:p>
        </w:tc>
        <w:tc>
          <w:tcPr>
            <w:tcW w:w="2593" w:type="dxa"/>
            <w:shd w:val="clear" w:color="auto" w:fill="auto"/>
          </w:tcPr>
          <w:p w14:paraId="7496A7F9" w14:textId="77777777" w:rsidR="002341CE" w:rsidRPr="00DB76B6" w:rsidRDefault="002341CE" w:rsidP="002341CE">
            <w:pPr>
              <w:tabs>
                <w:tab w:val="left" w:pos="935"/>
              </w:tabs>
              <w:spacing w:line="360" w:lineRule="auto"/>
              <w:rPr>
                <w:rFonts w:cs="David"/>
                <w:b/>
                <w:bCs/>
              </w:rPr>
            </w:pPr>
            <w:r w:rsidRPr="00DB76B6">
              <w:rPr>
                <w:rFonts w:cs="David"/>
                <w:b/>
                <w:bCs/>
                <w:rtl/>
              </w:rPr>
              <w:t>שגב שלום</w:t>
            </w:r>
          </w:p>
        </w:tc>
        <w:tc>
          <w:tcPr>
            <w:tcW w:w="1570" w:type="dxa"/>
            <w:shd w:val="clear" w:color="auto" w:fill="auto"/>
          </w:tcPr>
          <w:p w14:paraId="52B6FBA9" w14:textId="77777777"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auto"/>
          </w:tcPr>
          <w:p w14:paraId="50E15424" w14:textId="77777777" w:rsidR="002341CE" w:rsidRPr="00DB76B6" w:rsidRDefault="002341CE" w:rsidP="002341CE">
            <w:pPr>
              <w:tabs>
                <w:tab w:val="left" w:pos="935"/>
              </w:tabs>
              <w:spacing w:line="360" w:lineRule="auto"/>
              <w:jc w:val="center"/>
              <w:rPr>
                <w:rFonts w:cs="David"/>
                <w:rtl/>
              </w:rPr>
            </w:pPr>
            <w:r w:rsidRPr="00DB76B6">
              <w:rPr>
                <w:rFonts w:cs="David"/>
                <w:rtl/>
              </w:rPr>
              <w:t>בדואים דרום</w:t>
            </w:r>
          </w:p>
        </w:tc>
        <w:tc>
          <w:tcPr>
            <w:tcW w:w="1690" w:type="dxa"/>
            <w:shd w:val="clear" w:color="auto" w:fill="auto"/>
          </w:tcPr>
          <w:p w14:paraId="6F65C96F" w14:textId="77777777" w:rsidR="002341CE" w:rsidRPr="00DB76B6" w:rsidRDefault="002341CE" w:rsidP="002341CE">
            <w:pPr>
              <w:tabs>
                <w:tab w:val="left" w:pos="935"/>
              </w:tabs>
              <w:spacing w:line="360" w:lineRule="auto"/>
              <w:jc w:val="center"/>
              <w:rPr>
                <w:rFonts w:cs="David"/>
                <w:rtl/>
              </w:rPr>
            </w:pPr>
            <w:r w:rsidRPr="00DB76B6">
              <w:rPr>
                <w:rFonts w:cs="David" w:hint="cs"/>
                <w:rtl/>
              </w:rPr>
              <w:t>2017</w:t>
            </w:r>
          </w:p>
        </w:tc>
      </w:tr>
      <w:tr w:rsidR="002341CE" w:rsidRPr="00DB76B6" w14:paraId="47A9B6F9" w14:textId="77777777" w:rsidTr="002341CE">
        <w:tc>
          <w:tcPr>
            <w:tcW w:w="814" w:type="dxa"/>
            <w:shd w:val="clear" w:color="auto" w:fill="EDEDED"/>
          </w:tcPr>
          <w:p w14:paraId="6BE512F2" w14:textId="77777777" w:rsidR="002341CE" w:rsidRPr="00DB76B6" w:rsidRDefault="002341CE" w:rsidP="002341CE">
            <w:pPr>
              <w:tabs>
                <w:tab w:val="left" w:pos="935"/>
              </w:tabs>
              <w:spacing w:line="360" w:lineRule="auto"/>
              <w:jc w:val="center"/>
              <w:rPr>
                <w:rFonts w:cs="David"/>
                <w:b/>
                <w:bCs/>
                <w:rtl/>
              </w:rPr>
            </w:pPr>
            <w:r w:rsidRPr="00DB76B6">
              <w:rPr>
                <w:rFonts w:cs="David" w:hint="cs"/>
                <w:b/>
                <w:bCs/>
                <w:rtl/>
              </w:rPr>
              <w:t>21.</w:t>
            </w:r>
          </w:p>
        </w:tc>
        <w:tc>
          <w:tcPr>
            <w:tcW w:w="2593" w:type="dxa"/>
            <w:shd w:val="clear" w:color="auto" w:fill="EDEDED"/>
          </w:tcPr>
          <w:p w14:paraId="4E14C3B3" w14:textId="77777777" w:rsidR="002341CE" w:rsidRPr="00DB76B6" w:rsidRDefault="002341CE" w:rsidP="002341CE">
            <w:pPr>
              <w:tabs>
                <w:tab w:val="left" w:pos="935"/>
              </w:tabs>
              <w:spacing w:line="360" w:lineRule="auto"/>
              <w:rPr>
                <w:rFonts w:cs="David"/>
                <w:b/>
                <w:bCs/>
              </w:rPr>
            </w:pPr>
            <w:proofErr w:type="spellStart"/>
            <w:r w:rsidRPr="00DB76B6">
              <w:rPr>
                <w:rFonts w:cs="David"/>
                <w:b/>
                <w:bCs/>
                <w:rtl/>
              </w:rPr>
              <w:t>לק</w:t>
            </w:r>
            <w:r w:rsidRPr="00DB76B6">
              <w:rPr>
                <w:rFonts w:cs="David" w:hint="cs"/>
                <w:b/>
                <w:bCs/>
                <w:rtl/>
              </w:rPr>
              <w:t>י</w:t>
            </w:r>
            <w:r w:rsidRPr="00DB76B6">
              <w:rPr>
                <w:rFonts w:cs="David"/>
                <w:b/>
                <w:bCs/>
                <w:rtl/>
              </w:rPr>
              <w:t>ה</w:t>
            </w:r>
            <w:proofErr w:type="spellEnd"/>
          </w:p>
        </w:tc>
        <w:tc>
          <w:tcPr>
            <w:tcW w:w="1570" w:type="dxa"/>
            <w:shd w:val="clear" w:color="auto" w:fill="EDEDED"/>
          </w:tcPr>
          <w:p w14:paraId="0DA4988D" w14:textId="77777777"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EDEDED"/>
          </w:tcPr>
          <w:p w14:paraId="7E7D099F" w14:textId="77777777" w:rsidR="002341CE" w:rsidRPr="00DB76B6" w:rsidRDefault="002341CE" w:rsidP="002341CE">
            <w:pPr>
              <w:tabs>
                <w:tab w:val="left" w:pos="935"/>
              </w:tabs>
              <w:spacing w:line="360" w:lineRule="auto"/>
              <w:jc w:val="center"/>
              <w:rPr>
                <w:rFonts w:cs="David"/>
                <w:rtl/>
              </w:rPr>
            </w:pPr>
            <w:r w:rsidRPr="00DB76B6">
              <w:rPr>
                <w:rFonts w:cs="David"/>
                <w:rtl/>
              </w:rPr>
              <w:t>בדואים דרום</w:t>
            </w:r>
          </w:p>
        </w:tc>
        <w:tc>
          <w:tcPr>
            <w:tcW w:w="1690" w:type="dxa"/>
            <w:shd w:val="clear" w:color="auto" w:fill="EDEDED"/>
          </w:tcPr>
          <w:p w14:paraId="1DE72601" w14:textId="77777777" w:rsidR="002341CE" w:rsidRPr="00DB76B6" w:rsidRDefault="002341CE" w:rsidP="002341CE">
            <w:pPr>
              <w:tabs>
                <w:tab w:val="left" w:pos="935"/>
              </w:tabs>
              <w:spacing w:line="360" w:lineRule="auto"/>
              <w:jc w:val="center"/>
              <w:rPr>
                <w:rFonts w:cs="David"/>
                <w:rtl/>
              </w:rPr>
            </w:pPr>
            <w:r w:rsidRPr="00DB76B6">
              <w:rPr>
                <w:rFonts w:cs="David" w:hint="cs"/>
                <w:rtl/>
              </w:rPr>
              <w:t>2013</w:t>
            </w:r>
          </w:p>
        </w:tc>
      </w:tr>
      <w:tr w:rsidR="002341CE" w:rsidRPr="00DB76B6" w14:paraId="28D5BB72" w14:textId="77777777" w:rsidTr="002341CE">
        <w:tc>
          <w:tcPr>
            <w:tcW w:w="814" w:type="dxa"/>
          </w:tcPr>
          <w:p w14:paraId="54DD5AA7" w14:textId="77777777" w:rsidR="002341CE" w:rsidRPr="00DB76B6" w:rsidRDefault="002341CE" w:rsidP="002341CE">
            <w:pPr>
              <w:tabs>
                <w:tab w:val="left" w:pos="935"/>
              </w:tabs>
              <w:spacing w:line="360" w:lineRule="auto"/>
              <w:jc w:val="center"/>
              <w:rPr>
                <w:rFonts w:cs="David"/>
                <w:b/>
                <w:bCs/>
                <w:rtl/>
              </w:rPr>
            </w:pPr>
            <w:r w:rsidRPr="00DB76B6">
              <w:rPr>
                <w:rFonts w:cs="David" w:hint="cs"/>
                <w:b/>
                <w:bCs/>
                <w:rtl/>
              </w:rPr>
              <w:t>22.</w:t>
            </w:r>
          </w:p>
        </w:tc>
        <w:tc>
          <w:tcPr>
            <w:tcW w:w="2593" w:type="dxa"/>
            <w:shd w:val="clear" w:color="auto" w:fill="auto"/>
          </w:tcPr>
          <w:p w14:paraId="4AEB9D99" w14:textId="77777777" w:rsidR="002341CE" w:rsidRPr="00DB76B6" w:rsidRDefault="002341CE" w:rsidP="002341CE">
            <w:pPr>
              <w:tabs>
                <w:tab w:val="left" w:pos="935"/>
              </w:tabs>
              <w:spacing w:line="360" w:lineRule="auto"/>
              <w:rPr>
                <w:rFonts w:cs="David"/>
                <w:b/>
                <w:bCs/>
              </w:rPr>
            </w:pPr>
            <w:r w:rsidRPr="00DB76B6">
              <w:rPr>
                <w:rFonts w:cs="David"/>
                <w:b/>
                <w:bCs/>
                <w:rtl/>
              </w:rPr>
              <w:t>אום בטין (אל קסום)</w:t>
            </w:r>
          </w:p>
        </w:tc>
        <w:tc>
          <w:tcPr>
            <w:tcW w:w="1570" w:type="dxa"/>
            <w:shd w:val="clear" w:color="auto" w:fill="auto"/>
          </w:tcPr>
          <w:p w14:paraId="4C09C3C2" w14:textId="77777777" w:rsidR="002341CE" w:rsidRPr="00DB76B6" w:rsidRDefault="002341CE" w:rsidP="002341CE">
            <w:pPr>
              <w:tabs>
                <w:tab w:val="left" w:pos="935"/>
              </w:tabs>
              <w:spacing w:line="360" w:lineRule="auto"/>
              <w:jc w:val="center"/>
              <w:rPr>
                <w:rFonts w:cs="David"/>
                <w:rtl/>
              </w:rPr>
            </w:pPr>
            <w:r w:rsidRPr="00DB76B6">
              <w:rPr>
                <w:rFonts w:cs="David" w:hint="cs"/>
                <w:rtl/>
              </w:rPr>
              <w:t>שלוחה</w:t>
            </w:r>
          </w:p>
        </w:tc>
        <w:tc>
          <w:tcPr>
            <w:tcW w:w="1985" w:type="dxa"/>
            <w:shd w:val="clear" w:color="auto" w:fill="auto"/>
          </w:tcPr>
          <w:p w14:paraId="2DA7C6C4" w14:textId="77777777" w:rsidR="002341CE" w:rsidRPr="00DB76B6" w:rsidRDefault="002341CE" w:rsidP="002341CE">
            <w:pPr>
              <w:tabs>
                <w:tab w:val="left" w:pos="935"/>
              </w:tabs>
              <w:spacing w:line="360" w:lineRule="auto"/>
              <w:jc w:val="center"/>
              <w:rPr>
                <w:rFonts w:cs="David"/>
                <w:rtl/>
              </w:rPr>
            </w:pPr>
            <w:r w:rsidRPr="00DB76B6">
              <w:rPr>
                <w:rFonts w:cs="David"/>
                <w:rtl/>
              </w:rPr>
              <w:t>בדואים דרום</w:t>
            </w:r>
          </w:p>
        </w:tc>
        <w:tc>
          <w:tcPr>
            <w:tcW w:w="1690" w:type="dxa"/>
            <w:shd w:val="clear" w:color="auto" w:fill="auto"/>
          </w:tcPr>
          <w:p w14:paraId="18810627" w14:textId="77777777" w:rsidR="002341CE" w:rsidRPr="00DB76B6" w:rsidRDefault="002341CE" w:rsidP="002341CE">
            <w:pPr>
              <w:tabs>
                <w:tab w:val="left" w:pos="935"/>
              </w:tabs>
              <w:spacing w:line="360" w:lineRule="auto"/>
              <w:jc w:val="center"/>
              <w:rPr>
                <w:rFonts w:cs="David"/>
                <w:rtl/>
              </w:rPr>
            </w:pPr>
            <w:r w:rsidRPr="00DB76B6">
              <w:rPr>
                <w:rFonts w:cs="David" w:hint="cs"/>
                <w:rtl/>
              </w:rPr>
              <w:t>2015</w:t>
            </w:r>
          </w:p>
        </w:tc>
      </w:tr>
      <w:tr w:rsidR="00761B4A" w:rsidRPr="00DB76B6" w14:paraId="48333D11" w14:textId="77777777" w:rsidTr="002341CE">
        <w:tc>
          <w:tcPr>
            <w:tcW w:w="814" w:type="dxa"/>
            <w:shd w:val="clear" w:color="auto" w:fill="EDEDED"/>
          </w:tcPr>
          <w:p w14:paraId="2A84BD83" w14:textId="77777777" w:rsidR="00761B4A" w:rsidRPr="00DB76B6" w:rsidRDefault="00761B4A" w:rsidP="00D5051E">
            <w:pPr>
              <w:tabs>
                <w:tab w:val="left" w:pos="935"/>
              </w:tabs>
              <w:spacing w:line="360" w:lineRule="auto"/>
              <w:jc w:val="center"/>
              <w:rPr>
                <w:rFonts w:cs="David"/>
                <w:b/>
                <w:bCs/>
                <w:rtl/>
              </w:rPr>
            </w:pPr>
            <w:r w:rsidRPr="00DB76B6">
              <w:rPr>
                <w:rFonts w:cs="David" w:hint="cs"/>
                <w:b/>
                <w:bCs/>
                <w:rtl/>
              </w:rPr>
              <w:t>2</w:t>
            </w:r>
            <w:r w:rsidR="002341CE" w:rsidRPr="00DB76B6">
              <w:rPr>
                <w:rFonts w:cs="David" w:hint="cs"/>
                <w:b/>
                <w:bCs/>
                <w:rtl/>
              </w:rPr>
              <w:t>3</w:t>
            </w:r>
            <w:r w:rsidRPr="00DB76B6">
              <w:rPr>
                <w:rFonts w:cs="David" w:hint="cs"/>
                <w:b/>
                <w:bCs/>
                <w:rtl/>
              </w:rPr>
              <w:t>.</w:t>
            </w:r>
          </w:p>
        </w:tc>
        <w:tc>
          <w:tcPr>
            <w:tcW w:w="2593" w:type="dxa"/>
            <w:shd w:val="clear" w:color="auto" w:fill="EDEDED"/>
          </w:tcPr>
          <w:p w14:paraId="41670DCD" w14:textId="77777777" w:rsidR="00761B4A" w:rsidRPr="00DB76B6" w:rsidRDefault="00761B4A" w:rsidP="00D5051E">
            <w:pPr>
              <w:tabs>
                <w:tab w:val="left" w:pos="935"/>
              </w:tabs>
              <w:spacing w:line="360" w:lineRule="auto"/>
              <w:rPr>
                <w:rFonts w:cs="David"/>
                <w:b/>
                <w:bCs/>
              </w:rPr>
            </w:pPr>
            <w:r w:rsidRPr="00DB76B6">
              <w:rPr>
                <w:rFonts w:cs="David"/>
                <w:b/>
                <w:bCs/>
                <w:rtl/>
              </w:rPr>
              <w:t xml:space="preserve">אבו </w:t>
            </w:r>
            <w:proofErr w:type="spellStart"/>
            <w:r w:rsidRPr="00DB76B6">
              <w:rPr>
                <w:rFonts w:cs="David"/>
                <w:b/>
                <w:bCs/>
                <w:rtl/>
              </w:rPr>
              <w:t>קרינאת</w:t>
            </w:r>
            <w:proofErr w:type="spellEnd"/>
            <w:r w:rsidRPr="00DB76B6">
              <w:rPr>
                <w:rFonts w:cs="David"/>
                <w:b/>
                <w:bCs/>
                <w:rtl/>
              </w:rPr>
              <w:t xml:space="preserve"> (נווה מדבר)</w:t>
            </w:r>
          </w:p>
        </w:tc>
        <w:tc>
          <w:tcPr>
            <w:tcW w:w="1570" w:type="dxa"/>
            <w:shd w:val="clear" w:color="auto" w:fill="EDEDED"/>
          </w:tcPr>
          <w:p w14:paraId="298948B1" w14:textId="77777777" w:rsidR="00761B4A" w:rsidRPr="00DB76B6" w:rsidRDefault="00761B4A" w:rsidP="00D5051E">
            <w:pPr>
              <w:tabs>
                <w:tab w:val="left" w:pos="935"/>
              </w:tabs>
              <w:spacing w:line="360" w:lineRule="auto"/>
              <w:jc w:val="center"/>
              <w:rPr>
                <w:rFonts w:cs="David"/>
                <w:rtl/>
              </w:rPr>
            </w:pPr>
            <w:r w:rsidRPr="00DB76B6">
              <w:rPr>
                <w:rFonts w:cs="David" w:hint="cs"/>
                <w:rtl/>
              </w:rPr>
              <w:t>שלוחה</w:t>
            </w:r>
          </w:p>
        </w:tc>
        <w:tc>
          <w:tcPr>
            <w:tcW w:w="1985" w:type="dxa"/>
            <w:shd w:val="clear" w:color="auto" w:fill="EDEDED"/>
          </w:tcPr>
          <w:p w14:paraId="12B67244" w14:textId="77777777" w:rsidR="00761B4A" w:rsidRPr="00DB76B6" w:rsidRDefault="00761B4A" w:rsidP="00D5051E">
            <w:pPr>
              <w:tabs>
                <w:tab w:val="left" w:pos="935"/>
              </w:tabs>
              <w:spacing w:line="360" w:lineRule="auto"/>
              <w:jc w:val="center"/>
              <w:rPr>
                <w:rFonts w:cs="David"/>
                <w:rtl/>
              </w:rPr>
            </w:pPr>
            <w:r w:rsidRPr="00DB76B6">
              <w:rPr>
                <w:rFonts w:cs="David"/>
                <w:rtl/>
              </w:rPr>
              <w:t>בדואים דרום</w:t>
            </w:r>
          </w:p>
        </w:tc>
        <w:tc>
          <w:tcPr>
            <w:tcW w:w="1690" w:type="dxa"/>
            <w:shd w:val="clear" w:color="auto" w:fill="EDEDED"/>
          </w:tcPr>
          <w:p w14:paraId="7C4A4482" w14:textId="77777777" w:rsidR="00761B4A" w:rsidRPr="00DB76B6" w:rsidRDefault="00761B4A" w:rsidP="00D5051E">
            <w:pPr>
              <w:tabs>
                <w:tab w:val="left" w:pos="935"/>
              </w:tabs>
              <w:spacing w:line="360" w:lineRule="auto"/>
              <w:jc w:val="center"/>
              <w:rPr>
                <w:rFonts w:cs="David"/>
                <w:rtl/>
              </w:rPr>
            </w:pPr>
            <w:r w:rsidRPr="00DB76B6">
              <w:rPr>
                <w:rFonts w:cs="David" w:hint="cs"/>
                <w:rtl/>
              </w:rPr>
              <w:t>2017</w:t>
            </w:r>
          </w:p>
        </w:tc>
      </w:tr>
      <w:tr w:rsidR="0038467D" w:rsidRPr="00DB76B6" w14:paraId="64A8E901" w14:textId="77777777" w:rsidTr="002341CE">
        <w:tc>
          <w:tcPr>
            <w:tcW w:w="814" w:type="dxa"/>
            <w:shd w:val="clear" w:color="auto" w:fill="EDEDED"/>
          </w:tcPr>
          <w:p w14:paraId="70BA892B" w14:textId="77777777" w:rsidR="0038467D" w:rsidRPr="00DB76B6" w:rsidRDefault="002341CE" w:rsidP="00D5051E">
            <w:pPr>
              <w:tabs>
                <w:tab w:val="left" w:pos="935"/>
              </w:tabs>
              <w:spacing w:line="360" w:lineRule="auto"/>
              <w:jc w:val="center"/>
              <w:rPr>
                <w:rFonts w:cs="David"/>
                <w:b/>
                <w:bCs/>
                <w:rtl/>
              </w:rPr>
            </w:pPr>
            <w:r w:rsidRPr="00DB76B6">
              <w:rPr>
                <w:rFonts w:cs="David" w:hint="cs"/>
                <w:b/>
                <w:bCs/>
                <w:rtl/>
              </w:rPr>
              <w:t>24.</w:t>
            </w:r>
          </w:p>
        </w:tc>
        <w:tc>
          <w:tcPr>
            <w:tcW w:w="2593" w:type="dxa"/>
            <w:shd w:val="clear" w:color="auto" w:fill="EDEDED"/>
          </w:tcPr>
          <w:p w14:paraId="3F2D2836" w14:textId="77777777" w:rsidR="0038467D" w:rsidRPr="00DB76B6" w:rsidRDefault="0038467D" w:rsidP="00D5051E">
            <w:pPr>
              <w:tabs>
                <w:tab w:val="left" w:pos="935"/>
              </w:tabs>
              <w:spacing w:line="360" w:lineRule="auto"/>
              <w:rPr>
                <w:rFonts w:cs="David"/>
                <w:b/>
                <w:bCs/>
                <w:rtl/>
              </w:rPr>
            </w:pPr>
            <w:r w:rsidRPr="00DB76B6">
              <w:rPr>
                <w:rFonts w:cs="David" w:hint="cs"/>
                <w:b/>
                <w:bCs/>
                <w:rtl/>
              </w:rPr>
              <w:t>באר שבע</w:t>
            </w:r>
          </w:p>
        </w:tc>
        <w:tc>
          <w:tcPr>
            <w:tcW w:w="1570" w:type="dxa"/>
            <w:shd w:val="clear" w:color="auto" w:fill="EDEDED"/>
          </w:tcPr>
          <w:p w14:paraId="426C878B" w14:textId="77777777" w:rsidR="0038467D" w:rsidRPr="00DB76B6" w:rsidRDefault="0038467D" w:rsidP="00D5051E">
            <w:pPr>
              <w:tabs>
                <w:tab w:val="left" w:pos="935"/>
              </w:tabs>
              <w:spacing w:line="360" w:lineRule="auto"/>
              <w:jc w:val="center"/>
              <w:rPr>
                <w:rFonts w:cs="David"/>
                <w:rtl/>
              </w:rPr>
            </w:pPr>
            <w:r w:rsidRPr="00DB76B6">
              <w:rPr>
                <w:rFonts w:cs="David" w:hint="cs"/>
                <w:rtl/>
              </w:rPr>
              <w:t>מטה</w:t>
            </w:r>
          </w:p>
        </w:tc>
        <w:tc>
          <w:tcPr>
            <w:tcW w:w="1985" w:type="dxa"/>
            <w:shd w:val="clear" w:color="auto" w:fill="EDEDED"/>
          </w:tcPr>
          <w:p w14:paraId="5898B6DC" w14:textId="77777777" w:rsidR="0038467D" w:rsidRPr="00DB76B6" w:rsidRDefault="0038467D" w:rsidP="00D5051E">
            <w:pPr>
              <w:tabs>
                <w:tab w:val="left" w:pos="935"/>
              </w:tabs>
              <w:spacing w:line="360" w:lineRule="auto"/>
              <w:jc w:val="center"/>
              <w:rPr>
                <w:rFonts w:cs="David"/>
                <w:rtl/>
              </w:rPr>
            </w:pPr>
            <w:r w:rsidRPr="00DB76B6">
              <w:rPr>
                <w:rFonts w:cs="David" w:hint="cs"/>
                <w:rtl/>
              </w:rPr>
              <w:t>בדואים דרום</w:t>
            </w:r>
          </w:p>
        </w:tc>
        <w:tc>
          <w:tcPr>
            <w:tcW w:w="1690" w:type="dxa"/>
            <w:shd w:val="clear" w:color="auto" w:fill="EDEDED"/>
          </w:tcPr>
          <w:p w14:paraId="75AC0E2E" w14:textId="77777777" w:rsidR="0038467D" w:rsidRPr="00DB76B6" w:rsidRDefault="0038467D" w:rsidP="00D5051E">
            <w:pPr>
              <w:tabs>
                <w:tab w:val="left" w:pos="935"/>
              </w:tabs>
              <w:spacing w:line="360" w:lineRule="auto"/>
              <w:jc w:val="center"/>
              <w:rPr>
                <w:rFonts w:cs="David"/>
                <w:rtl/>
              </w:rPr>
            </w:pPr>
            <w:r w:rsidRPr="00DB76B6">
              <w:rPr>
                <w:rFonts w:cs="David" w:hint="cs"/>
                <w:rtl/>
              </w:rPr>
              <w:t>2013</w:t>
            </w:r>
          </w:p>
        </w:tc>
      </w:tr>
      <w:tr w:rsidR="002341CE" w:rsidRPr="00DB76B6" w14:paraId="25AAAE13" w14:textId="77777777" w:rsidTr="002341CE">
        <w:tc>
          <w:tcPr>
            <w:tcW w:w="814" w:type="dxa"/>
          </w:tcPr>
          <w:p w14:paraId="3EFFB397" w14:textId="77777777" w:rsidR="002341CE" w:rsidRPr="00DB76B6" w:rsidRDefault="002341CE" w:rsidP="002341CE">
            <w:pPr>
              <w:tabs>
                <w:tab w:val="left" w:pos="935"/>
              </w:tabs>
              <w:spacing w:line="360" w:lineRule="auto"/>
              <w:jc w:val="center"/>
              <w:rPr>
                <w:rFonts w:cs="David"/>
                <w:b/>
                <w:bCs/>
                <w:rtl/>
              </w:rPr>
            </w:pPr>
            <w:r w:rsidRPr="00DB76B6">
              <w:rPr>
                <w:rFonts w:cs="David" w:hint="cs"/>
                <w:b/>
                <w:bCs/>
                <w:rtl/>
              </w:rPr>
              <w:t>25.</w:t>
            </w:r>
          </w:p>
        </w:tc>
        <w:tc>
          <w:tcPr>
            <w:tcW w:w="2593" w:type="dxa"/>
            <w:shd w:val="clear" w:color="auto" w:fill="auto"/>
          </w:tcPr>
          <w:p w14:paraId="729974BB" w14:textId="77777777" w:rsidR="002341CE" w:rsidRPr="00DB76B6" w:rsidRDefault="002341CE" w:rsidP="002341CE">
            <w:pPr>
              <w:tabs>
                <w:tab w:val="left" w:pos="935"/>
              </w:tabs>
              <w:spacing w:line="360" w:lineRule="auto"/>
              <w:rPr>
                <w:rFonts w:cs="David"/>
                <w:b/>
                <w:bCs/>
              </w:rPr>
            </w:pPr>
            <w:r w:rsidRPr="00DB76B6">
              <w:rPr>
                <w:rFonts w:cs="David" w:hint="cs"/>
                <w:b/>
                <w:bCs/>
                <w:rtl/>
              </w:rPr>
              <w:t>טירה</w:t>
            </w:r>
          </w:p>
        </w:tc>
        <w:tc>
          <w:tcPr>
            <w:tcW w:w="1570" w:type="dxa"/>
            <w:shd w:val="clear" w:color="auto" w:fill="auto"/>
          </w:tcPr>
          <w:p w14:paraId="042011B7" w14:textId="77777777" w:rsidR="002341CE" w:rsidRPr="00DB76B6" w:rsidRDefault="002341CE" w:rsidP="002341CE">
            <w:pPr>
              <w:tabs>
                <w:tab w:val="left" w:pos="935"/>
              </w:tabs>
              <w:spacing w:line="360" w:lineRule="auto"/>
              <w:jc w:val="center"/>
              <w:rPr>
                <w:rFonts w:cs="David"/>
                <w:rtl/>
              </w:rPr>
            </w:pPr>
            <w:r w:rsidRPr="00DB76B6">
              <w:rPr>
                <w:rFonts w:cs="David" w:hint="cs"/>
                <w:rtl/>
              </w:rPr>
              <w:t>מרכז</w:t>
            </w:r>
          </w:p>
        </w:tc>
        <w:tc>
          <w:tcPr>
            <w:tcW w:w="1985" w:type="dxa"/>
            <w:shd w:val="clear" w:color="auto" w:fill="auto"/>
          </w:tcPr>
          <w:p w14:paraId="5D543C9F" w14:textId="77777777" w:rsidR="002341CE" w:rsidRPr="00DB76B6" w:rsidRDefault="002341CE" w:rsidP="002341CE">
            <w:pPr>
              <w:tabs>
                <w:tab w:val="left" w:pos="935"/>
              </w:tabs>
              <w:spacing w:line="360" w:lineRule="auto"/>
              <w:jc w:val="center"/>
              <w:rPr>
                <w:rFonts w:cs="David"/>
                <w:rtl/>
              </w:rPr>
            </w:pPr>
            <w:r w:rsidRPr="00DB76B6">
              <w:rPr>
                <w:rFonts w:cs="David" w:hint="cs"/>
                <w:rtl/>
              </w:rPr>
              <w:t>חברה ערבית משולש</w:t>
            </w:r>
          </w:p>
        </w:tc>
        <w:tc>
          <w:tcPr>
            <w:tcW w:w="1690" w:type="dxa"/>
            <w:shd w:val="clear" w:color="auto" w:fill="auto"/>
          </w:tcPr>
          <w:p w14:paraId="03A680DF" w14:textId="77777777" w:rsidR="002341CE" w:rsidRPr="00DB76B6" w:rsidRDefault="002341CE" w:rsidP="002341CE">
            <w:pPr>
              <w:tabs>
                <w:tab w:val="left" w:pos="935"/>
              </w:tabs>
              <w:spacing w:line="360" w:lineRule="auto"/>
              <w:jc w:val="center"/>
              <w:rPr>
                <w:rFonts w:cs="David"/>
                <w:rtl/>
              </w:rPr>
            </w:pPr>
            <w:r w:rsidRPr="00DB76B6">
              <w:rPr>
                <w:rFonts w:cs="David" w:hint="cs"/>
                <w:rtl/>
              </w:rPr>
              <w:t>2017</w:t>
            </w:r>
          </w:p>
        </w:tc>
      </w:tr>
      <w:tr w:rsidR="002341CE" w:rsidRPr="00DB76B6" w14:paraId="6E0F3294" w14:textId="77777777" w:rsidTr="002341CE">
        <w:tc>
          <w:tcPr>
            <w:tcW w:w="814" w:type="dxa"/>
            <w:shd w:val="clear" w:color="auto" w:fill="EDEDED"/>
          </w:tcPr>
          <w:p w14:paraId="1FE4D82F" w14:textId="77777777" w:rsidR="002341CE" w:rsidRPr="00DB76B6" w:rsidRDefault="002341CE" w:rsidP="002341CE">
            <w:pPr>
              <w:tabs>
                <w:tab w:val="left" w:pos="935"/>
              </w:tabs>
              <w:spacing w:line="360" w:lineRule="auto"/>
              <w:jc w:val="center"/>
              <w:rPr>
                <w:rFonts w:cs="David"/>
                <w:b/>
                <w:bCs/>
                <w:rtl/>
              </w:rPr>
            </w:pPr>
            <w:r w:rsidRPr="00DB76B6">
              <w:rPr>
                <w:rFonts w:cs="David" w:hint="cs"/>
                <w:b/>
                <w:bCs/>
                <w:rtl/>
              </w:rPr>
              <w:t>26.</w:t>
            </w:r>
          </w:p>
        </w:tc>
        <w:tc>
          <w:tcPr>
            <w:tcW w:w="2593" w:type="dxa"/>
            <w:shd w:val="clear" w:color="auto" w:fill="EDEDED"/>
          </w:tcPr>
          <w:p w14:paraId="29464F47" w14:textId="77777777" w:rsidR="002341CE" w:rsidRPr="00DB76B6" w:rsidRDefault="002341CE" w:rsidP="002341CE">
            <w:pPr>
              <w:tabs>
                <w:tab w:val="left" w:pos="935"/>
              </w:tabs>
              <w:spacing w:line="360" w:lineRule="auto"/>
              <w:rPr>
                <w:rFonts w:cs="David"/>
                <w:b/>
                <w:bCs/>
              </w:rPr>
            </w:pPr>
            <w:r w:rsidRPr="00DB76B6">
              <w:rPr>
                <w:rFonts w:cs="David" w:hint="cs"/>
                <w:b/>
                <w:bCs/>
                <w:rtl/>
              </w:rPr>
              <w:t>טייבה</w:t>
            </w:r>
          </w:p>
        </w:tc>
        <w:tc>
          <w:tcPr>
            <w:tcW w:w="1570" w:type="dxa"/>
            <w:shd w:val="clear" w:color="auto" w:fill="EDEDED"/>
          </w:tcPr>
          <w:p w14:paraId="095C2638" w14:textId="77777777" w:rsidR="002341CE" w:rsidRPr="00DB76B6" w:rsidRDefault="002341CE" w:rsidP="002341CE">
            <w:pPr>
              <w:tabs>
                <w:tab w:val="left" w:pos="935"/>
              </w:tabs>
              <w:spacing w:line="360" w:lineRule="auto"/>
              <w:jc w:val="center"/>
              <w:rPr>
                <w:rFonts w:cs="David"/>
                <w:rtl/>
              </w:rPr>
            </w:pPr>
            <w:r w:rsidRPr="00DB76B6">
              <w:rPr>
                <w:rFonts w:cs="David" w:hint="cs"/>
                <w:rtl/>
              </w:rPr>
              <w:t>שלוחה</w:t>
            </w:r>
          </w:p>
        </w:tc>
        <w:tc>
          <w:tcPr>
            <w:tcW w:w="1985" w:type="dxa"/>
            <w:shd w:val="clear" w:color="auto" w:fill="EDEDED"/>
          </w:tcPr>
          <w:p w14:paraId="2F32FA80" w14:textId="77777777" w:rsidR="002341CE" w:rsidRPr="00DB76B6" w:rsidRDefault="002341CE" w:rsidP="002341CE">
            <w:pPr>
              <w:tabs>
                <w:tab w:val="left" w:pos="935"/>
              </w:tabs>
              <w:spacing w:line="360" w:lineRule="auto"/>
              <w:jc w:val="center"/>
              <w:rPr>
                <w:rFonts w:cs="David"/>
                <w:rtl/>
              </w:rPr>
            </w:pPr>
            <w:r w:rsidRPr="00DB76B6">
              <w:rPr>
                <w:rFonts w:cs="David" w:hint="cs"/>
                <w:rtl/>
              </w:rPr>
              <w:t>חברה ערבית משולש</w:t>
            </w:r>
          </w:p>
        </w:tc>
        <w:tc>
          <w:tcPr>
            <w:tcW w:w="1690" w:type="dxa"/>
            <w:shd w:val="clear" w:color="auto" w:fill="EDEDED"/>
          </w:tcPr>
          <w:p w14:paraId="51C0D744" w14:textId="77777777" w:rsidR="002341CE" w:rsidRPr="00DB76B6" w:rsidRDefault="002341CE" w:rsidP="002341CE">
            <w:pPr>
              <w:tabs>
                <w:tab w:val="left" w:pos="935"/>
              </w:tabs>
              <w:spacing w:line="360" w:lineRule="auto"/>
              <w:jc w:val="center"/>
              <w:rPr>
                <w:rFonts w:cs="David"/>
                <w:rtl/>
              </w:rPr>
            </w:pPr>
            <w:r w:rsidRPr="00DB76B6">
              <w:rPr>
                <w:rFonts w:cs="David" w:hint="cs"/>
                <w:rtl/>
              </w:rPr>
              <w:t>2016</w:t>
            </w:r>
          </w:p>
        </w:tc>
      </w:tr>
      <w:tr w:rsidR="00761B4A" w:rsidRPr="00DB76B6" w14:paraId="27203DB2" w14:textId="77777777" w:rsidTr="002341CE">
        <w:tc>
          <w:tcPr>
            <w:tcW w:w="814" w:type="dxa"/>
          </w:tcPr>
          <w:p w14:paraId="581440AA" w14:textId="77777777" w:rsidR="00761B4A" w:rsidRPr="00DB76B6" w:rsidRDefault="002341CE" w:rsidP="00D5051E">
            <w:pPr>
              <w:tabs>
                <w:tab w:val="left" w:pos="935"/>
              </w:tabs>
              <w:spacing w:line="360" w:lineRule="auto"/>
              <w:jc w:val="center"/>
              <w:rPr>
                <w:rFonts w:cs="David"/>
                <w:b/>
                <w:bCs/>
                <w:rtl/>
              </w:rPr>
            </w:pPr>
            <w:r w:rsidRPr="00DB76B6">
              <w:rPr>
                <w:rFonts w:cs="David" w:hint="cs"/>
                <w:b/>
                <w:bCs/>
                <w:rtl/>
              </w:rPr>
              <w:t>27.</w:t>
            </w:r>
          </w:p>
        </w:tc>
        <w:tc>
          <w:tcPr>
            <w:tcW w:w="2593" w:type="dxa"/>
            <w:shd w:val="clear" w:color="auto" w:fill="auto"/>
          </w:tcPr>
          <w:p w14:paraId="1C019EFD" w14:textId="77777777" w:rsidR="00761B4A" w:rsidRPr="00DB76B6" w:rsidRDefault="00761B4A" w:rsidP="00D5051E">
            <w:pPr>
              <w:tabs>
                <w:tab w:val="left" w:pos="935"/>
              </w:tabs>
              <w:spacing w:line="360" w:lineRule="auto"/>
              <w:rPr>
                <w:rFonts w:cs="David"/>
                <w:b/>
                <w:bCs/>
                <w:rtl/>
              </w:rPr>
            </w:pPr>
            <w:r w:rsidRPr="00DB76B6">
              <w:rPr>
                <w:rFonts w:cs="David" w:hint="cs"/>
                <w:b/>
                <w:bCs/>
                <w:rtl/>
              </w:rPr>
              <w:t>אום אל-פחם</w:t>
            </w:r>
          </w:p>
        </w:tc>
        <w:tc>
          <w:tcPr>
            <w:tcW w:w="1570" w:type="dxa"/>
            <w:shd w:val="clear" w:color="auto" w:fill="auto"/>
          </w:tcPr>
          <w:p w14:paraId="053D129A" w14:textId="77777777" w:rsidR="00761B4A" w:rsidRPr="00DB76B6" w:rsidRDefault="00761B4A" w:rsidP="00D5051E">
            <w:pPr>
              <w:tabs>
                <w:tab w:val="left" w:pos="935"/>
              </w:tabs>
              <w:spacing w:line="360" w:lineRule="auto"/>
              <w:jc w:val="center"/>
              <w:rPr>
                <w:rFonts w:cs="David"/>
                <w:rtl/>
              </w:rPr>
            </w:pPr>
            <w:r w:rsidRPr="00DB76B6">
              <w:rPr>
                <w:rFonts w:cs="David" w:hint="cs"/>
                <w:rtl/>
              </w:rPr>
              <w:t>מרכז</w:t>
            </w:r>
          </w:p>
        </w:tc>
        <w:tc>
          <w:tcPr>
            <w:tcW w:w="1985" w:type="dxa"/>
            <w:shd w:val="clear" w:color="auto" w:fill="auto"/>
          </w:tcPr>
          <w:p w14:paraId="12FF4463" w14:textId="77777777" w:rsidR="00761B4A" w:rsidRPr="00DB76B6" w:rsidRDefault="00761B4A" w:rsidP="00D5051E">
            <w:pPr>
              <w:tabs>
                <w:tab w:val="left" w:pos="935"/>
              </w:tabs>
              <w:spacing w:line="360" w:lineRule="auto"/>
              <w:jc w:val="center"/>
              <w:rPr>
                <w:rFonts w:cs="David"/>
                <w:rtl/>
              </w:rPr>
            </w:pPr>
            <w:r w:rsidRPr="00DB76B6">
              <w:rPr>
                <w:rFonts w:cs="David" w:hint="cs"/>
                <w:rtl/>
              </w:rPr>
              <w:t>חברה ערבית משולש</w:t>
            </w:r>
          </w:p>
        </w:tc>
        <w:tc>
          <w:tcPr>
            <w:tcW w:w="1690" w:type="dxa"/>
            <w:shd w:val="clear" w:color="auto" w:fill="auto"/>
          </w:tcPr>
          <w:p w14:paraId="65EF4468" w14:textId="77777777" w:rsidR="00761B4A" w:rsidRPr="00DB76B6" w:rsidRDefault="00761B4A" w:rsidP="00D5051E">
            <w:pPr>
              <w:tabs>
                <w:tab w:val="left" w:pos="935"/>
              </w:tabs>
              <w:spacing w:line="360" w:lineRule="auto"/>
              <w:jc w:val="center"/>
              <w:rPr>
                <w:rFonts w:cs="David"/>
                <w:rtl/>
              </w:rPr>
            </w:pPr>
            <w:r w:rsidRPr="00DB76B6">
              <w:rPr>
                <w:rFonts w:cs="David" w:hint="cs"/>
                <w:rtl/>
              </w:rPr>
              <w:t>2017</w:t>
            </w:r>
          </w:p>
        </w:tc>
      </w:tr>
      <w:tr w:rsidR="00761B4A" w:rsidRPr="00DB76B6" w14:paraId="20B7F407" w14:textId="77777777" w:rsidTr="002341CE">
        <w:tc>
          <w:tcPr>
            <w:tcW w:w="814" w:type="dxa"/>
            <w:shd w:val="clear" w:color="auto" w:fill="EDEDED"/>
          </w:tcPr>
          <w:p w14:paraId="1AEBAF6E" w14:textId="77777777" w:rsidR="00761B4A" w:rsidRPr="00DB76B6" w:rsidRDefault="002341CE" w:rsidP="00D5051E">
            <w:pPr>
              <w:tabs>
                <w:tab w:val="left" w:pos="935"/>
              </w:tabs>
              <w:spacing w:line="360" w:lineRule="auto"/>
              <w:jc w:val="center"/>
              <w:rPr>
                <w:rFonts w:cs="David"/>
                <w:b/>
                <w:bCs/>
                <w:rtl/>
              </w:rPr>
            </w:pPr>
            <w:r w:rsidRPr="00DB76B6">
              <w:rPr>
                <w:rFonts w:cs="David" w:hint="cs"/>
                <w:b/>
                <w:bCs/>
                <w:rtl/>
              </w:rPr>
              <w:t>28.</w:t>
            </w:r>
          </w:p>
        </w:tc>
        <w:tc>
          <w:tcPr>
            <w:tcW w:w="2593" w:type="dxa"/>
            <w:shd w:val="clear" w:color="auto" w:fill="EDEDED"/>
          </w:tcPr>
          <w:p w14:paraId="5EB5D9AA" w14:textId="77777777" w:rsidR="00761B4A" w:rsidRPr="00DB76B6" w:rsidRDefault="00761B4A" w:rsidP="00D5051E">
            <w:pPr>
              <w:tabs>
                <w:tab w:val="left" w:pos="935"/>
              </w:tabs>
              <w:spacing w:line="360" w:lineRule="auto"/>
              <w:rPr>
                <w:rFonts w:cs="David"/>
                <w:b/>
                <w:bCs/>
                <w:rtl/>
              </w:rPr>
            </w:pPr>
            <w:r w:rsidRPr="00DB76B6">
              <w:rPr>
                <w:rFonts w:cs="David"/>
                <w:b/>
                <w:bCs/>
                <w:rtl/>
              </w:rPr>
              <w:t>באקה אל</w:t>
            </w:r>
            <w:r w:rsidRPr="00DB76B6">
              <w:rPr>
                <w:rFonts w:cs="David" w:hint="cs"/>
                <w:b/>
                <w:bCs/>
                <w:rtl/>
              </w:rPr>
              <w:t>-</w:t>
            </w:r>
            <w:proofErr w:type="spellStart"/>
            <w:r w:rsidRPr="00DB76B6">
              <w:rPr>
                <w:rFonts w:cs="David" w:hint="cs"/>
                <w:b/>
                <w:bCs/>
                <w:rtl/>
              </w:rPr>
              <w:t>ע'</w:t>
            </w:r>
            <w:r w:rsidRPr="00DB76B6">
              <w:rPr>
                <w:rFonts w:cs="David"/>
                <w:b/>
                <w:bCs/>
                <w:rtl/>
              </w:rPr>
              <w:t>רביה</w:t>
            </w:r>
            <w:proofErr w:type="spellEnd"/>
          </w:p>
        </w:tc>
        <w:tc>
          <w:tcPr>
            <w:tcW w:w="1570" w:type="dxa"/>
            <w:shd w:val="clear" w:color="auto" w:fill="EDEDED"/>
          </w:tcPr>
          <w:p w14:paraId="016C2C46" w14:textId="77777777" w:rsidR="00761B4A" w:rsidRPr="00DB76B6" w:rsidRDefault="00761B4A" w:rsidP="00D5051E">
            <w:pPr>
              <w:tabs>
                <w:tab w:val="left" w:pos="935"/>
              </w:tabs>
              <w:spacing w:line="360" w:lineRule="auto"/>
              <w:jc w:val="center"/>
              <w:rPr>
                <w:rFonts w:cs="David"/>
                <w:rtl/>
              </w:rPr>
            </w:pPr>
            <w:r w:rsidRPr="00DB76B6">
              <w:rPr>
                <w:rFonts w:cs="David" w:hint="cs"/>
                <w:rtl/>
              </w:rPr>
              <w:t>מרכז</w:t>
            </w:r>
          </w:p>
        </w:tc>
        <w:tc>
          <w:tcPr>
            <w:tcW w:w="1985" w:type="dxa"/>
            <w:shd w:val="clear" w:color="auto" w:fill="EDEDED"/>
          </w:tcPr>
          <w:p w14:paraId="2DEB20EB" w14:textId="77777777" w:rsidR="00761B4A" w:rsidRPr="00DB76B6" w:rsidRDefault="00761B4A" w:rsidP="00D5051E">
            <w:pPr>
              <w:tabs>
                <w:tab w:val="left" w:pos="935"/>
              </w:tabs>
              <w:spacing w:line="360" w:lineRule="auto"/>
              <w:jc w:val="center"/>
              <w:rPr>
                <w:rFonts w:cs="David"/>
                <w:rtl/>
              </w:rPr>
            </w:pPr>
            <w:r w:rsidRPr="00DB76B6">
              <w:rPr>
                <w:rFonts w:cs="David" w:hint="cs"/>
                <w:rtl/>
              </w:rPr>
              <w:t>חברה ערבית משולש</w:t>
            </w:r>
          </w:p>
        </w:tc>
        <w:tc>
          <w:tcPr>
            <w:tcW w:w="1690" w:type="dxa"/>
            <w:shd w:val="clear" w:color="auto" w:fill="EDEDED"/>
          </w:tcPr>
          <w:p w14:paraId="305AA6A6" w14:textId="77777777" w:rsidR="00761B4A" w:rsidRPr="00DB76B6" w:rsidRDefault="00761B4A" w:rsidP="00D5051E">
            <w:pPr>
              <w:tabs>
                <w:tab w:val="left" w:pos="935"/>
              </w:tabs>
              <w:spacing w:line="360" w:lineRule="auto"/>
              <w:jc w:val="center"/>
              <w:rPr>
                <w:rFonts w:cs="David"/>
                <w:rtl/>
              </w:rPr>
            </w:pPr>
            <w:r w:rsidRPr="00DB76B6">
              <w:rPr>
                <w:rFonts w:cs="David" w:hint="cs"/>
                <w:rtl/>
              </w:rPr>
              <w:t>2018</w:t>
            </w:r>
          </w:p>
        </w:tc>
      </w:tr>
      <w:tr w:rsidR="00761B4A" w:rsidRPr="00DB76B6" w14:paraId="4608626F" w14:textId="77777777" w:rsidTr="002341CE">
        <w:tc>
          <w:tcPr>
            <w:tcW w:w="814" w:type="dxa"/>
          </w:tcPr>
          <w:p w14:paraId="4C1977D6" w14:textId="77777777" w:rsidR="00761B4A" w:rsidRPr="00DB76B6" w:rsidRDefault="002341CE" w:rsidP="00D5051E">
            <w:pPr>
              <w:tabs>
                <w:tab w:val="left" w:pos="935"/>
              </w:tabs>
              <w:spacing w:line="360" w:lineRule="auto"/>
              <w:jc w:val="center"/>
              <w:rPr>
                <w:rFonts w:cs="David"/>
                <w:b/>
                <w:bCs/>
                <w:rtl/>
              </w:rPr>
            </w:pPr>
            <w:r w:rsidRPr="00DB76B6">
              <w:rPr>
                <w:rFonts w:cs="David" w:hint="cs"/>
                <w:b/>
                <w:bCs/>
                <w:rtl/>
              </w:rPr>
              <w:t>29.</w:t>
            </w:r>
          </w:p>
        </w:tc>
        <w:tc>
          <w:tcPr>
            <w:tcW w:w="2593" w:type="dxa"/>
            <w:shd w:val="clear" w:color="auto" w:fill="auto"/>
          </w:tcPr>
          <w:p w14:paraId="08173349" w14:textId="77777777" w:rsidR="00761B4A" w:rsidRPr="00DB76B6" w:rsidRDefault="00761B4A" w:rsidP="00D5051E">
            <w:pPr>
              <w:tabs>
                <w:tab w:val="left" w:pos="935"/>
              </w:tabs>
              <w:spacing w:line="360" w:lineRule="auto"/>
              <w:rPr>
                <w:rFonts w:cs="David"/>
                <w:b/>
                <w:bCs/>
                <w:rtl/>
              </w:rPr>
            </w:pPr>
            <w:r w:rsidRPr="00DB76B6">
              <w:rPr>
                <w:rFonts w:cs="David" w:hint="cs"/>
                <w:b/>
                <w:bCs/>
                <w:rtl/>
              </w:rPr>
              <w:t>מזרח ירושלים</w:t>
            </w:r>
          </w:p>
        </w:tc>
        <w:tc>
          <w:tcPr>
            <w:tcW w:w="1570" w:type="dxa"/>
            <w:shd w:val="clear" w:color="auto" w:fill="auto"/>
          </w:tcPr>
          <w:p w14:paraId="7D172DEA" w14:textId="77777777" w:rsidR="00761B4A" w:rsidRPr="00DB76B6" w:rsidRDefault="00761B4A" w:rsidP="00D5051E">
            <w:pPr>
              <w:tabs>
                <w:tab w:val="left" w:pos="935"/>
              </w:tabs>
              <w:spacing w:line="360" w:lineRule="auto"/>
              <w:jc w:val="center"/>
              <w:rPr>
                <w:rFonts w:cs="David"/>
                <w:rtl/>
              </w:rPr>
            </w:pPr>
            <w:r w:rsidRPr="00DB76B6">
              <w:rPr>
                <w:rFonts w:cs="David" w:hint="cs"/>
                <w:rtl/>
              </w:rPr>
              <w:t>מרכז</w:t>
            </w:r>
            <w:r w:rsidR="0038467D" w:rsidRPr="00DB76B6">
              <w:rPr>
                <w:rFonts w:cs="David" w:hint="cs"/>
                <w:rtl/>
              </w:rPr>
              <w:t xml:space="preserve"> + מטה</w:t>
            </w:r>
          </w:p>
        </w:tc>
        <w:tc>
          <w:tcPr>
            <w:tcW w:w="1985" w:type="dxa"/>
            <w:shd w:val="clear" w:color="auto" w:fill="auto"/>
          </w:tcPr>
          <w:p w14:paraId="7D496543" w14:textId="77777777" w:rsidR="00761B4A" w:rsidRPr="00DB76B6" w:rsidRDefault="00761B4A" w:rsidP="00D5051E">
            <w:pPr>
              <w:tabs>
                <w:tab w:val="left" w:pos="935"/>
              </w:tabs>
              <w:spacing w:line="360" w:lineRule="auto"/>
              <w:jc w:val="center"/>
              <w:rPr>
                <w:rFonts w:cs="David"/>
                <w:rtl/>
              </w:rPr>
            </w:pPr>
            <w:r w:rsidRPr="00DB76B6">
              <w:rPr>
                <w:rFonts w:cs="David" w:hint="cs"/>
                <w:rtl/>
              </w:rPr>
              <w:t>מזרח ירושלים</w:t>
            </w:r>
          </w:p>
        </w:tc>
        <w:tc>
          <w:tcPr>
            <w:tcW w:w="1690" w:type="dxa"/>
            <w:shd w:val="clear" w:color="auto" w:fill="auto"/>
          </w:tcPr>
          <w:p w14:paraId="03BEB3E7" w14:textId="77777777" w:rsidR="00761B4A" w:rsidRPr="00DB76B6" w:rsidRDefault="00761B4A" w:rsidP="00D5051E">
            <w:pPr>
              <w:tabs>
                <w:tab w:val="left" w:pos="935"/>
              </w:tabs>
              <w:spacing w:line="360" w:lineRule="auto"/>
              <w:jc w:val="center"/>
              <w:rPr>
                <w:rFonts w:cs="David"/>
                <w:rtl/>
              </w:rPr>
            </w:pPr>
            <w:r w:rsidRPr="00DB76B6">
              <w:rPr>
                <w:rFonts w:cs="David" w:hint="cs"/>
                <w:rtl/>
              </w:rPr>
              <w:t>2017</w:t>
            </w:r>
          </w:p>
        </w:tc>
      </w:tr>
    </w:tbl>
    <w:p w14:paraId="4AB51B09" w14:textId="77777777" w:rsidR="00761B4A" w:rsidRPr="00DB76B6" w:rsidRDefault="00761B4A" w:rsidP="00761B4A">
      <w:pPr>
        <w:pStyle w:val="af4"/>
        <w:spacing w:before="120" w:line="360" w:lineRule="auto"/>
        <w:ind w:left="792"/>
        <w:contextualSpacing/>
        <w:jc w:val="both"/>
        <w:outlineLvl w:val="2"/>
        <w:rPr>
          <w:rFonts w:cs="David"/>
          <w:u w:val="single"/>
          <w:rtl/>
        </w:rPr>
      </w:pPr>
    </w:p>
    <w:p w14:paraId="20DAF287" w14:textId="77777777" w:rsidR="00761B4A" w:rsidRPr="00DB76B6" w:rsidRDefault="00761B4A" w:rsidP="00761B4A">
      <w:pPr>
        <w:pStyle w:val="af4"/>
        <w:spacing w:before="120" w:line="360" w:lineRule="auto"/>
        <w:ind w:left="792"/>
        <w:contextualSpacing/>
        <w:jc w:val="both"/>
        <w:outlineLvl w:val="2"/>
        <w:rPr>
          <w:rFonts w:cs="David"/>
          <w:u w:val="single"/>
          <w:rtl/>
        </w:rPr>
      </w:pPr>
      <w:r w:rsidRPr="00DB76B6">
        <w:rPr>
          <w:rFonts w:cs="David"/>
          <w:u w:val="single"/>
          <w:rtl/>
        </w:rPr>
        <w:br w:type="page"/>
      </w:r>
    </w:p>
    <w:p w14:paraId="0A96D8BF" w14:textId="77777777" w:rsidR="00737B6A" w:rsidRPr="00DB76B6" w:rsidRDefault="000821E4" w:rsidP="006A06D5">
      <w:pPr>
        <w:pStyle w:val="22"/>
        <w:keepNext w:val="0"/>
        <w:widowControl w:val="0"/>
        <w:jc w:val="right"/>
        <w:rPr>
          <w:u w:val="single"/>
          <w:rtl/>
        </w:rPr>
      </w:pPr>
      <w:r w:rsidRPr="00DB76B6">
        <w:rPr>
          <w:rFonts w:hint="cs"/>
          <w:sz w:val="24"/>
          <w:szCs w:val="24"/>
          <w:rtl/>
        </w:rPr>
        <w:lastRenderedPageBreak/>
        <w:t xml:space="preserve"> </w:t>
      </w:r>
      <w:r w:rsidR="00737B6A" w:rsidRPr="00DB76B6">
        <w:rPr>
          <w:rFonts w:hint="cs"/>
          <w:u w:val="single"/>
          <w:rtl/>
        </w:rPr>
        <w:t xml:space="preserve">נספח </w:t>
      </w:r>
      <w:r w:rsidR="006A06D5" w:rsidRPr="00DB76B6">
        <w:rPr>
          <w:rFonts w:hint="cs"/>
          <w:u w:val="single"/>
          <w:rtl/>
        </w:rPr>
        <w:t>ב'</w:t>
      </w:r>
    </w:p>
    <w:p w14:paraId="5805D799" w14:textId="77777777" w:rsidR="006A06D5" w:rsidRPr="00DB76B6" w:rsidRDefault="006A06D5" w:rsidP="006A06D5">
      <w:pPr>
        <w:rPr>
          <w:rtl/>
        </w:rPr>
      </w:pPr>
    </w:p>
    <w:p w14:paraId="732CFBF8" w14:textId="77777777" w:rsidR="00761B4A" w:rsidRPr="00DB76B6" w:rsidRDefault="00761B4A" w:rsidP="00881D2A">
      <w:pPr>
        <w:spacing w:line="360" w:lineRule="auto"/>
        <w:jc w:val="center"/>
        <w:rPr>
          <w:rFonts w:cs="David"/>
          <w:b/>
          <w:bCs/>
          <w:sz w:val="28"/>
          <w:szCs w:val="28"/>
          <w:u w:val="single"/>
          <w:rtl/>
        </w:rPr>
      </w:pPr>
      <w:r w:rsidRPr="00DB76B6">
        <w:rPr>
          <w:rFonts w:cs="David" w:hint="cs"/>
          <w:b/>
          <w:bCs/>
          <w:sz w:val="28"/>
          <w:szCs w:val="28"/>
          <w:u w:val="single"/>
          <w:rtl/>
        </w:rPr>
        <w:t xml:space="preserve">נתונים וסקירה על אוכלוסיית היעד </w:t>
      </w:r>
      <w:r w:rsidR="004B4A91" w:rsidRPr="00DB76B6">
        <w:rPr>
          <w:b/>
          <w:bCs/>
          <w:vertAlign w:val="superscript"/>
          <w:rtl/>
        </w:rPr>
        <w:footnoteReference w:id="4"/>
      </w:r>
    </w:p>
    <w:p w14:paraId="559B1C76" w14:textId="77777777" w:rsidR="00761B4A" w:rsidRPr="00DB76B6" w:rsidRDefault="00761B4A" w:rsidP="004C6C22">
      <w:pPr>
        <w:pStyle w:val="7"/>
        <w:widowControl w:val="0"/>
        <w:numPr>
          <w:ilvl w:val="0"/>
          <w:numId w:val="105"/>
        </w:numPr>
        <w:spacing w:before="0" w:after="0" w:line="360" w:lineRule="auto"/>
        <w:jc w:val="both"/>
        <w:rPr>
          <w:rFonts w:cs="David"/>
          <w:rtl/>
        </w:rPr>
      </w:pPr>
      <w:r w:rsidRPr="00DB76B6">
        <w:rPr>
          <w:rFonts w:cs="David" w:hint="cs"/>
          <w:rtl/>
        </w:rPr>
        <w:t xml:space="preserve">אוכלוסיית מדינת ישראל מונה כ- 8.79 מיליון תושבים, מתוכם כ- 1.84 מיליון </w:t>
      </w:r>
      <w:r w:rsidR="00F10E28" w:rsidRPr="00DB76B6">
        <w:rPr>
          <w:rFonts w:cs="David" w:hint="cs"/>
          <w:rtl/>
        </w:rPr>
        <w:t>מהאוכלוסייה הערבית</w:t>
      </w:r>
      <w:r w:rsidRPr="00DB76B6">
        <w:rPr>
          <w:rFonts w:cs="David" w:hint="cs"/>
          <w:rtl/>
        </w:rPr>
        <w:t xml:space="preserve"> המהווים כ- 21% מכלל האוכלוסייה</w:t>
      </w:r>
      <w:r w:rsidRPr="00DB76B6">
        <w:rPr>
          <w:rStyle w:val="afd"/>
          <w:rFonts w:cs="David"/>
          <w:rtl/>
        </w:rPr>
        <w:footnoteReference w:id="5"/>
      </w:r>
      <w:r w:rsidRPr="00DB76B6">
        <w:rPr>
          <w:rStyle w:val="afd"/>
          <w:rFonts w:cs="David" w:hint="cs"/>
          <w:rtl/>
        </w:rPr>
        <w:t xml:space="preserve"> </w:t>
      </w:r>
      <w:r w:rsidRPr="00DB76B6">
        <w:rPr>
          <w:rFonts w:cs="David" w:hint="cs"/>
          <w:rtl/>
        </w:rPr>
        <w:t xml:space="preserve">בישראל. שיעור התעסוקה בקרב כלל האוכלוסייה במדינת ישראל בגילאים 25-64 עומד על 77.1%, כאשר שיעור זה בקרב הגברים עומד על 81.9% ואילו בקרב הנשים עומד על 72.4%. שיעור התעסוקה בקרב </w:t>
      </w:r>
      <w:r w:rsidR="00732094" w:rsidRPr="00DB76B6">
        <w:rPr>
          <w:rFonts w:cs="David" w:hint="cs"/>
          <w:rtl/>
        </w:rPr>
        <w:t>האוכלוסייה הערבית</w:t>
      </w:r>
      <w:r w:rsidRPr="00DB76B6">
        <w:rPr>
          <w:rFonts w:cs="David" w:hint="cs"/>
          <w:rtl/>
        </w:rPr>
        <w:t xml:space="preserve"> בגילאים 25-64 נמוך משמעותית משיעור התעסוקה של כלל האוכלוסייה ועומד 54.6%, כאשר שיעור זה בקרב הגברים עומד 75.5% ובקרב הנשים עומד על 34.0%. הפער אף גדל כאשר משווים שיעור זה לשיעור התעסוקה בקרב אוכלוסיית היהודים בגילאים 25-64 אשר עומד על 82.1% כאשר שיעור זה בקרב גברים יהודיים עומד על 83.2% ובקרב הנשים שיעור זה עומד על  81.0%</w:t>
      </w:r>
      <w:r w:rsidRPr="00DB76B6">
        <w:rPr>
          <w:rStyle w:val="afd"/>
          <w:rFonts w:cs="David"/>
          <w:rtl/>
        </w:rPr>
        <w:footnoteReference w:id="6"/>
      </w:r>
      <w:r w:rsidRPr="00DB76B6">
        <w:rPr>
          <w:rFonts w:cs="David" w:hint="cs"/>
          <w:rtl/>
        </w:rPr>
        <w:t>.</w:t>
      </w:r>
    </w:p>
    <w:p w14:paraId="391C524A" w14:textId="77777777" w:rsidR="00761B4A" w:rsidRPr="00DB76B6" w:rsidRDefault="008F6DEF" w:rsidP="004C6C22">
      <w:pPr>
        <w:pStyle w:val="7"/>
        <w:widowControl w:val="0"/>
        <w:numPr>
          <w:ilvl w:val="0"/>
          <w:numId w:val="105"/>
        </w:numPr>
        <w:spacing w:before="0" w:after="0" w:line="360" w:lineRule="auto"/>
        <w:jc w:val="both"/>
        <w:rPr>
          <w:rFonts w:cs="David"/>
          <w:rtl/>
        </w:rPr>
      </w:pPr>
      <w:r w:rsidRPr="00DB76B6">
        <w:rPr>
          <w:rFonts w:cs="David" w:hint="cs"/>
          <w:rtl/>
        </w:rPr>
        <w:t>האוכלוסייה הערבית</w:t>
      </w:r>
      <w:r w:rsidR="00761B4A" w:rsidRPr="00DB76B6">
        <w:rPr>
          <w:rFonts w:cs="David" w:hint="cs"/>
          <w:rtl/>
        </w:rPr>
        <w:t xml:space="preserve"> ביישובים הצפויים לקבל שירות בתכנית מונה כ- 1.3 מיליון תושבים, מתוכם כ- 689 אלף בגילאי העבודה וכ- 278 אלף</w:t>
      </w:r>
      <w:r w:rsidRPr="00DB76B6">
        <w:rPr>
          <w:rFonts w:cs="David" w:hint="cs"/>
          <w:rtl/>
        </w:rPr>
        <w:t xml:space="preserve"> מתוכם</w:t>
      </w:r>
      <w:r w:rsidR="00761B4A" w:rsidRPr="00DB76B6">
        <w:rPr>
          <w:rFonts w:cs="David" w:hint="cs"/>
          <w:rtl/>
        </w:rPr>
        <w:t xml:space="preserve"> </w:t>
      </w:r>
      <w:r w:rsidRPr="00DB76B6">
        <w:rPr>
          <w:rFonts w:cs="David" w:hint="cs"/>
          <w:rtl/>
        </w:rPr>
        <w:t xml:space="preserve">לא </w:t>
      </w:r>
      <w:r w:rsidR="00761B4A" w:rsidRPr="00DB76B6">
        <w:rPr>
          <w:rFonts w:cs="David" w:hint="cs"/>
          <w:rtl/>
        </w:rPr>
        <w:t xml:space="preserve">מועסקים. מכיוון שקיים שוני בין כל אחת מהאוכלוסיות המרכיבות את </w:t>
      </w:r>
      <w:r w:rsidRPr="00DB76B6">
        <w:rPr>
          <w:rFonts w:cs="David" w:hint="cs"/>
          <w:rtl/>
        </w:rPr>
        <w:t>האוכלוסייה הערבית</w:t>
      </w:r>
      <w:r w:rsidR="00761B4A" w:rsidRPr="00DB76B6">
        <w:rPr>
          <w:rFonts w:cs="David" w:hint="cs"/>
          <w:rtl/>
        </w:rPr>
        <w:t>, נציג נתונים אלה בחלוקה לתתי אוכלוסייה</w:t>
      </w:r>
      <w:r w:rsidR="00761B4A" w:rsidRPr="00DB76B6">
        <w:rPr>
          <w:rFonts w:cs="David"/>
          <w:vertAlign w:val="superscript"/>
          <w:rtl/>
        </w:rPr>
        <w:footnoteReference w:id="7"/>
      </w:r>
      <w:r w:rsidR="00761B4A" w:rsidRPr="00DB76B6">
        <w:rPr>
          <w:rFonts w:cs="David" w:hint="cs"/>
          <w:rtl/>
        </w:rPr>
        <w:t>:</w:t>
      </w:r>
    </w:p>
    <w:p w14:paraId="6CC5ADF3" w14:textId="77777777" w:rsidR="00761B4A" w:rsidRPr="00DB76B6" w:rsidRDefault="00761B4A" w:rsidP="004C6C22">
      <w:pPr>
        <w:pStyle w:val="7"/>
        <w:widowControl w:val="0"/>
        <w:numPr>
          <w:ilvl w:val="1"/>
          <w:numId w:val="105"/>
        </w:numPr>
        <w:tabs>
          <w:tab w:val="clear" w:pos="792"/>
        </w:tabs>
        <w:spacing w:before="0" w:after="0" w:line="360" w:lineRule="auto"/>
        <w:jc w:val="both"/>
        <w:rPr>
          <w:rFonts w:cs="David"/>
          <w:rtl/>
        </w:rPr>
      </w:pPr>
      <w:r w:rsidRPr="00DB76B6">
        <w:rPr>
          <w:rFonts w:cs="David" w:hint="cs"/>
          <w:rtl/>
        </w:rPr>
        <w:t xml:space="preserve">אוכלוסיית היישובים בחברה הערבית באזור הצפון שמקבלים שירות בתכנית מונה כ- 350 אלף תושבים, מתוכם כ- 197 אלף בגילאי העבודה וכ- 60 אלף בלתי מועסקים. </w:t>
      </w:r>
    </w:p>
    <w:p w14:paraId="76AF238F" w14:textId="77777777" w:rsidR="00761B4A" w:rsidRPr="00DB76B6" w:rsidRDefault="00761B4A" w:rsidP="004C6C22">
      <w:pPr>
        <w:pStyle w:val="7"/>
        <w:widowControl w:val="0"/>
        <w:numPr>
          <w:ilvl w:val="1"/>
          <w:numId w:val="105"/>
        </w:numPr>
        <w:tabs>
          <w:tab w:val="clear" w:pos="792"/>
        </w:tabs>
        <w:spacing w:before="0" w:after="0" w:line="360" w:lineRule="auto"/>
        <w:jc w:val="both"/>
        <w:rPr>
          <w:rFonts w:cs="David"/>
          <w:rtl/>
        </w:rPr>
      </w:pPr>
      <w:r w:rsidRPr="00DB76B6">
        <w:rPr>
          <w:rFonts w:cs="David" w:hint="cs"/>
          <w:rtl/>
        </w:rPr>
        <w:t xml:space="preserve">אוכלוסיית היישובים בחברה הערבית באזור המשולש שמקבלים שירות בתכנית מונה כ- 251 אלף תושבים, מתוכם כ- 137 אלף בגילאי העבודה וכ- 41 אלף בלתי מועסקים. </w:t>
      </w:r>
    </w:p>
    <w:p w14:paraId="37F40E86" w14:textId="77777777" w:rsidR="00761B4A" w:rsidRPr="00DB76B6" w:rsidRDefault="00761B4A" w:rsidP="004C6C22">
      <w:pPr>
        <w:pStyle w:val="7"/>
        <w:widowControl w:val="0"/>
        <w:numPr>
          <w:ilvl w:val="1"/>
          <w:numId w:val="105"/>
        </w:numPr>
        <w:tabs>
          <w:tab w:val="clear" w:pos="792"/>
        </w:tabs>
        <w:spacing w:before="0" w:after="0" w:line="360" w:lineRule="auto"/>
        <w:jc w:val="both"/>
        <w:rPr>
          <w:rFonts w:cs="David"/>
        </w:rPr>
      </w:pPr>
      <w:r w:rsidRPr="00DB76B6">
        <w:rPr>
          <w:rFonts w:cs="David" w:hint="cs"/>
          <w:rtl/>
        </w:rPr>
        <w:t>אוכלוסיית היישובים הדרוזים-צ'רקסיים שמקבלים שירות בתכנית מונה כ- 120 אלף תושבים, מתוכם כ- 72 אלף בגילאי העבודה וכ- 22 אלף בלתי מועסקים.</w:t>
      </w:r>
    </w:p>
    <w:p w14:paraId="28DE01F9" w14:textId="77777777" w:rsidR="00761B4A" w:rsidRPr="00DB76B6" w:rsidRDefault="00761B4A" w:rsidP="004C6C22">
      <w:pPr>
        <w:pStyle w:val="7"/>
        <w:widowControl w:val="0"/>
        <w:numPr>
          <w:ilvl w:val="1"/>
          <w:numId w:val="105"/>
        </w:numPr>
        <w:tabs>
          <w:tab w:val="clear" w:pos="792"/>
        </w:tabs>
        <w:spacing w:before="0" w:after="0" w:line="360" w:lineRule="auto"/>
        <w:jc w:val="both"/>
        <w:rPr>
          <w:rFonts w:cs="David"/>
          <w:rtl/>
        </w:rPr>
      </w:pPr>
      <w:r w:rsidRPr="00DB76B6">
        <w:rPr>
          <w:rFonts w:cs="David" w:hint="cs"/>
          <w:rtl/>
        </w:rPr>
        <w:t>אוכלוסיית היישובים הבדואים בצפון שמקבלים שירות בתכנית מונה כ- 66 אלף תושבים, מתוכם כ- 36 אלף בגילאי העבודה וכ- 11 אלף בלתי מועסקים.</w:t>
      </w:r>
    </w:p>
    <w:p w14:paraId="67FE7862" w14:textId="77777777" w:rsidR="00761B4A" w:rsidRPr="00DB76B6" w:rsidRDefault="00761B4A" w:rsidP="004C6C22">
      <w:pPr>
        <w:pStyle w:val="7"/>
        <w:widowControl w:val="0"/>
        <w:numPr>
          <w:ilvl w:val="1"/>
          <w:numId w:val="105"/>
        </w:numPr>
        <w:tabs>
          <w:tab w:val="clear" w:pos="792"/>
        </w:tabs>
        <w:spacing w:before="0" w:after="0" w:line="360" w:lineRule="auto"/>
        <w:jc w:val="both"/>
        <w:rPr>
          <w:rFonts w:cs="David"/>
        </w:rPr>
      </w:pPr>
      <w:r w:rsidRPr="00DB76B6">
        <w:rPr>
          <w:rFonts w:cs="David" w:hint="cs"/>
          <w:rtl/>
        </w:rPr>
        <w:t>אוכלוסיית היישובים הבדואים בדרום שמקבלים שירות בתכנית מונה כ- 178 אלף תושבים, מתוכם כ- 76 אלף בגילאי העבודה וכ- 38 אלף בלתי מועסקים. יובהר כי הנתונים בסעיף זה לא כוללים את אוכלוסיית הבדואים בדרום ביישובים בלתי מוכרים.</w:t>
      </w:r>
    </w:p>
    <w:p w14:paraId="285D3A05" w14:textId="77777777" w:rsidR="00EA31F9" w:rsidRPr="00DB76B6" w:rsidRDefault="00761B4A" w:rsidP="004C6C22">
      <w:pPr>
        <w:pStyle w:val="7"/>
        <w:widowControl w:val="0"/>
        <w:numPr>
          <w:ilvl w:val="1"/>
          <w:numId w:val="105"/>
        </w:numPr>
        <w:tabs>
          <w:tab w:val="clear" w:pos="792"/>
        </w:tabs>
        <w:spacing w:before="0" w:after="0" w:line="360" w:lineRule="auto"/>
        <w:jc w:val="both"/>
        <w:rPr>
          <w:rFonts w:cs="David"/>
          <w:rtl/>
        </w:rPr>
      </w:pPr>
      <w:r w:rsidRPr="00DB76B6">
        <w:rPr>
          <w:rFonts w:cs="David" w:hint="cs"/>
          <w:rtl/>
        </w:rPr>
        <w:t>אוכלוסיית מזרח ירושלים מונה כ- 332 אלף תושבים, מתוכם כ- 170 אלף בגילאי העבודה וכ- 106 אלף בלתי מועסקים</w:t>
      </w:r>
      <w:r w:rsidRPr="00DB76B6">
        <w:rPr>
          <w:rtl/>
        </w:rPr>
        <w:footnoteReference w:id="8"/>
      </w:r>
      <w:r w:rsidRPr="00DB76B6">
        <w:rPr>
          <w:rFonts w:cs="David" w:hint="cs"/>
          <w:rtl/>
        </w:rPr>
        <w:t>.</w:t>
      </w:r>
    </w:p>
    <w:p w14:paraId="3B2AE7BC" w14:textId="77777777" w:rsidR="00EA31F9" w:rsidRPr="00DB76B6" w:rsidRDefault="00EA31F9" w:rsidP="006A06D5"/>
    <w:p w14:paraId="7808ED50" w14:textId="77777777" w:rsidR="00761B4A" w:rsidRPr="00DB76B6" w:rsidRDefault="00761B4A" w:rsidP="004C6C22">
      <w:pPr>
        <w:pStyle w:val="7"/>
        <w:widowControl w:val="0"/>
        <w:numPr>
          <w:ilvl w:val="0"/>
          <w:numId w:val="105"/>
        </w:numPr>
        <w:spacing w:before="0" w:after="0" w:line="360" w:lineRule="auto"/>
        <w:jc w:val="both"/>
        <w:rPr>
          <w:rFonts w:cs="David"/>
          <w:b/>
          <w:bCs/>
          <w:u w:val="single"/>
        </w:rPr>
      </w:pPr>
      <w:r w:rsidRPr="00DB76B6">
        <w:rPr>
          <w:rFonts w:cs="David" w:hint="eastAsia"/>
          <w:b/>
          <w:bCs/>
          <w:u w:val="single"/>
          <w:rtl/>
        </w:rPr>
        <w:t>חסמים</w:t>
      </w:r>
      <w:r w:rsidRPr="00DB76B6">
        <w:rPr>
          <w:rFonts w:cs="David"/>
          <w:b/>
          <w:bCs/>
          <w:u w:val="single"/>
          <w:rtl/>
        </w:rPr>
        <w:t xml:space="preserve"> </w:t>
      </w:r>
      <w:r w:rsidRPr="00DB76B6">
        <w:rPr>
          <w:rFonts w:cs="David" w:hint="eastAsia"/>
          <w:b/>
          <w:bCs/>
          <w:u w:val="single"/>
          <w:rtl/>
        </w:rPr>
        <w:t>להשתלבות</w:t>
      </w:r>
      <w:r w:rsidRPr="00DB76B6">
        <w:rPr>
          <w:rFonts w:cs="David"/>
          <w:b/>
          <w:bCs/>
          <w:u w:val="single"/>
          <w:rtl/>
        </w:rPr>
        <w:t xml:space="preserve"> </w:t>
      </w:r>
      <w:r w:rsidRPr="00DB76B6">
        <w:rPr>
          <w:rFonts w:cs="David" w:hint="eastAsia"/>
          <w:b/>
          <w:bCs/>
          <w:u w:val="single"/>
          <w:rtl/>
        </w:rPr>
        <w:t>בתעסוקה</w:t>
      </w:r>
    </w:p>
    <w:p w14:paraId="098503FC" w14:textId="77777777" w:rsidR="00761B4A" w:rsidRPr="00DB76B6" w:rsidRDefault="00761B4A" w:rsidP="00871199">
      <w:pPr>
        <w:pStyle w:val="af4"/>
        <w:widowControl w:val="0"/>
        <w:spacing w:before="120" w:line="360" w:lineRule="auto"/>
        <w:ind w:left="360" w:firstLine="141"/>
        <w:jc w:val="both"/>
        <w:outlineLvl w:val="2"/>
        <w:rPr>
          <w:rFonts w:cs="David"/>
          <w:sz w:val="18"/>
          <w:rtl/>
        </w:rPr>
      </w:pPr>
      <w:r w:rsidRPr="00DB76B6">
        <w:rPr>
          <w:rFonts w:ascii="Calibri" w:hAnsi="Calibri" w:cs="David"/>
          <w:rtl/>
        </w:rPr>
        <w:lastRenderedPageBreak/>
        <w:t>לאוכלוסיי</w:t>
      </w:r>
      <w:r w:rsidR="008F6DEF" w:rsidRPr="00DB76B6">
        <w:rPr>
          <w:rFonts w:ascii="Calibri" w:hAnsi="Calibri" w:cs="David" w:hint="cs"/>
          <w:rtl/>
        </w:rPr>
        <w:t xml:space="preserve">ה הערבית </w:t>
      </w:r>
      <w:r w:rsidRPr="00DB76B6">
        <w:rPr>
          <w:rFonts w:ascii="Calibri" w:hAnsi="Calibri" w:cs="David"/>
          <w:rtl/>
        </w:rPr>
        <w:t>חסמים שונים</w:t>
      </w:r>
      <w:r w:rsidRPr="00DB76B6">
        <w:rPr>
          <w:rFonts w:ascii="Calibri" w:hAnsi="Calibri" w:cs="David" w:hint="cs"/>
          <w:rtl/>
        </w:rPr>
        <w:t xml:space="preserve"> </w:t>
      </w:r>
      <w:r w:rsidRPr="00DB76B6">
        <w:rPr>
          <w:rFonts w:ascii="Calibri" w:hAnsi="Calibri" w:cs="David"/>
          <w:rtl/>
        </w:rPr>
        <w:t xml:space="preserve">להשתלבות בעבודה, אשר מהווים הסברים </w:t>
      </w:r>
      <w:r w:rsidRPr="00DB76B6">
        <w:rPr>
          <w:rFonts w:ascii="Calibri" w:hAnsi="Calibri" w:cs="David" w:hint="cs"/>
          <w:rtl/>
        </w:rPr>
        <w:t>חלקיים</w:t>
      </w:r>
      <w:r w:rsidRPr="00DB76B6">
        <w:rPr>
          <w:rFonts w:ascii="Calibri" w:hAnsi="Calibri" w:cs="David"/>
          <w:rtl/>
        </w:rPr>
        <w:t xml:space="preserve"> </w:t>
      </w:r>
      <w:r w:rsidRPr="00DB76B6">
        <w:rPr>
          <w:rFonts w:ascii="Calibri" w:hAnsi="Calibri" w:cs="David" w:hint="cs"/>
          <w:rtl/>
        </w:rPr>
        <w:t>לקושי</w:t>
      </w:r>
      <w:r w:rsidRPr="00DB76B6">
        <w:rPr>
          <w:rFonts w:cs="David" w:hint="cs"/>
          <w:sz w:val="18"/>
          <w:rtl/>
        </w:rPr>
        <w:t xml:space="preserve"> להשתלב בשוק העבודה</w:t>
      </w:r>
      <w:r w:rsidRPr="00DB76B6">
        <w:rPr>
          <w:rFonts w:cs="David"/>
          <w:sz w:val="18"/>
          <w:rtl/>
        </w:rPr>
        <w:t xml:space="preserve">. ניתן לחלק את החסמים </w:t>
      </w:r>
      <w:r w:rsidRPr="00DB76B6">
        <w:rPr>
          <w:rFonts w:cs="David" w:hint="cs"/>
          <w:sz w:val="18"/>
          <w:rtl/>
        </w:rPr>
        <w:t>לשלושה</w:t>
      </w:r>
      <w:r w:rsidRPr="00DB76B6">
        <w:rPr>
          <w:rFonts w:cs="David"/>
          <w:sz w:val="18"/>
          <w:rtl/>
        </w:rPr>
        <w:t xml:space="preserve"> סוגים עיקריים: חסמים </w:t>
      </w:r>
      <w:r w:rsidRPr="00DB76B6">
        <w:rPr>
          <w:rFonts w:cs="David" w:hint="cs"/>
          <w:sz w:val="18"/>
          <w:rtl/>
        </w:rPr>
        <w:t>מצד הביקוש לעובדים (מעסיקים),</w:t>
      </w:r>
      <w:r w:rsidRPr="00DB76B6">
        <w:rPr>
          <w:rFonts w:cs="David"/>
          <w:sz w:val="18"/>
          <w:rtl/>
        </w:rPr>
        <w:t xml:space="preserve"> חסמים </w:t>
      </w:r>
      <w:r w:rsidRPr="00DB76B6">
        <w:rPr>
          <w:rFonts w:cs="David" w:hint="cs"/>
          <w:sz w:val="18"/>
          <w:rtl/>
        </w:rPr>
        <w:t>מצד ההיצע (המועמדים לעבודה) וחסמים מבניים. להלן פירוט החסמים להשתלבות בעבודה:</w:t>
      </w:r>
    </w:p>
    <w:p w14:paraId="4EF6A001" w14:textId="77777777" w:rsidR="00761B4A" w:rsidRPr="00DB76B6" w:rsidRDefault="00761B4A" w:rsidP="004C6C22">
      <w:pPr>
        <w:pStyle w:val="7"/>
        <w:widowControl w:val="0"/>
        <w:numPr>
          <w:ilvl w:val="1"/>
          <w:numId w:val="105"/>
        </w:numPr>
        <w:tabs>
          <w:tab w:val="clear" w:pos="792"/>
        </w:tabs>
        <w:spacing w:before="0" w:after="0" w:line="360" w:lineRule="auto"/>
        <w:jc w:val="both"/>
        <w:rPr>
          <w:rFonts w:cs="David"/>
        </w:rPr>
      </w:pPr>
      <w:r w:rsidRPr="00DB76B6">
        <w:rPr>
          <w:rFonts w:cs="David" w:hint="cs"/>
          <w:rtl/>
        </w:rPr>
        <w:t>חסמים מצד הביקוש לעובדים (מעסיקים):</w:t>
      </w:r>
    </w:p>
    <w:p w14:paraId="66652ED0" w14:textId="77777777" w:rsidR="00761B4A" w:rsidRPr="00DB76B6" w:rsidRDefault="00761B4A" w:rsidP="00CD2E34">
      <w:pPr>
        <w:pStyle w:val="af4"/>
        <w:widowControl w:val="0"/>
        <w:numPr>
          <w:ilvl w:val="0"/>
          <w:numId w:val="36"/>
        </w:numPr>
        <w:tabs>
          <w:tab w:val="left" w:pos="1643"/>
        </w:tabs>
        <w:spacing w:before="120" w:line="360" w:lineRule="auto"/>
        <w:contextualSpacing/>
        <w:jc w:val="both"/>
        <w:outlineLvl w:val="2"/>
        <w:rPr>
          <w:rFonts w:cs="David"/>
          <w:vanish/>
          <w:u w:val="single"/>
          <w:rtl/>
        </w:rPr>
      </w:pPr>
    </w:p>
    <w:p w14:paraId="52C1C358" w14:textId="77777777" w:rsidR="00761B4A" w:rsidRPr="00DB76B6" w:rsidRDefault="00761B4A" w:rsidP="00CD2E34">
      <w:pPr>
        <w:pStyle w:val="af4"/>
        <w:widowControl w:val="0"/>
        <w:numPr>
          <w:ilvl w:val="0"/>
          <w:numId w:val="36"/>
        </w:numPr>
        <w:tabs>
          <w:tab w:val="left" w:pos="1643"/>
        </w:tabs>
        <w:spacing w:before="120" w:line="360" w:lineRule="auto"/>
        <w:contextualSpacing/>
        <w:jc w:val="both"/>
        <w:outlineLvl w:val="2"/>
        <w:rPr>
          <w:rFonts w:cs="David"/>
          <w:vanish/>
          <w:u w:val="single"/>
          <w:rtl/>
        </w:rPr>
      </w:pPr>
    </w:p>
    <w:p w14:paraId="6E6FE261" w14:textId="77777777" w:rsidR="00761B4A" w:rsidRPr="00DB76B6" w:rsidRDefault="00761B4A" w:rsidP="00CD2E34">
      <w:pPr>
        <w:pStyle w:val="af4"/>
        <w:widowControl w:val="0"/>
        <w:numPr>
          <w:ilvl w:val="0"/>
          <w:numId w:val="36"/>
        </w:numPr>
        <w:tabs>
          <w:tab w:val="left" w:pos="1643"/>
        </w:tabs>
        <w:spacing w:before="120" w:line="360" w:lineRule="auto"/>
        <w:contextualSpacing/>
        <w:jc w:val="both"/>
        <w:outlineLvl w:val="2"/>
        <w:rPr>
          <w:rFonts w:cs="David"/>
          <w:vanish/>
          <w:u w:val="single"/>
          <w:rtl/>
        </w:rPr>
      </w:pPr>
    </w:p>
    <w:p w14:paraId="554C9427" w14:textId="77777777" w:rsidR="00761B4A" w:rsidRPr="00DB76B6" w:rsidRDefault="00761B4A" w:rsidP="00CD2E34">
      <w:pPr>
        <w:pStyle w:val="af4"/>
        <w:widowControl w:val="0"/>
        <w:numPr>
          <w:ilvl w:val="1"/>
          <w:numId w:val="36"/>
        </w:numPr>
        <w:tabs>
          <w:tab w:val="left" w:pos="1643"/>
        </w:tabs>
        <w:spacing w:before="120" w:line="360" w:lineRule="auto"/>
        <w:contextualSpacing/>
        <w:jc w:val="both"/>
        <w:outlineLvl w:val="2"/>
        <w:rPr>
          <w:rFonts w:cs="David"/>
          <w:vanish/>
          <w:u w:val="single"/>
          <w:rtl/>
        </w:rPr>
      </w:pPr>
    </w:p>
    <w:p w14:paraId="75DC922D" w14:textId="77777777" w:rsidR="00761B4A" w:rsidRPr="00DB76B6" w:rsidRDefault="00761B4A" w:rsidP="004C6C22">
      <w:pPr>
        <w:pStyle w:val="7"/>
        <w:widowControl w:val="0"/>
        <w:numPr>
          <w:ilvl w:val="2"/>
          <w:numId w:val="41"/>
        </w:numPr>
        <w:spacing w:before="0" w:after="0" w:line="360" w:lineRule="auto"/>
        <w:ind w:left="1440" w:hanging="498"/>
        <w:jc w:val="both"/>
        <w:rPr>
          <w:rFonts w:cs="David"/>
        </w:rPr>
      </w:pPr>
      <w:r w:rsidRPr="00DB76B6">
        <w:rPr>
          <w:rFonts w:cs="David" w:hint="cs"/>
          <w:u w:val="single"/>
          <w:rtl/>
        </w:rPr>
        <w:t>מיעוט אזורי תעשייה ומחסור במקומות עבודה</w:t>
      </w:r>
      <w:r w:rsidRPr="00DB76B6">
        <w:rPr>
          <w:rFonts w:cs="David" w:hint="cs"/>
          <w:rtl/>
        </w:rPr>
        <w:t xml:space="preserve"> </w:t>
      </w:r>
      <w:r w:rsidRPr="00DB76B6">
        <w:rPr>
          <w:rFonts w:cs="David"/>
          <w:rtl/>
        </w:rPr>
        <w:t>–</w:t>
      </w:r>
      <w:r w:rsidRPr="00DB76B6">
        <w:rPr>
          <w:rFonts w:cs="David" w:hint="cs"/>
          <w:rtl/>
        </w:rPr>
        <w:t xml:space="preserve"> אזור הפריפריה בצפון ובדרום מדינת ישראל מאופיין במיעוט אזורי תעשייה ומסחר. עובדה זו מקשה על פיתוח מקומות עבודה הקרובים ליישובים באזורים אלו, ולכן קיים היצע נמוך של מקומות עבודה. בנוסף, מיעוט אזורי התעשייה באזורים הללו מהווה חסם לנשים שהיו רוצות לצאת לעבוד, זאת מכיוון שלא נהוג שתסענה לבד לעבודה באזורים מרוחקים ממקום מגורם. כמו כן, מצב זה מצמצם את מגוון אפשרויות התעסוקה העומדות בפני הצעירים מאחר ומרביתם מעדיפים להמשיך להתגורר ביישוביה</w:t>
      </w:r>
      <w:r w:rsidRPr="00DB76B6">
        <w:rPr>
          <w:rFonts w:cs="David" w:hint="eastAsia"/>
          <w:rtl/>
        </w:rPr>
        <w:t>ם</w:t>
      </w:r>
      <w:r w:rsidRPr="00DB76B6">
        <w:rPr>
          <w:rFonts w:cs="David" w:hint="cs"/>
          <w:rtl/>
        </w:rPr>
        <w:t>.</w:t>
      </w:r>
    </w:p>
    <w:p w14:paraId="29E0CBC6" w14:textId="77777777" w:rsidR="00761B4A" w:rsidRPr="00DB76B6" w:rsidRDefault="00761B4A" w:rsidP="004C6C22">
      <w:pPr>
        <w:pStyle w:val="7"/>
        <w:widowControl w:val="0"/>
        <w:numPr>
          <w:ilvl w:val="2"/>
          <w:numId w:val="41"/>
        </w:numPr>
        <w:spacing w:before="0" w:after="0" w:line="360" w:lineRule="auto"/>
        <w:ind w:left="1440" w:hanging="498"/>
        <w:jc w:val="both"/>
        <w:rPr>
          <w:rFonts w:cs="David"/>
        </w:rPr>
      </w:pPr>
      <w:r w:rsidRPr="00DB76B6">
        <w:rPr>
          <w:rFonts w:cs="David" w:hint="cs"/>
          <w:u w:val="single"/>
          <w:rtl/>
        </w:rPr>
        <w:t>אפליה על רקע לאומי</w:t>
      </w:r>
      <w:r w:rsidRPr="00DB76B6">
        <w:rPr>
          <w:rFonts w:cs="David" w:hint="cs"/>
          <w:rtl/>
        </w:rPr>
        <w:t xml:space="preserve"> </w:t>
      </w:r>
      <w:r w:rsidRPr="00DB76B6">
        <w:rPr>
          <w:rFonts w:cs="David"/>
          <w:rtl/>
        </w:rPr>
        <w:t>–</w:t>
      </w:r>
      <w:r w:rsidRPr="00DB76B6">
        <w:rPr>
          <w:rFonts w:cs="David" w:hint="cs"/>
          <w:rtl/>
        </w:rPr>
        <w:t xml:space="preserve"> חלק מהמעסיקים מושפעים מדעות קדומות ועמדות פוליטיות שונות, כאשר הם שוקלים את התאמתם של מועמדים </w:t>
      </w:r>
      <w:r w:rsidR="00732094" w:rsidRPr="00DB76B6">
        <w:rPr>
          <w:rFonts w:cs="David" w:hint="cs"/>
          <w:rtl/>
        </w:rPr>
        <w:t>מהאוכלוסייה הערבית</w:t>
      </w:r>
      <w:r w:rsidRPr="00DB76B6">
        <w:rPr>
          <w:rFonts w:cs="David" w:hint="cs"/>
          <w:rtl/>
        </w:rPr>
        <w:t xml:space="preserve"> למשרות שונות.</w:t>
      </w:r>
    </w:p>
    <w:p w14:paraId="2FF6357C" w14:textId="77777777" w:rsidR="00761B4A" w:rsidRPr="00DB76B6" w:rsidRDefault="00761B4A" w:rsidP="004C6C22">
      <w:pPr>
        <w:pStyle w:val="7"/>
        <w:widowControl w:val="0"/>
        <w:numPr>
          <w:ilvl w:val="2"/>
          <w:numId w:val="41"/>
        </w:numPr>
        <w:spacing w:before="0" w:after="0" w:line="360" w:lineRule="auto"/>
        <w:ind w:left="1440" w:hanging="498"/>
        <w:jc w:val="both"/>
        <w:rPr>
          <w:rFonts w:cs="David"/>
        </w:rPr>
      </w:pPr>
      <w:r w:rsidRPr="00DB76B6">
        <w:rPr>
          <w:rFonts w:cs="David" w:hint="cs"/>
          <w:u w:val="single"/>
          <w:rtl/>
        </w:rPr>
        <w:t>פערים תרבותיים</w:t>
      </w:r>
      <w:r w:rsidRPr="00DB76B6">
        <w:rPr>
          <w:rFonts w:cs="David" w:hint="cs"/>
          <w:rtl/>
        </w:rPr>
        <w:t xml:space="preserve"> </w:t>
      </w:r>
      <w:r w:rsidRPr="00DB76B6">
        <w:rPr>
          <w:rFonts w:cs="David"/>
          <w:rtl/>
        </w:rPr>
        <w:t>–</w:t>
      </w:r>
      <w:r w:rsidRPr="00DB76B6">
        <w:rPr>
          <w:rFonts w:cs="David" w:hint="cs"/>
          <w:rtl/>
        </w:rPr>
        <w:t xml:space="preserve"> לעיתים קיים חשש בקרב מעסיקים בנוגע לפערים תרבותיים בין המועסקים </w:t>
      </w:r>
      <w:r w:rsidR="008F6DEF" w:rsidRPr="00DB76B6">
        <w:rPr>
          <w:rFonts w:cs="David" w:hint="cs"/>
          <w:rtl/>
        </w:rPr>
        <w:t>מהאוכלוסייה הערבית</w:t>
      </w:r>
      <w:r w:rsidRPr="00DB76B6">
        <w:rPr>
          <w:rFonts w:cs="David" w:hint="cs"/>
          <w:rtl/>
        </w:rPr>
        <w:t xml:space="preserve"> למועסקים </w:t>
      </w:r>
      <w:r w:rsidR="008F6DEF" w:rsidRPr="00DB76B6">
        <w:rPr>
          <w:rFonts w:cs="David" w:hint="cs"/>
          <w:rtl/>
        </w:rPr>
        <w:t>אחרים</w:t>
      </w:r>
      <w:r w:rsidRPr="00DB76B6">
        <w:rPr>
          <w:rFonts w:cs="David" w:hint="cs"/>
          <w:rtl/>
        </w:rPr>
        <w:t>, דבר שלדעתם עלול לפגוע בסביבת העבודה.</w:t>
      </w:r>
    </w:p>
    <w:p w14:paraId="136EA5A0" w14:textId="77777777" w:rsidR="00761B4A" w:rsidRPr="00DB76B6" w:rsidRDefault="00761B4A" w:rsidP="004C6C22">
      <w:pPr>
        <w:pStyle w:val="7"/>
        <w:widowControl w:val="0"/>
        <w:numPr>
          <w:ilvl w:val="1"/>
          <w:numId w:val="105"/>
        </w:numPr>
        <w:tabs>
          <w:tab w:val="clear" w:pos="792"/>
        </w:tabs>
        <w:spacing w:before="0" w:after="0" w:line="360" w:lineRule="auto"/>
        <w:jc w:val="both"/>
        <w:rPr>
          <w:rFonts w:cs="David"/>
        </w:rPr>
      </w:pPr>
      <w:r w:rsidRPr="00DB76B6">
        <w:rPr>
          <w:rFonts w:cs="David" w:hint="cs"/>
          <w:rtl/>
        </w:rPr>
        <w:t>חסמים מצד ההיצע (המועמדים לעבודה)</w:t>
      </w:r>
    </w:p>
    <w:p w14:paraId="16D49ADB" w14:textId="77777777" w:rsidR="00761B4A" w:rsidRPr="00DB76B6" w:rsidRDefault="00761B4A" w:rsidP="004C6C22">
      <w:pPr>
        <w:pStyle w:val="7"/>
        <w:widowControl w:val="0"/>
        <w:numPr>
          <w:ilvl w:val="2"/>
          <w:numId w:val="106"/>
        </w:numPr>
        <w:spacing w:before="0" w:after="0" w:line="360" w:lineRule="auto"/>
        <w:ind w:left="1440" w:hanging="498"/>
        <w:jc w:val="both"/>
        <w:rPr>
          <w:rFonts w:cs="David"/>
          <w:sz w:val="18"/>
        </w:rPr>
      </w:pPr>
      <w:r w:rsidRPr="00DB76B6">
        <w:rPr>
          <w:rFonts w:cs="David" w:hint="cs"/>
          <w:sz w:val="18"/>
          <w:u w:val="single"/>
          <w:rtl/>
        </w:rPr>
        <w:t>השכלה</w:t>
      </w:r>
      <w:r w:rsidRPr="00DB76B6">
        <w:rPr>
          <w:rFonts w:cs="David" w:hint="cs"/>
          <w:sz w:val="18"/>
          <w:rtl/>
        </w:rPr>
        <w:t xml:space="preserve"> </w:t>
      </w:r>
      <w:r w:rsidRPr="00DB76B6">
        <w:rPr>
          <w:rFonts w:cs="David"/>
          <w:sz w:val="18"/>
          <w:rtl/>
        </w:rPr>
        <w:t>–</w:t>
      </w:r>
      <w:r w:rsidRPr="00DB76B6">
        <w:rPr>
          <w:rFonts w:cs="David" w:hint="cs"/>
          <w:sz w:val="18"/>
          <w:rtl/>
        </w:rPr>
        <w:t xml:space="preserve"> רמת ההשכלה של </w:t>
      </w:r>
      <w:r w:rsidR="008F6DEF" w:rsidRPr="00DB76B6">
        <w:rPr>
          <w:rFonts w:cs="David" w:hint="cs"/>
          <w:sz w:val="18"/>
          <w:rtl/>
        </w:rPr>
        <w:t xml:space="preserve">האוכלוסייה הערבית </w:t>
      </w:r>
      <w:r w:rsidRPr="00DB76B6">
        <w:rPr>
          <w:rFonts w:cs="David" w:hint="cs"/>
          <w:sz w:val="18"/>
          <w:rtl/>
        </w:rPr>
        <w:t>נמוכה משמעותית. כ- 75% מהאוכלוסייה בגיל העבודה יש 12 שנות לימוד ומטה. מעבר לכך, שיעור הזכאים לבגרות מתוך קבוצת הגיל ב</w:t>
      </w:r>
      <w:r w:rsidR="008F6DEF" w:rsidRPr="00DB76B6">
        <w:rPr>
          <w:rFonts w:cs="David" w:hint="cs"/>
          <w:sz w:val="18"/>
          <w:rtl/>
        </w:rPr>
        <w:t xml:space="preserve">אוכלוסייה הערבית </w:t>
      </w:r>
      <w:r w:rsidRPr="00DB76B6">
        <w:rPr>
          <w:rFonts w:cs="David" w:hint="cs"/>
          <w:sz w:val="18"/>
          <w:rtl/>
        </w:rPr>
        <w:t>(ללא מזרח ירושלים) עומד על כ-45.9% (חשוב לציין כי שיעור זה בקרב אוכלוסיית הבדואים בדרום עומד על כ- 30% בלבד), בעוד שיעור זה בקרב האוכלוסייה היהודית עומד על כ- 58.7%</w:t>
      </w:r>
      <w:r w:rsidRPr="00DB76B6">
        <w:rPr>
          <w:rFonts w:cs="David"/>
          <w:sz w:val="18"/>
          <w:vertAlign w:val="superscript"/>
          <w:rtl/>
        </w:rPr>
        <w:footnoteReference w:id="9"/>
      </w:r>
      <w:r w:rsidRPr="00DB76B6">
        <w:rPr>
          <w:rFonts w:cs="David" w:hint="cs"/>
          <w:sz w:val="18"/>
          <w:rtl/>
        </w:rPr>
        <w:t xml:space="preserve">. בנוסף, שיעור גבוה מהאקדמאים באוכלוסייה זו בעלי השכלה גבוהה שאינה תואמת לצרכים בשוק העבודה (בדגש על תחום החינוך וההוראה בו קיים ביקוש נמוך לעובדים) או בעלי השכלה גבוהה ממוסדות אקדמאיים </w:t>
      </w:r>
      <w:r w:rsidR="00BC630B" w:rsidRPr="00DB76B6">
        <w:rPr>
          <w:rFonts w:cs="David" w:hint="cs"/>
          <w:sz w:val="18"/>
          <w:rtl/>
        </w:rPr>
        <w:t>בחו"ל</w:t>
      </w:r>
      <w:r w:rsidR="004B5888" w:rsidRPr="00DB76B6">
        <w:rPr>
          <w:rFonts w:cs="David" w:hint="cs"/>
          <w:sz w:val="18"/>
          <w:rtl/>
        </w:rPr>
        <w:t xml:space="preserve"> </w:t>
      </w:r>
      <w:r w:rsidRPr="00DB76B6">
        <w:rPr>
          <w:rFonts w:cs="David" w:hint="cs"/>
          <w:sz w:val="18"/>
          <w:rtl/>
        </w:rPr>
        <w:t>כאשר לצורך עיסוק במקצועות אלו בישראל (לדוגמא, עריכת דין) יש צורך במבחני התאמה למקצוע הנלמד.</w:t>
      </w:r>
    </w:p>
    <w:p w14:paraId="09021742" w14:textId="77777777" w:rsidR="00761B4A" w:rsidRPr="00DB76B6" w:rsidRDefault="00761B4A" w:rsidP="004C6C22">
      <w:pPr>
        <w:pStyle w:val="7"/>
        <w:widowControl w:val="0"/>
        <w:numPr>
          <w:ilvl w:val="2"/>
          <w:numId w:val="106"/>
        </w:numPr>
        <w:spacing w:before="0" w:after="0" w:line="360" w:lineRule="auto"/>
        <w:ind w:left="1440" w:hanging="498"/>
        <w:jc w:val="both"/>
        <w:rPr>
          <w:rFonts w:cs="David"/>
          <w:sz w:val="18"/>
        </w:rPr>
      </w:pPr>
      <w:r w:rsidRPr="00DB76B6">
        <w:rPr>
          <w:rFonts w:cs="David" w:hint="cs"/>
          <w:sz w:val="18"/>
          <w:u w:val="single"/>
          <w:rtl/>
        </w:rPr>
        <w:t>תעסוקה במשרות בלתי מקצועיות</w:t>
      </w:r>
      <w:r w:rsidRPr="00DB76B6">
        <w:rPr>
          <w:rFonts w:cs="David" w:hint="cs"/>
          <w:sz w:val="18"/>
          <w:rtl/>
        </w:rPr>
        <w:t xml:space="preserve"> </w:t>
      </w:r>
      <w:r w:rsidRPr="00DB76B6">
        <w:rPr>
          <w:rFonts w:cs="David"/>
          <w:sz w:val="18"/>
          <w:rtl/>
        </w:rPr>
        <w:t>–</w:t>
      </w:r>
      <w:r w:rsidRPr="00DB76B6">
        <w:rPr>
          <w:rFonts w:cs="David" w:hint="cs"/>
          <w:sz w:val="18"/>
          <w:rtl/>
        </w:rPr>
        <w:t xml:space="preserve"> בהמשך ישיר לרמת השכלה נמוכה יחסית וכן מחסור במקצוע או במיומנויות נוספות הקשורות לתעסוקה, שיעור גבוה יחסית של עובדים מ</w:t>
      </w:r>
      <w:r w:rsidR="008F6DEF" w:rsidRPr="00DB76B6">
        <w:rPr>
          <w:rFonts w:cs="David" w:hint="cs"/>
          <w:sz w:val="18"/>
          <w:rtl/>
        </w:rPr>
        <w:t xml:space="preserve">האוכלוסייה הערבית </w:t>
      </w:r>
      <w:r w:rsidRPr="00DB76B6">
        <w:rPr>
          <w:rFonts w:cs="David" w:hint="cs"/>
          <w:sz w:val="18"/>
          <w:rtl/>
        </w:rPr>
        <w:t xml:space="preserve">מועסק בעבודה בלתי מקצועיות, דבר אשר משליך, בין היתר, על גיל הפרישה (פרישה מוקדמת בשל עבודות פזיות והיקף השתכרות (היקף השתכרות נמוך בד"כ). </w:t>
      </w:r>
    </w:p>
    <w:p w14:paraId="3042FA8C" w14:textId="77777777" w:rsidR="00761B4A" w:rsidRPr="00DB76B6" w:rsidRDefault="00761B4A" w:rsidP="004C6C22">
      <w:pPr>
        <w:pStyle w:val="7"/>
        <w:widowControl w:val="0"/>
        <w:numPr>
          <w:ilvl w:val="2"/>
          <w:numId w:val="106"/>
        </w:numPr>
        <w:spacing w:before="0" w:after="0" w:line="360" w:lineRule="auto"/>
        <w:ind w:left="1440" w:hanging="498"/>
        <w:jc w:val="both"/>
        <w:rPr>
          <w:rFonts w:cs="David"/>
          <w:sz w:val="18"/>
        </w:rPr>
      </w:pPr>
      <w:r w:rsidRPr="00DB76B6">
        <w:rPr>
          <w:rFonts w:cs="David" w:hint="cs"/>
          <w:sz w:val="18"/>
          <w:u w:val="single"/>
          <w:rtl/>
        </w:rPr>
        <w:t>פערי שפה</w:t>
      </w:r>
      <w:r w:rsidRPr="00DB76B6">
        <w:rPr>
          <w:rFonts w:cs="David" w:hint="cs"/>
          <w:sz w:val="18"/>
          <w:rtl/>
        </w:rPr>
        <w:t xml:space="preserve"> </w:t>
      </w:r>
      <w:r w:rsidRPr="00DB76B6">
        <w:rPr>
          <w:rFonts w:cs="David"/>
          <w:sz w:val="18"/>
          <w:rtl/>
        </w:rPr>
        <w:t>–</w:t>
      </w:r>
      <w:r w:rsidRPr="00DB76B6">
        <w:rPr>
          <w:rFonts w:cs="David" w:hint="cs"/>
          <w:sz w:val="18"/>
          <w:rtl/>
        </w:rPr>
        <w:t xml:space="preserve"> חלק מאוכלוסיית היעד בכלל ובאוכלוסיית הבדואים בדרום ותושבי </w:t>
      </w:r>
      <w:r w:rsidRPr="00DB76B6">
        <w:rPr>
          <w:rFonts w:cs="David" w:hint="cs"/>
          <w:sz w:val="18"/>
          <w:rtl/>
        </w:rPr>
        <w:lastRenderedPageBreak/>
        <w:t>מזרח ירושלים בפרט חסר הידע בשפה העברית בכדי להשתלב בשוק העבודה בישראל אשר ברובו מתנהל בשפה העברית.</w:t>
      </w:r>
    </w:p>
    <w:p w14:paraId="14928FD9" w14:textId="77777777" w:rsidR="00761B4A" w:rsidRPr="00DB76B6" w:rsidRDefault="00761B4A" w:rsidP="004C6C22">
      <w:pPr>
        <w:pStyle w:val="7"/>
        <w:widowControl w:val="0"/>
        <w:numPr>
          <w:ilvl w:val="2"/>
          <w:numId w:val="106"/>
        </w:numPr>
        <w:spacing w:before="0" w:after="0" w:line="360" w:lineRule="auto"/>
        <w:ind w:left="1440" w:hanging="498"/>
        <w:jc w:val="both"/>
        <w:rPr>
          <w:rFonts w:cs="David"/>
          <w:sz w:val="18"/>
        </w:rPr>
      </w:pPr>
      <w:r w:rsidRPr="00DB76B6">
        <w:rPr>
          <w:rFonts w:cs="David" w:hint="cs"/>
          <w:sz w:val="18"/>
          <w:u w:val="single"/>
          <w:rtl/>
        </w:rPr>
        <w:t>חסמים תרבותיים</w:t>
      </w:r>
      <w:r w:rsidRPr="00DB76B6">
        <w:rPr>
          <w:rFonts w:cs="David" w:hint="cs"/>
          <w:sz w:val="18"/>
          <w:rtl/>
        </w:rPr>
        <w:t xml:space="preserve"> </w:t>
      </w:r>
      <w:r w:rsidRPr="00DB76B6">
        <w:rPr>
          <w:rFonts w:cs="David"/>
          <w:sz w:val="18"/>
          <w:rtl/>
        </w:rPr>
        <w:t>–</w:t>
      </w:r>
      <w:r w:rsidRPr="00DB76B6">
        <w:rPr>
          <w:rFonts w:cs="David" w:hint="cs"/>
          <w:sz w:val="18"/>
          <w:rtl/>
        </w:rPr>
        <w:t xml:space="preserve"> אוכלוסיית המיעוטים ברובה מסורתית ובעלת מוסכמות תרבותיות. למאפיין זה יש השלכה על שילובן של נשים </w:t>
      </w:r>
      <w:r w:rsidR="00732094" w:rsidRPr="00DB76B6">
        <w:rPr>
          <w:rFonts w:cs="David" w:hint="cs"/>
          <w:sz w:val="18"/>
          <w:rtl/>
        </w:rPr>
        <w:t>מהאוכלוסייה הערבית</w:t>
      </w:r>
      <w:r w:rsidRPr="00DB76B6">
        <w:rPr>
          <w:rFonts w:cs="David" w:hint="cs"/>
          <w:sz w:val="18"/>
          <w:rtl/>
        </w:rPr>
        <w:t xml:space="preserve"> בתעסוקה, כאשר בשל החסמים התרבותיים חלק מהנשים לא רוכשות השכלה, לא יוצאות לשוק העבודה וגם במקרים בהם יש נכונות להשתלב בעולם העבודה, הן מעדיפות לעבוד בעבודה הקרובה למקום מגוריהן. </w:t>
      </w:r>
    </w:p>
    <w:p w14:paraId="55A53A24" w14:textId="77777777" w:rsidR="00761B4A" w:rsidRPr="00DB76B6" w:rsidRDefault="00761B4A" w:rsidP="004C6C22">
      <w:pPr>
        <w:pStyle w:val="7"/>
        <w:widowControl w:val="0"/>
        <w:numPr>
          <w:ilvl w:val="2"/>
          <w:numId w:val="106"/>
        </w:numPr>
        <w:spacing w:before="0" w:after="0" w:line="360" w:lineRule="auto"/>
        <w:ind w:left="1440" w:hanging="498"/>
        <w:jc w:val="both"/>
        <w:rPr>
          <w:rFonts w:cs="David"/>
          <w:sz w:val="18"/>
        </w:rPr>
      </w:pPr>
      <w:r w:rsidRPr="00DB76B6">
        <w:rPr>
          <w:rFonts w:cs="David"/>
          <w:sz w:val="18"/>
          <w:u w:val="single"/>
          <w:rtl/>
        </w:rPr>
        <w:t>עוינות וחשדנות</w:t>
      </w:r>
      <w:r w:rsidRPr="00DB76B6">
        <w:rPr>
          <w:rFonts w:cs="David"/>
          <w:sz w:val="18"/>
          <w:rtl/>
        </w:rPr>
        <w:t xml:space="preserve"> – </w:t>
      </w:r>
      <w:r w:rsidRPr="00DB76B6">
        <w:rPr>
          <w:rFonts w:cs="David" w:hint="cs"/>
          <w:sz w:val="18"/>
          <w:rtl/>
        </w:rPr>
        <w:t>חלק מהאוכלוסייה מאופיינת ב</w:t>
      </w:r>
      <w:r w:rsidRPr="00DB76B6">
        <w:rPr>
          <w:rFonts w:cs="David"/>
          <w:sz w:val="18"/>
          <w:rtl/>
        </w:rPr>
        <w:t xml:space="preserve">חשדנות וחוסר רצון לשיתוף פעולה עם כל מי שמייצג/מסמל באופן מובהק מוסד שלטוני. </w:t>
      </w:r>
      <w:r w:rsidR="001D5BD2" w:rsidRPr="00DB76B6">
        <w:rPr>
          <w:rFonts w:cs="David" w:hint="cs"/>
          <w:sz w:val="18"/>
          <w:rtl/>
        </w:rPr>
        <w:t>ל</w:t>
      </w:r>
      <w:r w:rsidRPr="00DB76B6">
        <w:rPr>
          <w:rFonts w:cs="David" w:hint="cs"/>
          <w:sz w:val="18"/>
          <w:rtl/>
        </w:rPr>
        <w:t xml:space="preserve">גבי אוכלוסיית מזרח ירושלים </w:t>
      </w:r>
      <w:r w:rsidRPr="00DB76B6">
        <w:rPr>
          <w:rFonts w:cs="David"/>
          <w:sz w:val="18"/>
          <w:rtl/>
        </w:rPr>
        <w:t xml:space="preserve">חוסר רצון זה בא לידי ביטוי </w:t>
      </w:r>
      <w:r w:rsidRPr="00DB76B6">
        <w:rPr>
          <w:rFonts w:cs="David" w:hint="cs"/>
          <w:sz w:val="18"/>
          <w:rtl/>
        </w:rPr>
        <w:t xml:space="preserve">אף </w:t>
      </w:r>
      <w:r w:rsidRPr="00DB76B6">
        <w:rPr>
          <w:rFonts w:cs="David"/>
          <w:sz w:val="18"/>
          <w:rtl/>
        </w:rPr>
        <w:t>בחוסר רצון להשתתף בפעילויות הנתפ</w:t>
      </w:r>
      <w:r w:rsidRPr="00DB76B6">
        <w:rPr>
          <w:rFonts w:cs="David" w:hint="cs"/>
          <w:sz w:val="18"/>
          <w:rtl/>
        </w:rPr>
        <w:t>ס</w:t>
      </w:r>
      <w:r w:rsidRPr="00DB76B6">
        <w:rPr>
          <w:rFonts w:cs="David"/>
          <w:sz w:val="18"/>
          <w:rtl/>
        </w:rPr>
        <w:t>ות כפעולות מטעם מוסדות וגופים ישראליים.</w:t>
      </w:r>
    </w:p>
    <w:p w14:paraId="3EB46DC4" w14:textId="77777777" w:rsidR="00761B4A" w:rsidRPr="00DB76B6" w:rsidRDefault="00761B4A" w:rsidP="004C6C22">
      <w:pPr>
        <w:pStyle w:val="7"/>
        <w:widowControl w:val="0"/>
        <w:numPr>
          <w:ilvl w:val="1"/>
          <w:numId w:val="105"/>
        </w:numPr>
        <w:tabs>
          <w:tab w:val="clear" w:pos="792"/>
        </w:tabs>
        <w:spacing w:before="0" w:after="0" w:line="360" w:lineRule="auto"/>
        <w:jc w:val="both"/>
        <w:rPr>
          <w:rFonts w:cs="David"/>
        </w:rPr>
      </w:pPr>
      <w:r w:rsidRPr="00DB76B6">
        <w:rPr>
          <w:rFonts w:cs="David" w:hint="cs"/>
          <w:rtl/>
        </w:rPr>
        <w:t>חסמים מבניים</w:t>
      </w:r>
    </w:p>
    <w:p w14:paraId="2AE3C741" w14:textId="77777777" w:rsidR="00EA31F9" w:rsidRPr="00DB76B6" w:rsidRDefault="00761B4A" w:rsidP="004C6C22">
      <w:pPr>
        <w:pStyle w:val="7"/>
        <w:widowControl w:val="0"/>
        <w:numPr>
          <w:ilvl w:val="2"/>
          <w:numId w:val="107"/>
        </w:numPr>
        <w:spacing w:before="0" w:after="0" w:line="360" w:lineRule="auto"/>
        <w:ind w:left="1440" w:hanging="498"/>
        <w:jc w:val="both"/>
      </w:pPr>
      <w:r w:rsidRPr="00DB76B6">
        <w:rPr>
          <w:rFonts w:cs="David" w:hint="cs"/>
          <w:sz w:val="18"/>
          <w:u w:val="single"/>
          <w:rtl/>
        </w:rPr>
        <w:t>נגישות נמוכה ל</w:t>
      </w:r>
      <w:r w:rsidRPr="00DB76B6">
        <w:rPr>
          <w:rFonts w:cs="David"/>
          <w:sz w:val="18"/>
          <w:u w:val="single"/>
          <w:rtl/>
        </w:rPr>
        <w:t>תחבורה ציבורית</w:t>
      </w:r>
      <w:r w:rsidRPr="00DB76B6">
        <w:rPr>
          <w:rFonts w:cs="David" w:hint="cs"/>
          <w:sz w:val="18"/>
          <w:rtl/>
        </w:rPr>
        <w:t xml:space="preserve"> - </w:t>
      </w:r>
      <w:r w:rsidRPr="00DB76B6">
        <w:rPr>
          <w:rFonts w:cs="David"/>
          <w:sz w:val="18"/>
          <w:rtl/>
        </w:rPr>
        <w:t>העדר תחבורה</w:t>
      </w:r>
      <w:r w:rsidRPr="00DB76B6">
        <w:rPr>
          <w:rFonts w:cs="David" w:hint="cs"/>
          <w:sz w:val="18"/>
          <w:rtl/>
        </w:rPr>
        <w:t xml:space="preserve"> </w:t>
      </w:r>
      <w:r w:rsidRPr="00DB76B6">
        <w:rPr>
          <w:rFonts w:cs="David"/>
          <w:sz w:val="18"/>
          <w:rtl/>
        </w:rPr>
        <w:t>ציבורית</w:t>
      </w:r>
      <w:r w:rsidRPr="00DB76B6">
        <w:rPr>
          <w:rFonts w:cs="David" w:hint="cs"/>
          <w:sz w:val="18"/>
          <w:rtl/>
        </w:rPr>
        <w:t xml:space="preserve"> מספקת</w:t>
      </w:r>
      <w:r w:rsidRPr="00DB76B6">
        <w:rPr>
          <w:rFonts w:cs="David"/>
          <w:sz w:val="18"/>
          <w:rtl/>
        </w:rPr>
        <w:t xml:space="preserve"> בתוך היישובים עצמם וכן </w:t>
      </w:r>
      <w:r w:rsidRPr="00DB76B6">
        <w:rPr>
          <w:rFonts w:cs="David" w:hint="cs"/>
          <w:sz w:val="18"/>
          <w:rtl/>
        </w:rPr>
        <w:t>מחסור</w:t>
      </w:r>
      <w:r w:rsidRPr="00DB76B6">
        <w:rPr>
          <w:rFonts w:cs="David"/>
          <w:sz w:val="18"/>
          <w:rtl/>
        </w:rPr>
        <w:t xml:space="preserve"> של תחבורה ציבורית המגיעה לאזורי </w:t>
      </w:r>
      <w:r w:rsidRPr="00DB76B6">
        <w:rPr>
          <w:rFonts w:cs="David" w:hint="cs"/>
          <w:sz w:val="18"/>
          <w:rtl/>
        </w:rPr>
        <w:t>מסחר ו</w:t>
      </w:r>
      <w:r w:rsidRPr="00DB76B6">
        <w:rPr>
          <w:rFonts w:cs="David"/>
          <w:sz w:val="18"/>
          <w:rtl/>
        </w:rPr>
        <w:t>תעשייה</w:t>
      </w:r>
      <w:r w:rsidRPr="00DB76B6">
        <w:rPr>
          <w:rFonts w:cs="David" w:hint="cs"/>
          <w:sz w:val="18"/>
          <w:rtl/>
        </w:rPr>
        <w:t xml:space="preserve"> </w:t>
      </w:r>
      <w:r w:rsidRPr="00DB76B6">
        <w:rPr>
          <w:rFonts w:cs="David"/>
          <w:sz w:val="18"/>
          <w:rtl/>
        </w:rPr>
        <w:t>ייעודיים</w:t>
      </w:r>
      <w:r w:rsidRPr="00DB76B6">
        <w:rPr>
          <w:rFonts w:cs="David" w:hint="cs"/>
          <w:sz w:val="18"/>
          <w:rtl/>
        </w:rPr>
        <w:t xml:space="preserve"> משליך, מטבע הדברים,</w:t>
      </w:r>
      <w:r w:rsidRPr="00DB76B6">
        <w:rPr>
          <w:rFonts w:cs="David"/>
          <w:sz w:val="18"/>
          <w:rtl/>
        </w:rPr>
        <w:t xml:space="preserve"> </w:t>
      </w:r>
      <w:r w:rsidRPr="00DB76B6">
        <w:rPr>
          <w:rFonts w:cs="David" w:hint="cs"/>
          <w:sz w:val="18"/>
          <w:rtl/>
        </w:rPr>
        <w:t>על האפשרות להגיע בתחבורה ציבורית למוסדות לימודים (לרבות הכשרה מקצועית), להגיע למקומות תעסוקה ובחלק מהמקרים אף להגיע לתשתיות פיזיות המספקות שירותים ציבוריים (כגון המוסד לביטוח לאומי, שירותי רווחה ומרכזי תעסוקה)</w:t>
      </w:r>
      <w:r w:rsidRPr="00DB76B6">
        <w:rPr>
          <w:rFonts w:cs="David"/>
          <w:sz w:val="18"/>
          <w:vertAlign w:val="superscript"/>
          <w:rtl/>
        </w:rPr>
        <w:footnoteReference w:id="10"/>
      </w:r>
      <w:r w:rsidRPr="00DB76B6">
        <w:rPr>
          <w:rFonts w:cs="David" w:hint="cs"/>
          <w:sz w:val="18"/>
          <w:rtl/>
        </w:rPr>
        <w:t>.</w:t>
      </w:r>
    </w:p>
    <w:p w14:paraId="1A600642" w14:textId="77777777" w:rsidR="00761B4A" w:rsidRPr="00DB76B6" w:rsidRDefault="00761B4A" w:rsidP="004C6C22">
      <w:pPr>
        <w:pStyle w:val="7"/>
        <w:widowControl w:val="0"/>
        <w:numPr>
          <w:ilvl w:val="2"/>
          <w:numId w:val="107"/>
        </w:numPr>
        <w:spacing w:before="0" w:after="0" w:line="360" w:lineRule="auto"/>
        <w:ind w:left="1440" w:hanging="498"/>
        <w:jc w:val="both"/>
        <w:rPr>
          <w:rFonts w:cs="David"/>
          <w:sz w:val="18"/>
        </w:rPr>
      </w:pPr>
      <w:r w:rsidRPr="00DB76B6">
        <w:rPr>
          <w:rFonts w:cs="David" w:hint="cs"/>
          <w:sz w:val="18"/>
          <w:u w:val="single"/>
          <w:rtl/>
        </w:rPr>
        <w:t>מחסור במסגרות טיפול לילדים</w:t>
      </w:r>
      <w:r w:rsidRPr="00DB76B6">
        <w:rPr>
          <w:rFonts w:cs="David" w:hint="cs"/>
          <w:sz w:val="18"/>
          <w:rtl/>
        </w:rPr>
        <w:t xml:space="preserve"> </w:t>
      </w:r>
      <w:r w:rsidRPr="00DB76B6">
        <w:rPr>
          <w:rFonts w:cs="David"/>
          <w:sz w:val="18"/>
          <w:rtl/>
        </w:rPr>
        <w:t>–</w:t>
      </w:r>
      <w:r w:rsidRPr="00DB76B6">
        <w:rPr>
          <w:rFonts w:cs="David" w:hint="cs"/>
          <w:sz w:val="18"/>
          <w:rtl/>
        </w:rPr>
        <w:t xml:space="preserve"> באזורים בהם פועלת התכנית קיים היצע נמוך של מעונות יום בכלל ומעונות יום מסובסדות בפרט. </w:t>
      </w:r>
      <w:r w:rsidRPr="00DB76B6">
        <w:rPr>
          <w:rFonts w:cs="David"/>
          <w:sz w:val="18"/>
          <w:rtl/>
        </w:rPr>
        <w:t>המחסור במעונות יום לילדים מגדיל את עלות היציאה לעבודה ו</w:t>
      </w:r>
      <w:r w:rsidRPr="00DB76B6">
        <w:rPr>
          <w:rFonts w:cs="David" w:hint="cs"/>
          <w:sz w:val="18"/>
          <w:rtl/>
        </w:rPr>
        <w:t xml:space="preserve">מעמיד חסם נוסף בפני נשים להשתלב </w:t>
      </w:r>
      <w:r w:rsidR="00B94FBE" w:rsidRPr="00DB76B6">
        <w:rPr>
          <w:rFonts w:cs="David" w:hint="cs"/>
          <w:sz w:val="18"/>
          <w:rtl/>
        </w:rPr>
        <w:t>בעבודה.</w:t>
      </w:r>
    </w:p>
    <w:p w14:paraId="70DCD0B0" w14:textId="77777777" w:rsidR="00761B4A" w:rsidRPr="00DB76B6" w:rsidRDefault="00761B4A" w:rsidP="00761B4A">
      <w:pPr>
        <w:rPr>
          <w:rtl/>
        </w:rPr>
      </w:pPr>
      <w:r w:rsidRPr="00DB76B6">
        <w:rPr>
          <w:sz w:val="18"/>
        </w:rPr>
        <w:br w:type="page"/>
      </w:r>
    </w:p>
    <w:p w14:paraId="623EF169" w14:textId="77777777" w:rsidR="00737B6A" w:rsidRPr="00DB76B6" w:rsidRDefault="00737B6A" w:rsidP="00737B6A">
      <w:pPr>
        <w:spacing w:after="120" w:line="360" w:lineRule="auto"/>
        <w:jc w:val="both"/>
        <w:rPr>
          <w:rFonts w:cs="David"/>
          <w:b/>
          <w:bCs/>
          <w:u w:val="single"/>
          <w:rtl/>
        </w:rPr>
      </w:pPr>
    </w:p>
    <w:p w14:paraId="23C0448E" w14:textId="77777777" w:rsidR="000821E4" w:rsidRPr="00DB76B6" w:rsidRDefault="000821E4" w:rsidP="007E3A69">
      <w:pPr>
        <w:pStyle w:val="22"/>
        <w:keepNext w:val="0"/>
        <w:widowControl w:val="0"/>
        <w:jc w:val="right"/>
        <w:rPr>
          <w:b w:val="0"/>
          <w:bCs w:val="0"/>
          <w:sz w:val="24"/>
          <w:szCs w:val="24"/>
          <w:rtl/>
        </w:rPr>
      </w:pPr>
      <w:r w:rsidRPr="00DB76B6">
        <w:rPr>
          <w:rFonts w:ascii="David"/>
          <w:sz w:val="24"/>
          <w:szCs w:val="24"/>
          <w:rtl/>
        </w:rPr>
        <w:t xml:space="preserve">נספח </w:t>
      </w:r>
      <w:r w:rsidR="006A06D5" w:rsidRPr="00DB76B6">
        <w:rPr>
          <w:rFonts w:ascii="David" w:hint="cs"/>
          <w:sz w:val="24"/>
          <w:szCs w:val="24"/>
          <w:rtl/>
        </w:rPr>
        <w:t xml:space="preserve">ג' </w:t>
      </w:r>
      <w:r w:rsidRPr="00DB76B6">
        <w:rPr>
          <w:rFonts w:ascii="David" w:hint="cs"/>
          <w:sz w:val="24"/>
          <w:szCs w:val="24"/>
          <w:rtl/>
        </w:rPr>
        <w:t>למכרז</w:t>
      </w:r>
      <w:r w:rsidRPr="00DB76B6">
        <w:rPr>
          <w:b w:val="0"/>
          <w:bCs w:val="0"/>
          <w:sz w:val="24"/>
          <w:szCs w:val="24"/>
          <w:rtl/>
        </w:rPr>
        <w:t xml:space="preserve"> </w:t>
      </w:r>
    </w:p>
    <w:p w14:paraId="2212B548" w14:textId="77777777" w:rsidR="000821E4" w:rsidRPr="00DB76B6" w:rsidRDefault="000821E4" w:rsidP="00454FFE">
      <w:pPr>
        <w:pStyle w:val="22"/>
        <w:ind w:left="666"/>
        <w:rPr>
          <w:b w:val="0"/>
          <w:bCs w:val="0"/>
          <w:sz w:val="24"/>
          <w:rtl/>
        </w:rPr>
      </w:pPr>
      <w:r w:rsidRPr="00DB76B6">
        <w:rPr>
          <w:b w:val="0"/>
          <w:bCs w:val="0"/>
          <w:sz w:val="24"/>
          <w:rtl/>
        </w:rPr>
        <w:t>מכתב נלווה – התחייבויות והצהרות המציע</w:t>
      </w:r>
    </w:p>
    <w:p w14:paraId="42C15FC0" w14:textId="77777777" w:rsidR="000821E4" w:rsidRPr="00DB76B6" w:rsidRDefault="000821E4" w:rsidP="00454FFE">
      <w:pPr>
        <w:spacing w:line="360" w:lineRule="auto"/>
        <w:ind w:left="666"/>
        <w:jc w:val="center"/>
        <w:rPr>
          <w:rFonts w:cs="David"/>
          <w:rtl/>
        </w:rPr>
      </w:pPr>
      <w:r w:rsidRPr="00DB76B6">
        <w:rPr>
          <w:rFonts w:cs="David"/>
          <w:rtl/>
        </w:rPr>
        <w:t xml:space="preserve"> (טופס זה ייחתם על ידי </w:t>
      </w:r>
      <w:r w:rsidRPr="00DB76B6">
        <w:rPr>
          <w:rFonts w:cs="David" w:hint="cs"/>
          <w:rtl/>
        </w:rPr>
        <w:t>המציע/כל אחד מהשותפים ב</w:t>
      </w:r>
      <w:r w:rsidRPr="00DB76B6">
        <w:rPr>
          <w:rFonts w:cs="David"/>
          <w:rtl/>
        </w:rPr>
        <w:t>מציע)</w:t>
      </w:r>
    </w:p>
    <w:p w14:paraId="0F83255D" w14:textId="77777777" w:rsidR="000821E4" w:rsidRPr="00DB76B6" w:rsidRDefault="000821E4" w:rsidP="00454FFE">
      <w:pPr>
        <w:spacing w:line="360" w:lineRule="auto"/>
        <w:ind w:left="666"/>
        <w:rPr>
          <w:rFonts w:cs="David"/>
          <w:rtl/>
        </w:rPr>
      </w:pPr>
    </w:p>
    <w:p w14:paraId="353D27BE" w14:textId="77777777" w:rsidR="000821E4" w:rsidRPr="00DB76B6" w:rsidRDefault="000821E4" w:rsidP="00454FFE">
      <w:pPr>
        <w:spacing w:line="360" w:lineRule="auto"/>
        <w:ind w:left="666"/>
        <w:rPr>
          <w:rFonts w:cs="David"/>
          <w:rtl/>
        </w:rPr>
      </w:pPr>
      <w:r w:rsidRPr="00DB76B6">
        <w:rPr>
          <w:rFonts w:cs="David"/>
          <w:rtl/>
        </w:rPr>
        <w:t>לכבוד</w:t>
      </w:r>
    </w:p>
    <w:p w14:paraId="062A7E64" w14:textId="77777777" w:rsidR="000821E4" w:rsidRPr="00DB76B6" w:rsidRDefault="000821E4" w:rsidP="00454FFE">
      <w:pPr>
        <w:pStyle w:val="affd"/>
        <w:spacing w:line="360" w:lineRule="auto"/>
        <w:ind w:left="6052" w:hanging="5401"/>
        <w:rPr>
          <w:sz w:val="24"/>
          <w:szCs w:val="24"/>
          <w:rtl/>
        </w:rPr>
      </w:pPr>
      <w:r w:rsidRPr="00DB76B6">
        <w:rPr>
          <w:sz w:val="24"/>
          <w:szCs w:val="24"/>
          <w:rtl/>
        </w:rPr>
        <w:t xml:space="preserve">ועדת המכרזים </w:t>
      </w:r>
    </w:p>
    <w:p w14:paraId="273F780E" w14:textId="77777777" w:rsidR="000821E4" w:rsidRPr="00DB76B6" w:rsidRDefault="000821E4" w:rsidP="00454FFE">
      <w:pPr>
        <w:pStyle w:val="affd"/>
        <w:pBdr>
          <w:bottom w:val="single" w:sz="12" w:space="1" w:color="auto"/>
        </w:pBdr>
        <w:spacing w:line="360" w:lineRule="auto"/>
        <w:ind w:left="6052" w:hanging="5401"/>
        <w:rPr>
          <w:sz w:val="24"/>
          <w:szCs w:val="24"/>
          <w:rtl/>
        </w:rPr>
      </w:pPr>
      <w:r w:rsidRPr="00DB76B6">
        <w:rPr>
          <w:sz w:val="24"/>
          <w:szCs w:val="24"/>
          <w:rtl/>
        </w:rPr>
        <w:t xml:space="preserve">אצל </w:t>
      </w:r>
      <w:r w:rsidRPr="00DB76B6">
        <w:rPr>
          <w:rFonts w:hint="cs"/>
          <w:sz w:val="24"/>
          <w:szCs w:val="24"/>
          <w:rtl/>
        </w:rPr>
        <w:t>_______</w:t>
      </w:r>
    </w:p>
    <w:p w14:paraId="48ED6DA1" w14:textId="77777777" w:rsidR="000821E4" w:rsidRPr="00DB76B6" w:rsidRDefault="000821E4" w:rsidP="00454FFE">
      <w:pPr>
        <w:spacing w:line="360" w:lineRule="auto"/>
        <w:ind w:left="666"/>
        <w:rPr>
          <w:rFonts w:cs="David"/>
          <w:rtl/>
        </w:rPr>
      </w:pPr>
    </w:p>
    <w:p w14:paraId="57938A56" w14:textId="77777777" w:rsidR="000821E4" w:rsidRPr="00DB76B6" w:rsidRDefault="000821E4" w:rsidP="008F6DEF">
      <w:pPr>
        <w:widowControl w:val="0"/>
        <w:spacing w:line="360" w:lineRule="auto"/>
        <w:jc w:val="center"/>
        <w:rPr>
          <w:rFonts w:cs="David"/>
          <w:color w:val="FF0000"/>
          <w:rtl/>
        </w:rPr>
      </w:pPr>
      <w:r w:rsidRPr="00DB76B6">
        <w:rPr>
          <w:rFonts w:cs="David"/>
          <w:rtl/>
        </w:rPr>
        <w:t xml:space="preserve">הנדון: </w:t>
      </w:r>
      <w:r w:rsidRPr="00DB76B6">
        <w:rPr>
          <w:rFonts w:cs="David"/>
          <w:u w:val="single"/>
          <w:rtl/>
        </w:rPr>
        <w:t xml:space="preserve">מכרז </w:t>
      </w:r>
      <w:r w:rsidRPr="00DB76B6">
        <w:rPr>
          <w:rFonts w:cs="David" w:hint="eastAsia"/>
          <w:u w:val="single"/>
          <w:rtl/>
        </w:rPr>
        <w:t>מספר</w:t>
      </w:r>
      <w:r w:rsidRPr="00DB76B6">
        <w:rPr>
          <w:rFonts w:cs="David" w:hint="cs"/>
          <w:u w:val="single"/>
          <w:rtl/>
        </w:rPr>
        <w:t xml:space="preserve"> _____</w:t>
      </w:r>
      <w:r w:rsidRPr="00DB76B6">
        <w:rPr>
          <w:rFonts w:cs="David"/>
          <w:u w:val="single"/>
          <w:rtl/>
        </w:rPr>
        <w:t xml:space="preserve"> </w:t>
      </w:r>
      <w:r w:rsidRPr="00DB76B6">
        <w:rPr>
          <w:rFonts w:cs="David" w:hint="cs"/>
          <w:u w:val="single"/>
          <w:rtl/>
        </w:rPr>
        <w:t>ל</w:t>
      </w:r>
      <w:r w:rsidRPr="00DB76B6">
        <w:rPr>
          <w:rFonts w:cs="David"/>
          <w:u w:val="single"/>
          <w:rtl/>
        </w:rPr>
        <w:t>הפעל</w:t>
      </w:r>
      <w:r w:rsidR="007E3A69" w:rsidRPr="00DB76B6">
        <w:rPr>
          <w:rFonts w:cs="David" w:hint="cs"/>
          <w:u w:val="single"/>
          <w:rtl/>
        </w:rPr>
        <w:t xml:space="preserve">ת </w:t>
      </w:r>
      <w:r w:rsidRPr="00DB76B6">
        <w:rPr>
          <w:rFonts w:cs="David"/>
          <w:u w:val="single"/>
          <w:rtl/>
        </w:rPr>
        <w:t xml:space="preserve">מרכזי הכוון תעסוקתי </w:t>
      </w:r>
      <w:r w:rsidRPr="00DB76B6">
        <w:rPr>
          <w:rFonts w:cs="David" w:hint="cs"/>
          <w:u w:val="single"/>
          <w:rtl/>
        </w:rPr>
        <w:t>לאוכלוסייה הערבית, הדרוזית והצ'רקסית</w:t>
      </w:r>
      <w:r w:rsidR="007E3A69" w:rsidRPr="00DB76B6">
        <w:rPr>
          <w:rFonts w:cs="David" w:hint="cs"/>
          <w:u w:val="single"/>
          <w:rtl/>
        </w:rPr>
        <w:t xml:space="preserve"> -</w:t>
      </w:r>
      <w:r w:rsidRPr="00DB76B6">
        <w:rPr>
          <w:rFonts w:cs="David"/>
          <w:u w:val="single"/>
          <w:rtl/>
        </w:rPr>
        <w:t xml:space="preserve"> תכנית "ריאן"–</w:t>
      </w:r>
      <w:r w:rsidRPr="00DB76B6">
        <w:rPr>
          <w:rFonts w:cs="David" w:hint="cs"/>
          <w:u w:val="single"/>
          <w:rtl/>
        </w:rPr>
        <w:t xml:space="preserve"> הגשת הצעה עבור אזור פעילות______. </w:t>
      </w:r>
    </w:p>
    <w:p w14:paraId="522EDEB5" w14:textId="77777777" w:rsidR="000821E4" w:rsidRPr="00DB76B6" w:rsidRDefault="000821E4" w:rsidP="00454FFE">
      <w:pPr>
        <w:spacing w:line="360" w:lineRule="auto"/>
        <w:ind w:left="666"/>
        <w:rPr>
          <w:rFonts w:cs="David"/>
          <w:rtl/>
        </w:rPr>
      </w:pPr>
    </w:p>
    <w:p w14:paraId="6B229AF2" w14:textId="77777777" w:rsidR="000821E4" w:rsidRPr="00DB76B6" w:rsidRDefault="000821E4" w:rsidP="007E3A69">
      <w:pPr>
        <w:spacing w:line="360" w:lineRule="auto"/>
        <w:ind w:left="666"/>
        <w:jc w:val="both"/>
        <w:rPr>
          <w:rFonts w:cs="David"/>
          <w:rtl/>
        </w:rPr>
      </w:pPr>
      <w:r w:rsidRPr="00DB76B6">
        <w:rPr>
          <w:rFonts w:cs="David"/>
          <w:rtl/>
        </w:rPr>
        <w:t>בהמשך למכרז שבנדון, מתכבד</w:t>
      </w:r>
      <w:r w:rsidRPr="00DB76B6">
        <w:rPr>
          <w:rFonts w:cs="David" w:hint="cs"/>
          <w:rtl/>
        </w:rPr>
        <w:t>ים</w:t>
      </w:r>
      <w:r w:rsidRPr="00DB76B6">
        <w:rPr>
          <w:rFonts w:cs="David"/>
          <w:rtl/>
        </w:rPr>
        <w:t xml:space="preserve"> הח"מ להגיש את הצעת</w:t>
      </w:r>
      <w:r w:rsidRPr="00DB76B6">
        <w:rPr>
          <w:rFonts w:cs="David" w:hint="cs"/>
          <w:rtl/>
        </w:rPr>
        <w:t>ם</w:t>
      </w:r>
      <w:r w:rsidRPr="00DB76B6">
        <w:rPr>
          <w:rFonts w:cs="David"/>
          <w:rtl/>
        </w:rPr>
        <w:t xml:space="preserve"> למכרז</w:t>
      </w:r>
      <w:r w:rsidRPr="00DB76B6">
        <w:rPr>
          <w:rFonts w:cs="David" w:hint="cs"/>
          <w:rtl/>
        </w:rPr>
        <w:t xml:space="preserve"> הנדון</w:t>
      </w:r>
      <w:r w:rsidRPr="00DB76B6">
        <w:rPr>
          <w:rFonts w:cs="David"/>
          <w:rtl/>
        </w:rPr>
        <w:t xml:space="preserve">. </w:t>
      </w:r>
    </w:p>
    <w:p w14:paraId="299F23E9" w14:textId="77777777" w:rsidR="000821E4" w:rsidRPr="00DB76B6" w:rsidRDefault="000821E4" w:rsidP="00454FFE">
      <w:pPr>
        <w:spacing w:line="360" w:lineRule="auto"/>
        <w:ind w:left="666"/>
        <w:rPr>
          <w:rFonts w:cs="David"/>
          <w:rtl/>
        </w:rPr>
      </w:pPr>
    </w:p>
    <w:p w14:paraId="59316DFF" w14:textId="77777777" w:rsidR="000821E4" w:rsidRPr="00DB76B6" w:rsidRDefault="000821E4" w:rsidP="004C6C22">
      <w:pPr>
        <w:pStyle w:val="affd"/>
        <w:numPr>
          <w:ilvl w:val="0"/>
          <w:numId w:val="54"/>
        </w:numPr>
        <w:tabs>
          <w:tab w:val="clear" w:pos="567"/>
          <w:tab w:val="num" w:pos="1233"/>
        </w:tabs>
        <w:spacing w:line="360" w:lineRule="auto"/>
        <w:ind w:left="1233"/>
        <w:rPr>
          <w:sz w:val="24"/>
          <w:szCs w:val="24"/>
          <w:rtl/>
          <w:lang w:eastAsia="en-US"/>
        </w:rPr>
      </w:pPr>
      <w:r w:rsidRPr="00DB76B6">
        <w:rPr>
          <w:rFonts w:hint="eastAsia"/>
          <w:sz w:val="24"/>
          <w:szCs w:val="24"/>
          <w:rtl/>
          <w:lang w:eastAsia="en-US"/>
        </w:rPr>
        <w:t>פרטי</w:t>
      </w:r>
      <w:r w:rsidRPr="00DB76B6">
        <w:rPr>
          <w:sz w:val="24"/>
          <w:szCs w:val="24"/>
          <w:rtl/>
          <w:lang w:eastAsia="en-US"/>
        </w:rPr>
        <w:t xml:space="preserve"> </w:t>
      </w:r>
      <w:r w:rsidRPr="00DB76B6">
        <w:rPr>
          <w:rFonts w:hint="eastAsia"/>
          <w:sz w:val="24"/>
          <w:szCs w:val="24"/>
          <w:rtl/>
          <w:lang w:eastAsia="en-US"/>
        </w:rPr>
        <w:t>המציע</w:t>
      </w:r>
      <w:r w:rsidRPr="00DB76B6">
        <w:rPr>
          <w:sz w:val="24"/>
          <w:szCs w:val="24"/>
          <w:rtl/>
          <w:lang w:eastAsia="en-US"/>
        </w:rPr>
        <w:t>:</w:t>
      </w:r>
    </w:p>
    <w:p w14:paraId="5855ACFF" w14:textId="77777777" w:rsidR="000821E4" w:rsidRPr="00DB76B6" w:rsidRDefault="000821E4" w:rsidP="00454FFE">
      <w:pPr>
        <w:spacing w:line="360" w:lineRule="auto"/>
        <w:ind w:left="1233"/>
        <w:jc w:val="both"/>
        <w:rPr>
          <w:rFonts w:cs="David"/>
          <w:rtl/>
        </w:rPr>
      </w:pPr>
      <w:r w:rsidRPr="00DB76B6">
        <w:rPr>
          <w:rFonts w:cs="David"/>
          <w:rtl/>
        </w:rPr>
        <w:t>שם המציע</w:t>
      </w:r>
      <w:r w:rsidRPr="00DB76B6">
        <w:rPr>
          <w:rFonts w:cs="David" w:hint="cs"/>
          <w:rtl/>
        </w:rPr>
        <w:t xml:space="preserve"> (שם הקבוצה/שם זמני)/שם השותף שבשמו מוגשת ההצעה (ככל שההצעה מוגשת על-ידי מספר שותפים)</w:t>
      </w:r>
      <w:r w:rsidRPr="00DB76B6">
        <w:rPr>
          <w:rFonts w:cs="David"/>
          <w:rtl/>
        </w:rPr>
        <w:t>:                       ___________________</w:t>
      </w:r>
    </w:p>
    <w:p w14:paraId="69DA98E9" w14:textId="77777777" w:rsidR="000821E4" w:rsidRPr="00DB76B6" w:rsidRDefault="000821E4" w:rsidP="007E3A69">
      <w:pPr>
        <w:spacing w:line="360" w:lineRule="auto"/>
        <w:ind w:left="1233"/>
        <w:jc w:val="both"/>
        <w:rPr>
          <w:rFonts w:cs="David"/>
          <w:rtl/>
        </w:rPr>
      </w:pPr>
      <w:r w:rsidRPr="00DB76B6">
        <w:rPr>
          <w:rFonts w:cs="David" w:hint="cs"/>
          <w:rtl/>
        </w:rPr>
        <w:t>שמות השותפים במציע ושיעור האחזקות שלהם באמצעי השליטה (במידה וההצעה מוגשת על-ידי מספר שותפים במציע):</w:t>
      </w:r>
      <w:r w:rsidRPr="00DB76B6">
        <w:rPr>
          <w:rFonts w:cs="David" w:hint="cs"/>
          <w:rtl/>
        </w:rPr>
        <w:tab/>
        <w:t xml:space="preserve"> ____________________________________________________________________________________________________________________</w:t>
      </w:r>
    </w:p>
    <w:p w14:paraId="02292087" w14:textId="77777777" w:rsidR="000821E4" w:rsidRPr="00DB76B6" w:rsidRDefault="000821E4" w:rsidP="00454FFE">
      <w:pPr>
        <w:spacing w:line="360" w:lineRule="auto"/>
        <w:ind w:left="1233"/>
        <w:jc w:val="both"/>
        <w:rPr>
          <w:rFonts w:cs="David"/>
          <w:rtl/>
        </w:rPr>
      </w:pPr>
      <w:r w:rsidRPr="00DB76B6">
        <w:rPr>
          <w:rFonts w:cs="David"/>
          <w:rtl/>
        </w:rPr>
        <w:t>שם איש קשר: ___________________</w:t>
      </w:r>
      <w:r w:rsidRPr="00DB76B6">
        <w:rPr>
          <w:rFonts w:cs="David" w:hint="cs"/>
          <w:rtl/>
        </w:rPr>
        <w:t>_______</w:t>
      </w:r>
    </w:p>
    <w:p w14:paraId="7ED19482" w14:textId="77777777" w:rsidR="000821E4" w:rsidRPr="00DB76B6" w:rsidRDefault="000821E4" w:rsidP="00454FFE">
      <w:pPr>
        <w:spacing w:line="360" w:lineRule="auto"/>
        <w:ind w:left="1233"/>
        <w:jc w:val="both"/>
        <w:rPr>
          <w:rFonts w:cs="David"/>
          <w:rtl/>
        </w:rPr>
      </w:pPr>
      <w:r w:rsidRPr="00DB76B6">
        <w:rPr>
          <w:rFonts w:cs="David"/>
          <w:rtl/>
        </w:rPr>
        <w:t xml:space="preserve">טלפון איש הקשר: </w:t>
      </w:r>
      <w:r w:rsidRPr="00DB76B6">
        <w:rPr>
          <w:rFonts w:cs="David" w:hint="cs"/>
          <w:rtl/>
        </w:rPr>
        <w:t>______</w:t>
      </w:r>
      <w:r w:rsidRPr="00DB76B6">
        <w:rPr>
          <w:rFonts w:cs="David"/>
          <w:rtl/>
        </w:rPr>
        <w:t>__________________</w:t>
      </w:r>
    </w:p>
    <w:p w14:paraId="493B4BA5" w14:textId="77777777" w:rsidR="000821E4" w:rsidRPr="00DB76B6" w:rsidRDefault="000821E4" w:rsidP="00454FFE">
      <w:pPr>
        <w:spacing w:line="360" w:lineRule="auto"/>
        <w:ind w:left="1233"/>
        <w:jc w:val="both"/>
        <w:rPr>
          <w:rFonts w:cs="David"/>
          <w:rtl/>
        </w:rPr>
      </w:pPr>
      <w:r w:rsidRPr="00DB76B6">
        <w:rPr>
          <w:rFonts w:cs="David" w:hint="cs"/>
          <w:rtl/>
        </w:rPr>
        <w:t>מייל איש הקשר: _________________________</w:t>
      </w:r>
    </w:p>
    <w:p w14:paraId="02D1D2A2" w14:textId="77777777" w:rsidR="000821E4" w:rsidRPr="00DB76B6" w:rsidRDefault="000821E4" w:rsidP="00454FFE">
      <w:pPr>
        <w:pStyle w:val="affb"/>
        <w:spacing w:line="360" w:lineRule="auto"/>
        <w:ind w:left="1233"/>
        <w:rPr>
          <w:sz w:val="24"/>
          <w:szCs w:val="24"/>
          <w:rtl/>
        </w:rPr>
      </w:pPr>
    </w:p>
    <w:p w14:paraId="468A5496" w14:textId="77777777" w:rsidR="000821E4" w:rsidRPr="00DB76B6" w:rsidRDefault="000821E4" w:rsidP="004C6C22">
      <w:pPr>
        <w:pStyle w:val="affd"/>
        <w:numPr>
          <w:ilvl w:val="0"/>
          <w:numId w:val="54"/>
        </w:numPr>
        <w:tabs>
          <w:tab w:val="clear" w:pos="567"/>
          <w:tab w:val="num" w:pos="1233"/>
        </w:tabs>
        <w:spacing w:line="360" w:lineRule="auto"/>
        <w:ind w:left="1233"/>
        <w:rPr>
          <w:sz w:val="24"/>
          <w:szCs w:val="24"/>
          <w:rtl/>
          <w:lang w:eastAsia="en-US"/>
        </w:rPr>
      </w:pPr>
      <w:r w:rsidRPr="00DB76B6">
        <w:rPr>
          <w:sz w:val="24"/>
          <w:szCs w:val="24"/>
          <w:rtl/>
          <w:lang w:eastAsia="en-US"/>
        </w:rPr>
        <w:t>התחייבות והצהרות</w:t>
      </w:r>
    </w:p>
    <w:p w14:paraId="43DBE020" w14:textId="77777777" w:rsidR="000821E4" w:rsidRPr="00DB76B6" w:rsidRDefault="000821E4" w:rsidP="004C6C22">
      <w:pPr>
        <w:pStyle w:val="affd"/>
        <w:numPr>
          <w:ilvl w:val="1"/>
          <w:numId w:val="54"/>
        </w:numPr>
        <w:tabs>
          <w:tab w:val="clear" w:pos="1191"/>
          <w:tab w:val="num" w:pos="1857"/>
        </w:tabs>
        <w:spacing w:line="360" w:lineRule="auto"/>
        <w:ind w:left="1857"/>
        <w:rPr>
          <w:sz w:val="24"/>
          <w:szCs w:val="24"/>
          <w:rtl/>
          <w:lang w:eastAsia="en-US"/>
        </w:rPr>
      </w:pPr>
      <w:r w:rsidRPr="00DB76B6">
        <w:rPr>
          <w:sz w:val="24"/>
          <w:szCs w:val="24"/>
          <w:rtl/>
          <w:lang w:eastAsia="en-US"/>
        </w:rPr>
        <w:t>אנו, החתומים מטה, _______</w:t>
      </w:r>
      <w:r w:rsidR="007E3A69" w:rsidRPr="00DB76B6">
        <w:rPr>
          <w:rFonts w:hint="cs"/>
          <w:sz w:val="24"/>
          <w:szCs w:val="24"/>
          <w:rtl/>
          <w:lang w:eastAsia="en-US"/>
        </w:rPr>
        <w:t>___</w:t>
      </w:r>
      <w:r w:rsidRPr="00DB76B6">
        <w:rPr>
          <w:sz w:val="24"/>
          <w:szCs w:val="24"/>
          <w:rtl/>
          <w:lang w:eastAsia="en-US"/>
        </w:rPr>
        <w:t>____</w:t>
      </w:r>
      <w:r w:rsidR="003F196E" w:rsidRPr="00DB76B6">
        <w:rPr>
          <w:rFonts w:hint="cs"/>
          <w:sz w:val="24"/>
          <w:szCs w:val="24"/>
          <w:rtl/>
          <w:lang w:eastAsia="en-US"/>
        </w:rPr>
        <w:t>______</w:t>
      </w:r>
      <w:r w:rsidRPr="00DB76B6">
        <w:rPr>
          <w:sz w:val="24"/>
          <w:szCs w:val="24"/>
          <w:rtl/>
          <w:lang w:eastAsia="en-US"/>
        </w:rPr>
        <w:t xml:space="preserve">_ </w:t>
      </w:r>
      <w:r w:rsidRPr="00DB76B6">
        <w:rPr>
          <w:rFonts w:hint="eastAsia"/>
          <w:sz w:val="24"/>
          <w:szCs w:val="24"/>
          <w:rtl/>
          <w:lang w:eastAsia="en-US"/>
        </w:rPr>
        <w:t>ו</w:t>
      </w:r>
      <w:r w:rsidRPr="00DB76B6">
        <w:rPr>
          <w:sz w:val="24"/>
          <w:szCs w:val="24"/>
          <w:rtl/>
          <w:lang w:eastAsia="en-US"/>
        </w:rPr>
        <w:t>- ______</w:t>
      </w:r>
      <w:r w:rsidR="007E3A69" w:rsidRPr="00DB76B6">
        <w:rPr>
          <w:rFonts w:hint="cs"/>
          <w:sz w:val="24"/>
          <w:szCs w:val="24"/>
          <w:rtl/>
          <w:lang w:eastAsia="en-US"/>
        </w:rPr>
        <w:t>______</w:t>
      </w:r>
      <w:r w:rsidRPr="00DB76B6">
        <w:rPr>
          <w:sz w:val="24"/>
          <w:szCs w:val="24"/>
          <w:rtl/>
          <w:lang w:eastAsia="en-US"/>
        </w:rPr>
        <w:t xml:space="preserve">__ </w:t>
      </w:r>
      <w:r w:rsidRPr="00DB76B6">
        <w:rPr>
          <w:rFonts w:hint="eastAsia"/>
          <w:sz w:val="24"/>
          <w:szCs w:val="24"/>
          <w:rtl/>
          <w:lang w:eastAsia="en-US"/>
        </w:rPr>
        <w:t>ו</w:t>
      </w:r>
      <w:r w:rsidRPr="00DB76B6">
        <w:rPr>
          <w:sz w:val="24"/>
          <w:szCs w:val="24"/>
          <w:rtl/>
          <w:lang w:eastAsia="en-US"/>
        </w:rPr>
        <w:t>- __</w:t>
      </w:r>
      <w:r w:rsidR="003F196E" w:rsidRPr="00DB76B6">
        <w:rPr>
          <w:rFonts w:hint="cs"/>
          <w:sz w:val="24"/>
          <w:szCs w:val="24"/>
          <w:rtl/>
          <w:lang w:eastAsia="en-US"/>
        </w:rPr>
        <w:t>_______</w:t>
      </w:r>
      <w:r w:rsidRPr="00DB76B6">
        <w:rPr>
          <w:sz w:val="24"/>
          <w:szCs w:val="24"/>
          <w:rtl/>
          <w:lang w:eastAsia="en-US"/>
        </w:rPr>
        <w:t>_____</w:t>
      </w:r>
      <w:r w:rsidR="007E3A69" w:rsidRPr="00DB76B6">
        <w:rPr>
          <w:rFonts w:hint="cs"/>
          <w:sz w:val="24"/>
          <w:szCs w:val="24"/>
          <w:rtl/>
          <w:lang w:eastAsia="en-US"/>
        </w:rPr>
        <w:t>_</w:t>
      </w:r>
      <w:r w:rsidRPr="00DB76B6">
        <w:rPr>
          <w:sz w:val="24"/>
          <w:szCs w:val="24"/>
          <w:rtl/>
          <w:lang w:eastAsia="en-US"/>
        </w:rPr>
        <w:t>_____</w:t>
      </w:r>
      <w:r w:rsidR="007E3A69" w:rsidRPr="00DB76B6">
        <w:rPr>
          <w:rFonts w:hint="cs"/>
          <w:sz w:val="24"/>
          <w:szCs w:val="24"/>
          <w:rtl/>
          <w:lang w:eastAsia="en-US"/>
        </w:rPr>
        <w:t xml:space="preserve"> </w:t>
      </w:r>
      <w:r w:rsidRPr="00DB76B6">
        <w:rPr>
          <w:rFonts w:hint="eastAsia"/>
          <w:sz w:val="24"/>
          <w:szCs w:val="24"/>
          <w:rtl/>
          <w:lang w:eastAsia="en-US"/>
        </w:rPr>
        <w:t>ו</w:t>
      </w:r>
      <w:r w:rsidRPr="00DB76B6">
        <w:rPr>
          <w:sz w:val="24"/>
          <w:szCs w:val="24"/>
          <w:rtl/>
          <w:lang w:eastAsia="en-US"/>
        </w:rPr>
        <w:t xml:space="preserve">-____________________ </w:t>
      </w:r>
      <w:r w:rsidRPr="00DB76B6">
        <w:rPr>
          <w:rFonts w:hint="eastAsia"/>
          <w:sz w:val="24"/>
          <w:szCs w:val="24"/>
          <w:rtl/>
          <w:lang w:eastAsia="en-US"/>
        </w:rPr>
        <w:t>וביחד</w:t>
      </w:r>
      <w:r w:rsidRPr="00DB76B6">
        <w:rPr>
          <w:sz w:val="24"/>
          <w:szCs w:val="24"/>
          <w:rtl/>
          <w:lang w:eastAsia="en-US"/>
        </w:rPr>
        <w:t xml:space="preserve"> ___________</w:t>
      </w:r>
      <w:r w:rsidR="007E3A69" w:rsidRPr="00DB76B6">
        <w:rPr>
          <w:rFonts w:hint="cs"/>
          <w:sz w:val="24"/>
          <w:szCs w:val="24"/>
          <w:rtl/>
          <w:lang w:eastAsia="en-US"/>
        </w:rPr>
        <w:t>_______</w:t>
      </w:r>
      <w:r w:rsidRPr="00DB76B6">
        <w:rPr>
          <w:sz w:val="24"/>
          <w:szCs w:val="24"/>
          <w:rtl/>
          <w:lang w:eastAsia="en-US"/>
        </w:rPr>
        <w:t>_</w:t>
      </w:r>
      <w:r w:rsidR="007E3A69" w:rsidRPr="00DB76B6">
        <w:rPr>
          <w:rFonts w:hint="cs"/>
          <w:sz w:val="24"/>
          <w:szCs w:val="24"/>
          <w:rtl/>
          <w:lang w:eastAsia="en-US"/>
        </w:rPr>
        <w:t xml:space="preserve"> </w:t>
      </w:r>
      <w:r w:rsidRPr="00DB76B6">
        <w:rPr>
          <w:sz w:val="24"/>
          <w:szCs w:val="24"/>
          <w:rtl/>
          <w:lang w:eastAsia="en-US"/>
        </w:rPr>
        <w:t xml:space="preserve">[יש להשלים את שם המציע] קיבלנו לידינו את מסמכי המכרז, קראנו והבנו אותם, ואנו מגישים בזאת את הצעתנו למכרז. </w:t>
      </w:r>
    </w:p>
    <w:p w14:paraId="6532101A" w14:textId="77777777" w:rsidR="000821E4" w:rsidRPr="00DB76B6" w:rsidRDefault="000821E4" w:rsidP="004C6C22">
      <w:pPr>
        <w:pStyle w:val="affd"/>
        <w:numPr>
          <w:ilvl w:val="1"/>
          <w:numId w:val="54"/>
        </w:numPr>
        <w:tabs>
          <w:tab w:val="clear" w:pos="1191"/>
          <w:tab w:val="num" w:pos="1857"/>
        </w:tabs>
        <w:spacing w:line="360" w:lineRule="auto"/>
        <w:ind w:left="1857"/>
        <w:rPr>
          <w:sz w:val="24"/>
          <w:szCs w:val="24"/>
          <w:lang w:eastAsia="en-US"/>
        </w:rPr>
      </w:pPr>
      <w:r w:rsidRPr="00DB76B6">
        <w:rPr>
          <w:rFonts w:hint="cs"/>
          <w:sz w:val="24"/>
          <w:szCs w:val="24"/>
          <w:rtl/>
          <w:lang w:eastAsia="en-US"/>
        </w:rPr>
        <w:t>איננו מנו</w:t>
      </w:r>
      <w:r w:rsidRPr="00DB76B6">
        <w:rPr>
          <w:rFonts w:hint="eastAsia"/>
          <w:sz w:val="24"/>
          <w:szCs w:val="24"/>
          <w:rtl/>
          <w:lang w:eastAsia="en-US"/>
        </w:rPr>
        <w:t>עים</w:t>
      </w:r>
      <w:r w:rsidRPr="00DB76B6">
        <w:rPr>
          <w:sz w:val="24"/>
          <w:szCs w:val="24"/>
          <w:rtl/>
          <w:lang w:eastAsia="en-US"/>
        </w:rPr>
        <w:t xml:space="preserve"> מלהגיש הצעה למכרז זה, </w:t>
      </w:r>
      <w:r w:rsidRPr="00DB76B6">
        <w:rPr>
          <w:rFonts w:hint="eastAsia"/>
          <w:sz w:val="24"/>
          <w:szCs w:val="24"/>
          <w:rtl/>
          <w:lang w:eastAsia="en-US"/>
        </w:rPr>
        <w:t>מכל</w:t>
      </w:r>
      <w:r w:rsidRPr="00DB76B6">
        <w:rPr>
          <w:sz w:val="24"/>
          <w:szCs w:val="24"/>
          <w:rtl/>
          <w:lang w:eastAsia="en-US"/>
        </w:rPr>
        <w:t xml:space="preserve"> </w:t>
      </w:r>
      <w:r w:rsidRPr="00DB76B6">
        <w:rPr>
          <w:rFonts w:hint="eastAsia"/>
          <w:sz w:val="24"/>
          <w:szCs w:val="24"/>
          <w:rtl/>
          <w:lang w:eastAsia="en-US"/>
        </w:rPr>
        <w:t>סיבה</w:t>
      </w:r>
      <w:r w:rsidRPr="00DB76B6">
        <w:rPr>
          <w:sz w:val="24"/>
          <w:szCs w:val="24"/>
          <w:rtl/>
          <w:lang w:eastAsia="en-US"/>
        </w:rPr>
        <w:t xml:space="preserve"> </w:t>
      </w:r>
      <w:r w:rsidRPr="00DB76B6">
        <w:rPr>
          <w:rFonts w:hint="eastAsia"/>
          <w:sz w:val="24"/>
          <w:szCs w:val="24"/>
          <w:rtl/>
          <w:lang w:eastAsia="en-US"/>
        </w:rPr>
        <w:t>שהיא</w:t>
      </w:r>
      <w:r w:rsidRPr="00DB76B6">
        <w:rPr>
          <w:sz w:val="24"/>
          <w:szCs w:val="24"/>
          <w:rtl/>
          <w:lang w:eastAsia="en-US"/>
        </w:rPr>
        <w:t xml:space="preserve"> </w:t>
      </w:r>
      <w:r w:rsidRPr="00DB76B6">
        <w:rPr>
          <w:rFonts w:hint="eastAsia"/>
          <w:sz w:val="24"/>
          <w:szCs w:val="24"/>
          <w:rtl/>
          <w:lang w:eastAsia="en-US"/>
        </w:rPr>
        <w:t>לרבות</w:t>
      </w:r>
      <w:r w:rsidRPr="00DB76B6">
        <w:rPr>
          <w:sz w:val="24"/>
          <w:szCs w:val="24"/>
          <w:rtl/>
          <w:lang w:eastAsia="en-US"/>
        </w:rPr>
        <w:t xml:space="preserve"> </w:t>
      </w:r>
      <w:r w:rsidRPr="00DB76B6">
        <w:rPr>
          <w:rFonts w:hint="eastAsia"/>
          <w:sz w:val="24"/>
          <w:szCs w:val="24"/>
          <w:rtl/>
          <w:lang w:eastAsia="en-US"/>
        </w:rPr>
        <w:t>הוראות</w:t>
      </w:r>
      <w:r w:rsidRPr="00DB76B6">
        <w:rPr>
          <w:sz w:val="24"/>
          <w:szCs w:val="24"/>
          <w:rtl/>
          <w:lang w:eastAsia="en-US"/>
        </w:rPr>
        <w:t xml:space="preserve"> </w:t>
      </w:r>
      <w:r w:rsidRPr="00DB76B6">
        <w:rPr>
          <w:rFonts w:hint="eastAsia"/>
          <w:sz w:val="24"/>
          <w:szCs w:val="24"/>
          <w:rtl/>
          <w:lang w:eastAsia="en-US"/>
        </w:rPr>
        <w:t>סעיף</w:t>
      </w:r>
      <w:r w:rsidRPr="00DB76B6">
        <w:rPr>
          <w:rFonts w:hint="cs"/>
          <w:sz w:val="24"/>
          <w:szCs w:val="24"/>
          <w:rtl/>
          <w:lang w:eastAsia="en-US"/>
        </w:rPr>
        <w:t xml:space="preserve"> </w:t>
      </w:r>
      <w:r w:rsidR="004B6C40" w:rsidRPr="00DB76B6">
        <w:rPr>
          <w:rFonts w:hint="cs"/>
          <w:sz w:val="24"/>
          <w:szCs w:val="24"/>
          <w:rtl/>
        </w:rPr>
        <w:t>8.6</w:t>
      </w:r>
      <w:r w:rsidRPr="00DB76B6">
        <w:rPr>
          <w:rFonts w:hint="cs"/>
          <w:sz w:val="24"/>
          <w:szCs w:val="24"/>
          <w:rtl/>
        </w:rPr>
        <w:t xml:space="preserve"> </w:t>
      </w:r>
      <w:r w:rsidRPr="00DB76B6">
        <w:rPr>
          <w:rFonts w:hint="eastAsia"/>
          <w:sz w:val="24"/>
          <w:szCs w:val="24"/>
          <w:rtl/>
          <w:lang w:eastAsia="en-US"/>
        </w:rPr>
        <w:t>למכרז</w:t>
      </w:r>
      <w:r w:rsidRPr="00DB76B6">
        <w:rPr>
          <w:sz w:val="24"/>
          <w:szCs w:val="24"/>
          <w:rtl/>
          <w:lang w:eastAsia="en-US"/>
        </w:rPr>
        <w:t>.</w:t>
      </w:r>
    </w:p>
    <w:p w14:paraId="4CA0A58A" w14:textId="77777777" w:rsidR="000821E4" w:rsidRPr="00DB76B6" w:rsidRDefault="000821E4" w:rsidP="004C6C22">
      <w:pPr>
        <w:pStyle w:val="affd"/>
        <w:numPr>
          <w:ilvl w:val="1"/>
          <w:numId w:val="54"/>
        </w:numPr>
        <w:tabs>
          <w:tab w:val="clear" w:pos="1191"/>
          <w:tab w:val="num" w:pos="1857"/>
        </w:tabs>
        <w:spacing w:line="360" w:lineRule="auto"/>
        <w:ind w:left="1857"/>
        <w:rPr>
          <w:sz w:val="24"/>
          <w:szCs w:val="24"/>
          <w:rtl/>
          <w:lang w:eastAsia="en-US"/>
        </w:rPr>
      </w:pPr>
      <w:r w:rsidRPr="00DB76B6">
        <w:rPr>
          <w:sz w:val="24"/>
          <w:szCs w:val="24"/>
          <w:rtl/>
          <w:lang w:eastAsia="en-US"/>
        </w:rPr>
        <w:t xml:space="preserve">אנו מקבלים על עצמנו את תנאיהם של מסמכי המכרז ואת כל ההתחייבויות הכלולות בהם, ובפרט את הסמכויות המוקנות בהם </w:t>
      </w:r>
      <w:proofErr w:type="spellStart"/>
      <w:r w:rsidRPr="00DB76B6">
        <w:rPr>
          <w:sz w:val="24"/>
          <w:szCs w:val="24"/>
          <w:rtl/>
          <w:lang w:eastAsia="en-US"/>
        </w:rPr>
        <w:t>לועדת</w:t>
      </w:r>
      <w:proofErr w:type="spellEnd"/>
      <w:r w:rsidRPr="00DB76B6">
        <w:rPr>
          <w:sz w:val="24"/>
          <w:szCs w:val="24"/>
          <w:rtl/>
          <w:lang w:eastAsia="en-US"/>
        </w:rPr>
        <w:t xml:space="preserve"> המכרזים, ואנ</w:t>
      </w:r>
      <w:r w:rsidRPr="00DB76B6">
        <w:rPr>
          <w:rFonts w:hint="cs"/>
          <w:sz w:val="24"/>
          <w:szCs w:val="24"/>
          <w:rtl/>
          <w:lang w:eastAsia="en-US"/>
        </w:rPr>
        <w:t>ו</w:t>
      </w:r>
      <w:r w:rsidRPr="00DB76B6">
        <w:rPr>
          <w:sz w:val="24"/>
          <w:szCs w:val="24"/>
          <w:rtl/>
          <w:lang w:eastAsia="en-US"/>
        </w:rPr>
        <w:t xml:space="preserve"> מגישים את הצעתנו למכרז על פיהם. </w:t>
      </w:r>
    </w:p>
    <w:p w14:paraId="49FB6EC8" w14:textId="77777777" w:rsidR="000821E4" w:rsidRPr="00DB76B6" w:rsidRDefault="000821E4" w:rsidP="004C6C22">
      <w:pPr>
        <w:pStyle w:val="affd"/>
        <w:numPr>
          <w:ilvl w:val="1"/>
          <w:numId w:val="54"/>
        </w:numPr>
        <w:tabs>
          <w:tab w:val="clear" w:pos="1191"/>
          <w:tab w:val="num" w:pos="1857"/>
        </w:tabs>
        <w:spacing w:line="360" w:lineRule="auto"/>
        <w:ind w:left="1857"/>
        <w:rPr>
          <w:sz w:val="24"/>
          <w:szCs w:val="24"/>
          <w:rtl/>
          <w:lang w:eastAsia="en-US"/>
        </w:rPr>
      </w:pPr>
      <w:r w:rsidRPr="00DB76B6">
        <w:rPr>
          <w:sz w:val="24"/>
          <w:szCs w:val="24"/>
          <w:rtl/>
          <w:lang w:eastAsia="en-US"/>
        </w:rPr>
        <w:t xml:space="preserve">אנו מתחייבים לעמוד בכל דרישות המכרז, ההסכם והמפרט ובדרישות הוראת </w:t>
      </w:r>
      <w:r w:rsidRPr="00DB76B6">
        <w:rPr>
          <w:rFonts w:hint="eastAsia"/>
          <w:sz w:val="24"/>
          <w:szCs w:val="24"/>
          <w:rtl/>
          <w:lang w:eastAsia="en-US"/>
        </w:rPr>
        <w:t>המשרד</w:t>
      </w:r>
      <w:r w:rsidRPr="00DB76B6">
        <w:rPr>
          <w:sz w:val="24"/>
          <w:szCs w:val="24"/>
          <w:rtl/>
          <w:lang w:eastAsia="en-US"/>
        </w:rPr>
        <w:t xml:space="preserve"> והנהלים שיפורסמו וכפי שיתעדכנו מעת לעת.</w:t>
      </w:r>
    </w:p>
    <w:p w14:paraId="4DD5CBB7" w14:textId="77777777" w:rsidR="000821E4" w:rsidRPr="00DB76B6" w:rsidRDefault="000821E4" w:rsidP="004C6C22">
      <w:pPr>
        <w:pStyle w:val="affd"/>
        <w:numPr>
          <w:ilvl w:val="1"/>
          <w:numId w:val="54"/>
        </w:numPr>
        <w:tabs>
          <w:tab w:val="clear" w:pos="1191"/>
          <w:tab w:val="num" w:pos="1857"/>
        </w:tabs>
        <w:spacing w:line="360" w:lineRule="auto"/>
        <w:ind w:left="1857"/>
        <w:rPr>
          <w:sz w:val="24"/>
          <w:szCs w:val="24"/>
          <w:rtl/>
          <w:lang w:eastAsia="en-US"/>
        </w:rPr>
      </w:pPr>
      <w:r w:rsidRPr="00DB76B6">
        <w:rPr>
          <w:sz w:val="24"/>
          <w:szCs w:val="24"/>
          <w:rtl/>
          <w:lang w:eastAsia="en-US"/>
        </w:rPr>
        <w:lastRenderedPageBreak/>
        <w:t xml:space="preserve">הצעתנו זו הינה הצעתנו היחידה </w:t>
      </w:r>
      <w:r w:rsidRPr="00DB76B6">
        <w:rPr>
          <w:rFonts w:hint="cs"/>
          <w:sz w:val="24"/>
          <w:szCs w:val="24"/>
          <w:rtl/>
          <w:lang w:eastAsia="en-US"/>
        </w:rPr>
        <w:t>ל</w:t>
      </w:r>
      <w:r w:rsidR="006A744D" w:rsidRPr="00DB76B6">
        <w:rPr>
          <w:rFonts w:hint="cs"/>
          <w:sz w:val="24"/>
          <w:szCs w:val="24"/>
          <w:rtl/>
          <w:lang w:eastAsia="en-US"/>
        </w:rPr>
        <w:t>אזור הפעילות ___  במכרז זה</w:t>
      </w:r>
      <w:r w:rsidRPr="00DB76B6">
        <w:rPr>
          <w:sz w:val="24"/>
          <w:szCs w:val="24"/>
          <w:rtl/>
          <w:lang w:eastAsia="en-US"/>
        </w:rPr>
        <w:t xml:space="preserve">, ואנו, וכן כל גוף בעל זיקה </w:t>
      </w:r>
      <w:r w:rsidRPr="00DB76B6">
        <w:rPr>
          <w:rFonts w:hint="cs"/>
          <w:sz w:val="24"/>
          <w:szCs w:val="24"/>
          <w:rtl/>
          <w:lang w:eastAsia="en-US"/>
        </w:rPr>
        <w:t>אלינו</w:t>
      </w:r>
      <w:r w:rsidRPr="00DB76B6">
        <w:rPr>
          <w:sz w:val="24"/>
          <w:szCs w:val="24"/>
          <w:rtl/>
          <w:lang w:eastAsia="en-US"/>
        </w:rPr>
        <w:t>, משתתפים אך ורק בהצע</w:t>
      </w:r>
      <w:r w:rsidR="006A744D" w:rsidRPr="00DB76B6">
        <w:rPr>
          <w:rFonts w:hint="cs"/>
          <w:sz w:val="24"/>
          <w:szCs w:val="24"/>
          <w:rtl/>
          <w:lang w:eastAsia="en-US"/>
        </w:rPr>
        <w:t>ה</w:t>
      </w:r>
      <w:r w:rsidRPr="00DB76B6">
        <w:rPr>
          <w:rFonts w:hint="cs"/>
          <w:sz w:val="24"/>
          <w:szCs w:val="24"/>
          <w:rtl/>
          <w:lang w:eastAsia="en-US"/>
        </w:rPr>
        <w:t xml:space="preserve"> </w:t>
      </w:r>
      <w:r w:rsidR="006A744D" w:rsidRPr="00DB76B6">
        <w:rPr>
          <w:rFonts w:hint="cs"/>
          <w:sz w:val="24"/>
          <w:szCs w:val="24"/>
          <w:rtl/>
          <w:lang w:eastAsia="en-US"/>
        </w:rPr>
        <w:t>זו</w:t>
      </w:r>
      <w:r w:rsidRPr="00DB76B6">
        <w:rPr>
          <w:rFonts w:hint="cs"/>
          <w:sz w:val="24"/>
          <w:szCs w:val="24"/>
          <w:rtl/>
          <w:lang w:eastAsia="en-US"/>
        </w:rPr>
        <w:t xml:space="preserve"> ואינם שותפים, במישרין או בעקיפין בהצעות של מציעים אחרים</w:t>
      </w:r>
      <w:r w:rsidR="006A744D" w:rsidRPr="00DB76B6">
        <w:rPr>
          <w:rFonts w:hint="cs"/>
          <w:sz w:val="24"/>
          <w:szCs w:val="24"/>
          <w:rtl/>
          <w:lang w:eastAsia="en-US"/>
        </w:rPr>
        <w:t xml:space="preserve"> לאזור ____ </w:t>
      </w:r>
      <w:r w:rsidRPr="00DB76B6">
        <w:rPr>
          <w:rFonts w:hint="cs"/>
          <w:sz w:val="24"/>
          <w:szCs w:val="24"/>
          <w:rtl/>
          <w:lang w:eastAsia="en-US"/>
        </w:rPr>
        <w:t>למכרז.</w:t>
      </w:r>
    </w:p>
    <w:p w14:paraId="1DF51C40" w14:textId="77777777" w:rsidR="000821E4" w:rsidRPr="00DB76B6" w:rsidRDefault="000821E4" w:rsidP="004C6C22">
      <w:pPr>
        <w:pStyle w:val="affd"/>
        <w:numPr>
          <w:ilvl w:val="1"/>
          <w:numId w:val="54"/>
        </w:numPr>
        <w:tabs>
          <w:tab w:val="clear" w:pos="1191"/>
          <w:tab w:val="num" w:pos="1857"/>
        </w:tabs>
        <w:spacing w:line="360" w:lineRule="auto"/>
        <w:ind w:left="1857"/>
        <w:rPr>
          <w:sz w:val="24"/>
          <w:szCs w:val="24"/>
          <w:rtl/>
          <w:lang w:eastAsia="en-US"/>
        </w:rPr>
      </w:pPr>
      <w:r w:rsidRPr="00DB76B6">
        <w:rPr>
          <w:sz w:val="24"/>
          <w:szCs w:val="24"/>
          <w:rtl/>
          <w:lang w:eastAsia="en-US"/>
        </w:rPr>
        <w:t>מנהל</w:t>
      </w:r>
      <w:r w:rsidR="006A744D" w:rsidRPr="00DB76B6">
        <w:rPr>
          <w:rFonts w:hint="cs"/>
          <w:sz w:val="24"/>
          <w:szCs w:val="24"/>
          <w:rtl/>
          <w:lang w:eastAsia="en-US"/>
        </w:rPr>
        <w:t>/ת</w:t>
      </w:r>
      <w:r w:rsidRPr="00DB76B6">
        <w:rPr>
          <w:sz w:val="24"/>
          <w:szCs w:val="24"/>
          <w:rtl/>
          <w:lang w:eastAsia="en-US"/>
        </w:rPr>
        <w:t xml:space="preserve"> הפרויקט</w:t>
      </w:r>
      <w:r w:rsidR="006A744D" w:rsidRPr="00DB76B6">
        <w:rPr>
          <w:rFonts w:hint="cs"/>
          <w:sz w:val="24"/>
          <w:szCs w:val="24"/>
          <w:rtl/>
          <w:lang w:eastAsia="en-US"/>
        </w:rPr>
        <w:t>, מנהל/ת קשרי המעסיקים ומנהל/ת הדרכה ופיתוח הידע</w:t>
      </w:r>
      <w:r w:rsidRPr="00DB76B6">
        <w:rPr>
          <w:sz w:val="24"/>
          <w:szCs w:val="24"/>
          <w:rtl/>
          <w:lang w:eastAsia="en-US"/>
        </w:rPr>
        <w:t xml:space="preserve"> המוצע</w:t>
      </w:r>
      <w:r w:rsidR="006A744D" w:rsidRPr="00DB76B6">
        <w:rPr>
          <w:rFonts w:hint="cs"/>
          <w:sz w:val="24"/>
          <w:szCs w:val="24"/>
          <w:rtl/>
          <w:lang w:eastAsia="en-US"/>
        </w:rPr>
        <w:t>ים</w:t>
      </w:r>
      <w:r w:rsidRPr="00DB76B6">
        <w:rPr>
          <w:sz w:val="24"/>
          <w:szCs w:val="24"/>
          <w:rtl/>
          <w:lang w:eastAsia="en-US"/>
        </w:rPr>
        <w:t xml:space="preserve"> על ידינו משתת</w:t>
      </w:r>
      <w:r w:rsidR="006A744D" w:rsidRPr="00DB76B6">
        <w:rPr>
          <w:rFonts w:hint="cs"/>
          <w:sz w:val="24"/>
          <w:szCs w:val="24"/>
          <w:rtl/>
          <w:lang w:eastAsia="en-US"/>
        </w:rPr>
        <w:t>פים</w:t>
      </w:r>
      <w:r w:rsidRPr="00DB76B6">
        <w:rPr>
          <w:sz w:val="24"/>
          <w:szCs w:val="24"/>
          <w:rtl/>
          <w:lang w:eastAsia="en-US"/>
        </w:rPr>
        <w:t xml:space="preserve"> אך ורק בהצעה</w:t>
      </w:r>
      <w:r w:rsidRPr="00DB76B6">
        <w:rPr>
          <w:rFonts w:hint="cs"/>
          <w:sz w:val="24"/>
          <w:szCs w:val="24"/>
          <w:rtl/>
          <w:lang w:eastAsia="en-US"/>
        </w:rPr>
        <w:t xml:space="preserve"> שהוגשה על ידינו</w:t>
      </w:r>
      <w:r w:rsidRPr="00DB76B6">
        <w:rPr>
          <w:sz w:val="24"/>
          <w:szCs w:val="24"/>
          <w:rtl/>
          <w:lang w:eastAsia="en-US"/>
        </w:rPr>
        <w:t xml:space="preserve"> למכרז</w:t>
      </w:r>
      <w:r w:rsidRPr="00DB76B6">
        <w:rPr>
          <w:rFonts w:hint="cs"/>
          <w:sz w:val="24"/>
          <w:szCs w:val="24"/>
          <w:rtl/>
          <w:lang w:eastAsia="en-US"/>
        </w:rPr>
        <w:t xml:space="preserve"> זה ואינ</w:t>
      </w:r>
      <w:r w:rsidR="006A744D" w:rsidRPr="00DB76B6">
        <w:rPr>
          <w:rFonts w:hint="cs"/>
          <w:sz w:val="24"/>
          <w:szCs w:val="24"/>
          <w:rtl/>
          <w:lang w:eastAsia="en-US"/>
        </w:rPr>
        <w:t>ם</w:t>
      </w:r>
      <w:r w:rsidRPr="00DB76B6">
        <w:rPr>
          <w:rFonts w:hint="cs"/>
          <w:sz w:val="24"/>
          <w:szCs w:val="24"/>
          <w:rtl/>
          <w:lang w:eastAsia="en-US"/>
        </w:rPr>
        <w:t xml:space="preserve"> שות</w:t>
      </w:r>
      <w:r w:rsidR="00835F2B" w:rsidRPr="00DB76B6">
        <w:rPr>
          <w:rFonts w:hint="cs"/>
          <w:sz w:val="24"/>
          <w:szCs w:val="24"/>
          <w:rtl/>
          <w:lang w:eastAsia="en-US"/>
        </w:rPr>
        <w:t xml:space="preserve">פים </w:t>
      </w:r>
      <w:r w:rsidRPr="00DB76B6">
        <w:rPr>
          <w:rFonts w:hint="cs"/>
          <w:sz w:val="24"/>
          <w:szCs w:val="24"/>
          <w:rtl/>
          <w:lang w:eastAsia="en-US"/>
        </w:rPr>
        <w:t>להצעות של מציעים אחרים</w:t>
      </w:r>
      <w:r w:rsidRPr="00DB76B6">
        <w:rPr>
          <w:sz w:val="24"/>
          <w:szCs w:val="24"/>
          <w:rtl/>
          <w:lang w:eastAsia="en-US"/>
        </w:rPr>
        <w:t xml:space="preserve">. </w:t>
      </w:r>
    </w:p>
    <w:p w14:paraId="5F4984E3" w14:textId="77777777" w:rsidR="000821E4" w:rsidRPr="00DB76B6" w:rsidRDefault="007E3A69" w:rsidP="004C6C22">
      <w:pPr>
        <w:pStyle w:val="affd"/>
        <w:numPr>
          <w:ilvl w:val="1"/>
          <w:numId w:val="54"/>
        </w:numPr>
        <w:tabs>
          <w:tab w:val="clear" w:pos="1191"/>
          <w:tab w:val="num" w:pos="1857"/>
        </w:tabs>
        <w:spacing w:line="360" w:lineRule="auto"/>
        <w:ind w:left="1857"/>
        <w:rPr>
          <w:sz w:val="24"/>
          <w:szCs w:val="24"/>
          <w:lang w:eastAsia="en-US"/>
        </w:rPr>
      </w:pPr>
      <w:r w:rsidRPr="00DB76B6">
        <w:rPr>
          <w:rFonts w:hint="cs"/>
          <w:sz w:val="24"/>
          <w:szCs w:val="24"/>
          <w:rtl/>
          <w:lang w:eastAsia="en-US"/>
        </w:rPr>
        <w:t>(</w:t>
      </w:r>
      <w:r w:rsidR="000821E4" w:rsidRPr="00DB76B6">
        <w:rPr>
          <w:rFonts w:hint="cs"/>
          <w:sz w:val="24"/>
          <w:szCs w:val="24"/>
          <w:rtl/>
          <w:lang w:eastAsia="en-US"/>
        </w:rPr>
        <w:t>במידה וההצעה מוגשת על-ידי מספר שותפים במציע</w:t>
      </w:r>
      <w:r w:rsidRPr="00DB76B6">
        <w:rPr>
          <w:rFonts w:hint="cs"/>
          <w:sz w:val="24"/>
          <w:szCs w:val="24"/>
          <w:rtl/>
          <w:lang w:eastAsia="en-US"/>
        </w:rPr>
        <w:t>)</w:t>
      </w:r>
      <w:r w:rsidR="000821E4" w:rsidRPr="00DB76B6">
        <w:rPr>
          <w:rFonts w:hint="cs"/>
          <w:sz w:val="24"/>
          <w:szCs w:val="24"/>
          <w:rtl/>
          <w:lang w:eastAsia="en-US"/>
        </w:rPr>
        <w:t xml:space="preserve"> </w:t>
      </w:r>
      <w:r w:rsidR="000821E4" w:rsidRPr="00DB76B6">
        <w:rPr>
          <w:rFonts w:hint="eastAsia"/>
          <w:sz w:val="24"/>
          <w:szCs w:val="24"/>
          <w:rtl/>
          <w:lang w:eastAsia="en-US"/>
        </w:rPr>
        <w:t>אנו</w:t>
      </w:r>
      <w:r w:rsidR="000821E4" w:rsidRPr="00DB76B6">
        <w:rPr>
          <w:sz w:val="24"/>
          <w:szCs w:val="24"/>
          <w:rtl/>
          <w:lang w:eastAsia="en-US"/>
        </w:rPr>
        <w:t xml:space="preserve"> מתחייבים לפעול מיד עם קבלת הודעת הזכייה להתאגדות המציע </w:t>
      </w:r>
      <w:r w:rsidR="000821E4" w:rsidRPr="00DB76B6">
        <w:rPr>
          <w:rFonts w:hint="cs"/>
          <w:sz w:val="24"/>
          <w:szCs w:val="24"/>
          <w:rtl/>
          <w:lang w:eastAsia="en-US"/>
        </w:rPr>
        <w:t>בחב</w:t>
      </w:r>
      <w:r w:rsidR="000821E4" w:rsidRPr="00DB76B6">
        <w:rPr>
          <w:rFonts w:hint="eastAsia"/>
          <w:sz w:val="24"/>
          <w:szCs w:val="24"/>
          <w:rtl/>
          <w:lang w:eastAsia="en-US"/>
        </w:rPr>
        <w:t>רה</w:t>
      </w:r>
      <w:r w:rsidR="000821E4" w:rsidRPr="00DB76B6">
        <w:rPr>
          <w:sz w:val="24"/>
          <w:szCs w:val="24"/>
          <w:rtl/>
          <w:lang w:eastAsia="en-US"/>
        </w:rPr>
        <w:t xml:space="preserve"> </w:t>
      </w:r>
      <w:r w:rsidR="000821E4" w:rsidRPr="00DB76B6">
        <w:rPr>
          <w:rFonts w:hint="eastAsia"/>
          <w:sz w:val="24"/>
          <w:szCs w:val="24"/>
          <w:rtl/>
          <w:lang w:eastAsia="en-US"/>
        </w:rPr>
        <w:t>בע</w:t>
      </w:r>
      <w:r w:rsidR="000821E4" w:rsidRPr="00DB76B6">
        <w:rPr>
          <w:sz w:val="24"/>
          <w:szCs w:val="24"/>
          <w:rtl/>
          <w:lang w:eastAsia="en-US"/>
        </w:rPr>
        <w:t>"מ</w:t>
      </w:r>
      <w:r w:rsidR="000821E4" w:rsidRPr="00DB76B6">
        <w:rPr>
          <w:rFonts w:hint="cs"/>
          <w:sz w:val="24"/>
          <w:szCs w:val="24"/>
          <w:rtl/>
          <w:lang w:eastAsia="en-US"/>
        </w:rPr>
        <w:t xml:space="preserve"> ייעודית למטרת הפרויקט בלבד (</w:t>
      </w:r>
      <w:r w:rsidR="000821E4" w:rsidRPr="00DB76B6">
        <w:rPr>
          <w:rFonts w:hint="cs"/>
          <w:sz w:val="24"/>
          <w:szCs w:val="24"/>
          <w:lang w:eastAsia="en-US"/>
        </w:rPr>
        <w:t>SPC</w:t>
      </w:r>
      <w:r w:rsidR="000821E4" w:rsidRPr="00DB76B6">
        <w:rPr>
          <w:rFonts w:hint="cs"/>
          <w:sz w:val="24"/>
          <w:szCs w:val="24"/>
          <w:rtl/>
          <w:lang w:eastAsia="en-US"/>
        </w:rPr>
        <w:t>) בהתאם לעקרונות ובאותם שיעורי אחזקה</w:t>
      </w:r>
      <w:r w:rsidR="00D57467" w:rsidRPr="00DB76B6">
        <w:rPr>
          <w:rFonts w:hint="cs"/>
          <w:sz w:val="24"/>
          <w:szCs w:val="24"/>
          <w:rtl/>
          <w:lang w:eastAsia="en-US"/>
        </w:rPr>
        <w:t xml:space="preserve"> המינימליים</w:t>
      </w:r>
      <w:r w:rsidR="000821E4" w:rsidRPr="00DB76B6">
        <w:rPr>
          <w:rFonts w:hint="cs"/>
          <w:sz w:val="24"/>
          <w:szCs w:val="24"/>
          <w:rtl/>
          <w:lang w:eastAsia="en-US"/>
        </w:rPr>
        <w:t xml:space="preserve"> כפי שנקבעו ויפורטו בהסכם שיתוף פעולה המצורף להצעה.</w:t>
      </w:r>
    </w:p>
    <w:p w14:paraId="227BD6CD" w14:textId="77777777" w:rsidR="000821E4" w:rsidRPr="00DB76B6" w:rsidRDefault="000821E4" w:rsidP="004C6C22">
      <w:pPr>
        <w:pStyle w:val="affd"/>
        <w:numPr>
          <w:ilvl w:val="1"/>
          <w:numId w:val="54"/>
        </w:numPr>
        <w:tabs>
          <w:tab w:val="clear" w:pos="1191"/>
          <w:tab w:val="num" w:pos="1857"/>
        </w:tabs>
        <w:spacing w:line="360" w:lineRule="auto"/>
        <w:ind w:left="1857"/>
        <w:rPr>
          <w:sz w:val="24"/>
          <w:szCs w:val="24"/>
          <w:rtl/>
          <w:lang w:eastAsia="en-US"/>
        </w:rPr>
      </w:pPr>
      <w:r w:rsidRPr="00DB76B6">
        <w:rPr>
          <w:rFonts w:hint="cs"/>
          <w:sz w:val="24"/>
          <w:szCs w:val="24"/>
          <w:rtl/>
          <w:lang w:eastAsia="en-US"/>
        </w:rPr>
        <w:t xml:space="preserve">אנו מתחייבים לפעול </w:t>
      </w:r>
      <w:r w:rsidR="007E3A69" w:rsidRPr="00DB76B6">
        <w:rPr>
          <w:rFonts w:hint="cs"/>
          <w:sz w:val="24"/>
          <w:szCs w:val="24"/>
          <w:rtl/>
          <w:lang w:eastAsia="en-US"/>
        </w:rPr>
        <w:t xml:space="preserve">כשברשותנו </w:t>
      </w:r>
      <w:r w:rsidRPr="00DB76B6">
        <w:rPr>
          <w:rFonts w:hint="eastAsia"/>
          <w:sz w:val="24"/>
          <w:szCs w:val="24"/>
          <w:rtl/>
        </w:rPr>
        <w:t>רישיון</w:t>
      </w:r>
      <w:r w:rsidRPr="00DB76B6">
        <w:rPr>
          <w:sz w:val="24"/>
          <w:szCs w:val="24"/>
          <w:rtl/>
        </w:rPr>
        <w:t xml:space="preserve"> </w:t>
      </w:r>
      <w:r w:rsidRPr="00DB76B6">
        <w:rPr>
          <w:rFonts w:hint="eastAsia"/>
          <w:sz w:val="24"/>
          <w:szCs w:val="24"/>
          <w:rtl/>
        </w:rPr>
        <w:t>להפעלת</w:t>
      </w:r>
      <w:r w:rsidRPr="00DB76B6">
        <w:rPr>
          <w:sz w:val="24"/>
          <w:szCs w:val="24"/>
          <w:rtl/>
        </w:rPr>
        <w:t xml:space="preserve"> </w:t>
      </w:r>
      <w:r w:rsidRPr="00DB76B6">
        <w:rPr>
          <w:rFonts w:hint="eastAsia"/>
          <w:sz w:val="24"/>
          <w:szCs w:val="24"/>
          <w:rtl/>
        </w:rPr>
        <w:t>לשכה</w:t>
      </w:r>
      <w:r w:rsidRPr="00DB76B6">
        <w:rPr>
          <w:sz w:val="24"/>
          <w:szCs w:val="24"/>
          <w:rtl/>
        </w:rPr>
        <w:t xml:space="preserve"> </w:t>
      </w:r>
      <w:r w:rsidRPr="00DB76B6">
        <w:rPr>
          <w:rFonts w:hint="eastAsia"/>
          <w:sz w:val="24"/>
          <w:szCs w:val="24"/>
          <w:rtl/>
        </w:rPr>
        <w:t>פרטית</w:t>
      </w:r>
      <w:r w:rsidRPr="00DB76B6">
        <w:rPr>
          <w:sz w:val="24"/>
          <w:szCs w:val="24"/>
          <w:rtl/>
        </w:rPr>
        <w:t xml:space="preserve"> </w:t>
      </w:r>
      <w:r w:rsidRPr="00DB76B6">
        <w:rPr>
          <w:rFonts w:hint="eastAsia"/>
          <w:sz w:val="24"/>
          <w:szCs w:val="24"/>
          <w:rtl/>
        </w:rPr>
        <w:t>בהתאם</w:t>
      </w:r>
      <w:r w:rsidRPr="00DB76B6">
        <w:rPr>
          <w:sz w:val="24"/>
          <w:szCs w:val="24"/>
          <w:rtl/>
        </w:rPr>
        <w:t xml:space="preserve"> </w:t>
      </w:r>
      <w:r w:rsidRPr="00DB76B6">
        <w:rPr>
          <w:rFonts w:hint="eastAsia"/>
          <w:sz w:val="24"/>
          <w:szCs w:val="24"/>
          <w:rtl/>
        </w:rPr>
        <w:t>לחוק</w:t>
      </w:r>
      <w:r w:rsidRPr="00DB76B6">
        <w:rPr>
          <w:sz w:val="24"/>
          <w:szCs w:val="24"/>
          <w:rtl/>
        </w:rPr>
        <w:t xml:space="preserve"> </w:t>
      </w:r>
      <w:r w:rsidRPr="00DB76B6">
        <w:rPr>
          <w:rFonts w:hint="eastAsia"/>
          <w:sz w:val="24"/>
          <w:szCs w:val="24"/>
          <w:rtl/>
        </w:rPr>
        <w:t>שירות</w:t>
      </w:r>
      <w:r w:rsidRPr="00DB76B6">
        <w:rPr>
          <w:sz w:val="24"/>
          <w:szCs w:val="24"/>
          <w:rtl/>
        </w:rPr>
        <w:t xml:space="preserve"> </w:t>
      </w:r>
      <w:r w:rsidRPr="00DB76B6">
        <w:rPr>
          <w:rFonts w:hint="eastAsia"/>
          <w:sz w:val="24"/>
          <w:szCs w:val="24"/>
          <w:rtl/>
        </w:rPr>
        <w:t>התעסוקה</w:t>
      </w:r>
      <w:r w:rsidRPr="00DB76B6">
        <w:rPr>
          <w:sz w:val="24"/>
          <w:szCs w:val="24"/>
          <w:rtl/>
        </w:rPr>
        <w:t xml:space="preserve"> </w:t>
      </w:r>
      <w:r w:rsidRPr="00DB76B6">
        <w:rPr>
          <w:rFonts w:hint="eastAsia"/>
          <w:sz w:val="24"/>
          <w:szCs w:val="24"/>
          <w:rtl/>
        </w:rPr>
        <w:t>תשי</w:t>
      </w:r>
      <w:r w:rsidRPr="00DB76B6">
        <w:rPr>
          <w:sz w:val="24"/>
          <w:szCs w:val="24"/>
          <w:rtl/>
        </w:rPr>
        <w:t>"ט-1959.</w:t>
      </w:r>
    </w:p>
    <w:p w14:paraId="03EC4441" w14:textId="77777777" w:rsidR="000821E4" w:rsidRPr="00DB76B6" w:rsidRDefault="000821E4" w:rsidP="004C6C22">
      <w:pPr>
        <w:pStyle w:val="affd"/>
        <w:numPr>
          <w:ilvl w:val="1"/>
          <w:numId w:val="54"/>
        </w:numPr>
        <w:tabs>
          <w:tab w:val="clear" w:pos="1191"/>
          <w:tab w:val="num" w:pos="1857"/>
        </w:tabs>
        <w:spacing w:line="360" w:lineRule="auto"/>
        <w:ind w:left="1857"/>
        <w:rPr>
          <w:sz w:val="24"/>
          <w:szCs w:val="24"/>
          <w:rtl/>
          <w:lang w:eastAsia="en-US"/>
        </w:rPr>
      </w:pPr>
      <w:r w:rsidRPr="00DB76B6">
        <w:rPr>
          <w:sz w:val="24"/>
          <w:szCs w:val="24"/>
          <w:rtl/>
          <w:lang w:eastAsia="en-US"/>
        </w:rPr>
        <w:t xml:space="preserve">ההצעה למכרז זה אינה מוגשת לטובת, או בשם, כל אדם או ישות אשר הוסתרו באופן כלשהו. </w:t>
      </w:r>
    </w:p>
    <w:p w14:paraId="1A03138F" w14:textId="77777777" w:rsidR="000821E4" w:rsidRPr="00DB76B6" w:rsidRDefault="000821E4" w:rsidP="004C6C22">
      <w:pPr>
        <w:pStyle w:val="affd"/>
        <w:numPr>
          <w:ilvl w:val="1"/>
          <w:numId w:val="54"/>
        </w:numPr>
        <w:tabs>
          <w:tab w:val="clear" w:pos="1191"/>
          <w:tab w:val="num" w:pos="1857"/>
        </w:tabs>
        <w:spacing w:line="360" w:lineRule="auto"/>
        <w:ind w:left="1857"/>
        <w:rPr>
          <w:sz w:val="24"/>
          <w:szCs w:val="24"/>
          <w:rtl/>
          <w:lang w:eastAsia="en-US"/>
        </w:rPr>
      </w:pPr>
      <w:r w:rsidRPr="00DB76B6">
        <w:rPr>
          <w:sz w:val="24"/>
          <w:szCs w:val="24"/>
          <w:rtl/>
          <w:lang w:eastAsia="en-US"/>
        </w:rPr>
        <w:t>הגשת ההצעה למכרז והתחייבות המציע במסגרת המכרז, על נספחיו, אושרו כדין על ידי הגופים המוסמכים</w:t>
      </w:r>
      <w:r w:rsidRPr="00DB76B6">
        <w:rPr>
          <w:rFonts w:hint="cs"/>
          <w:sz w:val="24"/>
          <w:szCs w:val="24"/>
          <w:rtl/>
          <w:lang w:eastAsia="en-US"/>
        </w:rPr>
        <w:t xml:space="preserve"> של המציע/כל אחד מהשותפים במציע</w:t>
      </w:r>
      <w:r w:rsidRPr="00DB76B6">
        <w:rPr>
          <w:sz w:val="24"/>
          <w:szCs w:val="24"/>
          <w:rtl/>
          <w:lang w:eastAsia="en-US"/>
        </w:rPr>
        <w:t xml:space="preserve">. </w:t>
      </w:r>
    </w:p>
    <w:p w14:paraId="0312134B" w14:textId="77777777" w:rsidR="000821E4" w:rsidRPr="00DB76B6" w:rsidRDefault="000821E4" w:rsidP="004C6C22">
      <w:pPr>
        <w:pStyle w:val="affd"/>
        <w:numPr>
          <w:ilvl w:val="1"/>
          <w:numId w:val="54"/>
        </w:numPr>
        <w:tabs>
          <w:tab w:val="clear" w:pos="1191"/>
          <w:tab w:val="num" w:pos="1857"/>
        </w:tabs>
        <w:spacing w:line="360" w:lineRule="auto"/>
        <w:ind w:left="1857"/>
        <w:rPr>
          <w:sz w:val="24"/>
          <w:szCs w:val="24"/>
        </w:rPr>
      </w:pPr>
      <w:r w:rsidRPr="00DB76B6">
        <w:rPr>
          <w:rFonts w:hint="cs"/>
          <w:sz w:val="24"/>
          <w:szCs w:val="24"/>
          <w:rtl/>
        </w:rPr>
        <w:t>מצורפים בזאת להצעה, כחלק בלתי נפרד הימנה, הנספחים, הטפסים וכל המסמכים אשר התבקשנו להגיש במסגרת ההצעה.</w:t>
      </w:r>
    </w:p>
    <w:p w14:paraId="677ADC84" w14:textId="77777777" w:rsidR="000821E4" w:rsidRPr="00DB76B6" w:rsidRDefault="000821E4" w:rsidP="004C6C22">
      <w:pPr>
        <w:pStyle w:val="affd"/>
        <w:numPr>
          <w:ilvl w:val="1"/>
          <w:numId w:val="54"/>
        </w:numPr>
        <w:tabs>
          <w:tab w:val="clear" w:pos="1191"/>
          <w:tab w:val="num" w:pos="1857"/>
        </w:tabs>
        <w:spacing w:line="360" w:lineRule="auto"/>
        <w:ind w:left="1857"/>
        <w:rPr>
          <w:sz w:val="24"/>
          <w:szCs w:val="24"/>
        </w:rPr>
      </w:pPr>
      <w:r w:rsidRPr="00DB76B6">
        <w:rPr>
          <w:rFonts w:hint="cs"/>
          <w:sz w:val="24"/>
          <w:szCs w:val="24"/>
          <w:rtl/>
        </w:rPr>
        <w:t xml:space="preserve">ההצעה תעמוד בתוקפה לפחות </w:t>
      </w:r>
      <w:r w:rsidR="008D609E" w:rsidRPr="00DB76B6">
        <w:rPr>
          <w:rFonts w:hint="cs"/>
          <w:sz w:val="24"/>
          <w:szCs w:val="24"/>
          <w:rtl/>
        </w:rPr>
        <w:t>תשעים</w:t>
      </w:r>
      <w:r w:rsidRPr="00DB76B6">
        <w:rPr>
          <w:rFonts w:hint="cs"/>
          <w:sz w:val="24"/>
          <w:szCs w:val="24"/>
          <w:rtl/>
        </w:rPr>
        <w:t xml:space="preserve"> (</w:t>
      </w:r>
      <w:r w:rsidR="008D609E" w:rsidRPr="00DB76B6">
        <w:rPr>
          <w:rFonts w:hint="cs"/>
          <w:sz w:val="24"/>
          <w:szCs w:val="24"/>
          <w:rtl/>
        </w:rPr>
        <w:t>90</w:t>
      </w:r>
      <w:r w:rsidRPr="00DB76B6">
        <w:rPr>
          <w:rFonts w:hint="cs"/>
          <w:sz w:val="24"/>
          <w:szCs w:val="24"/>
          <w:rtl/>
        </w:rPr>
        <w:t xml:space="preserve">) ימים מהמועד האחרון להגשת ההצעות למכרז, </w:t>
      </w:r>
      <w:r w:rsidRPr="00DB76B6">
        <w:rPr>
          <w:rFonts w:hint="eastAsia"/>
          <w:sz w:val="24"/>
          <w:szCs w:val="24"/>
          <w:rtl/>
        </w:rPr>
        <w:t>וכפי</w:t>
      </w:r>
      <w:r w:rsidRPr="00DB76B6">
        <w:rPr>
          <w:sz w:val="24"/>
          <w:szCs w:val="24"/>
          <w:rtl/>
        </w:rPr>
        <w:t xml:space="preserve"> שיוארך תוקפה </w:t>
      </w:r>
      <w:r w:rsidRPr="00DB76B6">
        <w:rPr>
          <w:rFonts w:hint="eastAsia"/>
          <w:sz w:val="24"/>
          <w:szCs w:val="24"/>
          <w:rtl/>
        </w:rPr>
        <w:t>בהתאם</w:t>
      </w:r>
      <w:r w:rsidRPr="00DB76B6">
        <w:rPr>
          <w:sz w:val="24"/>
          <w:szCs w:val="24"/>
          <w:rtl/>
        </w:rPr>
        <w:t xml:space="preserve"> לתנאי </w:t>
      </w:r>
      <w:r w:rsidRPr="00DB76B6">
        <w:rPr>
          <w:rFonts w:hint="cs"/>
          <w:sz w:val="24"/>
          <w:szCs w:val="24"/>
          <w:rtl/>
        </w:rPr>
        <w:t>המכרז</w:t>
      </w:r>
      <w:r w:rsidRPr="00DB76B6">
        <w:rPr>
          <w:sz w:val="24"/>
          <w:szCs w:val="24"/>
          <w:rtl/>
        </w:rPr>
        <w:t xml:space="preserve">. </w:t>
      </w:r>
    </w:p>
    <w:p w14:paraId="6F6A9D9A" w14:textId="77777777" w:rsidR="000821E4" w:rsidRPr="00DB76B6" w:rsidRDefault="000821E4" w:rsidP="004C6C22">
      <w:pPr>
        <w:pStyle w:val="affd"/>
        <w:numPr>
          <w:ilvl w:val="1"/>
          <w:numId w:val="54"/>
        </w:numPr>
        <w:tabs>
          <w:tab w:val="clear" w:pos="1191"/>
          <w:tab w:val="num" w:pos="1857"/>
        </w:tabs>
        <w:spacing w:line="360" w:lineRule="auto"/>
        <w:ind w:left="1857"/>
        <w:rPr>
          <w:sz w:val="24"/>
          <w:szCs w:val="24"/>
          <w:rtl/>
          <w:lang w:eastAsia="en-US"/>
        </w:rPr>
      </w:pPr>
      <w:r w:rsidRPr="00DB76B6">
        <w:rPr>
          <w:sz w:val="24"/>
          <w:szCs w:val="24"/>
          <w:rtl/>
          <w:lang w:eastAsia="en-US"/>
        </w:rPr>
        <w:t xml:space="preserve">למיטב ידיעתנו, ולאחר בדיקה נאותה שערכנו, כל הנתונים, המצגים וההצהרות הכלולים בהצעה למכרז הם נכונים, מלאים, מדויקים ומעודכנים למועד הגשת ההצעה, ולא הושמט מההצעה למכרז כל פרט אשר יש בו כדי להשפיע על שיקול דעתה של ועדת המכרזים. </w:t>
      </w:r>
    </w:p>
    <w:p w14:paraId="682D1222" w14:textId="77777777" w:rsidR="000821E4" w:rsidRPr="00DB76B6" w:rsidRDefault="000821E4" w:rsidP="004C6C22">
      <w:pPr>
        <w:pStyle w:val="affd"/>
        <w:numPr>
          <w:ilvl w:val="1"/>
          <w:numId w:val="54"/>
        </w:numPr>
        <w:tabs>
          <w:tab w:val="clear" w:pos="1191"/>
          <w:tab w:val="num" w:pos="1857"/>
        </w:tabs>
        <w:spacing w:line="360" w:lineRule="auto"/>
        <w:ind w:left="1857"/>
        <w:rPr>
          <w:sz w:val="24"/>
          <w:szCs w:val="24"/>
        </w:rPr>
      </w:pPr>
      <w:r w:rsidRPr="00DB76B6">
        <w:rPr>
          <w:sz w:val="24"/>
          <w:szCs w:val="24"/>
          <w:rtl/>
          <w:lang w:eastAsia="en-US"/>
        </w:rPr>
        <w:t>אנו מסכימים כי אין בהגשת הצעתנו זו כדי לחייב את מדינת ישראל ו/או ועדת המכרזים</w:t>
      </w:r>
      <w:r w:rsidRPr="00DB76B6">
        <w:rPr>
          <w:rFonts w:hint="cs"/>
          <w:sz w:val="24"/>
          <w:szCs w:val="24"/>
          <w:rtl/>
          <w:lang w:eastAsia="en-US"/>
        </w:rPr>
        <w:t xml:space="preserve"> </w:t>
      </w:r>
      <w:r w:rsidRPr="00DB76B6">
        <w:rPr>
          <w:sz w:val="24"/>
          <w:szCs w:val="24"/>
          <w:rtl/>
          <w:lang w:eastAsia="en-US"/>
        </w:rPr>
        <w:t xml:space="preserve"> להכריז עלינו כמציע מתאים</w:t>
      </w:r>
      <w:r w:rsidRPr="00DB76B6">
        <w:rPr>
          <w:rFonts w:hint="cs"/>
          <w:sz w:val="24"/>
          <w:szCs w:val="24"/>
          <w:rtl/>
          <w:lang w:eastAsia="en-US"/>
        </w:rPr>
        <w:t xml:space="preserve"> ו</w:t>
      </w:r>
      <w:r w:rsidRPr="00DB76B6">
        <w:rPr>
          <w:sz w:val="24"/>
          <w:szCs w:val="24"/>
          <w:rtl/>
          <w:lang w:eastAsia="en-US"/>
        </w:rPr>
        <w:t>כי לו</w:t>
      </w:r>
      <w:r w:rsidRPr="00DB76B6">
        <w:rPr>
          <w:rFonts w:hint="cs"/>
          <w:sz w:val="24"/>
          <w:szCs w:val="24"/>
          <w:rtl/>
          <w:lang w:eastAsia="en-US"/>
        </w:rPr>
        <w:t>ו</w:t>
      </w:r>
      <w:r w:rsidRPr="00DB76B6">
        <w:rPr>
          <w:sz w:val="24"/>
          <w:szCs w:val="24"/>
          <w:rtl/>
          <w:lang w:eastAsia="en-US"/>
        </w:rPr>
        <w:t>עדת המכרזים הסמכות לבטל הליך זה ו/או לדחות את כל ההצעות המוגשות במסגרתו, והכול בכפוף להוראות המכרז</w:t>
      </w:r>
      <w:r w:rsidRPr="00DB76B6">
        <w:rPr>
          <w:rFonts w:hint="cs"/>
          <w:sz w:val="24"/>
          <w:szCs w:val="24"/>
          <w:rtl/>
          <w:lang w:eastAsia="en-US"/>
        </w:rPr>
        <w:t xml:space="preserve"> ולהוראות כל דין</w:t>
      </w:r>
      <w:r w:rsidRPr="00DB76B6">
        <w:rPr>
          <w:sz w:val="24"/>
          <w:szCs w:val="24"/>
          <w:rtl/>
          <w:lang w:eastAsia="en-US"/>
        </w:rPr>
        <w:t xml:space="preserve"> ומבלי לגרוע מכלליות האמור בו. </w:t>
      </w:r>
    </w:p>
    <w:p w14:paraId="241D7F7D" w14:textId="77777777" w:rsidR="000821E4" w:rsidRPr="00DB76B6" w:rsidRDefault="000821E4" w:rsidP="004C6C22">
      <w:pPr>
        <w:pStyle w:val="affd"/>
        <w:numPr>
          <w:ilvl w:val="1"/>
          <w:numId w:val="54"/>
        </w:numPr>
        <w:tabs>
          <w:tab w:val="clear" w:pos="1191"/>
          <w:tab w:val="num" w:pos="1857"/>
        </w:tabs>
        <w:spacing w:line="360" w:lineRule="auto"/>
        <w:ind w:left="1857"/>
        <w:rPr>
          <w:sz w:val="24"/>
          <w:szCs w:val="24"/>
        </w:rPr>
      </w:pPr>
      <w:r w:rsidRPr="00DB76B6">
        <w:rPr>
          <w:rFonts w:hint="eastAsia"/>
          <w:sz w:val="24"/>
          <w:szCs w:val="24"/>
          <w:rtl/>
          <w:lang w:eastAsia="en-US"/>
        </w:rPr>
        <w:t>הגשת</w:t>
      </w:r>
      <w:r w:rsidRPr="00DB76B6">
        <w:rPr>
          <w:sz w:val="24"/>
          <w:szCs w:val="24"/>
          <w:rtl/>
          <w:lang w:eastAsia="en-US"/>
        </w:rPr>
        <w:t xml:space="preserve"> </w:t>
      </w:r>
      <w:r w:rsidRPr="00DB76B6">
        <w:rPr>
          <w:rFonts w:hint="eastAsia"/>
          <w:sz w:val="24"/>
          <w:szCs w:val="24"/>
          <w:rtl/>
          <w:lang w:eastAsia="en-US"/>
        </w:rPr>
        <w:t>ההצעה</w:t>
      </w:r>
      <w:r w:rsidRPr="00DB76B6">
        <w:rPr>
          <w:sz w:val="24"/>
          <w:szCs w:val="24"/>
          <w:rtl/>
          <w:lang w:eastAsia="en-US"/>
        </w:rPr>
        <w:t xml:space="preserve"> </w:t>
      </w:r>
      <w:r w:rsidRPr="00DB76B6">
        <w:rPr>
          <w:rFonts w:hint="eastAsia"/>
          <w:sz w:val="24"/>
          <w:szCs w:val="24"/>
          <w:rtl/>
          <w:lang w:eastAsia="en-US"/>
        </w:rPr>
        <w:t>על</w:t>
      </w:r>
      <w:r w:rsidRPr="00DB76B6">
        <w:rPr>
          <w:sz w:val="24"/>
          <w:szCs w:val="24"/>
          <w:rtl/>
          <w:lang w:eastAsia="en-US"/>
        </w:rPr>
        <w:t xml:space="preserve"> </w:t>
      </w:r>
      <w:r w:rsidRPr="00DB76B6">
        <w:rPr>
          <w:rFonts w:hint="eastAsia"/>
          <w:sz w:val="24"/>
          <w:szCs w:val="24"/>
          <w:rtl/>
          <w:lang w:eastAsia="en-US"/>
        </w:rPr>
        <w:t>ידי</w:t>
      </w:r>
      <w:r w:rsidRPr="00DB76B6">
        <w:rPr>
          <w:sz w:val="24"/>
          <w:szCs w:val="24"/>
          <w:rtl/>
          <w:lang w:eastAsia="en-US"/>
        </w:rPr>
        <w:t xml:space="preserve"> </w:t>
      </w:r>
      <w:r w:rsidRPr="00DB76B6">
        <w:rPr>
          <w:rFonts w:hint="eastAsia"/>
          <w:sz w:val="24"/>
          <w:szCs w:val="24"/>
          <w:rtl/>
          <w:lang w:eastAsia="en-US"/>
        </w:rPr>
        <w:t>המציע</w:t>
      </w:r>
      <w:r w:rsidRPr="00DB76B6">
        <w:rPr>
          <w:sz w:val="24"/>
          <w:szCs w:val="24"/>
          <w:rtl/>
          <w:lang w:eastAsia="en-US"/>
        </w:rPr>
        <w:t xml:space="preserve"> </w:t>
      </w:r>
      <w:r w:rsidRPr="00DB76B6">
        <w:rPr>
          <w:rFonts w:hint="eastAsia"/>
          <w:sz w:val="24"/>
          <w:szCs w:val="24"/>
          <w:rtl/>
          <w:lang w:eastAsia="en-US"/>
        </w:rPr>
        <w:t>מהווה</w:t>
      </w:r>
      <w:r w:rsidRPr="00DB76B6">
        <w:rPr>
          <w:sz w:val="24"/>
          <w:szCs w:val="24"/>
          <w:rtl/>
          <w:lang w:eastAsia="en-US"/>
        </w:rPr>
        <w:t xml:space="preserve"> </w:t>
      </w:r>
      <w:r w:rsidRPr="00DB76B6">
        <w:rPr>
          <w:rFonts w:hint="eastAsia"/>
          <w:sz w:val="24"/>
          <w:szCs w:val="24"/>
          <w:rtl/>
          <w:lang w:eastAsia="en-US"/>
        </w:rPr>
        <w:t>ויתור</w:t>
      </w:r>
      <w:r w:rsidRPr="00DB76B6">
        <w:rPr>
          <w:sz w:val="24"/>
          <w:szCs w:val="24"/>
          <w:rtl/>
          <w:lang w:eastAsia="en-US"/>
        </w:rPr>
        <w:t xml:space="preserve"> </w:t>
      </w:r>
      <w:r w:rsidRPr="00DB76B6">
        <w:rPr>
          <w:rFonts w:hint="eastAsia"/>
          <w:sz w:val="24"/>
          <w:szCs w:val="24"/>
          <w:rtl/>
          <w:lang w:eastAsia="en-US"/>
        </w:rPr>
        <w:t>מראש</w:t>
      </w:r>
      <w:r w:rsidRPr="00DB76B6">
        <w:rPr>
          <w:sz w:val="24"/>
          <w:szCs w:val="24"/>
          <w:rtl/>
          <w:lang w:eastAsia="en-US"/>
        </w:rPr>
        <w:t xml:space="preserve"> </w:t>
      </w:r>
      <w:r w:rsidRPr="00DB76B6">
        <w:rPr>
          <w:rFonts w:hint="eastAsia"/>
          <w:sz w:val="24"/>
          <w:szCs w:val="24"/>
          <w:rtl/>
          <w:lang w:eastAsia="en-US"/>
        </w:rPr>
        <w:t>של</w:t>
      </w:r>
      <w:r w:rsidRPr="00DB76B6">
        <w:rPr>
          <w:sz w:val="24"/>
          <w:szCs w:val="24"/>
          <w:rtl/>
          <w:lang w:eastAsia="en-US"/>
        </w:rPr>
        <w:t xml:space="preserve"> </w:t>
      </w:r>
      <w:r w:rsidRPr="00DB76B6">
        <w:rPr>
          <w:rFonts w:hint="eastAsia"/>
          <w:sz w:val="24"/>
          <w:szCs w:val="24"/>
          <w:rtl/>
          <w:lang w:eastAsia="en-US"/>
        </w:rPr>
        <w:t>המציע</w:t>
      </w:r>
      <w:r w:rsidRPr="00DB76B6">
        <w:rPr>
          <w:rFonts w:hint="cs"/>
          <w:sz w:val="24"/>
          <w:szCs w:val="24"/>
          <w:rtl/>
          <w:lang w:eastAsia="en-US"/>
        </w:rPr>
        <w:t xml:space="preserve"> ו/או </w:t>
      </w:r>
      <w:r w:rsidRPr="00DB76B6">
        <w:rPr>
          <w:rFonts w:hint="eastAsia"/>
          <w:sz w:val="24"/>
          <w:szCs w:val="24"/>
          <w:rtl/>
          <w:lang w:eastAsia="en-US"/>
        </w:rPr>
        <w:t>כל</w:t>
      </w:r>
      <w:r w:rsidRPr="00DB76B6">
        <w:rPr>
          <w:sz w:val="24"/>
          <w:szCs w:val="24"/>
          <w:rtl/>
          <w:lang w:eastAsia="en-US"/>
        </w:rPr>
        <w:t xml:space="preserve"> </w:t>
      </w:r>
      <w:r w:rsidRPr="00DB76B6">
        <w:rPr>
          <w:rFonts w:hint="eastAsia"/>
          <w:sz w:val="24"/>
          <w:szCs w:val="24"/>
          <w:rtl/>
          <w:lang w:eastAsia="en-US"/>
        </w:rPr>
        <w:t>אחד</w:t>
      </w:r>
      <w:r w:rsidRPr="00DB76B6">
        <w:rPr>
          <w:sz w:val="24"/>
          <w:szCs w:val="24"/>
          <w:rtl/>
          <w:lang w:eastAsia="en-US"/>
        </w:rPr>
        <w:t xml:space="preserve"> </w:t>
      </w:r>
      <w:r w:rsidRPr="00DB76B6">
        <w:rPr>
          <w:rFonts w:hint="eastAsia"/>
          <w:sz w:val="24"/>
          <w:szCs w:val="24"/>
          <w:rtl/>
          <w:lang w:eastAsia="en-US"/>
        </w:rPr>
        <w:t>מהשותפים</w:t>
      </w:r>
      <w:r w:rsidRPr="00DB76B6">
        <w:rPr>
          <w:sz w:val="24"/>
          <w:szCs w:val="24"/>
          <w:rtl/>
          <w:lang w:eastAsia="en-US"/>
        </w:rPr>
        <w:t xml:space="preserve"> </w:t>
      </w:r>
      <w:r w:rsidRPr="00DB76B6">
        <w:rPr>
          <w:rFonts w:hint="eastAsia"/>
          <w:sz w:val="24"/>
          <w:szCs w:val="24"/>
          <w:rtl/>
          <w:lang w:eastAsia="en-US"/>
        </w:rPr>
        <w:t>במציע</w:t>
      </w:r>
      <w:r w:rsidRPr="00DB76B6">
        <w:rPr>
          <w:sz w:val="24"/>
          <w:szCs w:val="24"/>
          <w:rtl/>
          <w:lang w:eastAsia="en-US"/>
        </w:rPr>
        <w:t xml:space="preserve"> </w:t>
      </w:r>
      <w:r w:rsidRPr="00DB76B6">
        <w:rPr>
          <w:rFonts w:hint="eastAsia"/>
          <w:sz w:val="24"/>
          <w:szCs w:val="24"/>
          <w:rtl/>
          <w:lang w:eastAsia="en-US"/>
        </w:rPr>
        <w:t>על</w:t>
      </w:r>
      <w:r w:rsidRPr="00DB76B6">
        <w:rPr>
          <w:sz w:val="24"/>
          <w:szCs w:val="24"/>
          <w:rtl/>
          <w:lang w:eastAsia="en-US"/>
        </w:rPr>
        <w:t xml:space="preserve"> </w:t>
      </w:r>
      <w:r w:rsidRPr="00DB76B6">
        <w:rPr>
          <w:rFonts w:hint="eastAsia"/>
          <w:sz w:val="24"/>
          <w:szCs w:val="24"/>
          <w:rtl/>
          <w:lang w:eastAsia="en-US"/>
        </w:rPr>
        <w:t>כל</w:t>
      </w:r>
      <w:r w:rsidRPr="00DB76B6">
        <w:rPr>
          <w:sz w:val="24"/>
          <w:szCs w:val="24"/>
          <w:rtl/>
          <w:lang w:eastAsia="en-US"/>
        </w:rPr>
        <w:t xml:space="preserve"> </w:t>
      </w:r>
      <w:r w:rsidRPr="00DB76B6">
        <w:rPr>
          <w:rFonts w:hint="eastAsia"/>
          <w:sz w:val="24"/>
          <w:szCs w:val="24"/>
          <w:rtl/>
          <w:lang w:eastAsia="en-US"/>
        </w:rPr>
        <w:t>טענה</w:t>
      </w:r>
      <w:r w:rsidRPr="00DB76B6">
        <w:rPr>
          <w:sz w:val="24"/>
          <w:szCs w:val="24"/>
          <w:rtl/>
          <w:lang w:eastAsia="en-US"/>
        </w:rPr>
        <w:t xml:space="preserve"> </w:t>
      </w:r>
      <w:r w:rsidRPr="00DB76B6">
        <w:rPr>
          <w:rFonts w:hint="eastAsia"/>
          <w:sz w:val="24"/>
          <w:szCs w:val="24"/>
          <w:rtl/>
          <w:lang w:eastAsia="en-US"/>
        </w:rPr>
        <w:t>בקשר</w:t>
      </w:r>
      <w:r w:rsidRPr="00DB76B6">
        <w:rPr>
          <w:sz w:val="24"/>
          <w:szCs w:val="24"/>
          <w:rtl/>
          <w:lang w:eastAsia="en-US"/>
        </w:rPr>
        <w:t xml:space="preserve"> </w:t>
      </w:r>
      <w:r w:rsidRPr="00DB76B6">
        <w:rPr>
          <w:rFonts w:hint="eastAsia"/>
          <w:sz w:val="24"/>
          <w:szCs w:val="24"/>
          <w:rtl/>
          <w:lang w:eastAsia="en-US"/>
        </w:rPr>
        <w:t>לתנאי</w:t>
      </w:r>
      <w:r w:rsidRPr="00DB76B6">
        <w:rPr>
          <w:sz w:val="24"/>
          <w:szCs w:val="24"/>
          <w:rtl/>
          <w:lang w:eastAsia="en-US"/>
        </w:rPr>
        <w:t xml:space="preserve"> </w:t>
      </w:r>
      <w:r w:rsidRPr="00DB76B6">
        <w:rPr>
          <w:rFonts w:hint="eastAsia"/>
          <w:sz w:val="24"/>
          <w:szCs w:val="24"/>
          <w:rtl/>
          <w:lang w:eastAsia="en-US"/>
        </w:rPr>
        <w:t>המכרז</w:t>
      </w:r>
      <w:r w:rsidRPr="00DB76B6">
        <w:rPr>
          <w:rFonts w:hint="cs"/>
          <w:sz w:val="24"/>
          <w:szCs w:val="24"/>
          <w:rtl/>
          <w:lang w:eastAsia="en-US"/>
        </w:rPr>
        <w:t>.</w:t>
      </w:r>
      <w:r w:rsidRPr="00DB76B6">
        <w:rPr>
          <w:sz w:val="24"/>
          <w:szCs w:val="24"/>
          <w:rtl/>
          <w:lang w:eastAsia="en-US"/>
        </w:rPr>
        <w:t xml:space="preserve"> </w:t>
      </w:r>
    </w:p>
    <w:p w14:paraId="1AB0AFC9" w14:textId="77777777" w:rsidR="000821E4" w:rsidRPr="00DB76B6" w:rsidRDefault="000821E4" w:rsidP="00454FFE">
      <w:pPr>
        <w:pStyle w:val="affd"/>
        <w:spacing w:line="360" w:lineRule="auto"/>
        <w:ind w:left="6052"/>
        <w:rPr>
          <w:sz w:val="24"/>
          <w:szCs w:val="24"/>
          <w:rtl/>
        </w:rPr>
      </w:pPr>
    </w:p>
    <w:p w14:paraId="07546F8A" w14:textId="77777777" w:rsidR="000821E4" w:rsidRPr="00DB76B6" w:rsidRDefault="000821E4" w:rsidP="004C6C22">
      <w:pPr>
        <w:pStyle w:val="affd"/>
        <w:numPr>
          <w:ilvl w:val="0"/>
          <w:numId w:val="54"/>
        </w:numPr>
        <w:tabs>
          <w:tab w:val="clear" w:pos="567"/>
          <w:tab w:val="num" w:pos="1233"/>
        </w:tabs>
        <w:spacing w:line="360" w:lineRule="auto"/>
        <w:ind w:left="1233"/>
        <w:rPr>
          <w:sz w:val="24"/>
          <w:szCs w:val="24"/>
          <w:rtl/>
          <w:lang w:eastAsia="en-US"/>
        </w:rPr>
      </w:pPr>
      <w:r w:rsidRPr="00DB76B6">
        <w:rPr>
          <w:sz w:val="24"/>
          <w:szCs w:val="24"/>
          <w:rtl/>
          <w:lang w:eastAsia="en-US"/>
        </w:rPr>
        <w:t>הבהרות למסמכי המכרז</w:t>
      </w:r>
    </w:p>
    <w:p w14:paraId="4D47B97A" w14:textId="77777777" w:rsidR="000821E4" w:rsidRPr="00DB76B6" w:rsidRDefault="000821E4" w:rsidP="008D609E">
      <w:pPr>
        <w:pStyle w:val="affb"/>
        <w:spacing w:line="360" w:lineRule="auto"/>
        <w:ind w:left="1233" w:firstLine="0"/>
        <w:rPr>
          <w:sz w:val="24"/>
          <w:szCs w:val="24"/>
          <w:rtl/>
        </w:rPr>
      </w:pPr>
      <w:r w:rsidRPr="00DB76B6">
        <w:rPr>
          <w:sz w:val="24"/>
          <w:szCs w:val="24"/>
          <w:rtl/>
        </w:rPr>
        <w:t xml:space="preserve">אנו מאשרים בזאת </w:t>
      </w:r>
      <w:r w:rsidR="008D609E" w:rsidRPr="00DB76B6">
        <w:rPr>
          <w:rFonts w:hint="cs"/>
          <w:sz w:val="24"/>
          <w:szCs w:val="24"/>
          <w:rtl/>
        </w:rPr>
        <w:t xml:space="preserve">כי ראינו את התשובות לשאלות ההבהרה (לרבות הבהרות, אם היו) </w:t>
      </w:r>
      <w:r w:rsidR="008D609E" w:rsidRPr="00DB76B6">
        <w:rPr>
          <w:sz w:val="24"/>
          <w:szCs w:val="24"/>
          <w:rtl/>
        </w:rPr>
        <w:t>למכרז</w:t>
      </w:r>
      <w:r w:rsidR="008D609E" w:rsidRPr="00DB76B6">
        <w:rPr>
          <w:rFonts w:hint="cs"/>
          <w:sz w:val="24"/>
          <w:szCs w:val="24"/>
          <w:rtl/>
        </w:rPr>
        <w:t xml:space="preserve"> שפורסמו</w:t>
      </w:r>
      <w:r w:rsidRPr="00DB76B6">
        <w:rPr>
          <w:sz w:val="24"/>
          <w:szCs w:val="24"/>
          <w:rtl/>
        </w:rPr>
        <w:t xml:space="preserve">, וזאת לפני מועד הגשת הצעתנו זו, </w:t>
      </w:r>
      <w:r w:rsidR="008D609E" w:rsidRPr="00DB76B6">
        <w:rPr>
          <w:sz w:val="24"/>
          <w:szCs w:val="24"/>
          <w:rtl/>
        </w:rPr>
        <w:t>והבנ</w:t>
      </w:r>
      <w:r w:rsidR="008D609E" w:rsidRPr="00DB76B6">
        <w:rPr>
          <w:rFonts w:hint="cs"/>
          <w:sz w:val="24"/>
          <w:szCs w:val="24"/>
          <w:rtl/>
        </w:rPr>
        <w:t>ו אותן במלואן</w:t>
      </w:r>
      <w:r w:rsidRPr="00DB76B6">
        <w:rPr>
          <w:sz w:val="24"/>
          <w:szCs w:val="24"/>
          <w:rtl/>
        </w:rPr>
        <w:t>.</w:t>
      </w:r>
    </w:p>
    <w:p w14:paraId="53A36DF0" w14:textId="77777777" w:rsidR="000821E4" w:rsidRPr="00DB76B6" w:rsidRDefault="000821E4" w:rsidP="00454FFE">
      <w:pPr>
        <w:pStyle w:val="affb"/>
        <w:spacing w:line="360" w:lineRule="auto"/>
        <w:ind w:left="1233" w:firstLine="0"/>
        <w:rPr>
          <w:sz w:val="24"/>
          <w:szCs w:val="24"/>
          <w:rtl/>
        </w:rPr>
      </w:pPr>
    </w:p>
    <w:p w14:paraId="3FBD6A40" w14:textId="77777777" w:rsidR="000821E4" w:rsidRPr="00DB76B6" w:rsidRDefault="000821E4" w:rsidP="00454FFE">
      <w:pPr>
        <w:pStyle w:val="affb"/>
        <w:spacing w:line="360" w:lineRule="auto"/>
        <w:ind w:left="1233" w:firstLine="0"/>
        <w:rPr>
          <w:sz w:val="24"/>
          <w:szCs w:val="24"/>
          <w:u w:val="single"/>
          <w:rtl/>
        </w:rPr>
      </w:pPr>
      <w:r w:rsidRPr="00DB76B6">
        <w:rPr>
          <w:sz w:val="24"/>
          <w:szCs w:val="24"/>
          <w:rtl/>
        </w:rPr>
        <w:t xml:space="preserve">מסמך הבהרה מס' </w:t>
      </w:r>
      <w:r w:rsidRPr="00DB76B6">
        <w:rPr>
          <w:sz w:val="24"/>
          <w:szCs w:val="24"/>
          <w:u w:val="single"/>
          <w:rtl/>
        </w:rPr>
        <w:tab/>
      </w:r>
      <w:r w:rsidRPr="00DB76B6">
        <w:rPr>
          <w:sz w:val="24"/>
          <w:szCs w:val="24"/>
          <w:rtl/>
        </w:rPr>
        <w:t xml:space="preserve"> </w:t>
      </w:r>
      <w:r w:rsidRPr="00DB76B6">
        <w:rPr>
          <w:sz w:val="24"/>
          <w:szCs w:val="24"/>
          <w:rtl/>
        </w:rPr>
        <w:tab/>
      </w:r>
      <w:r w:rsidRPr="00DB76B6">
        <w:rPr>
          <w:sz w:val="24"/>
          <w:szCs w:val="24"/>
          <w:rtl/>
        </w:rPr>
        <w:tab/>
        <w:t xml:space="preserve">תאריך קבלתו </w:t>
      </w:r>
      <w:r w:rsidRPr="00DB76B6">
        <w:rPr>
          <w:sz w:val="24"/>
          <w:szCs w:val="24"/>
          <w:u w:val="single"/>
          <w:rtl/>
        </w:rPr>
        <w:tab/>
      </w:r>
      <w:r w:rsidRPr="00DB76B6">
        <w:rPr>
          <w:sz w:val="24"/>
          <w:szCs w:val="24"/>
          <w:u w:val="single"/>
          <w:rtl/>
        </w:rPr>
        <w:tab/>
      </w:r>
    </w:p>
    <w:p w14:paraId="60A1FFD3" w14:textId="77777777" w:rsidR="000821E4" w:rsidRPr="00DB76B6" w:rsidRDefault="000821E4" w:rsidP="00454FFE">
      <w:pPr>
        <w:pStyle w:val="affc"/>
        <w:spacing w:line="360" w:lineRule="auto"/>
        <w:ind w:left="2084"/>
        <w:rPr>
          <w:sz w:val="24"/>
          <w:szCs w:val="24"/>
          <w:rtl/>
        </w:rPr>
      </w:pPr>
    </w:p>
    <w:p w14:paraId="41E0350B" w14:textId="77777777" w:rsidR="000821E4" w:rsidRPr="00DB76B6" w:rsidRDefault="000821E4" w:rsidP="00454FFE">
      <w:pPr>
        <w:pStyle w:val="affb"/>
        <w:spacing w:line="360" w:lineRule="auto"/>
        <w:ind w:left="1233" w:firstLine="0"/>
        <w:rPr>
          <w:sz w:val="24"/>
          <w:szCs w:val="24"/>
          <w:u w:val="single"/>
          <w:rtl/>
        </w:rPr>
      </w:pPr>
      <w:r w:rsidRPr="00DB76B6">
        <w:rPr>
          <w:sz w:val="24"/>
          <w:szCs w:val="24"/>
          <w:rtl/>
        </w:rPr>
        <w:t xml:space="preserve">מסמך הבהרה מס' </w:t>
      </w:r>
      <w:r w:rsidRPr="00DB76B6">
        <w:rPr>
          <w:sz w:val="24"/>
          <w:szCs w:val="24"/>
          <w:u w:val="single"/>
          <w:rtl/>
        </w:rPr>
        <w:tab/>
      </w:r>
      <w:r w:rsidRPr="00DB76B6">
        <w:rPr>
          <w:sz w:val="24"/>
          <w:szCs w:val="24"/>
          <w:rtl/>
        </w:rPr>
        <w:t xml:space="preserve"> </w:t>
      </w:r>
      <w:r w:rsidRPr="00DB76B6">
        <w:rPr>
          <w:sz w:val="24"/>
          <w:szCs w:val="24"/>
          <w:rtl/>
        </w:rPr>
        <w:tab/>
      </w:r>
      <w:r w:rsidRPr="00DB76B6">
        <w:rPr>
          <w:sz w:val="24"/>
          <w:szCs w:val="24"/>
          <w:rtl/>
        </w:rPr>
        <w:tab/>
        <w:t xml:space="preserve">תאריך קבלתו </w:t>
      </w:r>
      <w:r w:rsidRPr="00DB76B6">
        <w:rPr>
          <w:sz w:val="24"/>
          <w:szCs w:val="24"/>
          <w:u w:val="single"/>
          <w:rtl/>
        </w:rPr>
        <w:tab/>
      </w:r>
      <w:r w:rsidRPr="00DB76B6">
        <w:rPr>
          <w:sz w:val="24"/>
          <w:szCs w:val="24"/>
          <w:u w:val="single"/>
          <w:rtl/>
        </w:rPr>
        <w:tab/>
      </w:r>
    </w:p>
    <w:p w14:paraId="515FB658" w14:textId="77777777" w:rsidR="000821E4" w:rsidRPr="00DB76B6" w:rsidRDefault="000821E4" w:rsidP="00454FFE">
      <w:pPr>
        <w:pStyle w:val="affc"/>
        <w:spacing w:line="360" w:lineRule="auto"/>
        <w:ind w:left="2084"/>
        <w:rPr>
          <w:sz w:val="24"/>
          <w:szCs w:val="24"/>
          <w:rtl/>
        </w:rPr>
      </w:pPr>
    </w:p>
    <w:p w14:paraId="5FE33585" w14:textId="77777777" w:rsidR="000821E4" w:rsidRPr="00DB76B6" w:rsidRDefault="000821E4" w:rsidP="004C6C22">
      <w:pPr>
        <w:pStyle w:val="affd"/>
        <w:numPr>
          <w:ilvl w:val="0"/>
          <w:numId w:val="54"/>
        </w:numPr>
        <w:tabs>
          <w:tab w:val="clear" w:pos="567"/>
          <w:tab w:val="num" w:pos="1233"/>
        </w:tabs>
        <w:spacing w:line="360" w:lineRule="auto"/>
        <w:ind w:left="1233"/>
        <w:rPr>
          <w:sz w:val="24"/>
          <w:szCs w:val="24"/>
          <w:rtl/>
          <w:lang w:eastAsia="en-US"/>
        </w:rPr>
      </w:pPr>
      <w:r w:rsidRPr="00DB76B6">
        <w:rPr>
          <w:sz w:val="24"/>
          <w:szCs w:val="24"/>
          <w:rtl/>
          <w:lang w:eastAsia="en-US"/>
        </w:rPr>
        <w:t>כללי</w:t>
      </w:r>
    </w:p>
    <w:p w14:paraId="2A890A35" w14:textId="77777777" w:rsidR="000821E4" w:rsidRPr="00DB76B6" w:rsidRDefault="000821E4" w:rsidP="00454FFE">
      <w:pPr>
        <w:pStyle w:val="affb"/>
        <w:spacing w:line="360" w:lineRule="auto"/>
        <w:ind w:left="1233" w:firstLine="0"/>
        <w:rPr>
          <w:sz w:val="24"/>
          <w:szCs w:val="24"/>
          <w:rtl/>
        </w:rPr>
      </w:pPr>
      <w:r w:rsidRPr="00DB76B6">
        <w:rPr>
          <w:sz w:val="24"/>
          <w:szCs w:val="24"/>
          <w:rtl/>
        </w:rPr>
        <w:t xml:space="preserve">לכל המונחים בטופס זה תהא המשמעות הנתונה להם במסמכי המכרז, אלא אם עולה אחרת מהקשר הדברים או מהגיונם. </w:t>
      </w:r>
    </w:p>
    <w:p w14:paraId="66595364" w14:textId="77777777" w:rsidR="000821E4" w:rsidRPr="00DB76B6" w:rsidRDefault="000821E4" w:rsidP="00454FFE">
      <w:pPr>
        <w:spacing w:line="360" w:lineRule="auto"/>
        <w:ind w:left="666"/>
        <w:jc w:val="both"/>
        <w:rPr>
          <w:rFonts w:cs="David"/>
          <w:rtl/>
        </w:rPr>
      </w:pPr>
    </w:p>
    <w:p w14:paraId="0BE10FC1" w14:textId="77777777" w:rsidR="000821E4" w:rsidRPr="00DB76B6" w:rsidRDefault="000821E4" w:rsidP="00454FFE">
      <w:pPr>
        <w:spacing w:line="360" w:lineRule="auto"/>
        <w:ind w:left="666"/>
        <w:jc w:val="both"/>
        <w:rPr>
          <w:rFonts w:cs="David"/>
          <w:rtl/>
        </w:rPr>
      </w:pPr>
      <w:r w:rsidRPr="00DB76B6">
        <w:rPr>
          <w:rFonts w:cs="David" w:hint="eastAsia"/>
          <w:rtl/>
        </w:rPr>
        <w:t>על</w:t>
      </w:r>
      <w:r w:rsidRPr="00DB76B6">
        <w:rPr>
          <w:rFonts w:cs="David"/>
          <w:rtl/>
        </w:rPr>
        <w:t xml:space="preserve"> </w:t>
      </w:r>
      <w:r w:rsidRPr="00DB76B6">
        <w:rPr>
          <w:rFonts w:cs="David" w:hint="eastAsia"/>
          <w:rtl/>
        </w:rPr>
        <w:t>החתום</w:t>
      </w:r>
      <w:r w:rsidRPr="00DB76B6">
        <w:rPr>
          <w:rFonts w:cs="David"/>
          <w:rtl/>
        </w:rPr>
        <w:t>:</w:t>
      </w:r>
    </w:p>
    <w:p w14:paraId="54260C38" w14:textId="77777777" w:rsidR="000821E4" w:rsidRPr="00DB76B6" w:rsidRDefault="000821E4" w:rsidP="00454FFE">
      <w:pPr>
        <w:spacing w:line="360" w:lineRule="auto"/>
        <w:ind w:left="666"/>
        <w:jc w:val="both"/>
        <w:rPr>
          <w:rFonts w:cs="David"/>
          <w:rtl/>
        </w:rPr>
      </w:pP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t>בשותף במציע</w:t>
      </w:r>
    </w:p>
    <w:p w14:paraId="52AFA785" w14:textId="77777777" w:rsidR="000821E4" w:rsidRPr="00DB76B6" w:rsidRDefault="000821E4" w:rsidP="00454FFE">
      <w:pPr>
        <w:spacing w:line="360" w:lineRule="auto"/>
        <w:ind w:left="666"/>
        <w:jc w:val="both"/>
        <w:rPr>
          <w:rFonts w:cs="David"/>
          <w:rtl/>
        </w:rPr>
      </w:pPr>
      <w:r w:rsidRPr="00DB76B6">
        <w:rPr>
          <w:rFonts w:cs="David"/>
          <w:rtl/>
        </w:rPr>
        <w:t>_____________________                      __________                 _______________</w:t>
      </w:r>
    </w:p>
    <w:p w14:paraId="37BA77BA" w14:textId="77777777" w:rsidR="000821E4" w:rsidRPr="00DB76B6" w:rsidRDefault="000821E4" w:rsidP="00454FFE">
      <w:pPr>
        <w:spacing w:line="360" w:lineRule="auto"/>
        <w:ind w:left="666"/>
        <w:jc w:val="both"/>
        <w:rPr>
          <w:rFonts w:cs="David"/>
          <w:rtl/>
        </w:rPr>
      </w:pPr>
      <w:r w:rsidRPr="00DB76B6">
        <w:rPr>
          <w:rFonts w:cs="David" w:hint="cs"/>
          <w:rtl/>
        </w:rPr>
        <w:t xml:space="preserve">     </w:t>
      </w:r>
      <w:r w:rsidRPr="00DB76B6">
        <w:rPr>
          <w:rFonts w:cs="David"/>
          <w:rtl/>
        </w:rPr>
        <w:t xml:space="preserve">חתימת מורשה חתימה                                </w:t>
      </w:r>
      <w:r w:rsidRPr="00DB76B6">
        <w:rPr>
          <w:rFonts w:cs="David" w:hint="cs"/>
          <w:rtl/>
        </w:rPr>
        <w:t xml:space="preserve"> </w:t>
      </w:r>
      <w:r w:rsidRPr="00DB76B6">
        <w:rPr>
          <w:rFonts w:cs="David"/>
          <w:rtl/>
        </w:rPr>
        <w:t xml:space="preserve">  תאריך                      שם מורשה החתימה</w:t>
      </w:r>
    </w:p>
    <w:p w14:paraId="078FEF51" w14:textId="77777777" w:rsidR="000821E4" w:rsidRPr="00DB76B6" w:rsidRDefault="000821E4" w:rsidP="00454FFE">
      <w:pPr>
        <w:spacing w:line="360" w:lineRule="auto"/>
        <w:ind w:left="666"/>
        <w:jc w:val="both"/>
        <w:rPr>
          <w:rFonts w:cs="David"/>
          <w:rtl/>
        </w:rPr>
      </w:pP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t>בשותף במציע</w:t>
      </w:r>
    </w:p>
    <w:p w14:paraId="37DCBA9D" w14:textId="77777777" w:rsidR="000821E4" w:rsidRPr="00DB76B6" w:rsidRDefault="000821E4" w:rsidP="00454FFE">
      <w:pPr>
        <w:spacing w:line="360" w:lineRule="auto"/>
        <w:ind w:left="666"/>
        <w:jc w:val="both"/>
        <w:rPr>
          <w:rFonts w:cs="David"/>
          <w:rtl/>
        </w:rPr>
      </w:pPr>
      <w:r w:rsidRPr="00DB76B6">
        <w:rPr>
          <w:rFonts w:cs="David"/>
          <w:rtl/>
        </w:rPr>
        <w:t>_____________________                      __________                 _______________</w:t>
      </w:r>
    </w:p>
    <w:p w14:paraId="29EFD7C0" w14:textId="77777777" w:rsidR="000821E4" w:rsidRPr="00DB76B6" w:rsidRDefault="000821E4" w:rsidP="00454FFE">
      <w:pPr>
        <w:spacing w:line="360" w:lineRule="auto"/>
        <w:ind w:left="666"/>
        <w:jc w:val="both"/>
        <w:rPr>
          <w:rFonts w:cs="David"/>
          <w:rtl/>
        </w:rPr>
      </w:pPr>
      <w:r w:rsidRPr="00DB76B6">
        <w:rPr>
          <w:rFonts w:cs="David" w:hint="cs"/>
          <w:rtl/>
        </w:rPr>
        <w:t xml:space="preserve">     </w:t>
      </w:r>
      <w:r w:rsidRPr="00DB76B6">
        <w:rPr>
          <w:rFonts w:cs="David"/>
          <w:rtl/>
        </w:rPr>
        <w:t xml:space="preserve">חתימת מורשה חתימה                                </w:t>
      </w:r>
      <w:r w:rsidRPr="00DB76B6">
        <w:rPr>
          <w:rFonts w:cs="David" w:hint="cs"/>
          <w:rtl/>
        </w:rPr>
        <w:t xml:space="preserve"> </w:t>
      </w:r>
      <w:r w:rsidRPr="00DB76B6">
        <w:rPr>
          <w:rFonts w:cs="David"/>
          <w:rtl/>
        </w:rPr>
        <w:t xml:space="preserve">  תאריך                      שם מורשה החתימה</w:t>
      </w:r>
    </w:p>
    <w:p w14:paraId="7134BBDC" w14:textId="77777777" w:rsidR="000821E4" w:rsidRPr="00DB76B6" w:rsidRDefault="000821E4" w:rsidP="00454FFE">
      <w:pPr>
        <w:spacing w:line="360" w:lineRule="auto"/>
        <w:ind w:left="666"/>
        <w:jc w:val="both"/>
        <w:rPr>
          <w:rFonts w:cs="David"/>
          <w:rtl/>
        </w:rPr>
      </w:pP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t>בשותף במציע</w:t>
      </w:r>
    </w:p>
    <w:p w14:paraId="0F17E255" w14:textId="77777777" w:rsidR="000821E4" w:rsidRPr="00DB76B6" w:rsidRDefault="000821E4" w:rsidP="00454FFE">
      <w:pPr>
        <w:spacing w:line="360" w:lineRule="auto"/>
        <w:ind w:left="666"/>
        <w:jc w:val="both"/>
        <w:rPr>
          <w:rFonts w:cs="David"/>
          <w:rtl/>
        </w:rPr>
      </w:pPr>
      <w:r w:rsidRPr="00DB76B6">
        <w:rPr>
          <w:rFonts w:cs="David"/>
          <w:rtl/>
        </w:rPr>
        <w:t>_____________________                      __________                 _______________</w:t>
      </w:r>
    </w:p>
    <w:p w14:paraId="225290A7" w14:textId="77777777" w:rsidR="000821E4" w:rsidRPr="00DB76B6" w:rsidRDefault="000821E4" w:rsidP="00454FFE">
      <w:pPr>
        <w:spacing w:line="360" w:lineRule="auto"/>
        <w:ind w:left="666"/>
        <w:jc w:val="both"/>
        <w:rPr>
          <w:rFonts w:cs="David"/>
          <w:rtl/>
        </w:rPr>
      </w:pPr>
      <w:r w:rsidRPr="00DB76B6">
        <w:rPr>
          <w:rFonts w:cs="David" w:hint="cs"/>
          <w:rtl/>
        </w:rPr>
        <w:t xml:space="preserve">     </w:t>
      </w:r>
      <w:r w:rsidRPr="00DB76B6">
        <w:rPr>
          <w:rFonts w:cs="David"/>
          <w:rtl/>
        </w:rPr>
        <w:t xml:space="preserve">חתימת מורשה חתימה                                </w:t>
      </w:r>
      <w:r w:rsidRPr="00DB76B6">
        <w:rPr>
          <w:rFonts w:cs="David" w:hint="cs"/>
          <w:rtl/>
        </w:rPr>
        <w:t xml:space="preserve"> </w:t>
      </w:r>
      <w:r w:rsidRPr="00DB76B6">
        <w:rPr>
          <w:rFonts w:cs="David"/>
          <w:rtl/>
        </w:rPr>
        <w:t xml:space="preserve">  תאריך                      שם מורשה החתימה</w:t>
      </w:r>
    </w:p>
    <w:p w14:paraId="54840BDE" w14:textId="77777777" w:rsidR="000821E4" w:rsidRPr="00DB76B6" w:rsidRDefault="000821E4" w:rsidP="00454FFE">
      <w:pPr>
        <w:spacing w:line="360" w:lineRule="auto"/>
        <w:ind w:left="666"/>
        <w:jc w:val="both"/>
        <w:rPr>
          <w:rFonts w:cs="David"/>
          <w:rtl/>
        </w:rPr>
      </w:pP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t xml:space="preserve">  </w:t>
      </w:r>
      <w:r w:rsidRPr="00DB76B6">
        <w:rPr>
          <w:rFonts w:cs="David" w:hint="cs"/>
          <w:rtl/>
        </w:rPr>
        <w:tab/>
        <w:t>בשותף במציע</w:t>
      </w:r>
    </w:p>
    <w:p w14:paraId="68C81C23" w14:textId="77777777" w:rsidR="000821E4" w:rsidRPr="00DB76B6" w:rsidRDefault="000821E4" w:rsidP="00454FFE">
      <w:pPr>
        <w:spacing w:line="360" w:lineRule="auto"/>
        <w:ind w:left="666"/>
        <w:rPr>
          <w:rFonts w:cs="David"/>
          <w:rtl/>
        </w:rPr>
      </w:pPr>
    </w:p>
    <w:p w14:paraId="5FEC5869" w14:textId="77777777" w:rsidR="000821E4" w:rsidRPr="00DB76B6" w:rsidRDefault="000821E4" w:rsidP="007E3A69">
      <w:pPr>
        <w:pStyle w:val="22"/>
        <w:keepNext w:val="0"/>
        <w:widowControl w:val="0"/>
        <w:jc w:val="right"/>
        <w:rPr>
          <w:rFonts w:ascii="David"/>
          <w:sz w:val="24"/>
          <w:szCs w:val="24"/>
          <w:rtl/>
        </w:rPr>
      </w:pPr>
      <w:r w:rsidRPr="00DB76B6">
        <w:rPr>
          <w:rtl/>
        </w:rPr>
        <w:br w:type="page"/>
      </w:r>
      <w:r w:rsidRPr="00DB76B6">
        <w:rPr>
          <w:rFonts w:ascii="David"/>
          <w:sz w:val="24"/>
          <w:szCs w:val="24"/>
          <w:rtl/>
        </w:rPr>
        <w:lastRenderedPageBreak/>
        <w:t xml:space="preserve">נספח </w:t>
      </w:r>
      <w:r w:rsidR="006A06D5" w:rsidRPr="00DB76B6">
        <w:rPr>
          <w:rFonts w:ascii="David" w:hint="cs"/>
          <w:sz w:val="24"/>
          <w:szCs w:val="24"/>
          <w:rtl/>
        </w:rPr>
        <w:t xml:space="preserve">ד' </w:t>
      </w:r>
      <w:r w:rsidRPr="00DB76B6">
        <w:rPr>
          <w:rFonts w:ascii="David" w:hint="cs"/>
          <w:sz w:val="24"/>
          <w:szCs w:val="24"/>
          <w:rtl/>
        </w:rPr>
        <w:t>למכרז</w:t>
      </w:r>
    </w:p>
    <w:p w14:paraId="54726DC6" w14:textId="77777777" w:rsidR="00F36D89" w:rsidRPr="00DB76B6" w:rsidRDefault="00F36D89" w:rsidP="00F36D89">
      <w:pPr>
        <w:pStyle w:val="22"/>
        <w:ind w:left="666"/>
        <w:jc w:val="left"/>
        <w:rPr>
          <w:color w:val="FF0000"/>
          <w:sz w:val="24"/>
          <w:szCs w:val="24"/>
          <w:rtl/>
        </w:rPr>
      </w:pPr>
      <w:r w:rsidRPr="00DB76B6">
        <w:rPr>
          <w:rFonts w:hint="cs"/>
          <w:color w:val="FF0000"/>
          <w:sz w:val="24"/>
          <w:szCs w:val="24"/>
          <w:rtl/>
        </w:rPr>
        <w:t>אם המציע אינו תאגיד:</w:t>
      </w:r>
    </w:p>
    <w:p w14:paraId="27C8D365" w14:textId="77777777" w:rsidR="000821E4" w:rsidRPr="00DB76B6" w:rsidRDefault="000821E4" w:rsidP="00454FFE">
      <w:pPr>
        <w:pStyle w:val="22"/>
        <w:spacing w:after="120"/>
        <w:ind w:left="666"/>
        <w:rPr>
          <w:sz w:val="24"/>
          <w:szCs w:val="24"/>
          <w:u w:val="single"/>
          <w:rtl/>
        </w:rPr>
      </w:pPr>
      <w:r w:rsidRPr="00DB76B6">
        <w:rPr>
          <w:sz w:val="24"/>
          <w:szCs w:val="24"/>
          <w:u w:val="single"/>
          <w:rtl/>
        </w:rPr>
        <w:t>הצהרה</w:t>
      </w:r>
      <w:r w:rsidRPr="00DB76B6">
        <w:rPr>
          <w:rFonts w:hint="cs"/>
          <w:sz w:val="24"/>
          <w:szCs w:val="24"/>
          <w:u w:val="single"/>
          <w:rtl/>
        </w:rPr>
        <w:t xml:space="preserve"> </w:t>
      </w:r>
      <w:r w:rsidRPr="00DB76B6">
        <w:rPr>
          <w:sz w:val="24"/>
          <w:szCs w:val="24"/>
          <w:u w:val="single"/>
          <w:rtl/>
        </w:rPr>
        <w:t>בדבר קיום חוקי עבודה</w:t>
      </w:r>
      <w:r w:rsidRPr="00DB76B6">
        <w:rPr>
          <w:rFonts w:hint="cs"/>
          <w:sz w:val="24"/>
          <w:szCs w:val="24"/>
          <w:u w:val="single"/>
          <w:rtl/>
        </w:rPr>
        <w:t xml:space="preserve"> ו</w:t>
      </w:r>
      <w:r w:rsidRPr="00DB76B6">
        <w:rPr>
          <w:sz w:val="24"/>
          <w:szCs w:val="24"/>
          <w:u w:val="single"/>
          <w:rtl/>
        </w:rPr>
        <w:t xml:space="preserve">העסקת עובדים זרים כדין ותשלום שכר מינימום </w:t>
      </w:r>
    </w:p>
    <w:p w14:paraId="5E62881B" w14:textId="77777777" w:rsidR="00385F01" w:rsidRPr="00DB76B6" w:rsidRDefault="00385F01" w:rsidP="00385F01">
      <w:pPr>
        <w:spacing w:line="276" w:lineRule="auto"/>
        <w:jc w:val="center"/>
        <w:rPr>
          <w:rFonts w:cs="David"/>
          <w:rtl/>
        </w:rPr>
      </w:pPr>
    </w:p>
    <w:p w14:paraId="050C596A" w14:textId="77777777" w:rsidR="00385F01" w:rsidRPr="00DB76B6" w:rsidRDefault="00385F01" w:rsidP="00385F01">
      <w:pPr>
        <w:spacing w:line="276" w:lineRule="auto"/>
        <w:rPr>
          <w:rFonts w:cs="David"/>
          <w:rtl/>
        </w:rPr>
      </w:pPr>
      <w:r w:rsidRPr="00DB76B6">
        <w:rPr>
          <w:rFonts w:cs="David"/>
          <w:rtl/>
        </w:rPr>
        <w:t>אני הח"מ_____________, נושא ת.ז. מס' ____________(להלן: נותן השירותים), מצהיר בזאת, בכתב, כדלקמן:</w:t>
      </w:r>
    </w:p>
    <w:p w14:paraId="45CEF6AC" w14:textId="77777777" w:rsidR="00385F01" w:rsidRPr="00DB76B6" w:rsidRDefault="00385F01" w:rsidP="00385F01">
      <w:pPr>
        <w:spacing w:line="276" w:lineRule="auto"/>
        <w:rPr>
          <w:rFonts w:cs="David"/>
          <w:rtl/>
        </w:rPr>
      </w:pPr>
      <w:r w:rsidRPr="00DB76B6">
        <w:rPr>
          <w:rFonts w:cs="David"/>
          <w:rtl/>
        </w:rPr>
        <w:t xml:space="preserve"> </w:t>
      </w:r>
    </w:p>
    <w:p w14:paraId="2FDA030C" w14:textId="77777777" w:rsidR="00385F01" w:rsidRPr="00DB76B6" w:rsidRDefault="00385F01" w:rsidP="004C6C22">
      <w:pPr>
        <w:numPr>
          <w:ilvl w:val="0"/>
          <w:numId w:val="82"/>
        </w:numPr>
        <w:spacing w:line="276" w:lineRule="auto"/>
        <w:jc w:val="both"/>
        <w:rPr>
          <w:rFonts w:cs="David"/>
          <w:rtl/>
        </w:rPr>
      </w:pPr>
      <w:r w:rsidRPr="00DB76B6">
        <w:rPr>
          <w:rFonts w:cs="David"/>
          <w:rtl/>
        </w:rPr>
        <w:t>קיי</w:t>
      </w:r>
      <w:r w:rsidRPr="00DB76B6">
        <w:rPr>
          <w:rFonts w:cs="David" w:hint="cs"/>
          <w:rtl/>
        </w:rPr>
        <w:t xml:space="preserve">מתי את </w:t>
      </w:r>
      <w:r w:rsidRPr="00DB76B6">
        <w:rPr>
          <w:rFonts w:cs="David"/>
          <w:rtl/>
        </w:rPr>
        <w:t>כל חובותי</w:t>
      </w:r>
      <w:r w:rsidRPr="00DB76B6">
        <w:rPr>
          <w:rFonts w:cs="David" w:hint="cs"/>
          <w:rtl/>
        </w:rPr>
        <w:t>י</w:t>
      </w:r>
      <w:r w:rsidRPr="00DB76B6">
        <w:rPr>
          <w:rFonts w:cs="David"/>
          <w:rtl/>
        </w:rPr>
        <w:t xml:space="preserve"> לרבות תשלום</w:t>
      </w:r>
      <w:r w:rsidRPr="00DB76B6">
        <w:rPr>
          <w:rFonts w:cs="David" w:hint="cs"/>
          <w:rtl/>
        </w:rPr>
        <w:t xml:space="preserve"> שכר</w:t>
      </w:r>
      <w:r w:rsidRPr="00DB76B6">
        <w:rPr>
          <w:rFonts w:cs="David"/>
          <w:rtl/>
        </w:rPr>
        <w:t xml:space="preserve"> בשנה האחרונה, בשנת ______________, לכל עובדי</w:t>
      </w:r>
      <w:r w:rsidRPr="00DB76B6">
        <w:rPr>
          <w:rFonts w:cs="David" w:hint="cs"/>
          <w:rtl/>
        </w:rPr>
        <w:t>י</w:t>
      </w:r>
      <w:r w:rsidRPr="00DB76B6">
        <w:rPr>
          <w:rFonts w:cs="David"/>
          <w:rtl/>
        </w:rPr>
        <w:t xml:space="preserve"> כמתחייב מחוקי העבודה, צווי ההרחבה, ההסכמים הקיבוציים וההסכמים האישיים החלים עלי</w:t>
      </w:r>
      <w:r w:rsidRPr="00DB76B6">
        <w:rPr>
          <w:rFonts w:cs="David" w:hint="cs"/>
          <w:rtl/>
        </w:rPr>
        <w:t>י</w:t>
      </w:r>
      <w:r w:rsidRPr="00DB76B6">
        <w:rPr>
          <w:rFonts w:cs="David"/>
          <w:rtl/>
        </w:rPr>
        <w:t xml:space="preserve">, </w:t>
      </w:r>
      <w:r w:rsidRPr="00DB76B6">
        <w:rPr>
          <w:rFonts w:cs="David" w:hint="cs"/>
          <w:rtl/>
        </w:rPr>
        <w:t>אם</w:t>
      </w:r>
      <w:r w:rsidRPr="00DB76B6">
        <w:rPr>
          <w:rFonts w:cs="David"/>
          <w:rtl/>
        </w:rPr>
        <w:t xml:space="preserve"> חלים עלי</w:t>
      </w:r>
      <w:r w:rsidRPr="00DB76B6">
        <w:rPr>
          <w:rFonts w:cs="David" w:hint="cs"/>
          <w:rtl/>
        </w:rPr>
        <w:t>י</w:t>
      </w:r>
      <w:r w:rsidRPr="00DB76B6">
        <w:rPr>
          <w:rFonts w:cs="David"/>
          <w:rtl/>
        </w:rPr>
        <w:t>,</w:t>
      </w:r>
      <w:r w:rsidRPr="00DB76B6">
        <w:rPr>
          <w:rFonts w:cs="David" w:hint="cs"/>
          <w:rtl/>
        </w:rPr>
        <w:t xml:space="preserve"> (ולרבות</w:t>
      </w:r>
      <w:r w:rsidRPr="00DB76B6">
        <w:rPr>
          <w:rFonts w:cs="David"/>
          <w:rtl/>
        </w:rPr>
        <w:t xml:space="preserve"> החיקוקים המפורטים </w:t>
      </w:r>
      <w:r w:rsidRPr="00DB76B6">
        <w:rPr>
          <w:rFonts w:cs="David" w:hint="cs"/>
          <w:rtl/>
        </w:rPr>
        <w:t>ב</w:t>
      </w:r>
      <w:r w:rsidRPr="00DB76B6">
        <w:rPr>
          <w:rFonts w:cs="David"/>
          <w:rtl/>
        </w:rPr>
        <w:t xml:space="preserve">תוספת השנייה לחוק בית הדין לעבודה, תשכ"ט-1969 ששר </w:t>
      </w:r>
      <w:r w:rsidRPr="00DB76B6">
        <w:rPr>
          <w:rFonts w:cs="David" w:hint="cs"/>
          <w:rtl/>
        </w:rPr>
        <w:t>העבודה, הרווחה והשירותים החברתיים</w:t>
      </w:r>
      <w:r w:rsidRPr="00DB76B6">
        <w:rPr>
          <w:rFonts w:cs="David"/>
          <w:rtl/>
        </w:rPr>
        <w:t xml:space="preserve"> ממונה על ביצועם, וכן חוק הביטוח הלאומי [נוסח משולב], תשנ"ה-1995</w:t>
      </w:r>
      <w:r w:rsidRPr="00DB76B6">
        <w:rPr>
          <w:rFonts w:cs="David" w:hint="cs"/>
          <w:rtl/>
        </w:rPr>
        <w:t>)</w:t>
      </w:r>
      <w:r w:rsidRPr="00DB76B6">
        <w:rPr>
          <w:rFonts w:cs="David"/>
          <w:rtl/>
        </w:rPr>
        <w:t xml:space="preserve"> ובכל מקרה לא שיל</w:t>
      </w:r>
      <w:r w:rsidRPr="00DB76B6">
        <w:rPr>
          <w:rFonts w:cs="David" w:hint="cs"/>
          <w:rtl/>
        </w:rPr>
        <w:t>מתי</w:t>
      </w:r>
      <w:r w:rsidRPr="00DB76B6">
        <w:rPr>
          <w:rFonts w:cs="David"/>
          <w:rtl/>
        </w:rPr>
        <w:t xml:space="preserve"> פחות משכר מינימום כחוק ותשלומים סוציאליים כנדרש ו</w:t>
      </w:r>
      <w:r w:rsidRPr="00DB76B6">
        <w:rPr>
          <w:rFonts w:cs="David" w:hint="cs"/>
          <w:rtl/>
        </w:rPr>
        <w:t xml:space="preserve">כן הנני </w:t>
      </w:r>
      <w:r w:rsidRPr="00DB76B6">
        <w:rPr>
          <w:rFonts w:cs="David"/>
          <w:rtl/>
        </w:rPr>
        <w:t>מתחייב לעמוד בדרישות לתשלומים הסוציאליים ושכר מינימום לעובדים וכן לקיים את חוקי העבודה לגבי העובדים שיועסקו על יד</w:t>
      </w:r>
      <w:r w:rsidRPr="00DB76B6">
        <w:rPr>
          <w:rFonts w:cs="David" w:hint="cs"/>
          <w:rtl/>
        </w:rPr>
        <w:t xml:space="preserve">י </w:t>
      </w:r>
      <w:r w:rsidRPr="00DB76B6">
        <w:rPr>
          <w:rFonts w:cs="David"/>
          <w:rtl/>
        </w:rPr>
        <w:t>במהלך כל תקופת ההתקשרות.</w:t>
      </w:r>
    </w:p>
    <w:p w14:paraId="59B39FAD" w14:textId="77777777" w:rsidR="00385F01" w:rsidRPr="00DB76B6" w:rsidRDefault="00385F01" w:rsidP="00385F01">
      <w:pPr>
        <w:spacing w:line="276" w:lineRule="auto"/>
        <w:ind w:left="142"/>
        <w:rPr>
          <w:rFonts w:cs="David"/>
          <w:rtl/>
        </w:rPr>
      </w:pPr>
    </w:p>
    <w:p w14:paraId="5B019227" w14:textId="77777777" w:rsidR="00385F01" w:rsidRPr="00DB76B6" w:rsidRDefault="00385F01" w:rsidP="004C6C22">
      <w:pPr>
        <w:pStyle w:val="a8"/>
        <w:numPr>
          <w:ilvl w:val="0"/>
          <w:numId w:val="82"/>
        </w:numPr>
        <w:spacing w:line="276" w:lineRule="auto"/>
        <w:jc w:val="left"/>
        <w:rPr>
          <w:rtl/>
        </w:rPr>
      </w:pPr>
      <w:r w:rsidRPr="00DB76B6">
        <w:rPr>
          <w:rtl/>
        </w:rPr>
        <w:t xml:space="preserve">הנני מצהיר כי התקיים אחד מאלה: </w:t>
      </w:r>
    </w:p>
    <w:p w14:paraId="6650C7FE" w14:textId="77777777" w:rsidR="00385F01" w:rsidRPr="00DB76B6" w:rsidRDefault="00385F01" w:rsidP="004C390F">
      <w:pPr>
        <w:pStyle w:val="a8"/>
        <w:spacing w:line="276" w:lineRule="auto"/>
        <w:ind w:left="502"/>
        <w:rPr>
          <w:rtl/>
        </w:rPr>
      </w:pPr>
      <w:r w:rsidRPr="00DB76B6">
        <w:rPr>
          <w:rFonts w:hint="cs"/>
          <w:rtl/>
        </w:rPr>
        <w:t xml:space="preserve">(יש לסמן </w:t>
      </w:r>
      <w:r w:rsidRPr="00DB76B6">
        <w:t xml:space="preserve">X </w:t>
      </w:r>
      <w:r w:rsidRPr="00DB76B6">
        <w:rPr>
          <w:rFonts w:hint="cs"/>
          <w:rtl/>
        </w:rPr>
        <w:t xml:space="preserve"> במקום המתאים)</w:t>
      </w:r>
    </w:p>
    <w:p w14:paraId="441555B5" w14:textId="77777777" w:rsidR="00385F01" w:rsidRPr="00DB76B6" w:rsidRDefault="00385F01" w:rsidP="004C6C22">
      <w:pPr>
        <w:numPr>
          <w:ilvl w:val="0"/>
          <w:numId w:val="45"/>
        </w:numPr>
        <w:spacing w:line="276" w:lineRule="auto"/>
        <w:ind w:right="0"/>
        <w:jc w:val="both"/>
        <w:rPr>
          <w:rFonts w:cs="David"/>
        </w:rPr>
      </w:pPr>
      <w:r w:rsidRPr="00DB76B6">
        <w:rPr>
          <w:rFonts w:cs="David" w:hint="cs"/>
          <w:rtl/>
        </w:rPr>
        <w:t xml:space="preserve">נותן השירותים </w:t>
      </w:r>
      <w:r w:rsidRPr="00DB76B6">
        <w:rPr>
          <w:rFonts w:cs="David"/>
          <w:rtl/>
        </w:rPr>
        <w:t>או בעל הזיקה אלי</w:t>
      </w:r>
      <w:r w:rsidRPr="00DB76B6">
        <w:rPr>
          <w:rFonts w:cs="David" w:hint="cs"/>
          <w:rtl/>
        </w:rPr>
        <w:t>ו</w:t>
      </w:r>
      <w:r w:rsidRPr="00DB76B6">
        <w:rPr>
          <w:rFonts w:cs="David"/>
          <w:rtl/>
        </w:rPr>
        <w:t xml:space="preserve"> </w:t>
      </w:r>
      <w:r w:rsidRPr="00DB76B6">
        <w:rPr>
          <w:rFonts w:cs="David" w:hint="cs"/>
          <w:rtl/>
        </w:rPr>
        <w:t xml:space="preserve">לא </w:t>
      </w:r>
      <w:r w:rsidRPr="00DB76B6">
        <w:rPr>
          <w:rFonts w:cs="David"/>
          <w:rtl/>
        </w:rPr>
        <w:t>הורשעו בפסק דין חלוט ב</w:t>
      </w:r>
      <w:r w:rsidRPr="00DB76B6">
        <w:rPr>
          <w:rFonts w:cs="David" w:hint="cs"/>
          <w:rtl/>
        </w:rPr>
        <w:t>יותר מ</w:t>
      </w:r>
      <w:r w:rsidRPr="00DB76B6">
        <w:rPr>
          <w:rFonts w:cs="David"/>
          <w:rtl/>
        </w:rPr>
        <w:t>שתי עבירות לפי חוק עובדים זרים</w:t>
      </w:r>
      <w:r w:rsidRPr="00DB76B6">
        <w:rPr>
          <w:rFonts w:cs="David" w:hint="cs"/>
          <w:rtl/>
        </w:rPr>
        <w:t xml:space="preserve"> ו/או לפי חוק שכר מינימום.</w:t>
      </w:r>
    </w:p>
    <w:p w14:paraId="0185D2F4" w14:textId="77777777" w:rsidR="00385F01" w:rsidRPr="00DB76B6" w:rsidRDefault="00385F01" w:rsidP="004C6C22">
      <w:pPr>
        <w:numPr>
          <w:ilvl w:val="0"/>
          <w:numId w:val="45"/>
        </w:numPr>
        <w:spacing w:line="276" w:lineRule="auto"/>
        <w:ind w:right="0"/>
        <w:jc w:val="both"/>
        <w:rPr>
          <w:rFonts w:cs="David"/>
          <w:rtl/>
        </w:rPr>
      </w:pPr>
      <w:r w:rsidRPr="00DB76B6">
        <w:rPr>
          <w:rFonts w:cs="David" w:hint="cs"/>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DB76B6">
        <w:rPr>
          <w:rStyle w:val="af6"/>
          <w:rFonts w:cs="David" w:hint="cs"/>
          <w:rtl/>
          <w:lang w:val="x-none" w:eastAsia="x-none"/>
        </w:rPr>
        <w:t xml:space="preserve"> </w:t>
      </w:r>
      <w:r w:rsidRPr="00DB76B6">
        <w:rPr>
          <w:rFonts w:cs="David" w:hint="cs"/>
          <w:rtl/>
        </w:rPr>
        <w:t xml:space="preserve">האחרון להגשת הצעות למכרז זה.  </w:t>
      </w:r>
    </w:p>
    <w:p w14:paraId="05FA9816" w14:textId="77777777" w:rsidR="00385F01" w:rsidRPr="00DB76B6" w:rsidRDefault="00385F01" w:rsidP="00385F01">
      <w:pPr>
        <w:spacing w:line="276" w:lineRule="auto"/>
        <w:ind w:firstLine="720"/>
        <w:rPr>
          <w:rFonts w:cs="David"/>
          <w:rtl/>
        </w:rPr>
      </w:pPr>
      <w:r w:rsidRPr="00DB76B6">
        <w:rPr>
          <w:rFonts w:cs="David"/>
          <w:rtl/>
        </w:rPr>
        <w:t xml:space="preserve">לעניין סעיף זה – </w:t>
      </w:r>
    </w:p>
    <w:p w14:paraId="79A9355E" w14:textId="77777777" w:rsidR="00385F01" w:rsidRPr="00DB76B6" w:rsidRDefault="00385F01" w:rsidP="00385F01">
      <w:pPr>
        <w:spacing w:line="276" w:lineRule="auto"/>
        <w:ind w:left="720"/>
        <w:rPr>
          <w:rFonts w:cs="David"/>
          <w:rtl/>
        </w:rPr>
      </w:pPr>
      <w:r w:rsidRPr="00DB76B6">
        <w:rPr>
          <w:rFonts w:cs="David"/>
          <w:rtl/>
        </w:rPr>
        <w:t xml:space="preserve">"אמצעי שליטה", "החזקה" ו- "שליטה" – כמשמעותם בחוק הבנקאות (רישוי), תשמ"א- 1981. </w:t>
      </w:r>
    </w:p>
    <w:p w14:paraId="6B715762" w14:textId="77777777" w:rsidR="00385F01" w:rsidRPr="00DB76B6" w:rsidRDefault="00385F01" w:rsidP="00385F01">
      <w:pPr>
        <w:spacing w:line="276" w:lineRule="auto"/>
        <w:rPr>
          <w:rFonts w:cs="David"/>
          <w:rtl/>
        </w:rPr>
      </w:pPr>
      <w:r w:rsidRPr="00DB76B6">
        <w:rPr>
          <w:rFonts w:cs="David"/>
          <w:rtl/>
        </w:rPr>
        <w:tab/>
        <w:t>"בעל זיקה" - כל אחד מאלה:</w:t>
      </w:r>
    </w:p>
    <w:p w14:paraId="76322B55" w14:textId="77777777" w:rsidR="00385F01" w:rsidRPr="00DB76B6" w:rsidRDefault="00385F01" w:rsidP="00385F01">
      <w:pPr>
        <w:spacing w:line="276" w:lineRule="auto"/>
        <w:ind w:left="720" w:hanging="720"/>
        <w:rPr>
          <w:rFonts w:cs="David"/>
          <w:rtl/>
        </w:rPr>
      </w:pPr>
      <w:r w:rsidRPr="00DB76B6">
        <w:rPr>
          <w:rFonts w:cs="David"/>
          <w:rtl/>
        </w:rPr>
        <w:tab/>
        <w:t>(1)</w:t>
      </w:r>
      <w:r w:rsidRPr="00DB76B6">
        <w:rPr>
          <w:rFonts w:cs="David"/>
          <w:rtl/>
        </w:rPr>
        <w:tab/>
        <w:t>חבר בני אדם שנשלט על ידי נותן השירותים.</w:t>
      </w:r>
    </w:p>
    <w:p w14:paraId="7DB548E5" w14:textId="77777777" w:rsidR="00385F01" w:rsidRPr="00DB76B6" w:rsidRDefault="00385F01" w:rsidP="00385F01">
      <w:pPr>
        <w:spacing w:line="276" w:lineRule="auto"/>
        <w:ind w:left="1440" w:hanging="720"/>
        <w:rPr>
          <w:rFonts w:cs="David"/>
          <w:rtl/>
        </w:rPr>
      </w:pPr>
      <w:r w:rsidRPr="00DB76B6">
        <w:rPr>
          <w:rFonts w:cs="David"/>
          <w:rtl/>
        </w:rPr>
        <w:t>(2)</w:t>
      </w:r>
      <w:r w:rsidRPr="00DB76B6">
        <w:rPr>
          <w:rFonts w:cs="David"/>
          <w:rtl/>
        </w:rPr>
        <w:tab/>
        <w:t>אם נותן השירותים הוא חבר בני אדם, אחד מאלה:</w:t>
      </w:r>
    </w:p>
    <w:p w14:paraId="2EBA847C" w14:textId="77777777" w:rsidR="00385F01" w:rsidRPr="00DB76B6" w:rsidRDefault="00385F01" w:rsidP="00385F01">
      <w:pPr>
        <w:spacing w:line="276" w:lineRule="auto"/>
        <w:rPr>
          <w:rFonts w:cs="David"/>
        </w:rPr>
      </w:pPr>
      <w:r w:rsidRPr="00DB76B6">
        <w:rPr>
          <w:rFonts w:cs="David"/>
          <w:rtl/>
        </w:rPr>
        <w:tab/>
      </w:r>
      <w:r w:rsidRPr="00DB76B6">
        <w:rPr>
          <w:rFonts w:cs="David"/>
          <w:rtl/>
        </w:rPr>
        <w:tab/>
        <w:t>(א)</w:t>
      </w:r>
      <w:r w:rsidRPr="00DB76B6">
        <w:rPr>
          <w:rFonts w:cs="David"/>
          <w:rtl/>
        </w:rPr>
        <w:tab/>
        <w:t>בעל השליטה בו</w:t>
      </w:r>
      <w:r w:rsidRPr="00DB76B6">
        <w:rPr>
          <w:rFonts w:cs="David"/>
        </w:rPr>
        <w:t>;</w:t>
      </w:r>
    </w:p>
    <w:p w14:paraId="4479564C" w14:textId="77777777" w:rsidR="00385F01" w:rsidRPr="00DB76B6" w:rsidRDefault="00385F01" w:rsidP="00385F01">
      <w:pPr>
        <w:spacing w:line="276" w:lineRule="auto"/>
        <w:ind w:left="1440" w:hanging="1440"/>
        <w:rPr>
          <w:rFonts w:cs="David"/>
          <w:rtl/>
        </w:rPr>
      </w:pPr>
      <w:r w:rsidRPr="00DB76B6">
        <w:rPr>
          <w:rFonts w:cs="David"/>
        </w:rPr>
        <w:tab/>
      </w:r>
      <w:r w:rsidRPr="00DB76B6">
        <w:rPr>
          <w:rFonts w:cs="David"/>
          <w:rtl/>
        </w:rPr>
        <w:t>(ב)</w:t>
      </w:r>
      <w:r w:rsidRPr="00DB76B6">
        <w:rPr>
          <w:rFonts w:cs="David"/>
          <w:rtl/>
        </w:rPr>
        <w:tab/>
        <w:t xml:space="preserve">חבר בני אדם שהרכב בעלי מניותיו או שותפיו, לפי </w:t>
      </w:r>
      <w:r w:rsidRPr="00DB76B6">
        <w:rPr>
          <w:rFonts w:cs="David" w:hint="cs"/>
          <w:rtl/>
        </w:rPr>
        <w:t>העניי</w:t>
      </w:r>
      <w:r w:rsidRPr="00DB76B6">
        <w:rPr>
          <w:rFonts w:cs="David" w:hint="eastAsia"/>
          <w:rtl/>
        </w:rPr>
        <w:t>ן</w:t>
      </w:r>
      <w:r w:rsidRPr="00DB76B6">
        <w:rPr>
          <w:rFonts w:cs="David"/>
          <w:rtl/>
        </w:rPr>
        <w:t xml:space="preserve">, דומה </w:t>
      </w:r>
    </w:p>
    <w:p w14:paraId="7DF085DC" w14:textId="77777777" w:rsidR="00385F01" w:rsidRPr="00DB76B6" w:rsidRDefault="00385F01" w:rsidP="00385F01">
      <w:pPr>
        <w:spacing w:line="276" w:lineRule="auto"/>
        <w:ind w:left="2160"/>
        <w:rPr>
          <w:rFonts w:cs="David"/>
          <w:rtl/>
        </w:rPr>
      </w:pPr>
      <w:r w:rsidRPr="00DB76B6">
        <w:rPr>
          <w:rFonts w:cs="David"/>
          <w:rtl/>
        </w:rPr>
        <w:t>במהותו להרכב כאמור של נותן השירותים ותחומי פעילותו של חבר בני האדם דומים במהותם לתחומי פעילותו של נותן השירותים</w:t>
      </w:r>
      <w:r w:rsidRPr="00DB76B6">
        <w:rPr>
          <w:rFonts w:cs="David"/>
        </w:rPr>
        <w:t>;</w:t>
      </w:r>
    </w:p>
    <w:p w14:paraId="0F4C4A7A" w14:textId="77777777" w:rsidR="00385F01" w:rsidRPr="00DB76B6" w:rsidRDefault="00385F01" w:rsidP="00385F01">
      <w:pPr>
        <w:spacing w:line="276" w:lineRule="auto"/>
        <w:ind w:left="2160" w:hanging="720"/>
        <w:rPr>
          <w:rFonts w:cs="David"/>
          <w:rtl/>
        </w:rPr>
      </w:pPr>
      <w:r w:rsidRPr="00DB76B6">
        <w:rPr>
          <w:rFonts w:cs="David"/>
          <w:rtl/>
        </w:rPr>
        <w:t xml:space="preserve">(ג) </w:t>
      </w:r>
      <w:r w:rsidRPr="00DB76B6">
        <w:rPr>
          <w:rFonts w:cs="David"/>
          <w:rtl/>
        </w:rPr>
        <w:tab/>
        <w:t>מי שאחראי מטעם נותן השירותים על תשלום שכר העבודה</w:t>
      </w:r>
      <w:r w:rsidRPr="00DB76B6">
        <w:rPr>
          <w:rFonts w:cs="David"/>
        </w:rPr>
        <w:t>;</w:t>
      </w:r>
    </w:p>
    <w:p w14:paraId="7CD1E00A" w14:textId="77777777" w:rsidR="00385F01" w:rsidRPr="00DB76B6" w:rsidRDefault="00385F01" w:rsidP="00385F01">
      <w:pPr>
        <w:spacing w:line="276" w:lineRule="auto"/>
        <w:ind w:left="1440" w:hanging="720"/>
        <w:rPr>
          <w:rFonts w:cs="David"/>
        </w:rPr>
      </w:pPr>
      <w:r w:rsidRPr="00DB76B6">
        <w:rPr>
          <w:rFonts w:cs="David"/>
          <w:rtl/>
        </w:rPr>
        <w:t>(3)</w:t>
      </w:r>
      <w:r w:rsidRPr="00DB76B6">
        <w:rPr>
          <w:rFonts w:cs="David"/>
          <w:rtl/>
        </w:rPr>
        <w:tab/>
        <w:t>אם נותן השירותים הוא חבר בני אדם שנשלט שליטה מהותית – חבר בני אדם אחר, שנשלט שליטה מהותית בידי מי ששולט בנותן השירותים</w:t>
      </w:r>
      <w:r w:rsidRPr="00DB76B6">
        <w:rPr>
          <w:rFonts w:cs="David"/>
        </w:rPr>
        <w:t>;</w:t>
      </w:r>
    </w:p>
    <w:p w14:paraId="1A8CE8E7" w14:textId="77777777" w:rsidR="00385F01" w:rsidRPr="00DB76B6" w:rsidRDefault="00385F01" w:rsidP="00385F01">
      <w:pPr>
        <w:spacing w:line="276" w:lineRule="auto"/>
        <w:rPr>
          <w:rFonts w:cs="David"/>
          <w:rtl/>
        </w:rPr>
      </w:pPr>
      <w:r w:rsidRPr="00DB76B6">
        <w:rPr>
          <w:rFonts w:cs="David"/>
          <w:rtl/>
        </w:rPr>
        <w:tab/>
      </w:r>
    </w:p>
    <w:p w14:paraId="2ACFB6C4" w14:textId="77777777" w:rsidR="00385F01" w:rsidRPr="00DB76B6" w:rsidRDefault="00385F01" w:rsidP="00385F01">
      <w:pPr>
        <w:spacing w:line="276" w:lineRule="auto"/>
        <w:ind w:left="720"/>
        <w:rPr>
          <w:rFonts w:cs="David"/>
          <w:rtl/>
        </w:rPr>
      </w:pPr>
      <w:r w:rsidRPr="00DB76B6">
        <w:rPr>
          <w:rFonts w:cs="David"/>
          <w:rtl/>
        </w:rPr>
        <w:t>"הורשע" – הורשע בפסק דין חלוט, בעבירה לפי חוק שכר מינימום</w:t>
      </w:r>
      <w:r w:rsidRPr="00DB76B6">
        <w:rPr>
          <w:rFonts w:cs="David" w:hint="cs"/>
          <w:rtl/>
        </w:rPr>
        <w:t xml:space="preserve"> או חוק עובדים זרים</w:t>
      </w:r>
      <w:r w:rsidRPr="00DB76B6">
        <w:rPr>
          <w:rFonts w:cs="David"/>
          <w:rtl/>
        </w:rPr>
        <w:t xml:space="preserve"> שנעברה אחרי יום כ"ה בחשון </w:t>
      </w:r>
      <w:proofErr w:type="spellStart"/>
      <w:r w:rsidRPr="00DB76B6">
        <w:rPr>
          <w:rFonts w:cs="David"/>
          <w:rtl/>
        </w:rPr>
        <w:t>התשס"ג</w:t>
      </w:r>
      <w:proofErr w:type="spellEnd"/>
      <w:r w:rsidRPr="00DB76B6">
        <w:rPr>
          <w:rFonts w:cs="David"/>
          <w:rtl/>
        </w:rPr>
        <w:t xml:space="preserve"> (31.10.2002). </w:t>
      </w:r>
    </w:p>
    <w:p w14:paraId="7DA356AA" w14:textId="77777777" w:rsidR="00385F01" w:rsidRPr="00DB76B6" w:rsidRDefault="00385F01" w:rsidP="00385F01">
      <w:pPr>
        <w:spacing w:line="276" w:lineRule="auto"/>
        <w:ind w:left="720"/>
        <w:rPr>
          <w:rFonts w:cs="David"/>
          <w:rtl/>
        </w:rPr>
      </w:pPr>
      <w:r w:rsidRPr="00DB76B6">
        <w:rPr>
          <w:rFonts w:cs="David"/>
          <w:rtl/>
        </w:rPr>
        <w:t xml:space="preserve">"חוק עובדים זרים" – חוק עובדים זרים , </w:t>
      </w:r>
      <w:proofErr w:type="spellStart"/>
      <w:r w:rsidRPr="00DB76B6">
        <w:rPr>
          <w:rFonts w:cs="David"/>
          <w:rtl/>
        </w:rPr>
        <w:t>התשנ"א</w:t>
      </w:r>
      <w:proofErr w:type="spellEnd"/>
      <w:r w:rsidRPr="00DB76B6">
        <w:rPr>
          <w:rFonts w:cs="David"/>
          <w:rtl/>
        </w:rPr>
        <w:t>- 1991.</w:t>
      </w:r>
    </w:p>
    <w:p w14:paraId="7E40B350" w14:textId="77777777" w:rsidR="00385F01" w:rsidRPr="00DB76B6" w:rsidRDefault="00385F01" w:rsidP="00385F01">
      <w:pPr>
        <w:spacing w:line="276" w:lineRule="auto"/>
        <w:rPr>
          <w:rFonts w:cs="David"/>
          <w:rtl/>
        </w:rPr>
      </w:pPr>
      <w:r w:rsidRPr="00DB76B6">
        <w:rPr>
          <w:rFonts w:cs="David"/>
          <w:rtl/>
        </w:rPr>
        <w:tab/>
        <w:t xml:space="preserve">"חוק שכר מינימום" – חוק שכר מינימום, </w:t>
      </w:r>
      <w:proofErr w:type="spellStart"/>
      <w:r w:rsidRPr="00DB76B6">
        <w:rPr>
          <w:rFonts w:cs="David"/>
          <w:rtl/>
        </w:rPr>
        <w:t>התשמ"ז</w:t>
      </w:r>
      <w:proofErr w:type="spellEnd"/>
      <w:r w:rsidRPr="00DB76B6">
        <w:rPr>
          <w:rFonts w:cs="David"/>
          <w:rtl/>
        </w:rPr>
        <w:t xml:space="preserve">- 1987. </w:t>
      </w:r>
    </w:p>
    <w:p w14:paraId="132BF223" w14:textId="77777777" w:rsidR="00385F01" w:rsidRPr="00DB76B6" w:rsidRDefault="00385F01" w:rsidP="00385F01">
      <w:pPr>
        <w:spacing w:line="276" w:lineRule="auto"/>
        <w:ind w:left="720"/>
        <w:rPr>
          <w:rFonts w:cs="David"/>
          <w:rtl/>
        </w:rPr>
      </w:pPr>
      <w:r w:rsidRPr="00DB76B6">
        <w:rPr>
          <w:rFonts w:cs="David"/>
          <w:rtl/>
        </w:rPr>
        <w:t>"שליטה מהותית" – החזקה של שלושה רבעים או יותר בסוג מסוים של אמצעי שליטה בחבר בני אדם.</w:t>
      </w:r>
    </w:p>
    <w:p w14:paraId="17F4D5C0" w14:textId="77777777" w:rsidR="00385F01" w:rsidRPr="00DB76B6" w:rsidRDefault="00385F01" w:rsidP="00385F01">
      <w:pPr>
        <w:spacing w:line="276" w:lineRule="auto"/>
        <w:ind w:left="720"/>
        <w:rPr>
          <w:rFonts w:cs="David"/>
          <w:rtl/>
        </w:rPr>
      </w:pPr>
    </w:p>
    <w:p w14:paraId="26B8E099" w14:textId="77777777" w:rsidR="00385F01" w:rsidRPr="00DB76B6" w:rsidRDefault="00385F01" w:rsidP="00385F01">
      <w:pPr>
        <w:spacing w:line="276" w:lineRule="auto"/>
        <w:rPr>
          <w:rFonts w:cs="David"/>
          <w:b/>
          <w:bCs/>
          <w:rtl/>
        </w:rPr>
      </w:pPr>
      <w:r w:rsidRPr="00DB76B6">
        <w:rPr>
          <w:rFonts w:cs="David"/>
          <w:b/>
          <w:bCs/>
          <w:rtl/>
        </w:rPr>
        <w:br/>
      </w:r>
    </w:p>
    <w:p w14:paraId="1D8D09C0" w14:textId="77777777" w:rsidR="00385F01" w:rsidRPr="00DB76B6" w:rsidRDefault="00385F01" w:rsidP="00385F01">
      <w:pPr>
        <w:tabs>
          <w:tab w:val="left" w:pos="753"/>
        </w:tabs>
        <w:spacing w:line="276" w:lineRule="auto"/>
        <w:ind w:left="720" w:hanging="720"/>
        <w:jc w:val="both"/>
        <w:rPr>
          <w:rFonts w:cs="David"/>
          <w:rtl/>
        </w:rPr>
      </w:pPr>
      <w:r w:rsidRPr="00DB76B6">
        <w:rPr>
          <w:rFonts w:cs="David" w:hint="cs"/>
          <w:rtl/>
        </w:rPr>
        <w:tab/>
      </w:r>
    </w:p>
    <w:p w14:paraId="46BBDF1F" w14:textId="77777777" w:rsidR="00385F01" w:rsidRPr="00DB76B6" w:rsidRDefault="00385F01" w:rsidP="00385F01">
      <w:pPr>
        <w:spacing w:line="276" w:lineRule="auto"/>
        <w:rPr>
          <w:rFonts w:cs="David"/>
          <w:rtl/>
        </w:rPr>
      </w:pPr>
    </w:p>
    <w:p w14:paraId="306B6FF8" w14:textId="77777777" w:rsidR="00385F01" w:rsidRPr="00DB76B6" w:rsidRDefault="00385F01" w:rsidP="00385F01">
      <w:pPr>
        <w:spacing w:line="276" w:lineRule="auto"/>
        <w:rPr>
          <w:rFonts w:cs="David"/>
          <w:rtl/>
        </w:rPr>
      </w:pPr>
    </w:p>
    <w:p w14:paraId="24B3506A" w14:textId="77777777" w:rsidR="00385F01" w:rsidRPr="00DB76B6" w:rsidRDefault="00385F01" w:rsidP="00385F01">
      <w:pPr>
        <w:spacing w:line="276" w:lineRule="auto"/>
        <w:rPr>
          <w:rFonts w:cs="David"/>
          <w:rtl/>
        </w:rPr>
      </w:pPr>
      <w:r w:rsidRPr="00DB76B6">
        <w:rPr>
          <w:rFonts w:cs="David"/>
          <w:rtl/>
        </w:rPr>
        <w:t xml:space="preserve"> _____________                                                                              _______________</w:t>
      </w:r>
    </w:p>
    <w:p w14:paraId="0E20CBC0" w14:textId="77777777" w:rsidR="00385F01" w:rsidRPr="00DB76B6" w:rsidRDefault="00385F01" w:rsidP="00385F01">
      <w:pPr>
        <w:spacing w:line="276" w:lineRule="auto"/>
        <w:rPr>
          <w:rFonts w:cs="David"/>
          <w:rtl/>
        </w:rPr>
      </w:pPr>
      <w:r w:rsidRPr="00DB76B6">
        <w:rPr>
          <w:rFonts w:cs="David"/>
          <w:rtl/>
        </w:rPr>
        <w:t>תאריך                                                                                                 שם המצהיר + חתימה</w:t>
      </w:r>
    </w:p>
    <w:p w14:paraId="1B35450B" w14:textId="77777777" w:rsidR="00385F01" w:rsidRPr="00DB76B6" w:rsidRDefault="00385F01" w:rsidP="00385F01">
      <w:pPr>
        <w:spacing w:line="276" w:lineRule="auto"/>
        <w:ind w:left="-58"/>
        <w:rPr>
          <w:rFonts w:cs="David"/>
          <w:rtl/>
        </w:rPr>
      </w:pPr>
    </w:p>
    <w:p w14:paraId="65A664A0" w14:textId="77777777" w:rsidR="00385F01" w:rsidRPr="00DB76B6" w:rsidRDefault="00385F01" w:rsidP="00385F01">
      <w:pPr>
        <w:spacing w:line="276" w:lineRule="auto"/>
        <w:rPr>
          <w:rFonts w:cs="David"/>
          <w:rtl/>
        </w:rPr>
      </w:pPr>
    </w:p>
    <w:p w14:paraId="3B6F3FB8" w14:textId="77777777" w:rsidR="00385F01" w:rsidRPr="00DB76B6" w:rsidRDefault="00385F01" w:rsidP="00385F01">
      <w:pPr>
        <w:spacing w:line="276" w:lineRule="auto"/>
        <w:rPr>
          <w:rFonts w:cs="David"/>
          <w:rtl/>
        </w:rPr>
      </w:pPr>
    </w:p>
    <w:p w14:paraId="35EC3768" w14:textId="77777777" w:rsidR="00385F01" w:rsidRPr="00DB76B6" w:rsidRDefault="00385F01" w:rsidP="00385F01">
      <w:pPr>
        <w:spacing w:line="276" w:lineRule="auto"/>
        <w:ind w:left="-58"/>
        <w:jc w:val="center"/>
        <w:rPr>
          <w:rFonts w:cs="David"/>
          <w:b/>
          <w:bCs/>
          <w:rtl/>
        </w:rPr>
      </w:pPr>
      <w:r w:rsidRPr="00DB76B6">
        <w:rPr>
          <w:rFonts w:cs="David"/>
          <w:b/>
          <w:bCs/>
          <w:rtl/>
        </w:rPr>
        <w:tab/>
        <w:t>אימות חתימה</w:t>
      </w:r>
    </w:p>
    <w:p w14:paraId="42166826" w14:textId="77777777" w:rsidR="00385F01" w:rsidRPr="00DB76B6" w:rsidRDefault="00385F01" w:rsidP="00385F01">
      <w:pPr>
        <w:spacing w:line="276" w:lineRule="auto"/>
        <w:ind w:left="-58"/>
        <w:rPr>
          <w:rFonts w:cs="David"/>
          <w:rtl/>
        </w:rPr>
      </w:pPr>
    </w:p>
    <w:p w14:paraId="70A64BB3" w14:textId="77777777" w:rsidR="00385F01" w:rsidRPr="00DB76B6" w:rsidRDefault="00385F01" w:rsidP="00385F01">
      <w:pPr>
        <w:spacing w:line="276" w:lineRule="auto"/>
        <w:ind w:left="-58"/>
        <w:rPr>
          <w:rFonts w:cs="David"/>
          <w:rtl/>
        </w:rPr>
      </w:pPr>
      <w:r w:rsidRPr="00DB76B6">
        <w:rPr>
          <w:rFonts w:cs="David"/>
          <w:rtl/>
        </w:rPr>
        <w:t>אני הח"מ</w:t>
      </w:r>
      <w:r w:rsidRPr="00DB76B6">
        <w:rPr>
          <w:rFonts w:cs="David" w:hint="cs"/>
          <w:rtl/>
        </w:rPr>
        <w:t>,</w:t>
      </w:r>
      <w:r w:rsidRPr="00DB76B6">
        <w:rPr>
          <w:rFonts w:cs="David"/>
          <w:rtl/>
        </w:rPr>
        <w:t xml:space="preserve"> עו"ד</w:t>
      </w:r>
      <w:r w:rsidRPr="00DB76B6">
        <w:rPr>
          <w:rFonts w:cs="David" w:hint="cs"/>
          <w:u w:val="single"/>
          <w:rtl/>
        </w:rPr>
        <w:t xml:space="preserve">                  </w:t>
      </w:r>
      <w:r w:rsidRPr="00DB76B6">
        <w:rPr>
          <w:rFonts w:cs="David"/>
          <w:u w:val="single"/>
          <w:rtl/>
        </w:rPr>
        <w:t xml:space="preserve"> </w:t>
      </w:r>
      <w:r w:rsidRPr="00DB76B6">
        <w:rPr>
          <w:rFonts w:cs="David" w:hint="cs"/>
          <w:u w:val="single"/>
          <w:rtl/>
        </w:rPr>
        <w:t xml:space="preserve">       </w:t>
      </w:r>
      <w:r w:rsidRPr="00DB76B6">
        <w:rPr>
          <w:rFonts w:cs="David" w:hint="cs"/>
          <w:rtl/>
        </w:rPr>
        <w:t xml:space="preserve">  </w:t>
      </w:r>
      <w:proofErr w:type="spellStart"/>
      <w:r w:rsidRPr="00DB76B6">
        <w:rPr>
          <w:rFonts w:cs="David" w:hint="cs"/>
          <w:rtl/>
        </w:rPr>
        <w:t>מ.ר</w:t>
      </w:r>
      <w:proofErr w:type="spellEnd"/>
      <w:r w:rsidRPr="00DB76B6">
        <w:rPr>
          <w:rFonts w:cs="David" w:hint="cs"/>
          <w:rtl/>
        </w:rPr>
        <w:t xml:space="preserve"> </w:t>
      </w:r>
      <w:r w:rsidRPr="00DB76B6">
        <w:rPr>
          <w:rFonts w:cs="David" w:hint="cs"/>
          <w:u w:val="single"/>
          <w:rtl/>
        </w:rPr>
        <w:t xml:space="preserve">                </w:t>
      </w:r>
      <w:r w:rsidRPr="00DB76B6">
        <w:rPr>
          <w:rFonts w:cs="David" w:hint="cs"/>
          <w:rtl/>
        </w:rPr>
        <w:t xml:space="preserve"> </w:t>
      </w:r>
      <w:r w:rsidRPr="00DB76B6">
        <w:rPr>
          <w:rFonts w:cs="David"/>
          <w:rtl/>
        </w:rPr>
        <w:t>מאשר בזאת כי</w:t>
      </w:r>
      <w:r w:rsidRPr="00DB76B6">
        <w:rPr>
          <w:rFonts w:cs="David" w:hint="cs"/>
          <w:rtl/>
        </w:rPr>
        <w:t xml:space="preserve"> ביום </w:t>
      </w:r>
      <w:r w:rsidRPr="00DB76B6">
        <w:rPr>
          <w:rFonts w:cs="David"/>
          <w:rtl/>
        </w:rPr>
        <w:t>___________</w:t>
      </w:r>
      <w:r w:rsidRPr="00DB76B6">
        <w:rPr>
          <w:rFonts w:cs="David" w:hint="cs"/>
          <w:rtl/>
        </w:rPr>
        <w:t>הופיע/ה בפני במשרדי מר/גב'</w:t>
      </w:r>
      <w:r w:rsidRPr="00DB76B6">
        <w:rPr>
          <w:rFonts w:cs="David"/>
          <w:u w:val="single"/>
          <w:rtl/>
        </w:rPr>
        <w:tab/>
      </w:r>
      <w:r w:rsidRPr="00DB76B6">
        <w:rPr>
          <w:rFonts w:cs="David" w:hint="cs"/>
          <w:u w:val="single"/>
          <w:rtl/>
        </w:rPr>
        <w:tab/>
      </w:r>
      <w:r w:rsidRPr="00DB76B6">
        <w:rPr>
          <w:rFonts w:cs="David"/>
          <w:rtl/>
        </w:rPr>
        <w:t>אשר זיהה את עצמו</w:t>
      </w:r>
      <w:r w:rsidRPr="00DB76B6">
        <w:rPr>
          <w:rFonts w:cs="David" w:hint="cs"/>
          <w:rtl/>
        </w:rPr>
        <w:t>/ה</w:t>
      </w:r>
      <w:r w:rsidRPr="00DB76B6">
        <w:rPr>
          <w:rFonts w:cs="David"/>
          <w:rtl/>
        </w:rPr>
        <w:t xml:space="preserve"> באמצעות ת.ז.</w:t>
      </w:r>
      <w:r w:rsidRPr="00DB76B6">
        <w:rPr>
          <w:rFonts w:cs="David" w:hint="cs"/>
          <w:rtl/>
        </w:rPr>
        <w:t xml:space="preserve"> מס'</w:t>
      </w:r>
      <w:r w:rsidRPr="00DB76B6">
        <w:rPr>
          <w:rFonts w:cs="David"/>
          <w:rtl/>
        </w:rPr>
        <w:t xml:space="preserve"> _________ ואחרי שהזהרתיו/ה כי עליו/ה להצהיר אמת וכי יהיה/תהייה צפוי/ה לעונשים הקבועים בחוק אם לא יעשה/תעשה כן  חתם</w:t>
      </w:r>
      <w:r w:rsidRPr="00DB76B6">
        <w:rPr>
          <w:rFonts w:cs="David" w:hint="cs"/>
          <w:rtl/>
        </w:rPr>
        <w:t>/ה</w:t>
      </w:r>
      <w:r w:rsidRPr="00DB76B6">
        <w:rPr>
          <w:rFonts w:cs="David"/>
          <w:rtl/>
        </w:rPr>
        <w:t xml:space="preserve"> על הצהרה זו בפני.</w:t>
      </w:r>
    </w:p>
    <w:p w14:paraId="36B30053" w14:textId="77777777" w:rsidR="00385F01" w:rsidRPr="00DB76B6" w:rsidRDefault="00385F01" w:rsidP="00385F01">
      <w:pPr>
        <w:spacing w:line="276" w:lineRule="auto"/>
        <w:ind w:left="-58"/>
        <w:rPr>
          <w:rFonts w:cs="David"/>
          <w:rtl/>
        </w:rPr>
      </w:pPr>
    </w:p>
    <w:p w14:paraId="0C203205" w14:textId="77777777" w:rsidR="00385F01" w:rsidRPr="00DB76B6" w:rsidRDefault="00385F01" w:rsidP="00385F01">
      <w:pPr>
        <w:spacing w:line="276" w:lineRule="auto"/>
        <w:ind w:left="-58"/>
        <w:rPr>
          <w:rFonts w:cs="David"/>
          <w:rtl/>
        </w:rPr>
      </w:pPr>
    </w:p>
    <w:p w14:paraId="4A2B9054" w14:textId="77777777" w:rsidR="00385F01" w:rsidRPr="00DB76B6" w:rsidRDefault="00385F01" w:rsidP="00385F01">
      <w:pPr>
        <w:spacing w:line="276" w:lineRule="auto"/>
        <w:ind w:left="-58"/>
        <w:rPr>
          <w:rFonts w:cs="David"/>
          <w:rtl/>
        </w:rPr>
      </w:pPr>
    </w:p>
    <w:p w14:paraId="044CCE4C" w14:textId="77777777" w:rsidR="00385F01" w:rsidRPr="00DB76B6" w:rsidRDefault="00385F01" w:rsidP="00385F01">
      <w:pPr>
        <w:spacing w:line="276" w:lineRule="auto"/>
        <w:ind w:left="-58"/>
        <w:rPr>
          <w:rFonts w:cs="David"/>
          <w:rtl/>
        </w:rPr>
      </w:pPr>
    </w:p>
    <w:p w14:paraId="1192DCAE" w14:textId="77777777" w:rsidR="00385F01" w:rsidRPr="00DB76B6" w:rsidRDefault="00385F01" w:rsidP="00385F01">
      <w:pPr>
        <w:spacing w:line="276" w:lineRule="auto"/>
        <w:ind w:left="-58"/>
        <w:rPr>
          <w:rFonts w:cs="David"/>
          <w:rtl/>
        </w:rPr>
      </w:pPr>
      <w:r w:rsidRPr="00DB76B6">
        <w:rPr>
          <w:rFonts w:cs="David"/>
          <w:rtl/>
        </w:rPr>
        <w:t>___________              _____________                          _____________</w:t>
      </w:r>
    </w:p>
    <w:p w14:paraId="4A28B2FC" w14:textId="77777777" w:rsidR="00385F01" w:rsidRPr="00DB76B6" w:rsidRDefault="00385F01" w:rsidP="00385F01">
      <w:pPr>
        <w:spacing w:line="276" w:lineRule="auto"/>
        <w:ind w:left="-58"/>
        <w:rPr>
          <w:rFonts w:cs="David"/>
        </w:rPr>
      </w:pPr>
      <w:r w:rsidRPr="00DB76B6">
        <w:rPr>
          <w:rFonts w:cs="David"/>
          <w:rtl/>
        </w:rPr>
        <w:t xml:space="preserve">        שם                             חותמת וחתימה                                   תאריך</w:t>
      </w:r>
    </w:p>
    <w:p w14:paraId="16675B18" w14:textId="77777777" w:rsidR="00385F01" w:rsidRPr="00DB76B6" w:rsidRDefault="00385F01" w:rsidP="00385F01">
      <w:pPr>
        <w:spacing w:line="276" w:lineRule="auto"/>
        <w:ind w:left="-58"/>
        <w:rPr>
          <w:rFonts w:cs="David"/>
          <w:rtl/>
        </w:rPr>
      </w:pPr>
    </w:p>
    <w:p w14:paraId="161E70A0" w14:textId="77777777" w:rsidR="00385F01" w:rsidRPr="00DB76B6" w:rsidRDefault="00385F01" w:rsidP="00385F01">
      <w:pPr>
        <w:spacing w:line="276" w:lineRule="auto"/>
        <w:ind w:left="-58"/>
        <w:rPr>
          <w:rFonts w:cs="David"/>
          <w:rtl/>
        </w:rPr>
      </w:pPr>
    </w:p>
    <w:p w14:paraId="28D379DA" w14:textId="77777777" w:rsidR="00385F01" w:rsidRPr="00DB76B6" w:rsidRDefault="00385F01" w:rsidP="00385F01">
      <w:pPr>
        <w:spacing w:line="276" w:lineRule="auto"/>
        <w:ind w:left="-58"/>
        <w:rPr>
          <w:rFonts w:cs="David"/>
          <w:rtl/>
        </w:rPr>
      </w:pPr>
    </w:p>
    <w:p w14:paraId="53F65DDC" w14:textId="77777777" w:rsidR="00385F01" w:rsidRPr="00DB76B6" w:rsidRDefault="00385F01" w:rsidP="00385F01">
      <w:pPr>
        <w:spacing w:line="276" w:lineRule="auto"/>
        <w:rPr>
          <w:rFonts w:cs="David"/>
          <w:rtl/>
        </w:rPr>
      </w:pP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r w:rsidRPr="00DB76B6">
        <w:rPr>
          <w:rFonts w:cs="David" w:hint="cs"/>
          <w:rtl/>
        </w:rPr>
        <w:tab/>
      </w:r>
    </w:p>
    <w:p w14:paraId="2D7BAD92" w14:textId="77777777" w:rsidR="00385F01" w:rsidRPr="00DB76B6" w:rsidRDefault="00385F01" w:rsidP="00385F01">
      <w:pPr>
        <w:spacing w:line="276" w:lineRule="auto"/>
        <w:ind w:left="-58"/>
        <w:jc w:val="right"/>
        <w:rPr>
          <w:rFonts w:cs="David"/>
          <w:b/>
          <w:bCs/>
          <w:i/>
          <w:iCs/>
          <w:u w:val="single"/>
          <w:rtl/>
        </w:rPr>
      </w:pPr>
      <w:r w:rsidRPr="00DB76B6">
        <w:rPr>
          <w:rFonts w:cs="David"/>
          <w:b/>
          <w:bCs/>
          <w:i/>
          <w:iCs/>
          <w:u w:val="single"/>
          <w:rtl/>
        </w:rPr>
        <w:br w:type="page"/>
      </w:r>
    </w:p>
    <w:p w14:paraId="7CBE7C0C" w14:textId="77777777" w:rsidR="00385F01" w:rsidRPr="00DB76B6" w:rsidRDefault="00385F01" w:rsidP="00385F01">
      <w:pPr>
        <w:spacing w:line="276" w:lineRule="auto"/>
        <w:ind w:left="-58"/>
        <w:jc w:val="right"/>
        <w:rPr>
          <w:rFonts w:cs="David"/>
          <w:b/>
          <w:bCs/>
          <w:i/>
          <w:iCs/>
          <w:u w:val="single"/>
          <w:rtl/>
        </w:rPr>
      </w:pPr>
    </w:p>
    <w:p w14:paraId="390B3C4E" w14:textId="08479574" w:rsidR="00880F61" w:rsidRPr="00DB76B6" w:rsidRDefault="00F36D89" w:rsidP="00880F61">
      <w:pPr>
        <w:rPr>
          <w:rtl/>
        </w:rPr>
      </w:pPr>
      <w:r w:rsidRPr="00DB76B6">
        <w:rPr>
          <w:rFonts w:cs="David" w:hint="cs"/>
          <w:b/>
          <w:bCs/>
          <w:color w:val="FF0000"/>
          <w:rtl/>
        </w:rPr>
        <w:t>אם המציע הינו תאגיד:</w:t>
      </w:r>
    </w:p>
    <w:p w14:paraId="7F154683" w14:textId="77777777" w:rsidR="00385F01" w:rsidRPr="00DB76B6" w:rsidRDefault="00385F01" w:rsidP="00553ECC">
      <w:pPr>
        <w:pStyle w:val="22"/>
        <w:spacing w:line="276" w:lineRule="auto"/>
        <w:jc w:val="both"/>
        <w:rPr>
          <w:sz w:val="24"/>
          <w:szCs w:val="24"/>
          <w:rtl/>
        </w:rPr>
      </w:pPr>
      <w:r w:rsidRPr="00DB76B6">
        <w:rPr>
          <w:rFonts w:hint="cs"/>
          <w:sz w:val="24"/>
          <w:szCs w:val="24"/>
          <w:rtl/>
        </w:rPr>
        <w:t xml:space="preserve">הצהרה </w:t>
      </w:r>
      <w:r w:rsidRPr="00DB76B6">
        <w:rPr>
          <w:sz w:val="24"/>
          <w:szCs w:val="24"/>
          <w:rtl/>
        </w:rPr>
        <w:t>ב</w:t>
      </w:r>
      <w:r w:rsidRPr="00DB76B6">
        <w:rPr>
          <w:rFonts w:hint="cs"/>
          <w:sz w:val="24"/>
          <w:szCs w:val="24"/>
          <w:rtl/>
        </w:rPr>
        <w:t xml:space="preserve">דבר קיום חוקי עבודה בדבר </w:t>
      </w:r>
      <w:r w:rsidRPr="00DB76B6">
        <w:rPr>
          <w:sz w:val="24"/>
          <w:szCs w:val="24"/>
          <w:rtl/>
        </w:rPr>
        <w:t>העסקת עובדים זרים כדין ותשלום שכר מינימום</w:t>
      </w:r>
      <w:r w:rsidRPr="00DB76B6">
        <w:rPr>
          <w:rFonts w:hint="cs"/>
          <w:sz w:val="24"/>
          <w:szCs w:val="24"/>
          <w:rtl/>
        </w:rPr>
        <w:t xml:space="preserve"> </w:t>
      </w:r>
    </w:p>
    <w:p w14:paraId="6E3F090C" w14:textId="77777777" w:rsidR="00385F01" w:rsidRPr="00DB76B6" w:rsidRDefault="00385F01" w:rsidP="00385F01">
      <w:pPr>
        <w:pStyle w:val="22"/>
        <w:spacing w:line="276" w:lineRule="auto"/>
        <w:rPr>
          <w:b w:val="0"/>
          <w:bCs w:val="0"/>
          <w:sz w:val="24"/>
          <w:szCs w:val="24"/>
          <w:rtl/>
        </w:rPr>
      </w:pPr>
    </w:p>
    <w:p w14:paraId="034AFC23" w14:textId="77777777" w:rsidR="00385F01" w:rsidRPr="00DB76B6" w:rsidRDefault="00385F01" w:rsidP="00385F01">
      <w:pPr>
        <w:spacing w:line="276" w:lineRule="auto"/>
        <w:rPr>
          <w:rFonts w:cs="David"/>
          <w:rtl/>
        </w:rPr>
      </w:pPr>
    </w:p>
    <w:p w14:paraId="6EB7780B" w14:textId="77777777" w:rsidR="00385F01" w:rsidRPr="00DB76B6" w:rsidRDefault="00385F01" w:rsidP="00385F01">
      <w:pPr>
        <w:spacing w:line="276" w:lineRule="auto"/>
        <w:ind w:left="-58"/>
        <w:jc w:val="both"/>
        <w:rPr>
          <w:rFonts w:cs="David"/>
          <w:rtl/>
        </w:rPr>
      </w:pPr>
      <w:r w:rsidRPr="00DB76B6">
        <w:rPr>
          <w:rFonts w:cs="David"/>
          <w:rtl/>
        </w:rPr>
        <w:t>אני הח"מ ______________, נושא ת.ז. מס' _______, מורשה החתימה מטעם __________________ שמספרו ____________(להלן: נותן השירותים) מצהיר בזאת, בכתב, כדלקמן:</w:t>
      </w:r>
    </w:p>
    <w:p w14:paraId="0F853A15" w14:textId="77777777" w:rsidR="00385F01" w:rsidRPr="00DB76B6" w:rsidRDefault="00385F01" w:rsidP="00385F01">
      <w:pPr>
        <w:spacing w:line="276" w:lineRule="auto"/>
        <w:jc w:val="both"/>
        <w:rPr>
          <w:rFonts w:cs="David"/>
          <w:rtl/>
        </w:rPr>
      </w:pPr>
    </w:p>
    <w:p w14:paraId="0511FA65" w14:textId="77777777" w:rsidR="00385F01" w:rsidRPr="00DB76B6" w:rsidRDefault="00385F01" w:rsidP="00250554">
      <w:pPr>
        <w:spacing w:line="276" w:lineRule="auto"/>
        <w:ind w:left="720" w:hanging="720"/>
        <w:jc w:val="both"/>
        <w:rPr>
          <w:rFonts w:cs="David"/>
          <w:rtl/>
        </w:rPr>
      </w:pPr>
      <w:r w:rsidRPr="00DB76B6">
        <w:rPr>
          <w:rFonts w:cs="David" w:hint="cs"/>
          <w:rtl/>
        </w:rPr>
        <w:t>1.</w:t>
      </w:r>
      <w:r w:rsidRPr="00DB76B6">
        <w:rPr>
          <w:rFonts w:cs="David" w:hint="cs"/>
          <w:rtl/>
        </w:rPr>
        <w:tab/>
      </w:r>
      <w:r w:rsidRPr="00DB76B6">
        <w:rPr>
          <w:rFonts w:cs="David"/>
          <w:rtl/>
        </w:rPr>
        <w:t>קיי</w:t>
      </w:r>
      <w:r w:rsidRPr="00DB76B6">
        <w:rPr>
          <w:rFonts w:cs="David" w:hint="cs"/>
          <w:rtl/>
        </w:rPr>
        <w:t xml:space="preserve">מתי את </w:t>
      </w:r>
      <w:r w:rsidRPr="00DB76B6">
        <w:rPr>
          <w:rFonts w:cs="David"/>
          <w:rtl/>
        </w:rPr>
        <w:t>כל חובותי</w:t>
      </w:r>
      <w:r w:rsidRPr="00DB76B6">
        <w:rPr>
          <w:rFonts w:cs="David" w:hint="cs"/>
          <w:rtl/>
        </w:rPr>
        <w:t>י</w:t>
      </w:r>
      <w:r w:rsidRPr="00DB76B6">
        <w:rPr>
          <w:rFonts w:cs="David"/>
          <w:rtl/>
        </w:rPr>
        <w:t xml:space="preserve"> לרבות</w:t>
      </w:r>
      <w:r w:rsidRPr="00DB76B6">
        <w:rPr>
          <w:rFonts w:cs="David" w:hint="cs"/>
          <w:rtl/>
        </w:rPr>
        <w:t xml:space="preserve"> </w:t>
      </w:r>
      <w:r w:rsidRPr="00DB76B6">
        <w:rPr>
          <w:rFonts w:cs="David"/>
          <w:rtl/>
        </w:rPr>
        <w:t>תשלום בשנה האחרונה, בשנת ______________, לכל עובדי</w:t>
      </w:r>
      <w:r w:rsidRPr="00DB76B6">
        <w:rPr>
          <w:rFonts w:cs="David" w:hint="cs"/>
          <w:rtl/>
        </w:rPr>
        <w:t>י</w:t>
      </w:r>
      <w:r w:rsidRPr="00DB76B6">
        <w:rPr>
          <w:rFonts w:cs="David"/>
          <w:rtl/>
        </w:rPr>
        <w:t xml:space="preserve"> כמתחייב מחוקי העבודה, צווי ההרחבה, ההסכמים הקיבוציים וההסכמים האישיים חלים עלי</w:t>
      </w:r>
      <w:r w:rsidRPr="00DB76B6">
        <w:rPr>
          <w:rFonts w:cs="David" w:hint="cs"/>
          <w:rtl/>
        </w:rPr>
        <w:t>י</w:t>
      </w:r>
      <w:r w:rsidRPr="00DB76B6">
        <w:rPr>
          <w:rFonts w:cs="David"/>
          <w:rtl/>
        </w:rPr>
        <w:t xml:space="preserve">, </w:t>
      </w:r>
      <w:r w:rsidRPr="00DB76B6">
        <w:rPr>
          <w:rFonts w:cs="David" w:hint="cs"/>
          <w:rtl/>
        </w:rPr>
        <w:t xml:space="preserve">אם </w:t>
      </w:r>
      <w:r w:rsidRPr="00DB76B6">
        <w:rPr>
          <w:rFonts w:cs="David"/>
          <w:rtl/>
        </w:rPr>
        <w:t>חלים עלי</w:t>
      </w:r>
      <w:r w:rsidRPr="00DB76B6">
        <w:rPr>
          <w:rFonts w:cs="David" w:hint="cs"/>
          <w:rtl/>
        </w:rPr>
        <w:t>ו</w:t>
      </w:r>
      <w:r w:rsidRPr="00DB76B6">
        <w:rPr>
          <w:rFonts w:cs="David"/>
          <w:rtl/>
        </w:rPr>
        <w:t>,</w:t>
      </w:r>
      <w:r w:rsidRPr="00DB76B6">
        <w:rPr>
          <w:rFonts w:cs="David" w:hint="cs"/>
          <w:rtl/>
        </w:rPr>
        <w:t xml:space="preserve"> (ולרבות</w:t>
      </w:r>
      <w:r w:rsidRPr="00DB76B6">
        <w:rPr>
          <w:rFonts w:cs="David"/>
          <w:rtl/>
        </w:rPr>
        <w:t xml:space="preserve"> החיקוקים המפורטים התוספת השנייה לחוק בית הדין לעבודה, תשכ"ט-1969 ששר </w:t>
      </w:r>
      <w:r w:rsidRPr="00DB76B6">
        <w:rPr>
          <w:rFonts w:cs="David" w:hint="cs"/>
          <w:rtl/>
        </w:rPr>
        <w:t>העבודה, הרווחה והשירותים החברתיים</w:t>
      </w:r>
      <w:r w:rsidRPr="00DB76B6">
        <w:rPr>
          <w:rFonts w:cs="David"/>
          <w:rtl/>
        </w:rPr>
        <w:t xml:space="preserve"> ממונה על ביצועם, וכן חוק </w:t>
      </w:r>
      <w:r w:rsidRPr="00DB76B6">
        <w:rPr>
          <w:rFonts w:cs="David" w:hint="cs"/>
          <w:rtl/>
        </w:rPr>
        <w:t xml:space="preserve">            </w:t>
      </w:r>
      <w:r w:rsidRPr="00DB76B6">
        <w:rPr>
          <w:rFonts w:cs="David"/>
          <w:rtl/>
        </w:rPr>
        <w:t>הביטוח הלאומי [נוסח משולב], תשנ"ה-1995</w:t>
      </w:r>
      <w:r w:rsidRPr="00DB76B6">
        <w:rPr>
          <w:rFonts w:cs="David" w:hint="cs"/>
          <w:rtl/>
        </w:rPr>
        <w:t>)</w:t>
      </w:r>
      <w:r w:rsidRPr="00DB76B6">
        <w:rPr>
          <w:rFonts w:cs="David"/>
          <w:rtl/>
        </w:rPr>
        <w:t xml:space="preserve"> ובכל מקרה לא שיל</w:t>
      </w:r>
      <w:r w:rsidRPr="00DB76B6">
        <w:rPr>
          <w:rFonts w:cs="David" w:hint="cs"/>
          <w:rtl/>
        </w:rPr>
        <w:t>מתי</w:t>
      </w:r>
      <w:r w:rsidRPr="00DB76B6">
        <w:rPr>
          <w:rFonts w:cs="David"/>
          <w:rtl/>
        </w:rPr>
        <w:t xml:space="preserve"> פחות משכר מינימום כחוק ותשלומים סוציאליים כנדרש ומתחייב לעמוד דרישות</w:t>
      </w:r>
      <w:r w:rsidR="004C390F" w:rsidRPr="00DB76B6">
        <w:rPr>
          <w:rFonts w:cs="David" w:hint="cs"/>
          <w:rtl/>
        </w:rPr>
        <w:t xml:space="preserve"> </w:t>
      </w:r>
      <w:r w:rsidRPr="00DB76B6">
        <w:rPr>
          <w:rFonts w:cs="David"/>
          <w:rtl/>
        </w:rPr>
        <w:t xml:space="preserve">לתשלומים </w:t>
      </w:r>
      <w:r w:rsidRPr="00DB76B6">
        <w:rPr>
          <w:rFonts w:cs="David" w:hint="cs"/>
          <w:rtl/>
        </w:rPr>
        <w:t>ה</w:t>
      </w:r>
      <w:r w:rsidRPr="00DB76B6">
        <w:rPr>
          <w:rFonts w:cs="David"/>
          <w:rtl/>
        </w:rPr>
        <w:t>סוציאליים ושכר מינימום לעובדים וכן לקיים את חוקי העבודה לגבי העובדים שיועסקו על יד</w:t>
      </w:r>
      <w:r w:rsidRPr="00DB76B6">
        <w:rPr>
          <w:rFonts w:cs="David" w:hint="cs"/>
          <w:rtl/>
        </w:rPr>
        <w:t xml:space="preserve">י </w:t>
      </w:r>
      <w:r w:rsidRPr="00DB76B6">
        <w:rPr>
          <w:rFonts w:cs="David"/>
          <w:rtl/>
        </w:rPr>
        <w:t>במהלך כל תקופת ההתקשרות.</w:t>
      </w:r>
    </w:p>
    <w:p w14:paraId="1DBFA21A" w14:textId="77777777" w:rsidR="00385F01" w:rsidRPr="00DB76B6" w:rsidRDefault="00385F01" w:rsidP="00385F01">
      <w:pPr>
        <w:pStyle w:val="a8"/>
        <w:spacing w:line="276" w:lineRule="auto"/>
        <w:ind w:left="360"/>
        <w:rPr>
          <w:rtl/>
        </w:rPr>
      </w:pPr>
    </w:p>
    <w:p w14:paraId="5BBA75C4" w14:textId="77777777" w:rsidR="00385F01" w:rsidRPr="00DB76B6" w:rsidRDefault="00385F01" w:rsidP="00385F01">
      <w:pPr>
        <w:pStyle w:val="a8"/>
        <w:spacing w:line="276" w:lineRule="auto"/>
        <w:ind w:left="360"/>
        <w:rPr>
          <w:rtl/>
        </w:rPr>
      </w:pPr>
    </w:p>
    <w:p w14:paraId="1B44D47F" w14:textId="77777777" w:rsidR="00385F01" w:rsidRPr="00DB76B6" w:rsidRDefault="00385F01" w:rsidP="00385F01">
      <w:pPr>
        <w:spacing w:line="276" w:lineRule="auto"/>
        <w:jc w:val="both"/>
        <w:rPr>
          <w:rFonts w:cs="David"/>
          <w:rtl/>
        </w:rPr>
      </w:pPr>
      <w:r w:rsidRPr="00DB76B6">
        <w:rPr>
          <w:rFonts w:cs="David" w:hint="cs"/>
          <w:rtl/>
        </w:rPr>
        <w:t>2.</w:t>
      </w:r>
      <w:r w:rsidRPr="00DB76B6">
        <w:rPr>
          <w:rFonts w:cs="David" w:hint="cs"/>
          <w:rtl/>
        </w:rPr>
        <w:tab/>
      </w:r>
      <w:r w:rsidRPr="00DB76B6">
        <w:rPr>
          <w:rFonts w:cs="David"/>
          <w:rtl/>
        </w:rPr>
        <w:t xml:space="preserve">הנני מצהיר כי התקיים אחד מאלה: </w:t>
      </w:r>
    </w:p>
    <w:p w14:paraId="3A98BC04" w14:textId="77777777" w:rsidR="00385F01" w:rsidRPr="00DB76B6" w:rsidRDefault="00385F01" w:rsidP="00385F01">
      <w:pPr>
        <w:pStyle w:val="a8"/>
        <w:spacing w:line="276" w:lineRule="auto"/>
        <w:ind w:left="1080"/>
        <w:rPr>
          <w:rtl/>
        </w:rPr>
      </w:pPr>
      <w:r w:rsidRPr="00DB76B6">
        <w:rPr>
          <w:rFonts w:hint="cs"/>
          <w:rtl/>
        </w:rPr>
        <w:t xml:space="preserve">(יש לסמן </w:t>
      </w:r>
      <w:r w:rsidRPr="00DB76B6">
        <w:t xml:space="preserve">X </w:t>
      </w:r>
      <w:r w:rsidRPr="00DB76B6">
        <w:rPr>
          <w:rFonts w:hint="cs"/>
          <w:rtl/>
        </w:rPr>
        <w:t xml:space="preserve"> במקום המתאים)</w:t>
      </w:r>
    </w:p>
    <w:p w14:paraId="1071C1EB" w14:textId="77777777" w:rsidR="00385F01" w:rsidRPr="00DB76B6" w:rsidRDefault="00385F01" w:rsidP="004C6C22">
      <w:pPr>
        <w:numPr>
          <w:ilvl w:val="0"/>
          <w:numId w:val="45"/>
        </w:numPr>
        <w:spacing w:line="276" w:lineRule="auto"/>
        <w:ind w:right="0"/>
        <w:jc w:val="both"/>
        <w:rPr>
          <w:rFonts w:cs="David"/>
        </w:rPr>
      </w:pPr>
      <w:r w:rsidRPr="00DB76B6">
        <w:rPr>
          <w:rFonts w:cs="David" w:hint="cs"/>
          <w:rtl/>
        </w:rPr>
        <w:t xml:space="preserve">נותן השירותים או </w:t>
      </w:r>
      <w:r w:rsidRPr="00DB76B6">
        <w:rPr>
          <w:rFonts w:cs="David"/>
          <w:rtl/>
        </w:rPr>
        <w:t>בעל הזיקה אלי</w:t>
      </w:r>
      <w:r w:rsidRPr="00DB76B6">
        <w:rPr>
          <w:rFonts w:cs="David" w:hint="cs"/>
          <w:rtl/>
        </w:rPr>
        <w:t>ו</w:t>
      </w:r>
      <w:r w:rsidRPr="00DB76B6">
        <w:rPr>
          <w:rFonts w:cs="David"/>
          <w:rtl/>
        </w:rPr>
        <w:t xml:space="preserve"> </w:t>
      </w:r>
      <w:r w:rsidRPr="00DB76B6">
        <w:rPr>
          <w:rFonts w:cs="David" w:hint="cs"/>
          <w:rtl/>
        </w:rPr>
        <w:t xml:space="preserve">לא </w:t>
      </w:r>
      <w:r w:rsidRPr="00DB76B6">
        <w:rPr>
          <w:rFonts w:cs="David"/>
          <w:rtl/>
        </w:rPr>
        <w:t>הורשעו בפסק דין חלוט ב</w:t>
      </w:r>
      <w:r w:rsidRPr="00DB76B6">
        <w:rPr>
          <w:rFonts w:cs="David" w:hint="cs"/>
          <w:rtl/>
        </w:rPr>
        <w:t>יותר מ</w:t>
      </w:r>
      <w:r w:rsidRPr="00DB76B6">
        <w:rPr>
          <w:rFonts w:cs="David"/>
          <w:rtl/>
        </w:rPr>
        <w:t>שתי עבירות לפי חוק עובדים זרים</w:t>
      </w:r>
      <w:r w:rsidRPr="00DB76B6">
        <w:rPr>
          <w:rFonts w:cs="David" w:hint="cs"/>
          <w:rtl/>
        </w:rPr>
        <w:t xml:space="preserve"> ו/או לפי חוק שכר מינימום</w:t>
      </w:r>
      <w:r w:rsidRPr="00DB76B6">
        <w:rPr>
          <w:rFonts w:cs="David"/>
          <w:rtl/>
        </w:rPr>
        <w:t xml:space="preserve"> </w:t>
      </w:r>
      <w:r w:rsidRPr="00DB76B6">
        <w:rPr>
          <w:rFonts w:cs="David" w:hint="cs"/>
          <w:rtl/>
        </w:rPr>
        <w:t>.</w:t>
      </w:r>
    </w:p>
    <w:p w14:paraId="77290D63" w14:textId="77777777" w:rsidR="00385F01" w:rsidRPr="00DB76B6" w:rsidRDefault="00385F01" w:rsidP="004C6C22">
      <w:pPr>
        <w:numPr>
          <w:ilvl w:val="0"/>
          <w:numId w:val="45"/>
        </w:numPr>
        <w:spacing w:line="276" w:lineRule="auto"/>
        <w:ind w:right="0"/>
        <w:jc w:val="both"/>
        <w:rPr>
          <w:rFonts w:cs="David"/>
          <w:rtl/>
        </w:rPr>
      </w:pPr>
      <w:r w:rsidRPr="00DB76B6">
        <w:rPr>
          <w:rFonts w:cs="David"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14:paraId="7CF397EE" w14:textId="77777777" w:rsidR="00385F01" w:rsidRPr="00DB76B6" w:rsidRDefault="00385F01" w:rsidP="00385F01">
      <w:pPr>
        <w:spacing w:line="276" w:lineRule="auto"/>
        <w:ind w:firstLine="720"/>
        <w:jc w:val="both"/>
        <w:rPr>
          <w:rFonts w:cs="David"/>
          <w:rtl/>
        </w:rPr>
      </w:pPr>
    </w:p>
    <w:p w14:paraId="2818872A" w14:textId="77777777" w:rsidR="00385F01" w:rsidRPr="00DB76B6" w:rsidRDefault="00385F01" w:rsidP="00385F01">
      <w:pPr>
        <w:spacing w:line="276" w:lineRule="auto"/>
        <w:ind w:firstLine="720"/>
        <w:jc w:val="both"/>
        <w:rPr>
          <w:rFonts w:cs="David"/>
          <w:rtl/>
        </w:rPr>
      </w:pPr>
      <w:r w:rsidRPr="00DB76B6">
        <w:rPr>
          <w:rFonts w:cs="David"/>
          <w:rtl/>
        </w:rPr>
        <w:t xml:space="preserve">לעניין סעיף זה – </w:t>
      </w:r>
    </w:p>
    <w:p w14:paraId="500619EB" w14:textId="77777777" w:rsidR="00385F01" w:rsidRPr="00DB76B6" w:rsidRDefault="00385F01" w:rsidP="00385F01">
      <w:pPr>
        <w:spacing w:line="276" w:lineRule="auto"/>
        <w:ind w:firstLine="720"/>
        <w:jc w:val="both"/>
        <w:rPr>
          <w:rFonts w:cs="David"/>
          <w:rtl/>
        </w:rPr>
      </w:pPr>
    </w:p>
    <w:p w14:paraId="151D270A" w14:textId="77777777" w:rsidR="00385F01" w:rsidRPr="00DB76B6" w:rsidRDefault="00385F01" w:rsidP="00385F01">
      <w:pPr>
        <w:spacing w:line="276" w:lineRule="auto"/>
        <w:ind w:left="720"/>
        <w:jc w:val="both"/>
        <w:rPr>
          <w:rFonts w:cs="David"/>
          <w:rtl/>
        </w:rPr>
      </w:pPr>
      <w:r w:rsidRPr="00DB76B6">
        <w:rPr>
          <w:rFonts w:cs="David"/>
          <w:rtl/>
        </w:rPr>
        <w:t xml:space="preserve">"אמצעי שליטה", "החזקה" ו- "שליטה" – כמשמעותם בחוק הבנקאות (רישוי), תשמ"א- 1981. </w:t>
      </w:r>
    </w:p>
    <w:p w14:paraId="1A6F55DE" w14:textId="77777777" w:rsidR="00385F01" w:rsidRPr="00DB76B6" w:rsidRDefault="00385F01" w:rsidP="00385F01">
      <w:pPr>
        <w:spacing w:line="276" w:lineRule="auto"/>
        <w:jc w:val="both"/>
        <w:rPr>
          <w:rFonts w:cs="David"/>
          <w:rtl/>
        </w:rPr>
      </w:pPr>
      <w:r w:rsidRPr="00DB76B6">
        <w:rPr>
          <w:rFonts w:cs="David"/>
          <w:rtl/>
        </w:rPr>
        <w:tab/>
        <w:t>"בעל זיקה" - כל אחד מאלה:</w:t>
      </w:r>
    </w:p>
    <w:p w14:paraId="3C3DF812" w14:textId="77777777" w:rsidR="00385F01" w:rsidRPr="00DB76B6" w:rsidRDefault="00385F01" w:rsidP="00385F01">
      <w:pPr>
        <w:spacing w:line="276" w:lineRule="auto"/>
        <w:ind w:left="720" w:hanging="720"/>
        <w:jc w:val="both"/>
        <w:rPr>
          <w:rFonts w:cs="David"/>
          <w:rtl/>
        </w:rPr>
      </w:pPr>
      <w:r w:rsidRPr="00DB76B6">
        <w:rPr>
          <w:rFonts w:cs="David"/>
          <w:rtl/>
        </w:rPr>
        <w:tab/>
        <w:t>(1)</w:t>
      </w:r>
      <w:r w:rsidRPr="00DB76B6">
        <w:rPr>
          <w:rFonts w:cs="David"/>
          <w:rtl/>
        </w:rPr>
        <w:tab/>
        <w:t>חבר בני אדם שנשלט על ידי נותן השירותים.</w:t>
      </w:r>
    </w:p>
    <w:p w14:paraId="30629CE3" w14:textId="77777777" w:rsidR="00385F01" w:rsidRPr="00DB76B6" w:rsidRDefault="00385F01" w:rsidP="00385F01">
      <w:pPr>
        <w:spacing w:line="276" w:lineRule="auto"/>
        <w:ind w:left="1440" w:hanging="720"/>
        <w:jc w:val="both"/>
        <w:rPr>
          <w:rFonts w:cs="David"/>
          <w:rtl/>
        </w:rPr>
      </w:pPr>
      <w:r w:rsidRPr="00DB76B6">
        <w:rPr>
          <w:rFonts w:cs="David"/>
          <w:rtl/>
        </w:rPr>
        <w:t>(2)</w:t>
      </w:r>
      <w:r w:rsidRPr="00DB76B6">
        <w:rPr>
          <w:rFonts w:cs="David"/>
          <w:rtl/>
        </w:rPr>
        <w:tab/>
        <w:t>אם נותן השירותים הוא חבר בני אדם, אחד מאלה:</w:t>
      </w:r>
    </w:p>
    <w:p w14:paraId="52297BD8" w14:textId="77777777" w:rsidR="00385F01" w:rsidRPr="00DB76B6" w:rsidRDefault="00385F01" w:rsidP="00385F01">
      <w:pPr>
        <w:spacing w:line="276" w:lineRule="auto"/>
        <w:jc w:val="both"/>
        <w:rPr>
          <w:rFonts w:cs="David"/>
        </w:rPr>
      </w:pPr>
      <w:r w:rsidRPr="00DB76B6">
        <w:rPr>
          <w:rFonts w:cs="David"/>
          <w:rtl/>
        </w:rPr>
        <w:tab/>
      </w:r>
      <w:r w:rsidRPr="00DB76B6">
        <w:rPr>
          <w:rFonts w:cs="David"/>
          <w:rtl/>
        </w:rPr>
        <w:tab/>
        <w:t>(א)</w:t>
      </w:r>
      <w:r w:rsidRPr="00DB76B6">
        <w:rPr>
          <w:rFonts w:cs="David"/>
          <w:rtl/>
        </w:rPr>
        <w:tab/>
        <w:t>בעל השליטה בו</w:t>
      </w:r>
      <w:r w:rsidRPr="00DB76B6">
        <w:rPr>
          <w:rFonts w:cs="David"/>
        </w:rPr>
        <w:t>;</w:t>
      </w:r>
    </w:p>
    <w:p w14:paraId="1C80DCF8" w14:textId="77777777" w:rsidR="00385F01" w:rsidRPr="00DB76B6" w:rsidRDefault="00385F01" w:rsidP="00385F01">
      <w:pPr>
        <w:spacing w:line="276" w:lineRule="auto"/>
        <w:ind w:left="1440" w:hanging="1440"/>
        <w:jc w:val="both"/>
        <w:rPr>
          <w:rFonts w:cs="David"/>
          <w:rtl/>
        </w:rPr>
      </w:pPr>
      <w:r w:rsidRPr="00DB76B6">
        <w:rPr>
          <w:rFonts w:cs="David"/>
        </w:rPr>
        <w:tab/>
      </w:r>
      <w:r w:rsidRPr="00DB76B6">
        <w:rPr>
          <w:rFonts w:cs="David"/>
          <w:rtl/>
        </w:rPr>
        <w:t>(ב)</w:t>
      </w:r>
      <w:r w:rsidRPr="00DB76B6">
        <w:rPr>
          <w:rFonts w:cs="David"/>
          <w:rtl/>
        </w:rPr>
        <w:tab/>
        <w:t xml:space="preserve">חבר בני אדם שהרכב בעלי מניותיו או שותפיו, לפי </w:t>
      </w:r>
      <w:r w:rsidRPr="00DB76B6">
        <w:rPr>
          <w:rFonts w:cs="David" w:hint="cs"/>
          <w:rtl/>
        </w:rPr>
        <w:t>העניי</w:t>
      </w:r>
      <w:r w:rsidRPr="00DB76B6">
        <w:rPr>
          <w:rFonts w:cs="David" w:hint="eastAsia"/>
          <w:rtl/>
        </w:rPr>
        <w:t>ן</w:t>
      </w:r>
      <w:r w:rsidRPr="00DB76B6">
        <w:rPr>
          <w:rFonts w:cs="David"/>
          <w:rtl/>
        </w:rPr>
        <w:t xml:space="preserve">, דומה </w:t>
      </w:r>
    </w:p>
    <w:p w14:paraId="16A9E539" w14:textId="77777777" w:rsidR="00385F01" w:rsidRPr="00DB76B6" w:rsidRDefault="00385F01" w:rsidP="00385F01">
      <w:pPr>
        <w:spacing w:line="276" w:lineRule="auto"/>
        <w:ind w:left="2160"/>
        <w:jc w:val="both"/>
        <w:rPr>
          <w:rFonts w:cs="David"/>
          <w:rtl/>
        </w:rPr>
      </w:pPr>
      <w:r w:rsidRPr="00DB76B6">
        <w:rPr>
          <w:rFonts w:cs="David"/>
          <w:rtl/>
        </w:rPr>
        <w:t>במהותו להרכב כאמור של נותן השירותים ותחומי פעילותו של חבר בני האדם דומים במהותם לתחומי פעילותו של נותן השירותים</w:t>
      </w:r>
      <w:r w:rsidRPr="00DB76B6">
        <w:rPr>
          <w:rFonts w:cs="David"/>
        </w:rPr>
        <w:t>;</w:t>
      </w:r>
    </w:p>
    <w:p w14:paraId="0ECB67FE" w14:textId="77777777" w:rsidR="00385F01" w:rsidRPr="00DB76B6" w:rsidRDefault="00385F01" w:rsidP="00385F01">
      <w:pPr>
        <w:spacing w:line="276" w:lineRule="auto"/>
        <w:ind w:left="2160" w:hanging="720"/>
        <w:jc w:val="both"/>
        <w:rPr>
          <w:rFonts w:cs="David"/>
          <w:rtl/>
        </w:rPr>
      </w:pPr>
      <w:r w:rsidRPr="00DB76B6">
        <w:rPr>
          <w:rFonts w:cs="David"/>
          <w:rtl/>
        </w:rPr>
        <w:t xml:space="preserve">(ג) </w:t>
      </w:r>
      <w:r w:rsidRPr="00DB76B6">
        <w:rPr>
          <w:rFonts w:cs="David"/>
          <w:rtl/>
        </w:rPr>
        <w:tab/>
        <w:t>מי שאחראי מטעם נותן השירותים על תשלום שכר העבודה</w:t>
      </w:r>
      <w:r w:rsidRPr="00DB76B6">
        <w:rPr>
          <w:rFonts w:cs="David"/>
        </w:rPr>
        <w:t>;</w:t>
      </w:r>
    </w:p>
    <w:p w14:paraId="2C613C2A" w14:textId="77777777" w:rsidR="00385F01" w:rsidRPr="00DB76B6" w:rsidRDefault="00385F01" w:rsidP="00385F01">
      <w:pPr>
        <w:spacing w:line="276" w:lineRule="auto"/>
        <w:ind w:left="1440" w:hanging="720"/>
        <w:jc w:val="both"/>
        <w:rPr>
          <w:rFonts w:cs="David"/>
        </w:rPr>
      </w:pPr>
      <w:r w:rsidRPr="00DB76B6">
        <w:rPr>
          <w:rFonts w:cs="David"/>
          <w:rtl/>
        </w:rPr>
        <w:t>(3)</w:t>
      </w:r>
      <w:r w:rsidRPr="00DB76B6">
        <w:rPr>
          <w:rFonts w:cs="David"/>
          <w:rtl/>
        </w:rPr>
        <w:tab/>
        <w:t>אם נותן השירותים הוא חבר בני אדם שנשלט שליטה מהותית – חבר בני אדם אחר, שנשלט שליטה מהותית בידי מי ששולט בנותן השירותים</w:t>
      </w:r>
      <w:r w:rsidRPr="00DB76B6">
        <w:rPr>
          <w:rFonts w:cs="David"/>
        </w:rPr>
        <w:t>;</w:t>
      </w:r>
    </w:p>
    <w:p w14:paraId="294DD646" w14:textId="77777777" w:rsidR="00385F01" w:rsidRPr="00DB76B6" w:rsidRDefault="00385F01" w:rsidP="00385F01">
      <w:pPr>
        <w:spacing w:line="276" w:lineRule="auto"/>
        <w:jc w:val="both"/>
        <w:rPr>
          <w:rFonts w:cs="David"/>
          <w:rtl/>
        </w:rPr>
      </w:pPr>
      <w:r w:rsidRPr="00DB76B6">
        <w:rPr>
          <w:rFonts w:cs="David"/>
          <w:rtl/>
        </w:rPr>
        <w:tab/>
        <w:t xml:space="preserve">"הורשע" – הורשע בפסק דין חלוט, בעבירה לפי חוק שכר מינימום </w:t>
      </w:r>
      <w:r w:rsidRPr="00DB76B6">
        <w:rPr>
          <w:rFonts w:cs="David" w:hint="cs"/>
          <w:rtl/>
        </w:rPr>
        <w:t xml:space="preserve">או חוק עובדים זרים </w:t>
      </w:r>
      <w:r w:rsidRPr="00DB76B6">
        <w:rPr>
          <w:rFonts w:cs="David" w:hint="cs"/>
          <w:rtl/>
        </w:rPr>
        <w:tab/>
      </w:r>
      <w:r w:rsidRPr="00DB76B6">
        <w:rPr>
          <w:rFonts w:cs="David"/>
          <w:rtl/>
        </w:rPr>
        <w:t xml:space="preserve">שנעברה אחרי יום כ"ה בחשון </w:t>
      </w:r>
      <w:proofErr w:type="spellStart"/>
      <w:r w:rsidRPr="00DB76B6">
        <w:rPr>
          <w:rFonts w:cs="David"/>
          <w:rtl/>
        </w:rPr>
        <w:t>התשס"ג</w:t>
      </w:r>
      <w:proofErr w:type="spellEnd"/>
      <w:r w:rsidRPr="00DB76B6">
        <w:rPr>
          <w:rFonts w:cs="David"/>
          <w:rtl/>
        </w:rPr>
        <w:t xml:space="preserve"> (31.10.2002). </w:t>
      </w:r>
    </w:p>
    <w:p w14:paraId="2A220C0E" w14:textId="77777777" w:rsidR="00385F01" w:rsidRPr="00DB76B6" w:rsidRDefault="00385F01" w:rsidP="00385F01">
      <w:pPr>
        <w:spacing w:line="276" w:lineRule="auto"/>
        <w:ind w:left="720"/>
        <w:jc w:val="both"/>
        <w:rPr>
          <w:rFonts w:cs="David"/>
          <w:rtl/>
        </w:rPr>
      </w:pPr>
      <w:r w:rsidRPr="00DB76B6">
        <w:rPr>
          <w:rFonts w:cs="David"/>
          <w:rtl/>
        </w:rPr>
        <w:t xml:space="preserve">"חוק עובדים זרים" – חוק עובדים זרים, </w:t>
      </w:r>
      <w:proofErr w:type="spellStart"/>
      <w:r w:rsidRPr="00DB76B6">
        <w:rPr>
          <w:rFonts w:cs="David"/>
          <w:rtl/>
        </w:rPr>
        <w:t>התשנ"א</w:t>
      </w:r>
      <w:proofErr w:type="spellEnd"/>
      <w:r w:rsidRPr="00DB76B6">
        <w:rPr>
          <w:rFonts w:cs="David"/>
          <w:rtl/>
        </w:rPr>
        <w:t>- 1991.</w:t>
      </w:r>
    </w:p>
    <w:p w14:paraId="773539A4" w14:textId="77777777" w:rsidR="00385F01" w:rsidRPr="00DB76B6" w:rsidRDefault="00385F01" w:rsidP="00385F01">
      <w:pPr>
        <w:spacing w:line="276" w:lineRule="auto"/>
        <w:jc w:val="both"/>
        <w:rPr>
          <w:rFonts w:cs="David"/>
          <w:rtl/>
        </w:rPr>
      </w:pPr>
      <w:r w:rsidRPr="00DB76B6">
        <w:rPr>
          <w:rFonts w:cs="David"/>
          <w:rtl/>
        </w:rPr>
        <w:tab/>
        <w:t xml:space="preserve">"חוק שכר מינימום" – חוק שכר מינימום, </w:t>
      </w:r>
      <w:proofErr w:type="spellStart"/>
      <w:r w:rsidRPr="00DB76B6">
        <w:rPr>
          <w:rFonts w:cs="David"/>
          <w:rtl/>
        </w:rPr>
        <w:t>התשמ"ז</w:t>
      </w:r>
      <w:proofErr w:type="spellEnd"/>
      <w:r w:rsidRPr="00DB76B6">
        <w:rPr>
          <w:rFonts w:cs="David"/>
          <w:rtl/>
        </w:rPr>
        <w:t xml:space="preserve">- 1987. </w:t>
      </w:r>
    </w:p>
    <w:p w14:paraId="4FF1507F" w14:textId="77777777" w:rsidR="00385F01" w:rsidRPr="00DB76B6" w:rsidRDefault="00385F01" w:rsidP="00385F01">
      <w:pPr>
        <w:spacing w:line="276" w:lineRule="auto"/>
        <w:ind w:left="720"/>
        <w:jc w:val="both"/>
        <w:rPr>
          <w:rFonts w:cs="David"/>
          <w:rtl/>
        </w:rPr>
      </w:pPr>
      <w:r w:rsidRPr="00DB76B6">
        <w:rPr>
          <w:rFonts w:cs="David"/>
          <w:rtl/>
        </w:rPr>
        <w:t>"שליטה מהותית" – החזקה של שלושה רבעים או יותר בסוג מסוים של אמצעי שליטה בחבר בני אדם.</w:t>
      </w:r>
    </w:p>
    <w:p w14:paraId="77AA0528" w14:textId="77777777" w:rsidR="00385F01" w:rsidRPr="00DB76B6" w:rsidRDefault="00385F01" w:rsidP="00385F01">
      <w:pPr>
        <w:spacing w:line="276" w:lineRule="auto"/>
        <w:ind w:left="720"/>
        <w:jc w:val="both"/>
        <w:rPr>
          <w:rFonts w:cs="David"/>
          <w:rtl/>
        </w:rPr>
      </w:pPr>
    </w:p>
    <w:p w14:paraId="5094B462" w14:textId="77777777" w:rsidR="00385F01" w:rsidRPr="00DB76B6" w:rsidRDefault="00385F01" w:rsidP="00385F01">
      <w:pPr>
        <w:spacing w:line="276" w:lineRule="auto"/>
        <w:rPr>
          <w:rFonts w:cs="David"/>
          <w:rtl/>
        </w:rPr>
      </w:pPr>
    </w:p>
    <w:p w14:paraId="73D90052" w14:textId="77777777" w:rsidR="00385F01" w:rsidRPr="00DB76B6" w:rsidRDefault="00385F01" w:rsidP="00385F01">
      <w:pPr>
        <w:spacing w:line="276" w:lineRule="auto"/>
        <w:rPr>
          <w:rFonts w:cs="David"/>
          <w:rtl/>
        </w:rPr>
      </w:pPr>
      <w:r w:rsidRPr="00DB76B6">
        <w:rPr>
          <w:rFonts w:cs="David"/>
          <w:rtl/>
        </w:rPr>
        <w:t>__________</w:t>
      </w:r>
      <w:r w:rsidRPr="00DB76B6">
        <w:rPr>
          <w:rFonts w:cs="David"/>
          <w:rtl/>
        </w:rPr>
        <w:tab/>
      </w:r>
      <w:r w:rsidRPr="00DB76B6">
        <w:rPr>
          <w:rFonts w:cs="David"/>
          <w:rtl/>
        </w:rPr>
        <w:tab/>
      </w:r>
      <w:r w:rsidRPr="00DB76B6">
        <w:rPr>
          <w:rFonts w:cs="David"/>
          <w:rtl/>
        </w:rPr>
        <w:tab/>
      </w:r>
      <w:r w:rsidRPr="00DB76B6">
        <w:rPr>
          <w:rFonts w:cs="David"/>
          <w:rtl/>
        </w:rPr>
        <w:tab/>
      </w:r>
      <w:r w:rsidRPr="00DB76B6">
        <w:rPr>
          <w:rFonts w:cs="David"/>
          <w:rtl/>
        </w:rPr>
        <w:tab/>
      </w:r>
      <w:r w:rsidRPr="00DB76B6">
        <w:rPr>
          <w:rFonts w:cs="David"/>
          <w:rtl/>
        </w:rPr>
        <w:tab/>
        <w:t>______________</w:t>
      </w:r>
    </w:p>
    <w:p w14:paraId="66EE3921" w14:textId="77777777" w:rsidR="00385F01" w:rsidRPr="00DB76B6" w:rsidRDefault="00385F01" w:rsidP="00385F01">
      <w:pPr>
        <w:spacing w:line="276" w:lineRule="auto"/>
        <w:rPr>
          <w:rFonts w:cs="David"/>
          <w:rtl/>
        </w:rPr>
      </w:pPr>
      <w:r w:rsidRPr="00DB76B6">
        <w:rPr>
          <w:rFonts w:cs="David"/>
          <w:rtl/>
        </w:rPr>
        <w:lastRenderedPageBreak/>
        <w:t>תאריך                                                                                 שם המצהיר+ חתימה</w:t>
      </w:r>
    </w:p>
    <w:p w14:paraId="5C12A431" w14:textId="77777777" w:rsidR="00385F01" w:rsidRPr="00DB76B6" w:rsidRDefault="00385F01" w:rsidP="00385F01">
      <w:pPr>
        <w:spacing w:line="276" w:lineRule="auto"/>
        <w:rPr>
          <w:rFonts w:cs="David"/>
          <w:rtl/>
        </w:rPr>
      </w:pPr>
    </w:p>
    <w:p w14:paraId="5231D9A5" w14:textId="77777777" w:rsidR="00385F01" w:rsidRPr="00DB76B6" w:rsidRDefault="00385F01" w:rsidP="00385F01">
      <w:pPr>
        <w:spacing w:line="276" w:lineRule="auto"/>
        <w:rPr>
          <w:rFonts w:cs="David"/>
          <w:rtl/>
        </w:rPr>
      </w:pPr>
    </w:p>
    <w:p w14:paraId="5D7773B8" w14:textId="77777777" w:rsidR="00385F01" w:rsidRPr="00DB76B6" w:rsidRDefault="00385F01" w:rsidP="00385F01">
      <w:pPr>
        <w:spacing w:line="276" w:lineRule="auto"/>
        <w:ind w:left="-58"/>
        <w:jc w:val="center"/>
        <w:rPr>
          <w:rFonts w:cs="David"/>
          <w:b/>
          <w:bCs/>
          <w:rtl/>
        </w:rPr>
      </w:pPr>
      <w:r w:rsidRPr="00DB76B6">
        <w:rPr>
          <w:rFonts w:cs="David"/>
          <w:b/>
          <w:bCs/>
          <w:rtl/>
        </w:rPr>
        <w:t>אימות חתימה</w:t>
      </w:r>
    </w:p>
    <w:p w14:paraId="4A9F3F72" w14:textId="77777777" w:rsidR="00385F01" w:rsidRPr="00DB76B6" w:rsidRDefault="00385F01" w:rsidP="00385F01">
      <w:pPr>
        <w:spacing w:line="276" w:lineRule="auto"/>
        <w:ind w:left="-58"/>
        <w:rPr>
          <w:rFonts w:cs="David"/>
          <w:rtl/>
        </w:rPr>
      </w:pPr>
    </w:p>
    <w:p w14:paraId="5A51DDF1" w14:textId="77777777" w:rsidR="00385F01" w:rsidRPr="00DB76B6" w:rsidRDefault="00385F01" w:rsidP="00385F01">
      <w:pPr>
        <w:spacing w:line="276" w:lineRule="auto"/>
        <w:ind w:left="-58"/>
        <w:jc w:val="both"/>
        <w:rPr>
          <w:rFonts w:cs="David"/>
          <w:rtl/>
        </w:rPr>
      </w:pPr>
      <w:r w:rsidRPr="00DB76B6">
        <w:rPr>
          <w:rFonts w:cs="David"/>
          <w:rtl/>
        </w:rPr>
        <w:t>אני הח"מ</w:t>
      </w:r>
      <w:r w:rsidRPr="00DB76B6">
        <w:rPr>
          <w:rFonts w:cs="David" w:hint="cs"/>
          <w:rtl/>
        </w:rPr>
        <w:t>,</w:t>
      </w:r>
      <w:r w:rsidRPr="00DB76B6">
        <w:rPr>
          <w:rFonts w:cs="David"/>
          <w:rtl/>
        </w:rPr>
        <w:t xml:space="preserve"> עו"ד</w:t>
      </w:r>
      <w:r w:rsidRPr="00DB76B6">
        <w:rPr>
          <w:rFonts w:cs="David" w:hint="cs"/>
          <w:u w:val="single"/>
          <w:rtl/>
        </w:rPr>
        <w:t xml:space="preserve"> ____________</w:t>
      </w:r>
      <w:r w:rsidRPr="00DB76B6">
        <w:rPr>
          <w:rFonts w:cs="David" w:hint="cs"/>
          <w:rtl/>
        </w:rPr>
        <w:t xml:space="preserve"> </w:t>
      </w:r>
      <w:proofErr w:type="spellStart"/>
      <w:r w:rsidRPr="00DB76B6">
        <w:rPr>
          <w:rFonts w:cs="David" w:hint="cs"/>
          <w:rtl/>
        </w:rPr>
        <w:t>מ.ר</w:t>
      </w:r>
      <w:proofErr w:type="spellEnd"/>
      <w:r w:rsidRPr="00DB76B6">
        <w:rPr>
          <w:rFonts w:cs="David" w:hint="cs"/>
          <w:rtl/>
        </w:rPr>
        <w:t xml:space="preserve"> </w:t>
      </w:r>
      <w:r w:rsidRPr="00DB76B6">
        <w:rPr>
          <w:rFonts w:cs="David" w:hint="cs"/>
          <w:u w:val="single"/>
          <w:rtl/>
        </w:rPr>
        <w:t xml:space="preserve">______ </w:t>
      </w:r>
      <w:r w:rsidRPr="00DB76B6">
        <w:rPr>
          <w:rFonts w:cs="David" w:hint="cs"/>
          <w:rtl/>
        </w:rPr>
        <w:t xml:space="preserve"> </w:t>
      </w:r>
      <w:r w:rsidRPr="00DB76B6">
        <w:rPr>
          <w:rFonts w:cs="David"/>
          <w:rtl/>
        </w:rPr>
        <w:t>מאשר בזאת כי ______________ רשום בישראל על פי דין וכי ה"ה ___________________ אשר זיהה את עצמו</w:t>
      </w:r>
      <w:r w:rsidRPr="00DB76B6">
        <w:rPr>
          <w:rFonts w:cs="David" w:hint="cs"/>
          <w:rtl/>
        </w:rPr>
        <w:t>/ה</w:t>
      </w:r>
      <w:r w:rsidRPr="00DB76B6">
        <w:rPr>
          <w:rFonts w:cs="David"/>
          <w:rtl/>
        </w:rPr>
        <w:t xml:space="preserve"> באמצעות ת.ז.</w:t>
      </w:r>
      <w:r w:rsidRPr="00DB76B6">
        <w:rPr>
          <w:rFonts w:cs="David" w:hint="cs"/>
          <w:rtl/>
        </w:rPr>
        <w:t xml:space="preserve"> מס'</w:t>
      </w:r>
      <w:r w:rsidRPr="00DB76B6">
        <w:rPr>
          <w:rFonts w:cs="David"/>
          <w:rtl/>
        </w:rPr>
        <w:t xml:space="preserve"> _________ </w:t>
      </w:r>
      <w:r w:rsidRPr="00DB76B6">
        <w:rPr>
          <w:rFonts w:cs="David" w:hint="cs"/>
          <w:rtl/>
        </w:rPr>
        <w:t>ו</w:t>
      </w:r>
      <w:r w:rsidRPr="00DB76B6">
        <w:rPr>
          <w:rFonts w:cs="David"/>
          <w:rtl/>
        </w:rPr>
        <w:t xml:space="preserve">חתם על הצהרה </w:t>
      </w:r>
      <w:r w:rsidRPr="00DB76B6">
        <w:rPr>
          <w:rFonts w:cs="David" w:hint="cs"/>
          <w:rtl/>
        </w:rPr>
        <w:t xml:space="preserve">זו בפניי </w:t>
      </w:r>
      <w:r w:rsidRPr="00DB76B6">
        <w:rPr>
          <w:rFonts w:cs="David"/>
          <w:rtl/>
        </w:rPr>
        <w:t>אחרי שהזהרתיו/ה כי עליו/ה להצהיר אמת וכי יהיה/תהייה צפוי/ה לעונשים הקבועים בחוק אם לא יעשה/תעשה כן</w:t>
      </w:r>
      <w:r w:rsidRPr="00DB76B6">
        <w:rPr>
          <w:rFonts w:cs="David" w:hint="cs"/>
          <w:rtl/>
        </w:rPr>
        <w:t>,</w:t>
      </w:r>
      <w:r w:rsidRPr="00DB76B6">
        <w:rPr>
          <w:rFonts w:cs="David"/>
          <w:rtl/>
        </w:rPr>
        <w:t xml:space="preserve"> מוסמך לעשות כן בשמו.</w:t>
      </w:r>
    </w:p>
    <w:p w14:paraId="11BC451D" w14:textId="77777777" w:rsidR="00385F01" w:rsidRPr="00DB76B6" w:rsidRDefault="00385F01" w:rsidP="00385F01">
      <w:pPr>
        <w:spacing w:line="276" w:lineRule="auto"/>
        <w:ind w:left="-58"/>
        <w:jc w:val="center"/>
        <w:rPr>
          <w:rFonts w:cs="David"/>
          <w:rtl/>
        </w:rPr>
      </w:pPr>
    </w:p>
    <w:p w14:paraId="7EB425D9" w14:textId="77777777" w:rsidR="00385F01" w:rsidRPr="00DB76B6" w:rsidRDefault="00385F01" w:rsidP="00385F01">
      <w:pPr>
        <w:spacing w:line="276" w:lineRule="auto"/>
        <w:ind w:left="-58"/>
        <w:jc w:val="center"/>
        <w:rPr>
          <w:rFonts w:cs="David"/>
          <w:rtl/>
        </w:rPr>
      </w:pPr>
    </w:p>
    <w:p w14:paraId="601CFE80" w14:textId="77777777" w:rsidR="00385F01" w:rsidRPr="00DB76B6" w:rsidRDefault="00385F01" w:rsidP="00385F01">
      <w:pPr>
        <w:spacing w:line="276" w:lineRule="auto"/>
        <w:ind w:left="-58"/>
        <w:jc w:val="center"/>
        <w:rPr>
          <w:rFonts w:cs="David"/>
          <w:rtl/>
        </w:rPr>
      </w:pPr>
    </w:p>
    <w:p w14:paraId="535C5A54" w14:textId="77777777" w:rsidR="00385F01" w:rsidRPr="00DB76B6" w:rsidRDefault="00385F01" w:rsidP="00385F01">
      <w:pPr>
        <w:spacing w:line="276" w:lineRule="auto"/>
        <w:ind w:left="-58"/>
        <w:jc w:val="center"/>
        <w:rPr>
          <w:rFonts w:cs="David"/>
          <w:rtl/>
        </w:rPr>
      </w:pPr>
      <w:r w:rsidRPr="00DB76B6">
        <w:rPr>
          <w:rFonts w:cs="David"/>
          <w:rtl/>
        </w:rPr>
        <w:t>___________              _____________                          _____________</w:t>
      </w:r>
    </w:p>
    <w:p w14:paraId="19021C96" w14:textId="77777777" w:rsidR="00385F01" w:rsidRPr="00DB76B6" w:rsidRDefault="00385F01" w:rsidP="00385F01">
      <w:pPr>
        <w:spacing w:line="276" w:lineRule="auto"/>
        <w:ind w:left="-58"/>
        <w:jc w:val="center"/>
        <w:rPr>
          <w:rFonts w:cs="David"/>
        </w:rPr>
      </w:pPr>
      <w:r w:rsidRPr="00DB76B6">
        <w:rPr>
          <w:rFonts w:cs="David"/>
          <w:rtl/>
        </w:rPr>
        <w:t>שם                             חותמת וחתימה                                   תאריך</w:t>
      </w:r>
    </w:p>
    <w:p w14:paraId="010F78B1" w14:textId="77777777" w:rsidR="00385F01" w:rsidRPr="00DB76B6" w:rsidRDefault="00385F01" w:rsidP="00385F01">
      <w:pPr>
        <w:spacing w:line="276" w:lineRule="auto"/>
        <w:jc w:val="center"/>
        <w:rPr>
          <w:rFonts w:cs="David"/>
          <w:rtl/>
        </w:rPr>
      </w:pPr>
      <w:r w:rsidRPr="00DB76B6">
        <w:rPr>
          <w:rFonts w:cs="David"/>
          <w:rtl/>
        </w:rPr>
        <w:br w:type="page"/>
      </w:r>
    </w:p>
    <w:p w14:paraId="4995DBBE" w14:textId="77777777" w:rsidR="000821E4" w:rsidRPr="00DB76B6" w:rsidRDefault="000821E4" w:rsidP="00795023">
      <w:pPr>
        <w:pStyle w:val="22"/>
        <w:keepNext w:val="0"/>
        <w:widowControl w:val="0"/>
        <w:jc w:val="right"/>
        <w:rPr>
          <w:i/>
          <w:iCs/>
          <w:sz w:val="24"/>
          <w:szCs w:val="24"/>
          <w:u w:val="single"/>
          <w:rtl/>
        </w:rPr>
      </w:pPr>
      <w:r w:rsidRPr="00DB76B6">
        <w:rPr>
          <w:rFonts w:ascii="David" w:hint="cs"/>
          <w:sz w:val="24"/>
          <w:szCs w:val="24"/>
          <w:rtl/>
        </w:rPr>
        <w:lastRenderedPageBreak/>
        <w:t xml:space="preserve">נספח </w:t>
      </w:r>
      <w:r w:rsidR="00E35257" w:rsidRPr="00DB76B6">
        <w:rPr>
          <w:rFonts w:ascii="David" w:hint="cs"/>
          <w:sz w:val="24"/>
          <w:szCs w:val="24"/>
          <w:rtl/>
        </w:rPr>
        <w:t>ה</w:t>
      </w:r>
      <w:r w:rsidRPr="00DB76B6">
        <w:rPr>
          <w:rFonts w:ascii="David" w:hint="cs"/>
          <w:sz w:val="24"/>
          <w:szCs w:val="24"/>
          <w:rtl/>
        </w:rPr>
        <w:t>' למכרז</w:t>
      </w:r>
      <w:r w:rsidRPr="00DB76B6">
        <w:rPr>
          <w:rFonts w:hint="cs"/>
          <w:i/>
          <w:iCs/>
          <w:sz w:val="24"/>
          <w:szCs w:val="24"/>
          <w:u w:val="single"/>
          <w:rtl/>
        </w:rPr>
        <w:t xml:space="preserve"> </w:t>
      </w:r>
    </w:p>
    <w:p w14:paraId="151BDFC5" w14:textId="77777777" w:rsidR="000821E4" w:rsidRPr="00DB76B6" w:rsidRDefault="000821E4" w:rsidP="00454FFE">
      <w:pPr>
        <w:spacing w:after="120" w:line="360" w:lineRule="auto"/>
        <w:ind w:left="608"/>
        <w:jc w:val="center"/>
        <w:rPr>
          <w:rFonts w:cs="David"/>
          <w:b/>
          <w:bCs/>
          <w:u w:val="single"/>
          <w:rtl/>
        </w:rPr>
      </w:pPr>
      <w:r w:rsidRPr="00DB76B6">
        <w:rPr>
          <w:rFonts w:cs="David" w:hint="cs"/>
          <w:b/>
          <w:bCs/>
          <w:u w:val="single"/>
          <w:rtl/>
        </w:rPr>
        <w:t>תצהיר בדבר העסקת אנשים עם מוגבלות</w:t>
      </w:r>
    </w:p>
    <w:p w14:paraId="69643C0A" w14:textId="77777777" w:rsidR="000821E4" w:rsidRPr="00DB76B6" w:rsidRDefault="000821E4" w:rsidP="00454FFE">
      <w:pPr>
        <w:spacing w:line="360" w:lineRule="auto"/>
        <w:ind w:left="666"/>
        <w:jc w:val="both"/>
        <w:rPr>
          <w:rFonts w:ascii="Arial" w:hAnsi="Arial" w:cs="David"/>
        </w:rPr>
      </w:pPr>
      <w:r w:rsidRPr="00DB76B6">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14:paraId="456043AB" w14:textId="77777777" w:rsidR="000821E4" w:rsidRPr="00DB76B6" w:rsidRDefault="000821E4" w:rsidP="00454FFE">
      <w:pPr>
        <w:spacing w:line="360" w:lineRule="auto"/>
        <w:ind w:left="666"/>
        <w:jc w:val="both"/>
        <w:rPr>
          <w:rFonts w:ascii="Arial" w:hAnsi="Arial" w:cs="David"/>
          <w:rtl/>
        </w:rPr>
      </w:pPr>
    </w:p>
    <w:p w14:paraId="1910D083" w14:textId="77777777" w:rsidR="000821E4" w:rsidRPr="00DB76B6" w:rsidRDefault="000821E4" w:rsidP="00454FFE">
      <w:pPr>
        <w:spacing w:line="360" w:lineRule="auto"/>
        <w:ind w:left="666"/>
        <w:jc w:val="both"/>
        <w:rPr>
          <w:rFonts w:ascii="Arial" w:hAnsi="Arial" w:cs="David"/>
          <w:rtl/>
        </w:rPr>
      </w:pPr>
      <w:r w:rsidRPr="00DB76B6">
        <w:rPr>
          <w:rFonts w:ascii="Arial" w:hAnsi="Arial" w:cs="David"/>
          <w:rtl/>
        </w:rPr>
        <w:t xml:space="preserve">הנני נותן תצהיר זה בשם ___________________ שהוא המציע (להלן:  "המציע") המבקש להתקשר עם עורך התקשרות מספר ___________________ הפעלה של מרכזי הכוון תעסוקתי </w:t>
      </w:r>
      <w:r w:rsidRPr="00DB76B6">
        <w:rPr>
          <w:rFonts w:ascii="Arial" w:hAnsi="Arial" w:cs="David" w:hint="cs"/>
          <w:rtl/>
        </w:rPr>
        <w:t>לאוכלוסייה הערבית, הדרוזית והצ'רקסית</w:t>
      </w:r>
      <w:r w:rsidRPr="00DB76B6">
        <w:rPr>
          <w:rFonts w:ascii="Arial" w:hAnsi="Arial" w:cs="David"/>
          <w:rtl/>
        </w:rPr>
        <w:t xml:space="preserve"> במסגרת תכנית "ריאן" עבור </w:t>
      </w:r>
      <w:r w:rsidRPr="00DB76B6">
        <w:rPr>
          <w:rFonts w:ascii="Arial" w:hAnsi="Arial" w:cs="David" w:hint="cs"/>
          <w:rtl/>
        </w:rPr>
        <w:t>משרד העבודה הרווחה ושירותים חברתיים</w:t>
      </w:r>
      <w:r w:rsidRPr="00DB76B6">
        <w:rPr>
          <w:rFonts w:ascii="Arial" w:hAnsi="Arial" w:cs="David"/>
          <w:rtl/>
        </w:rPr>
        <w:t xml:space="preserve">. אני מצהיר/ה כי הנני מוסמך/ת לתת תצהיר זה בשם המציע. </w:t>
      </w:r>
    </w:p>
    <w:p w14:paraId="351BFFD1" w14:textId="77777777" w:rsidR="000821E4" w:rsidRPr="00DB76B6" w:rsidRDefault="000821E4" w:rsidP="00454FFE">
      <w:pPr>
        <w:spacing w:line="360" w:lineRule="auto"/>
        <w:ind w:left="666"/>
        <w:jc w:val="both"/>
        <w:rPr>
          <w:rFonts w:ascii="Arial" w:hAnsi="Arial" w:cs="David"/>
          <w:rtl/>
        </w:rPr>
      </w:pPr>
    </w:p>
    <w:p w14:paraId="0E31C0AF" w14:textId="77777777" w:rsidR="000821E4" w:rsidRPr="00DB76B6" w:rsidRDefault="000821E4" w:rsidP="00454FFE">
      <w:pPr>
        <w:spacing w:line="360" w:lineRule="auto"/>
        <w:ind w:left="666"/>
        <w:jc w:val="both"/>
        <w:rPr>
          <w:rFonts w:ascii="Arial" w:hAnsi="Arial" w:cs="David"/>
          <w:u w:val="single"/>
          <w:rtl/>
        </w:rPr>
      </w:pPr>
      <w:r w:rsidRPr="00DB76B6">
        <w:rPr>
          <w:rFonts w:ascii="Arial" w:hAnsi="Arial" w:cs="David"/>
          <w:rtl/>
        </w:rPr>
        <w:t xml:space="preserve"> </w:t>
      </w:r>
      <w:r w:rsidRPr="00DB76B6">
        <w:rPr>
          <w:rFonts w:ascii="Arial" w:hAnsi="Arial" w:cs="David"/>
          <w:u w:val="single"/>
          <w:rtl/>
        </w:rPr>
        <w:t xml:space="preserve">(סמן </w:t>
      </w:r>
      <w:r w:rsidRPr="00DB76B6">
        <w:rPr>
          <w:rFonts w:ascii="Arial" w:hAnsi="Arial" w:cs="David"/>
          <w:u w:val="single"/>
        </w:rPr>
        <w:t>X</w:t>
      </w:r>
      <w:r w:rsidRPr="00DB76B6">
        <w:rPr>
          <w:rFonts w:ascii="Arial" w:hAnsi="Arial" w:cs="David"/>
          <w:u w:val="single"/>
          <w:rtl/>
        </w:rPr>
        <w:t xml:space="preserve"> במשבצת המתאימה):</w:t>
      </w:r>
    </w:p>
    <w:p w14:paraId="25B99F31" w14:textId="77777777" w:rsidR="000821E4" w:rsidRPr="00DB76B6" w:rsidRDefault="000821E4" w:rsidP="004C6C22">
      <w:pPr>
        <w:numPr>
          <w:ilvl w:val="0"/>
          <w:numId w:val="59"/>
        </w:numPr>
        <w:tabs>
          <w:tab w:val="clear" w:pos="360"/>
          <w:tab w:val="num" w:pos="1026"/>
        </w:tabs>
        <w:spacing w:line="360" w:lineRule="auto"/>
        <w:ind w:left="1026" w:right="360"/>
        <w:jc w:val="both"/>
        <w:rPr>
          <w:rFonts w:ascii="Arial" w:hAnsi="Arial" w:cs="David"/>
          <w:rtl/>
        </w:rPr>
      </w:pPr>
      <w:r w:rsidRPr="00DB76B6">
        <w:rPr>
          <w:rFonts w:ascii="Arial" w:hAnsi="Arial" w:cs="David"/>
          <w:rtl/>
        </w:rPr>
        <w:t xml:space="preserve">הוראות סעיף 9 לחוק שוויון זכויות לאנשים עם מוגבלות, </w:t>
      </w:r>
      <w:proofErr w:type="spellStart"/>
      <w:r w:rsidRPr="00DB76B6">
        <w:rPr>
          <w:rFonts w:ascii="Arial" w:hAnsi="Arial" w:cs="David"/>
          <w:rtl/>
        </w:rPr>
        <w:t>התשנ"ח</w:t>
      </w:r>
      <w:proofErr w:type="spellEnd"/>
      <w:r w:rsidRPr="00DB76B6">
        <w:rPr>
          <w:rFonts w:ascii="Arial" w:hAnsi="Arial" w:cs="David"/>
          <w:rtl/>
        </w:rPr>
        <w:t xml:space="preserve"> 1998 לא חלות על המציע.</w:t>
      </w:r>
    </w:p>
    <w:p w14:paraId="5D1CD551" w14:textId="77777777" w:rsidR="000821E4" w:rsidRPr="00DB76B6" w:rsidRDefault="000821E4" w:rsidP="004C6C22">
      <w:pPr>
        <w:numPr>
          <w:ilvl w:val="0"/>
          <w:numId w:val="59"/>
        </w:numPr>
        <w:tabs>
          <w:tab w:val="clear" w:pos="360"/>
          <w:tab w:val="num" w:pos="1026"/>
        </w:tabs>
        <w:spacing w:line="360" w:lineRule="auto"/>
        <w:ind w:left="666" w:right="360" w:firstLine="0"/>
        <w:jc w:val="both"/>
        <w:rPr>
          <w:rFonts w:ascii="Arial" w:hAnsi="Arial" w:cs="David"/>
        </w:rPr>
      </w:pPr>
      <w:r w:rsidRPr="00DB76B6">
        <w:rPr>
          <w:rFonts w:ascii="Arial" w:hAnsi="Arial" w:cs="David"/>
          <w:rtl/>
        </w:rPr>
        <w:t xml:space="preserve">הוראות סעיף 9 לחוק שוויון זכויות לאנשים עם מוגבלות, </w:t>
      </w:r>
      <w:proofErr w:type="spellStart"/>
      <w:r w:rsidRPr="00DB76B6">
        <w:rPr>
          <w:rFonts w:ascii="Arial" w:hAnsi="Arial" w:cs="David"/>
          <w:rtl/>
        </w:rPr>
        <w:t>התשנ"ח</w:t>
      </w:r>
      <w:proofErr w:type="spellEnd"/>
      <w:r w:rsidRPr="00DB76B6">
        <w:rPr>
          <w:rFonts w:ascii="Arial" w:hAnsi="Arial" w:cs="David"/>
          <w:rtl/>
        </w:rPr>
        <w:t xml:space="preserve"> 1998 חלות על המציע והוא מקיים </w:t>
      </w:r>
    </w:p>
    <w:p w14:paraId="36307F4F" w14:textId="77777777" w:rsidR="000821E4" w:rsidRPr="00DB76B6" w:rsidRDefault="000821E4" w:rsidP="00454FFE">
      <w:pPr>
        <w:spacing w:line="360" w:lineRule="auto"/>
        <w:ind w:left="666" w:right="360"/>
        <w:jc w:val="both"/>
        <w:rPr>
          <w:rFonts w:ascii="Arial" w:hAnsi="Arial" w:cs="David"/>
        </w:rPr>
      </w:pPr>
      <w:r w:rsidRPr="00DB76B6">
        <w:rPr>
          <w:rFonts w:ascii="Arial" w:hAnsi="Arial" w:cs="David"/>
          <w:rtl/>
        </w:rPr>
        <w:t xml:space="preserve">      אותן.  </w:t>
      </w:r>
    </w:p>
    <w:p w14:paraId="7D90CF57" w14:textId="77777777" w:rsidR="000821E4" w:rsidRPr="00DB76B6" w:rsidRDefault="000821E4" w:rsidP="00454FFE">
      <w:pPr>
        <w:spacing w:line="360" w:lineRule="auto"/>
        <w:ind w:left="666"/>
        <w:jc w:val="both"/>
        <w:rPr>
          <w:rFonts w:ascii="Arial" w:hAnsi="Arial" w:cs="David"/>
        </w:rPr>
      </w:pPr>
      <w:r w:rsidRPr="00DB76B6">
        <w:rPr>
          <w:rFonts w:ascii="Arial" w:hAnsi="Arial" w:cs="David"/>
          <w:u w:val="single"/>
          <w:rtl/>
        </w:rPr>
        <w:t xml:space="preserve">(במקרה שהוראות סעיף 9 לחוק שוויון זכויות לאנשים עם מוגבלות, </w:t>
      </w:r>
      <w:proofErr w:type="spellStart"/>
      <w:r w:rsidRPr="00DB76B6">
        <w:rPr>
          <w:rFonts w:ascii="Arial" w:hAnsi="Arial" w:cs="David"/>
          <w:u w:val="single"/>
          <w:rtl/>
        </w:rPr>
        <w:t>התשנ"ח</w:t>
      </w:r>
      <w:proofErr w:type="spellEnd"/>
      <w:r w:rsidRPr="00DB76B6">
        <w:rPr>
          <w:rFonts w:ascii="Arial" w:hAnsi="Arial" w:cs="David"/>
          <w:u w:val="single"/>
          <w:rtl/>
        </w:rPr>
        <w:t xml:space="preserve"> 1998 חלות על המציע נדרש לסמן </w:t>
      </w:r>
      <w:r w:rsidRPr="00DB76B6">
        <w:rPr>
          <w:rFonts w:ascii="Arial" w:hAnsi="Arial" w:cs="David"/>
          <w:u w:val="single"/>
        </w:rPr>
        <w:t>x</w:t>
      </w:r>
      <w:r w:rsidRPr="00DB76B6">
        <w:rPr>
          <w:rFonts w:ascii="Arial" w:hAnsi="Arial" w:cs="David"/>
          <w:u w:val="single"/>
          <w:rtl/>
        </w:rPr>
        <w:t xml:space="preserve"> במשבצת המתאימה)</w:t>
      </w:r>
      <w:r w:rsidRPr="00DB76B6">
        <w:rPr>
          <w:rFonts w:ascii="Arial" w:hAnsi="Arial" w:cs="David"/>
          <w:rtl/>
        </w:rPr>
        <w:t>:</w:t>
      </w:r>
    </w:p>
    <w:p w14:paraId="376F2E0C" w14:textId="77777777" w:rsidR="000821E4" w:rsidRPr="00DB76B6" w:rsidRDefault="000821E4" w:rsidP="004C6C22">
      <w:pPr>
        <w:numPr>
          <w:ilvl w:val="0"/>
          <w:numId w:val="59"/>
        </w:numPr>
        <w:tabs>
          <w:tab w:val="clear" w:pos="360"/>
          <w:tab w:val="num" w:pos="1026"/>
        </w:tabs>
        <w:spacing w:line="360" w:lineRule="auto"/>
        <w:ind w:left="1026" w:right="360"/>
        <w:jc w:val="both"/>
        <w:rPr>
          <w:rFonts w:ascii="Arial" w:hAnsi="Arial" w:cs="David"/>
          <w:rtl/>
        </w:rPr>
      </w:pPr>
      <w:r w:rsidRPr="00DB76B6">
        <w:rPr>
          <w:rFonts w:ascii="Arial" w:hAnsi="Arial" w:cs="David"/>
          <w:rtl/>
        </w:rPr>
        <w:t>המציע מעסיק פחות מ-100 עובדים.</w:t>
      </w:r>
    </w:p>
    <w:p w14:paraId="3F465C80" w14:textId="77777777" w:rsidR="000821E4" w:rsidRPr="00DB76B6" w:rsidRDefault="000821E4" w:rsidP="004C6C22">
      <w:pPr>
        <w:numPr>
          <w:ilvl w:val="0"/>
          <w:numId w:val="59"/>
        </w:numPr>
        <w:tabs>
          <w:tab w:val="clear" w:pos="360"/>
          <w:tab w:val="num" w:pos="1026"/>
        </w:tabs>
        <w:spacing w:line="360" w:lineRule="auto"/>
        <w:ind w:left="1026" w:right="360"/>
        <w:jc w:val="both"/>
        <w:rPr>
          <w:rFonts w:ascii="Arial" w:hAnsi="Arial" w:cs="David"/>
        </w:rPr>
      </w:pPr>
      <w:r w:rsidRPr="00DB76B6">
        <w:rPr>
          <w:rFonts w:ascii="Arial" w:hAnsi="Arial" w:cs="David"/>
          <w:rtl/>
        </w:rPr>
        <w:t>המציע מעסיק 100 עובדים או יותר.</w:t>
      </w:r>
    </w:p>
    <w:p w14:paraId="095761AF" w14:textId="77777777" w:rsidR="000821E4" w:rsidRPr="00DB76B6" w:rsidRDefault="000821E4" w:rsidP="00454FFE">
      <w:pPr>
        <w:spacing w:line="360" w:lineRule="auto"/>
        <w:ind w:left="666" w:right="360"/>
        <w:jc w:val="both"/>
        <w:rPr>
          <w:rFonts w:ascii="Arial" w:hAnsi="Arial" w:cs="David"/>
        </w:rPr>
      </w:pPr>
      <w:r w:rsidRPr="00DB76B6">
        <w:rPr>
          <w:rFonts w:ascii="Arial" w:hAnsi="Arial" w:cs="David"/>
          <w:u w:val="single"/>
          <w:rtl/>
        </w:rPr>
        <w:t xml:space="preserve">(במקרה שהמציע מעסיק 100 עובדים או יותר נדרש לסמן </w:t>
      </w:r>
      <w:r w:rsidRPr="00DB76B6">
        <w:rPr>
          <w:rFonts w:ascii="Arial" w:hAnsi="Arial" w:cs="David"/>
          <w:u w:val="single"/>
        </w:rPr>
        <w:t xml:space="preserve">X </w:t>
      </w:r>
      <w:r w:rsidRPr="00DB76B6">
        <w:rPr>
          <w:rFonts w:ascii="Arial" w:hAnsi="Arial" w:cs="David"/>
          <w:u w:val="single"/>
          <w:rtl/>
        </w:rPr>
        <w:t xml:space="preserve"> במשבצת המתאימה)</w:t>
      </w:r>
      <w:r w:rsidRPr="00DB76B6">
        <w:rPr>
          <w:rFonts w:ascii="Arial" w:hAnsi="Arial" w:cs="David"/>
          <w:rtl/>
        </w:rPr>
        <w:t>:</w:t>
      </w:r>
    </w:p>
    <w:p w14:paraId="784B3F7A" w14:textId="77777777" w:rsidR="000821E4" w:rsidRPr="00DB76B6" w:rsidRDefault="000821E4" w:rsidP="004C6C22">
      <w:pPr>
        <w:numPr>
          <w:ilvl w:val="0"/>
          <w:numId w:val="59"/>
        </w:numPr>
        <w:tabs>
          <w:tab w:val="clear" w:pos="360"/>
          <w:tab w:val="num" w:pos="1026"/>
        </w:tabs>
        <w:spacing w:line="360" w:lineRule="auto"/>
        <w:ind w:left="1026" w:right="360"/>
        <w:jc w:val="both"/>
        <w:rPr>
          <w:rFonts w:ascii="Arial" w:hAnsi="Arial" w:cs="David"/>
          <w:rtl/>
        </w:rPr>
      </w:pPr>
      <w:r w:rsidRPr="00DB76B6">
        <w:rPr>
          <w:rFonts w:ascii="Arial" w:hAnsi="Arial" w:cs="David"/>
          <w:rtl/>
        </w:rPr>
        <w:t xml:space="preserve"> המציע מתחייב כי ככל שיזכה במכרז יפנה למנהל הכללי של משרד העבודה והרווחה והשירותים החברתיים לשם</w:t>
      </w:r>
      <w:r w:rsidRPr="00DB76B6">
        <w:rPr>
          <w:rFonts w:ascii="Arial" w:hAnsi="Arial" w:cs="David"/>
        </w:rPr>
        <w:t xml:space="preserve"> </w:t>
      </w:r>
      <w:r w:rsidRPr="00DB76B6">
        <w:rPr>
          <w:rFonts w:ascii="Arial" w:hAnsi="Arial" w:cs="David"/>
          <w:rtl/>
        </w:rPr>
        <w:t>בחינת</w:t>
      </w:r>
      <w:r w:rsidRPr="00DB76B6">
        <w:rPr>
          <w:rFonts w:ascii="Arial" w:hAnsi="Arial" w:cs="David"/>
        </w:rPr>
        <w:t xml:space="preserve"> </w:t>
      </w:r>
      <w:r w:rsidRPr="00DB76B6">
        <w:rPr>
          <w:rFonts w:ascii="Arial" w:hAnsi="Arial" w:cs="David"/>
          <w:rtl/>
        </w:rPr>
        <w:t>יישום</w:t>
      </w:r>
      <w:r w:rsidRPr="00DB76B6">
        <w:rPr>
          <w:rFonts w:ascii="Arial" w:hAnsi="Arial" w:cs="David"/>
        </w:rPr>
        <w:t xml:space="preserve"> </w:t>
      </w:r>
      <w:r w:rsidRPr="00DB76B6">
        <w:rPr>
          <w:rFonts w:ascii="Arial" w:hAnsi="Arial" w:cs="David"/>
          <w:rtl/>
        </w:rPr>
        <w:t>חובותיו</w:t>
      </w:r>
      <w:r w:rsidRPr="00DB76B6">
        <w:rPr>
          <w:rFonts w:ascii="Arial" w:hAnsi="Arial" w:cs="David"/>
        </w:rPr>
        <w:t xml:space="preserve"> </w:t>
      </w:r>
      <w:r w:rsidRPr="00DB76B6">
        <w:rPr>
          <w:rFonts w:ascii="Arial" w:hAnsi="Arial" w:cs="David"/>
          <w:rtl/>
        </w:rPr>
        <w:t>לפי</w:t>
      </w:r>
      <w:r w:rsidRPr="00DB76B6">
        <w:rPr>
          <w:rFonts w:ascii="Arial" w:hAnsi="Arial" w:cs="David"/>
        </w:rPr>
        <w:t xml:space="preserve"> </w:t>
      </w:r>
      <w:r w:rsidRPr="00DB76B6">
        <w:rPr>
          <w:rFonts w:ascii="Arial" w:hAnsi="Arial" w:cs="David"/>
          <w:rtl/>
        </w:rPr>
        <w:t>סעיף</w:t>
      </w:r>
      <w:r w:rsidRPr="00DB76B6">
        <w:rPr>
          <w:rFonts w:ascii="Arial" w:hAnsi="Arial" w:cs="David"/>
        </w:rPr>
        <w:t xml:space="preserve"> 9 </w:t>
      </w:r>
      <w:r w:rsidRPr="00DB76B6">
        <w:rPr>
          <w:rFonts w:ascii="Arial" w:hAnsi="Arial" w:cs="David"/>
          <w:rtl/>
        </w:rPr>
        <w:t>לחוק שוויון</w:t>
      </w:r>
      <w:r w:rsidRPr="00DB76B6">
        <w:rPr>
          <w:rFonts w:ascii="Arial" w:hAnsi="Arial" w:cs="David"/>
        </w:rPr>
        <w:t xml:space="preserve"> </w:t>
      </w:r>
      <w:r w:rsidRPr="00DB76B6">
        <w:rPr>
          <w:rFonts w:ascii="Arial" w:hAnsi="Arial" w:cs="David"/>
          <w:rtl/>
        </w:rPr>
        <w:t xml:space="preserve">זכויות לאנשים עם מוגבלות, </w:t>
      </w:r>
      <w:proofErr w:type="spellStart"/>
      <w:r w:rsidRPr="00DB76B6">
        <w:rPr>
          <w:rFonts w:ascii="Arial" w:hAnsi="Arial" w:cs="David"/>
          <w:rtl/>
        </w:rPr>
        <w:t>התשנ"ח</w:t>
      </w:r>
      <w:proofErr w:type="spellEnd"/>
      <w:r w:rsidRPr="00DB76B6">
        <w:rPr>
          <w:rFonts w:ascii="Arial" w:hAnsi="Arial" w:cs="David"/>
          <w:rtl/>
        </w:rPr>
        <w:t xml:space="preserve"> 1998</w:t>
      </w:r>
      <w:r w:rsidRPr="00DB76B6">
        <w:rPr>
          <w:rFonts w:ascii="Arial" w:hAnsi="Arial" w:cs="David"/>
        </w:rPr>
        <w:t xml:space="preserve">, </w:t>
      </w:r>
      <w:r w:rsidRPr="00DB76B6">
        <w:rPr>
          <w:rFonts w:ascii="Arial" w:hAnsi="Arial" w:cs="David"/>
          <w:rtl/>
        </w:rPr>
        <w:t xml:space="preserve"> </w:t>
      </w:r>
      <w:r w:rsidRPr="00DB76B6">
        <w:rPr>
          <w:rFonts w:ascii="Arial" w:hAnsi="Arial" w:cs="David" w:hint="cs"/>
          <w:rtl/>
        </w:rPr>
        <w:t>ובמקרה</w:t>
      </w:r>
      <w:r w:rsidRPr="00DB76B6">
        <w:rPr>
          <w:rFonts w:ascii="Arial" w:hAnsi="Arial" w:cs="David"/>
        </w:rPr>
        <w:t xml:space="preserve"> </w:t>
      </w:r>
      <w:r w:rsidRPr="00DB76B6">
        <w:rPr>
          <w:rFonts w:ascii="Arial" w:hAnsi="Arial" w:cs="David"/>
          <w:rtl/>
        </w:rPr>
        <w:t>הצורך</w:t>
      </w:r>
      <w:r w:rsidRPr="00DB76B6">
        <w:rPr>
          <w:rFonts w:ascii="Arial" w:hAnsi="Arial" w:cs="David"/>
        </w:rPr>
        <w:t>–</w:t>
      </w:r>
      <w:r w:rsidRPr="00DB76B6">
        <w:rPr>
          <w:rFonts w:ascii="Arial" w:hAnsi="Arial" w:cs="David"/>
          <w:rtl/>
        </w:rPr>
        <w:t xml:space="preserve"> </w:t>
      </w:r>
      <w:r w:rsidRPr="00DB76B6">
        <w:rPr>
          <w:rFonts w:ascii="Arial" w:hAnsi="Arial" w:cs="David" w:hint="cs"/>
          <w:rtl/>
        </w:rPr>
        <w:t>לשם</w:t>
      </w:r>
      <w:r w:rsidRPr="00DB76B6">
        <w:rPr>
          <w:rFonts w:ascii="Arial" w:hAnsi="Arial" w:cs="David"/>
        </w:rPr>
        <w:t xml:space="preserve"> </w:t>
      </w:r>
      <w:r w:rsidRPr="00DB76B6">
        <w:rPr>
          <w:rFonts w:ascii="Arial" w:hAnsi="Arial" w:cs="David"/>
          <w:rtl/>
        </w:rPr>
        <w:t>קבלת הנחיות</w:t>
      </w:r>
      <w:r w:rsidRPr="00DB76B6">
        <w:rPr>
          <w:rFonts w:ascii="Arial" w:hAnsi="Arial" w:cs="David"/>
        </w:rPr>
        <w:t xml:space="preserve"> </w:t>
      </w:r>
      <w:r w:rsidRPr="00DB76B6">
        <w:rPr>
          <w:rFonts w:ascii="Arial" w:hAnsi="Arial" w:cs="David"/>
          <w:rtl/>
        </w:rPr>
        <w:t>בקשר</w:t>
      </w:r>
      <w:r w:rsidRPr="00DB76B6">
        <w:rPr>
          <w:rFonts w:ascii="Arial" w:hAnsi="Arial" w:cs="David"/>
        </w:rPr>
        <w:t xml:space="preserve"> </w:t>
      </w:r>
      <w:r w:rsidRPr="00DB76B6">
        <w:rPr>
          <w:rFonts w:ascii="Arial" w:hAnsi="Arial" w:cs="David"/>
          <w:rtl/>
        </w:rPr>
        <w:t>ליישומן</w:t>
      </w:r>
      <w:r w:rsidRPr="00DB76B6">
        <w:rPr>
          <w:rFonts w:ascii="Arial" w:hAnsi="Arial" w:cs="David"/>
        </w:rPr>
        <w:t>.</w:t>
      </w:r>
    </w:p>
    <w:p w14:paraId="79CF2167" w14:textId="77777777" w:rsidR="000821E4" w:rsidRPr="00DB76B6" w:rsidRDefault="000821E4" w:rsidP="004C6C22">
      <w:pPr>
        <w:numPr>
          <w:ilvl w:val="0"/>
          <w:numId w:val="59"/>
        </w:numPr>
        <w:tabs>
          <w:tab w:val="clear" w:pos="360"/>
          <w:tab w:val="num" w:pos="1026"/>
        </w:tabs>
        <w:spacing w:line="360" w:lineRule="auto"/>
        <w:ind w:left="1026" w:right="360"/>
        <w:jc w:val="both"/>
        <w:rPr>
          <w:rFonts w:ascii="Arial" w:hAnsi="Arial" w:cs="David"/>
        </w:rPr>
      </w:pPr>
      <w:r w:rsidRPr="00DB76B6">
        <w:rPr>
          <w:rFonts w:ascii="Arial" w:hAnsi="Arial" w:cs="David"/>
          <w:rtl/>
        </w:rPr>
        <w:t>המציע התחייב בעבר לפנות למנהל הכללי של משרד העבודה והרווחה והשירותים החברתיים לשם בחינת</w:t>
      </w:r>
      <w:r w:rsidRPr="00DB76B6">
        <w:rPr>
          <w:rFonts w:ascii="Arial" w:hAnsi="Arial" w:cs="David"/>
        </w:rPr>
        <w:t xml:space="preserve"> </w:t>
      </w:r>
      <w:r w:rsidRPr="00DB76B6">
        <w:rPr>
          <w:rFonts w:ascii="Arial" w:hAnsi="Arial" w:cs="David"/>
          <w:rtl/>
        </w:rPr>
        <w:t xml:space="preserve"> יישום</w:t>
      </w:r>
      <w:r w:rsidRPr="00DB76B6">
        <w:rPr>
          <w:rFonts w:ascii="Arial" w:hAnsi="Arial" w:cs="David"/>
        </w:rPr>
        <w:t xml:space="preserve"> </w:t>
      </w:r>
      <w:r w:rsidRPr="00DB76B6">
        <w:rPr>
          <w:rFonts w:ascii="Arial" w:hAnsi="Arial" w:cs="David"/>
          <w:rtl/>
        </w:rPr>
        <w:t>חובותיו</w:t>
      </w:r>
      <w:r w:rsidRPr="00DB76B6">
        <w:rPr>
          <w:rFonts w:ascii="Arial" w:hAnsi="Arial" w:cs="David"/>
        </w:rPr>
        <w:t xml:space="preserve"> </w:t>
      </w:r>
      <w:r w:rsidRPr="00DB76B6">
        <w:rPr>
          <w:rFonts w:ascii="Arial" w:hAnsi="Arial" w:cs="David"/>
          <w:rtl/>
        </w:rPr>
        <w:t>לפי</w:t>
      </w:r>
      <w:r w:rsidRPr="00DB76B6">
        <w:rPr>
          <w:rFonts w:ascii="Arial" w:hAnsi="Arial" w:cs="David"/>
        </w:rPr>
        <w:t xml:space="preserve"> </w:t>
      </w:r>
      <w:r w:rsidRPr="00DB76B6">
        <w:rPr>
          <w:rFonts w:ascii="Arial" w:hAnsi="Arial" w:cs="David"/>
          <w:rtl/>
        </w:rPr>
        <w:t>סעיף</w:t>
      </w:r>
      <w:r w:rsidRPr="00DB76B6">
        <w:rPr>
          <w:rFonts w:ascii="Arial" w:hAnsi="Arial" w:cs="David"/>
        </w:rPr>
        <w:t xml:space="preserve"> 9 </w:t>
      </w:r>
      <w:r w:rsidRPr="00DB76B6">
        <w:rPr>
          <w:rFonts w:ascii="Arial" w:hAnsi="Arial" w:cs="David"/>
          <w:rtl/>
        </w:rPr>
        <w:t>לחוק שוויון</w:t>
      </w:r>
      <w:r w:rsidRPr="00DB76B6">
        <w:rPr>
          <w:rFonts w:ascii="Arial" w:hAnsi="Arial" w:cs="David"/>
        </w:rPr>
        <w:t xml:space="preserve"> </w:t>
      </w:r>
      <w:r w:rsidRPr="00DB76B6">
        <w:rPr>
          <w:rFonts w:ascii="Arial" w:hAnsi="Arial" w:cs="David"/>
          <w:rtl/>
        </w:rPr>
        <w:t xml:space="preserve">זכויות לאנשים עם מוגבלות, </w:t>
      </w:r>
      <w:proofErr w:type="spellStart"/>
      <w:r w:rsidRPr="00DB76B6">
        <w:rPr>
          <w:rFonts w:ascii="Arial" w:hAnsi="Arial" w:cs="David"/>
          <w:rtl/>
        </w:rPr>
        <w:t>התשנ"ח</w:t>
      </w:r>
      <w:proofErr w:type="spellEnd"/>
      <w:r w:rsidRPr="00DB76B6">
        <w:rPr>
          <w:rFonts w:ascii="Arial" w:hAnsi="Arial" w:cs="David"/>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1A4176D0" w14:textId="77777777" w:rsidR="000821E4" w:rsidRPr="00DB76B6" w:rsidRDefault="000821E4" w:rsidP="00454FFE">
      <w:pPr>
        <w:spacing w:line="360" w:lineRule="auto"/>
        <w:ind w:left="666" w:right="360"/>
        <w:rPr>
          <w:rFonts w:ascii="Arial" w:hAnsi="Arial" w:cs="David"/>
          <w:rtl/>
        </w:rPr>
      </w:pPr>
      <w:r w:rsidRPr="00DB76B6">
        <w:rPr>
          <w:rFonts w:ascii="Arial" w:hAnsi="Arial"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5C77CFEB" w14:textId="77777777" w:rsidR="000821E4" w:rsidRPr="00DB76B6" w:rsidRDefault="000821E4" w:rsidP="00454FF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666"/>
        <w:jc w:val="center"/>
        <w:rPr>
          <w:rFonts w:ascii="Arial" w:hAnsi="Arial" w:cs="David"/>
          <w:u w:val="single"/>
          <w:rtl/>
        </w:rPr>
      </w:pPr>
      <w:bookmarkStart w:id="6" w:name="_Toc78123024"/>
    </w:p>
    <w:p w14:paraId="7B7059B6" w14:textId="77777777" w:rsidR="00553ECC" w:rsidRPr="00DB76B6" w:rsidRDefault="00553ECC" w:rsidP="00454FF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666"/>
        <w:jc w:val="center"/>
        <w:rPr>
          <w:rFonts w:ascii="Arial" w:hAnsi="Arial" w:cs="David"/>
          <w:u w:val="single"/>
          <w:rtl/>
        </w:rPr>
      </w:pPr>
    </w:p>
    <w:p w14:paraId="2AA43463" w14:textId="77777777" w:rsidR="00372C99" w:rsidRPr="00DB76B6" w:rsidRDefault="00372C99" w:rsidP="00454FF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666"/>
        <w:jc w:val="center"/>
        <w:rPr>
          <w:rFonts w:ascii="Arial" w:hAnsi="Arial" w:cs="David"/>
          <w:u w:val="single"/>
          <w:rtl/>
        </w:rPr>
      </w:pPr>
    </w:p>
    <w:p w14:paraId="202E982D" w14:textId="787A8CC2" w:rsidR="000821E4" w:rsidRPr="00DB76B6" w:rsidRDefault="000821E4" w:rsidP="00454FF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666"/>
        <w:jc w:val="center"/>
        <w:rPr>
          <w:rFonts w:ascii="Arial" w:hAnsi="Arial" w:cs="David"/>
          <w:u w:val="single"/>
          <w:rtl/>
        </w:rPr>
      </w:pPr>
      <w:r w:rsidRPr="00DB76B6">
        <w:rPr>
          <w:rFonts w:ascii="Arial" w:hAnsi="Arial" w:cs="David"/>
          <w:u w:val="single"/>
          <w:rtl/>
        </w:rPr>
        <w:lastRenderedPageBreak/>
        <w:t>אישור עורך הדין</w:t>
      </w:r>
    </w:p>
    <w:p w14:paraId="1076E3AB" w14:textId="3C08CDE5" w:rsidR="00372C99" w:rsidRPr="00DB76B6" w:rsidRDefault="00372C99" w:rsidP="00454FF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666"/>
        <w:jc w:val="center"/>
        <w:rPr>
          <w:rFonts w:ascii="Arial" w:hAnsi="Arial" w:cs="David"/>
          <w:u w:val="single"/>
          <w:rtl/>
        </w:rPr>
      </w:pPr>
    </w:p>
    <w:p w14:paraId="38CF9B90" w14:textId="77777777" w:rsidR="00372C99" w:rsidRPr="00DB76B6" w:rsidRDefault="00372C99" w:rsidP="00454FF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666"/>
        <w:jc w:val="center"/>
        <w:rPr>
          <w:rFonts w:ascii="Arial" w:hAnsi="Arial" w:cs="David"/>
          <w:u w:val="single"/>
          <w:rtl/>
        </w:rPr>
      </w:pPr>
    </w:p>
    <w:p w14:paraId="3690AFF8" w14:textId="77777777" w:rsidR="000821E4" w:rsidRPr="00DB76B6" w:rsidRDefault="000821E4" w:rsidP="00454FFE">
      <w:pPr>
        <w:spacing w:line="360" w:lineRule="auto"/>
        <w:ind w:left="666"/>
        <w:jc w:val="both"/>
        <w:rPr>
          <w:rFonts w:ascii="Arial" w:hAnsi="Arial" w:cs="David"/>
          <w:rtl/>
        </w:rPr>
      </w:pPr>
      <w:r w:rsidRPr="00DB76B6">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bookmarkEnd w:id="6"/>
    </w:p>
    <w:p w14:paraId="67BB8AB8" w14:textId="58B0A9E7" w:rsidR="000821E4" w:rsidRPr="00DB76B6" w:rsidRDefault="00372C99" w:rsidP="004427EB">
      <w:pPr>
        <w:spacing w:line="360" w:lineRule="auto"/>
        <w:ind w:left="666"/>
        <w:jc w:val="both"/>
        <w:rPr>
          <w:rFonts w:ascii="Arial" w:hAnsi="Arial" w:cs="David"/>
          <w:rtl/>
        </w:rPr>
      </w:pPr>
      <w:r w:rsidRPr="00DB76B6">
        <w:rPr>
          <w:rFonts w:ascii="Arial" w:hAnsi="Arial" w:cs="David" w:hint="cs"/>
          <w:rtl/>
        </w:rPr>
        <w:t xml:space="preserve">  </w:t>
      </w:r>
      <w:r w:rsidR="000821E4" w:rsidRPr="00DB76B6">
        <w:rPr>
          <w:rFonts w:ascii="Arial" w:hAnsi="Arial" w:cs="David"/>
          <w:rtl/>
        </w:rPr>
        <w:t>_______________</w:t>
      </w:r>
      <w:r w:rsidR="00EA31F9" w:rsidRPr="00DB76B6">
        <w:rPr>
          <w:rFonts w:ascii="Arial" w:hAnsi="Arial" w:cs="David" w:hint="cs"/>
          <w:rtl/>
        </w:rPr>
        <w:t xml:space="preserve">       </w:t>
      </w:r>
      <w:r w:rsidR="000821E4" w:rsidRPr="00DB76B6">
        <w:rPr>
          <w:rFonts w:ascii="Arial" w:hAnsi="Arial" w:cs="David"/>
          <w:rtl/>
        </w:rPr>
        <w:t>_______________</w:t>
      </w:r>
      <w:r w:rsidRPr="00DB76B6">
        <w:rPr>
          <w:rFonts w:ascii="Arial" w:hAnsi="Arial" w:cs="David" w:hint="cs"/>
          <w:rtl/>
        </w:rPr>
        <w:t>____</w:t>
      </w:r>
      <w:r w:rsidR="000821E4" w:rsidRPr="00DB76B6">
        <w:rPr>
          <w:rFonts w:ascii="Arial" w:hAnsi="Arial" w:cs="David"/>
          <w:rtl/>
        </w:rPr>
        <w:tab/>
        <w:t xml:space="preserve">     __________________</w:t>
      </w:r>
    </w:p>
    <w:p w14:paraId="20C59594" w14:textId="0C72F5C9" w:rsidR="000821E4" w:rsidRPr="00DB76B6" w:rsidRDefault="000821E4" w:rsidP="00372C99">
      <w:pPr>
        <w:spacing w:line="360" w:lineRule="auto"/>
        <w:ind w:left="720" w:firstLine="720"/>
        <w:rPr>
          <w:rFonts w:ascii="David" w:cs="David"/>
          <w:b/>
          <w:bCs/>
          <w:rtl/>
        </w:rPr>
      </w:pPr>
      <w:r w:rsidRPr="00DB76B6">
        <w:rPr>
          <w:rFonts w:ascii="Arial" w:hAnsi="Arial" w:cs="David"/>
          <w:rtl/>
        </w:rPr>
        <w:t>תאריך</w:t>
      </w:r>
      <w:r w:rsidRPr="00DB76B6">
        <w:rPr>
          <w:rFonts w:ascii="Arial" w:hAnsi="Arial" w:cs="David"/>
          <w:rtl/>
        </w:rPr>
        <w:tab/>
      </w:r>
      <w:r w:rsidRPr="00DB76B6">
        <w:rPr>
          <w:rFonts w:ascii="Arial" w:hAnsi="Arial" w:cs="David"/>
          <w:rtl/>
        </w:rPr>
        <w:tab/>
        <w:t xml:space="preserve">   חותמת ומספר רישיון    </w:t>
      </w:r>
      <w:r w:rsidRPr="00DB76B6">
        <w:rPr>
          <w:rFonts w:ascii="Arial" w:hAnsi="Arial" w:cs="David"/>
          <w:rtl/>
        </w:rPr>
        <w:tab/>
      </w:r>
      <w:r w:rsidRPr="00DB76B6">
        <w:rPr>
          <w:rFonts w:ascii="Arial" w:hAnsi="Arial" w:cs="David"/>
          <w:rtl/>
        </w:rPr>
        <w:tab/>
      </w:r>
      <w:r w:rsidR="00372C99" w:rsidRPr="00DB76B6">
        <w:rPr>
          <w:rFonts w:ascii="Arial" w:hAnsi="Arial" w:cs="David" w:hint="cs"/>
          <w:rtl/>
        </w:rPr>
        <w:t xml:space="preserve"> </w:t>
      </w:r>
      <w:r w:rsidRPr="00DB76B6">
        <w:rPr>
          <w:rFonts w:ascii="Arial" w:hAnsi="Arial" w:cs="David"/>
          <w:rtl/>
        </w:rPr>
        <w:t>חתימה</w:t>
      </w:r>
      <w:r w:rsidRPr="00DB76B6">
        <w:rPr>
          <w:rFonts w:cs="David"/>
          <w:rtl/>
        </w:rPr>
        <w:br w:type="page"/>
      </w:r>
      <w:r w:rsidRPr="00DB76B6">
        <w:rPr>
          <w:rFonts w:ascii="David" w:cs="David"/>
          <w:b/>
          <w:bCs/>
          <w:rtl/>
        </w:rPr>
        <w:lastRenderedPageBreak/>
        <w:t>נספח</w:t>
      </w:r>
      <w:r w:rsidRPr="00DB76B6">
        <w:rPr>
          <w:rFonts w:ascii="David" w:cs="David" w:hint="cs"/>
          <w:b/>
          <w:bCs/>
          <w:rtl/>
        </w:rPr>
        <w:t xml:space="preserve"> </w:t>
      </w:r>
      <w:r w:rsidR="00E35257" w:rsidRPr="00DB76B6">
        <w:rPr>
          <w:rFonts w:ascii="David" w:cs="David" w:hint="cs"/>
          <w:b/>
          <w:bCs/>
          <w:rtl/>
        </w:rPr>
        <w:t>ו</w:t>
      </w:r>
      <w:r w:rsidRPr="00DB76B6">
        <w:rPr>
          <w:rFonts w:ascii="David" w:cs="David" w:hint="cs"/>
          <w:b/>
          <w:bCs/>
          <w:rtl/>
        </w:rPr>
        <w:t>' למכרז</w:t>
      </w:r>
    </w:p>
    <w:p w14:paraId="57081559" w14:textId="77777777" w:rsidR="000821E4" w:rsidRPr="00DB76B6" w:rsidRDefault="000821E4" w:rsidP="00454FFE">
      <w:pPr>
        <w:spacing w:line="360" w:lineRule="auto"/>
        <w:ind w:left="666"/>
        <w:jc w:val="both"/>
        <w:rPr>
          <w:rFonts w:ascii="Arial" w:hAnsi="Arial" w:cs="David"/>
        </w:rPr>
      </w:pPr>
      <w:r w:rsidRPr="00DB76B6">
        <w:rPr>
          <w:rFonts w:ascii="Arial" w:hAnsi="Arial" w:cs="David"/>
          <w:rtl/>
        </w:rPr>
        <w:t>שם הבנק/חברת הביטוח ________________</w:t>
      </w:r>
    </w:p>
    <w:p w14:paraId="6C27D537" w14:textId="77777777" w:rsidR="000821E4" w:rsidRPr="00DB76B6" w:rsidRDefault="000821E4" w:rsidP="00454FFE">
      <w:pPr>
        <w:spacing w:line="360" w:lineRule="auto"/>
        <w:ind w:left="666"/>
        <w:jc w:val="both"/>
        <w:rPr>
          <w:rFonts w:ascii="Arial" w:hAnsi="Arial" w:cs="David"/>
        </w:rPr>
      </w:pPr>
      <w:r w:rsidRPr="00DB76B6">
        <w:rPr>
          <w:rFonts w:ascii="Arial" w:hAnsi="Arial" w:cs="David"/>
          <w:rtl/>
        </w:rPr>
        <w:t>מס' הטלפון ________________________</w:t>
      </w:r>
    </w:p>
    <w:p w14:paraId="4F2B8FAC" w14:textId="77777777" w:rsidR="000821E4" w:rsidRPr="00DB76B6" w:rsidRDefault="000821E4" w:rsidP="00454FFE">
      <w:pPr>
        <w:spacing w:line="360" w:lineRule="auto"/>
        <w:ind w:left="666"/>
        <w:jc w:val="both"/>
        <w:rPr>
          <w:rFonts w:ascii="Arial" w:hAnsi="Arial" w:cs="David"/>
        </w:rPr>
      </w:pPr>
      <w:r w:rsidRPr="00DB76B6">
        <w:rPr>
          <w:rFonts w:ascii="Arial" w:hAnsi="Arial" w:cs="David"/>
          <w:rtl/>
        </w:rPr>
        <w:t>מס' הפקס: ________________________</w:t>
      </w:r>
    </w:p>
    <w:p w14:paraId="55339A84" w14:textId="77777777" w:rsidR="000821E4" w:rsidRPr="00DB76B6" w:rsidRDefault="000821E4" w:rsidP="00454FFE">
      <w:pPr>
        <w:spacing w:line="360" w:lineRule="auto"/>
        <w:ind w:left="666"/>
        <w:jc w:val="both"/>
        <w:rPr>
          <w:rFonts w:ascii="Arial" w:hAnsi="Arial" w:cs="David"/>
        </w:rPr>
      </w:pPr>
    </w:p>
    <w:p w14:paraId="37BB9C69" w14:textId="77777777" w:rsidR="000821E4" w:rsidRPr="00DB76B6" w:rsidRDefault="000821E4" w:rsidP="00454FFE">
      <w:pPr>
        <w:spacing w:line="360" w:lineRule="auto"/>
        <w:ind w:left="666"/>
        <w:jc w:val="center"/>
        <w:rPr>
          <w:rFonts w:ascii="Arial" w:hAnsi="Arial" w:cs="David"/>
          <w:b/>
          <w:bCs/>
          <w:u w:val="single"/>
        </w:rPr>
      </w:pPr>
      <w:r w:rsidRPr="00DB76B6">
        <w:rPr>
          <w:rFonts w:ascii="Arial" w:hAnsi="Arial" w:cs="David"/>
          <w:b/>
          <w:bCs/>
          <w:u w:val="single"/>
          <w:rtl/>
        </w:rPr>
        <w:t>כתב ערבות</w:t>
      </w:r>
    </w:p>
    <w:p w14:paraId="336C358C" w14:textId="77777777" w:rsidR="000821E4" w:rsidRPr="00DB76B6" w:rsidRDefault="000821E4" w:rsidP="00454FFE">
      <w:pPr>
        <w:spacing w:line="360" w:lineRule="auto"/>
        <w:ind w:left="666"/>
        <w:jc w:val="both"/>
        <w:rPr>
          <w:rFonts w:ascii="Arial" w:hAnsi="Arial" w:cs="David"/>
        </w:rPr>
      </w:pPr>
      <w:r w:rsidRPr="00DB76B6">
        <w:rPr>
          <w:rFonts w:ascii="Arial" w:hAnsi="Arial" w:cs="David"/>
          <w:rtl/>
        </w:rPr>
        <w:t xml:space="preserve">לכבוד </w:t>
      </w:r>
    </w:p>
    <w:p w14:paraId="594F07B0" w14:textId="77777777" w:rsidR="000821E4" w:rsidRPr="00DB76B6" w:rsidRDefault="000821E4" w:rsidP="00454FFE">
      <w:pPr>
        <w:spacing w:line="360" w:lineRule="auto"/>
        <w:ind w:left="666"/>
        <w:jc w:val="both"/>
        <w:rPr>
          <w:rFonts w:ascii="Arial" w:hAnsi="Arial" w:cs="David"/>
        </w:rPr>
      </w:pPr>
      <w:r w:rsidRPr="00DB76B6">
        <w:rPr>
          <w:rFonts w:ascii="Arial" w:hAnsi="Arial" w:cs="David"/>
          <w:rtl/>
        </w:rPr>
        <w:t xml:space="preserve">ממשלת ישראל </w:t>
      </w:r>
    </w:p>
    <w:p w14:paraId="47E6BDE2" w14:textId="77777777" w:rsidR="000821E4" w:rsidRPr="00DB76B6" w:rsidRDefault="000821E4" w:rsidP="00454FFE">
      <w:pPr>
        <w:spacing w:line="360" w:lineRule="auto"/>
        <w:ind w:left="666"/>
        <w:jc w:val="both"/>
        <w:rPr>
          <w:rFonts w:ascii="Arial" w:hAnsi="Arial" w:cs="David"/>
        </w:rPr>
      </w:pPr>
      <w:r w:rsidRPr="00DB76B6">
        <w:rPr>
          <w:rFonts w:ascii="Arial" w:hAnsi="Arial" w:cs="David"/>
          <w:rtl/>
        </w:rPr>
        <w:t xml:space="preserve">באמצעות משרד </w:t>
      </w:r>
      <w:r w:rsidRPr="00DB76B6">
        <w:rPr>
          <w:rFonts w:ascii="Arial" w:hAnsi="Arial" w:cs="David" w:hint="cs"/>
          <w:rtl/>
        </w:rPr>
        <w:t>העבודה, הרווחה והשירותים החברתיים</w:t>
      </w:r>
    </w:p>
    <w:p w14:paraId="7A0F63DC" w14:textId="77777777" w:rsidR="000821E4" w:rsidRPr="00DB76B6" w:rsidRDefault="000821E4" w:rsidP="00454FFE">
      <w:pPr>
        <w:spacing w:line="360" w:lineRule="auto"/>
        <w:ind w:left="666"/>
        <w:jc w:val="both"/>
        <w:rPr>
          <w:rFonts w:ascii="Arial" w:hAnsi="Arial" w:cs="David"/>
        </w:rPr>
      </w:pPr>
      <w:r w:rsidRPr="00DB76B6">
        <w:rPr>
          <w:rFonts w:ascii="Arial" w:hAnsi="Arial" w:cs="David"/>
          <w:rtl/>
        </w:rPr>
        <w:t>הנדון: ערבות מס'____________</w:t>
      </w:r>
    </w:p>
    <w:p w14:paraId="3B76EA2E" w14:textId="77777777" w:rsidR="000821E4" w:rsidRPr="00DB76B6" w:rsidRDefault="000821E4" w:rsidP="00C31819">
      <w:pPr>
        <w:spacing w:line="360" w:lineRule="auto"/>
        <w:ind w:left="666"/>
        <w:rPr>
          <w:rFonts w:ascii="Arial" w:hAnsi="Arial" w:cs="David"/>
        </w:rPr>
      </w:pPr>
      <w:r w:rsidRPr="00DB76B6">
        <w:rPr>
          <w:rFonts w:ascii="Arial" w:hAnsi="Arial" w:cs="David"/>
          <w:rtl/>
        </w:rPr>
        <w:t xml:space="preserve">אנו ערבים בזה כלפיכם לסילוק כל סכום עד לסך </w:t>
      </w:r>
      <w:r w:rsidR="00C31819" w:rsidRPr="00DB76B6">
        <w:rPr>
          <w:rFonts w:cs="David" w:hint="cs"/>
          <w:rtl/>
        </w:rPr>
        <w:t>1,</w:t>
      </w:r>
      <w:r w:rsidR="00A73816" w:rsidRPr="00DB76B6">
        <w:rPr>
          <w:rFonts w:cs="David" w:hint="cs"/>
          <w:rtl/>
        </w:rPr>
        <w:t>000</w:t>
      </w:r>
      <w:r w:rsidR="00C31819" w:rsidRPr="00DB76B6">
        <w:rPr>
          <w:rFonts w:cs="David" w:hint="cs"/>
          <w:rtl/>
        </w:rPr>
        <w:t xml:space="preserve">,000 </w:t>
      </w:r>
      <w:r w:rsidR="00C31819" w:rsidRPr="00DB76B6">
        <w:rPr>
          <w:rFonts w:cs="David"/>
          <w:rtl/>
        </w:rPr>
        <w:t>₪</w:t>
      </w:r>
    </w:p>
    <w:p w14:paraId="5C02B8E8" w14:textId="77777777" w:rsidR="000821E4" w:rsidRPr="00DB76B6" w:rsidRDefault="000821E4" w:rsidP="00C31819">
      <w:pPr>
        <w:spacing w:line="360" w:lineRule="auto"/>
        <w:ind w:left="666"/>
        <w:jc w:val="both"/>
        <w:rPr>
          <w:rFonts w:ascii="Arial" w:hAnsi="Arial" w:cs="David"/>
        </w:rPr>
      </w:pPr>
      <w:r w:rsidRPr="00DB76B6">
        <w:rPr>
          <w:rFonts w:ascii="Arial" w:hAnsi="Arial" w:cs="David"/>
          <w:rtl/>
        </w:rPr>
        <w:t xml:space="preserve">(במילים </w:t>
      </w:r>
      <w:r w:rsidR="00C31819" w:rsidRPr="00DB76B6">
        <w:rPr>
          <w:rFonts w:ascii="Arial" w:hAnsi="Arial" w:cs="David" w:hint="cs"/>
          <w:rtl/>
        </w:rPr>
        <w:t>מיליון ש"ח</w:t>
      </w:r>
      <w:r w:rsidRPr="00DB76B6">
        <w:rPr>
          <w:rFonts w:ascii="Arial" w:hAnsi="Arial" w:cs="David"/>
          <w:rtl/>
        </w:rPr>
        <w:t>)</w:t>
      </w:r>
    </w:p>
    <w:p w14:paraId="6F7C8015" w14:textId="77777777" w:rsidR="000821E4" w:rsidRPr="00DB76B6" w:rsidRDefault="000821E4" w:rsidP="009F1C2B">
      <w:pPr>
        <w:spacing w:line="360" w:lineRule="auto"/>
        <w:ind w:left="666"/>
        <w:jc w:val="both"/>
        <w:rPr>
          <w:rFonts w:ascii="Arial" w:hAnsi="Arial" w:cs="David"/>
        </w:rPr>
      </w:pPr>
      <w:r w:rsidRPr="00DB76B6">
        <w:rPr>
          <w:rFonts w:ascii="Arial" w:hAnsi="Arial" w:cs="David"/>
          <w:rtl/>
        </w:rPr>
        <w:t>אשר תדרשו מאת: ____________________________________________(להלן "החייב") בקשר</w:t>
      </w:r>
      <w:r w:rsidRPr="00DB76B6">
        <w:rPr>
          <w:rFonts w:ascii="Arial" w:hAnsi="Arial" w:cs="David" w:hint="cs"/>
          <w:rtl/>
        </w:rPr>
        <w:t xml:space="preserve"> </w:t>
      </w:r>
      <w:r w:rsidRPr="00DB76B6">
        <w:rPr>
          <w:rFonts w:ascii="Arial" w:hAnsi="Arial" w:cs="David"/>
          <w:rtl/>
        </w:rPr>
        <w:t xml:space="preserve">עם </w:t>
      </w:r>
      <w:r w:rsidR="00C31819" w:rsidRPr="00DB76B6">
        <w:rPr>
          <w:rFonts w:ascii="Arial" w:hAnsi="Arial" w:cs="David" w:hint="cs"/>
          <w:rtl/>
        </w:rPr>
        <w:t>מכרז מס'______</w:t>
      </w:r>
      <w:r w:rsidRPr="00DB76B6">
        <w:rPr>
          <w:rFonts w:ascii="Arial" w:hAnsi="Arial" w:cs="David"/>
          <w:rtl/>
        </w:rPr>
        <w:t>_____________________</w:t>
      </w:r>
      <w:r w:rsidR="009F1C2B" w:rsidRPr="00DB76B6">
        <w:rPr>
          <w:rFonts w:ascii="Arial" w:hAnsi="Arial" w:cs="David" w:hint="cs"/>
          <w:rtl/>
        </w:rPr>
        <w:t>_______________</w:t>
      </w:r>
    </w:p>
    <w:p w14:paraId="164AA3BC" w14:textId="77777777" w:rsidR="000821E4" w:rsidRPr="00DB76B6" w:rsidRDefault="000821E4" w:rsidP="00454FFE">
      <w:pPr>
        <w:spacing w:line="360" w:lineRule="auto"/>
        <w:ind w:left="666"/>
        <w:rPr>
          <w:rFonts w:ascii="Arial" w:hAnsi="Arial" w:cs="David"/>
        </w:rPr>
      </w:pPr>
      <w:r w:rsidRPr="00DB76B6">
        <w:rPr>
          <w:rFonts w:ascii="Arial" w:hAnsi="Arial" w:cs="David"/>
          <w:rtl/>
        </w:rPr>
        <w:t>אנו נשלם לכם את הסכום הנ"ל תוך 15 יום מתאריך דרישתכם הראשונה שנשלחה אלינו במכתב בדואר רשום</w:t>
      </w:r>
      <w:r w:rsidRPr="00DB76B6">
        <w:rPr>
          <w:rFonts w:ascii="Arial" w:hAnsi="Arial" w:cs="David" w:hint="cs"/>
          <w:rtl/>
        </w:rPr>
        <w:t xml:space="preserve"> או במסירה ידנית</w:t>
      </w:r>
      <w:r w:rsidRPr="00DB76B6">
        <w:rPr>
          <w:rFonts w:ascii="Arial" w:hAnsi="Arial" w:cs="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87831BF" w14:textId="77777777" w:rsidR="000821E4" w:rsidRPr="00DB76B6" w:rsidRDefault="000821E4" w:rsidP="00454FFE">
      <w:pPr>
        <w:spacing w:line="360" w:lineRule="auto"/>
        <w:ind w:left="666"/>
        <w:jc w:val="both"/>
        <w:rPr>
          <w:rFonts w:ascii="Arial" w:hAnsi="Arial" w:cs="David"/>
        </w:rPr>
      </w:pPr>
      <w:r w:rsidRPr="00DB76B6">
        <w:rPr>
          <w:rFonts w:ascii="Arial" w:hAnsi="Arial" w:cs="David"/>
          <w:rtl/>
        </w:rPr>
        <w:t>ערבות זו תהיה בתוקף עד תאריך  _______________</w:t>
      </w:r>
    </w:p>
    <w:p w14:paraId="46194D0B" w14:textId="77777777" w:rsidR="000821E4" w:rsidRPr="00DB76B6" w:rsidRDefault="000821E4" w:rsidP="00454FFE">
      <w:pPr>
        <w:spacing w:line="360" w:lineRule="auto"/>
        <w:ind w:left="666"/>
        <w:rPr>
          <w:rFonts w:ascii="Arial" w:hAnsi="Arial" w:cs="David"/>
        </w:rPr>
      </w:pPr>
      <w:r w:rsidRPr="00DB76B6">
        <w:rPr>
          <w:rFonts w:ascii="Arial" w:hAnsi="Arial" w:cs="David"/>
          <w:rtl/>
        </w:rPr>
        <w:t>דרישה על פי ערבות זו יש להפנות לסניף הבנק/חב' הביטוח שכתובתו____________________</w:t>
      </w:r>
    </w:p>
    <w:p w14:paraId="53AD84F9" w14:textId="77777777" w:rsidR="000821E4" w:rsidRPr="00DB76B6" w:rsidRDefault="000821E4" w:rsidP="00454FFE">
      <w:pPr>
        <w:spacing w:line="360" w:lineRule="auto"/>
        <w:ind w:left="666"/>
        <w:rPr>
          <w:rFonts w:ascii="Arial" w:hAnsi="Arial" w:cs="David"/>
        </w:rPr>
      </w:pPr>
      <w:r w:rsidRPr="00DB76B6">
        <w:rPr>
          <w:rFonts w:ascii="Arial" w:hAnsi="Arial" w:cs="David"/>
          <w:rtl/>
        </w:rPr>
        <w:t xml:space="preserve">                                                                                       </w:t>
      </w:r>
      <w:r w:rsidRPr="00DB76B6">
        <w:rPr>
          <w:rFonts w:ascii="Arial" w:hAnsi="Arial" w:cs="David" w:hint="cs"/>
          <w:rtl/>
        </w:rPr>
        <w:t xml:space="preserve">             </w:t>
      </w:r>
      <w:r w:rsidRPr="00DB76B6">
        <w:rPr>
          <w:rFonts w:ascii="Arial" w:hAnsi="Arial" w:cs="David"/>
          <w:rtl/>
        </w:rPr>
        <w:t>שם הבנק/חב' הביטוח</w:t>
      </w:r>
    </w:p>
    <w:p w14:paraId="42D32677" w14:textId="77777777" w:rsidR="000821E4" w:rsidRPr="00DB76B6" w:rsidRDefault="000821E4" w:rsidP="00454FFE">
      <w:pPr>
        <w:spacing w:line="360" w:lineRule="auto"/>
        <w:ind w:left="666"/>
        <w:jc w:val="both"/>
        <w:rPr>
          <w:rFonts w:ascii="Arial" w:hAnsi="Arial" w:cs="David"/>
          <w:rtl/>
        </w:rPr>
      </w:pPr>
    </w:p>
    <w:p w14:paraId="39776D2F" w14:textId="77777777" w:rsidR="000821E4" w:rsidRPr="00DB76B6" w:rsidRDefault="000821E4" w:rsidP="00454FFE">
      <w:pPr>
        <w:spacing w:line="360" w:lineRule="auto"/>
        <w:ind w:left="666"/>
        <w:jc w:val="both"/>
        <w:rPr>
          <w:rFonts w:ascii="Arial" w:hAnsi="Arial" w:cs="David"/>
        </w:rPr>
      </w:pPr>
      <w:r w:rsidRPr="00DB76B6">
        <w:rPr>
          <w:rFonts w:ascii="Arial" w:hAnsi="Arial" w:cs="David"/>
          <w:rtl/>
        </w:rPr>
        <w:t>______________________________      __________________________________</w:t>
      </w:r>
    </w:p>
    <w:p w14:paraId="35A488A1" w14:textId="77777777" w:rsidR="000821E4" w:rsidRPr="00DB76B6" w:rsidRDefault="000821E4" w:rsidP="00454FFE">
      <w:pPr>
        <w:spacing w:line="360" w:lineRule="auto"/>
        <w:ind w:left="666"/>
        <w:jc w:val="both"/>
        <w:rPr>
          <w:rFonts w:ascii="Arial" w:hAnsi="Arial" w:cs="David"/>
        </w:rPr>
      </w:pPr>
      <w:r w:rsidRPr="00DB76B6">
        <w:rPr>
          <w:rFonts w:ascii="Arial" w:hAnsi="Arial" w:cs="David"/>
          <w:rtl/>
        </w:rPr>
        <w:t xml:space="preserve">                  מס' הבנק ומס' הסניף                                         כתובת סניף הבנק/חברת הביטוח </w:t>
      </w:r>
    </w:p>
    <w:p w14:paraId="041A5931" w14:textId="77777777" w:rsidR="000821E4" w:rsidRPr="00DB76B6" w:rsidRDefault="000821E4" w:rsidP="00454FFE">
      <w:pPr>
        <w:spacing w:line="360" w:lineRule="auto"/>
        <w:ind w:left="666"/>
        <w:jc w:val="both"/>
        <w:rPr>
          <w:rFonts w:ascii="Arial" w:hAnsi="Arial" w:cs="David"/>
        </w:rPr>
      </w:pPr>
    </w:p>
    <w:p w14:paraId="01DC51F8" w14:textId="77777777" w:rsidR="000821E4" w:rsidRPr="00DB76B6" w:rsidRDefault="000821E4" w:rsidP="00454FFE">
      <w:pPr>
        <w:spacing w:line="360" w:lineRule="auto"/>
        <w:ind w:left="666"/>
        <w:jc w:val="both"/>
        <w:rPr>
          <w:rFonts w:ascii="Arial" w:hAnsi="Arial" w:cs="David"/>
        </w:rPr>
      </w:pPr>
      <w:r w:rsidRPr="00DB76B6">
        <w:rPr>
          <w:rFonts w:ascii="Arial" w:hAnsi="Arial" w:cs="David"/>
          <w:rtl/>
        </w:rPr>
        <w:t xml:space="preserve">______________               ________________           </w:t>
      </w:r>
      <w:r w:rsidRPr="00DB76B6">
        <w:rPr>
          <w:rFonts w:ascii="Arial" w:hAnsi="Arial" w:cs="David" w:hint="cs"/>
          <w:rtl/>
        </w:rPr>
        <w:t>_____</w:t>
      </w:r>
      <w:r w:rsidRPr="00DB76B6">
        <w:rPr>
          <w:rFonts w:ascii="Arial" w:hAnsi="Arial" w:cs="David"/>
          <w:rtl/>
        </w:rPr>
        <w:t xml:space="preserve">________________                  </w:t>
      </w:r>
    </w:p>
    <w:p w14:paraId="7C414E2A" w14:textId="77777777" w:rsidR="000821E4" w:rsidRPr="00DB76B6" w:rsidRDefault="000821E4" w:rsidP="00553ECC">
      <w:pPr>
        <w:spacing w:line="360" w:lineRule="auto"/>
        <w:ind w:left="666"/>
        <w:jc w:val="both"/>
        <w:rPr>
          <w:rFonts w:ascii="Arial" w:hAnsi="Arial" w:cs="David"/>
        </w:rPr>
      </w:pPr>
      <w:r w:rsidRPr="00DB76B6">
        <w:rPr>
          <w:rFonts w:ascii="Arial" w:hAnsi="Arial" w:cs="David"/>
          <w:rtl/>
        </w:rPr>
        <w:t xml:space="preserve">         תאריך                                     שם מלא         </w:t>
      </w:r>
      <w:r w:rsidRPr="00DB76B6">
        <w:rPr>
          <w:rFonts w:ascii="Arial" w:hAnsi="Arial" w:cs="David" w:hint="cs"/>
          <w:rtl/>
        </w:rPr>
        <w:t xml:space="preserve">         </w:t>
      </w:r>
      <w:r w:rsidRPr="00DB76B6">
        <w:rPr>
          <w:rFonts w:ascii="Arial" w:hAnsi="Arial" w:cs="David"/>
          <w:rtl/>
        </w:rPr>
        <w:t xml:space="preserve">  חתימ</w:t>
      </w:r>
      <w:r w:rsidRPr="00DB76B6">
        <w:rPr>
          <w:rFonts w:ascii="Arial" w:hAnsi="Arial" w:cs="David" w:hint="cs"/>
          <w:rtl/>
        </w:rPr>
        <w:t xml:space="preserve">ת </w:t>
      </w:r>
      <w:r w:rsidRPr="00DB76B6">
        <w:rPr>
          <w:rFonts w:ascii="Arial" w:hAnsi="Arial" w:cs="David"/>
          <w:rtl/>
        </w:rPr>
        <w:t>וחותמת</w:t>
      </w:r>
      <w:r w:rsidRPr="00DB76B6">
        <w:rPr>
          <w:rFonts w:ascii="Arial" w:hAnsi="Arial" w:cs="David" w:hint="cs"/>
          <w:rtl/>
        </w:rPr>
        <w:t xml:space="preserve"> מורשה החתימה</w:t>
      </w:r>
    </w:p>
    <w:p w14:paraId="70608E81" w14:textId="77777777" w:rsidR="000821E4" w:rsidRPr="00DB76B6" w:rsidRDefault="000821E4" w:rsidP="00454FFE">
      <w:pPr>
        <w:spacing w:line="360" w:lineRule="auto"/>
        <w:ind w:left="666"/>
        <w:rPr>
          <w:rFonts w:cs="David"/>
        </w:rPr>
      </w:pPr>
    </w:p>
    <w:p w14:paraId="4347D556" w14:textId="77777777" w:rsidR="00B94FBE" w:rsidRPr="00DB76B6" w:rsidRDefault="00B94FBE" w:rsidP="00B94FBE">
      <w:pPr>
        <w:spacing w:line="360" w:lineRule="auto"/>
        <w:ind w:left="666"/>
        <w:jc w:val="right"/>
        <w:rPr>
          <w:rFonts w:ascii="Dotum" w:eastAsia="Dotum" w:hAnsi="Dotum" w:cs="David"/>
          <w:u w:val="single"/>
          <w:rtl/>
        </w:rPr>
      </w:pPr>
      <w:r w:rsidRPr="00DB76B6">
        <w:rPr>
          <w:rFonts w:cs="David"/>
          <w:rtl/>
        </w:rPr>
        <w:br w:type="page"/>
      </w:r>
      <w:r w:rsidRPr="00DB76B6">
        <w:rPr>
          <w:rFonts w:ascii="David" w:cs="David"/>
          <w:b/>
          <w:bCs/>
          <w:rtl/>
        </w:rPr>
        <w:lastRenderedPageBreak/>
        <w:t xml:space="preserve">נספח </w:t>
      </w:r>
      <w:r w:rsidR="00E35257" w:rsidRPr="00DB76B6">
        <w:rPr>
          <w:rFonts w:ascii="David" w:cs="David" w:hint="cs"/>
          <w:b/>
          <w:bCs/>
          <w:rtl/>
        </w:rPr>
        <w:t>ז</w:t>
      </w:r>
      <w:r w:rsidRPr="00DB76B6">
        <w:rPr>
          <w:rFonts w:ascii="David" w:cs="David" w:hint="cs"/>
          <w:b/>
          <w:bCs/>
          <w:rtl/>
        </w:rPr>
        <w:t>'</w:t>
      </w:r>
      <w:r w:rsidRPr="00DB76B6">
        <w:rPr>
          <w:rFonts w:ascii="David" w:cs="David"/>
          <w:b/>
          <w:bCs/>
          <w:rtl/>
        </w:rPr>
        <w:t xml:space="preserve"> למכרז</w:t>
      </w:r>
      <w:r w:rsidRPr="00DB76B6">
        <w:rPr>
          <w:rFonts w:ascii="Dotum" w:eastAsia="Dotum" w:hAnsi="Dotum" w:cs="David" w:hint="cs"/>
          <w:u w:val="single"/>
          <w:rtl/>
        </w:rPr>
        <w:t xml:space="preserve"> </w:t>
      </w:r>
    </w:p>
    <w:p w14:paraId="35D0226E" w14:textId="77777777" w:rsidR="000821E4" w:rsidRPr="00DB76B6" w:rsidRDefault="000821E4" w:rsidP="00454FFE">
      <w:pPr>
        <w:spacing w:line="360" w:lineRule="auto"/>
        <w:ind w:left="666"/>
        <w:rPr>
          <w:rFonts w:ascii="Dotum" w:eastAsia="Dotum" w:hAnsi="Dotum" w:cs="David"/>
          <w:u w:val="single"/>
          <w:rtl/>
        </w:rPr>
      </w:pPr>
      <w:r w:rsidRPr="00DB76B6">
        <w:rPr>
          <w:rFonts w:ascii="Dotum" w:eastAsia="Dotum" w:hAnsi="Dotum" w:cs="David"/>
          <w:u w:val="single"/>
          <w:rtl/>
        </w:rPr>
        <w:t>יודפס על נייר לוגו של משרד רו"ח</w:t>
      </w:r>
    </w:p>
    <w:p w14:paraId="0CC595CE" w14:textId="77777777" w:rsidR="00795023" w:rsidRPr="00DB76B6" w:rsidRDefault="00795023" w:rsidP="00454FFE">
      <w:pPr>
        <w:spacing w:line="360" w:lineRule="auto"/>
        <w:ind w:left="666"/>
        <w:rPr>
          <w:rFonts w:ascii="Dotum" w:eastAsia="Dotum" w:hAnsi="Dotum" w:cs="David"/>
          <w:u w:val="single"/>
          <w:rtl/>
        </w:rPr>
      </w:pPr>
    </w:p>
    <w:p w14:paraId="1310AA06" w14:textId="77777777" w:rsidR="000821E4" w:rsidRPr="00DB76B6" w:rsidRDefault="000821E4" w:rsidP="00801466">
      <w:pPr>
        <w:spacing w:line="360" w:lineRule="auto"/>
        <w:ind w:left="666"/>
        <w:jc w:val="center"/>
        <w:rPr>
          <w:rFonts w:ascii="Dotum" w:eastAsia="Dotum" w:hAnsi="Dotum" w:cs="David"/>
          <w:b/>
          <w:bCs/>
          <w:u w:val="single"/>
          <w:rtl/>
        </w:rPr>
      </w:pPr>
      <w:r w:rsidRPr="00DB76B6">
        <w:rPr>
          <w:rFonts w:ascii="Dotum" w:eastAsia="Dotum" w:hAnsi="Dotum" w:cs="David" w:hint="cs"/>
          <w:b/>
          <w:bCs/>
          <w:u w:val="single"/>
          <w:rtl/>
        </w:rPr>
        <w:t>נוסח אישור רו"ח על מחזור</w:t>
      </w:r>
      <w:r w:rsidR="00FE53FA" w:rsidRPr="00DB76B6">
        <w:rPr>
          <w:rFonts w:ascii="Dotum" w:eastAsia="Dotum" w:hAnsi="Dotum" w:cs="David" w:hint="cs"/>
          <w:b/>
          <w:bCs/>
          <w:u w:val="single"/>
          <w:rtl/>
        </w:rPr>
        <w:t xml:space="preserve"> </w:t>
      </w:r>
      <w:r w:rsidR="00801466" w:rsidRPr="00DB76B6">
        <w:rPr>
          <w:rFonts w:ascii="Dotum" w:eastAsia="Dotum" w:hAnsi="Dotum" w:cs="David" w:hint="cs"/>
          <w:b/>
          <w:bCs/>
          <w:u w:val="single"/>
          <w:rtl/>
        </w:rPr>
        <w:t>כספי</w:t>
      </w:r>
    </w:p>
    <w:p w14:paraId="015765C6" w14:textId="77777777" w:rsidR="000821E4" w:rsidRPr="00DB76B6" w:rsidRDefault="000821E4" w:rsidP="00454FFE">
      <w:pPr>
        <w:spacing w:line="360" w:lineRule="auto"/>
        <w:ind w:left="666"/>
        <w:jc w:val="center"/>
        <w:rPr>
          <w:rFonts w:ascii="Dotum" w:eastAsia="Dotum" w:hAnsi="Dotum" w:cs="David"/>
          <w:u w:val="single"/>
          <w:rtl/>
        </w:rPr>
      </w:pPr>
    </w:p>
    <w:p w14:paraId="10E81C3F" w14:textId="77777777" w:rsidR="000821E4" w:rsidRPr="00DB76B6" w:rsidRDefault="000821E4" w:rsidP="00454FFE">
      <w:pPr>
        <w:spacing w:line="360" w:lineRule="auto"/>
        <w:ind w:left="666"/>
        <w:jc w:val="right"/>
        <w:rPr>
          <w:rFonts w:cs="David"/>
          <w:rtl/>
        </w:rPr>
      </w:pPr>
      <w:r w:rsidRPr="00DB76B6">
        <w:rPr>
          <w:rFonts w:cs="David"/>
          <w:rtl/>
        </w:rPr>
        <w:t>תאריך:_______________</w:t>
      </w:r>
    </w:p>
    <w:p w14:paraId="33906306" w14:textId="77777777" w:rsidR="000821E4" w:rsidRPr="00DB76B6" w:rsidRDefault="000821E4" w:rsidP="00454FFE">
      <w:pPr>
        <w:spacing w:line="360" w:lineRule="auto"/>
        <w:ind w:left="666"/>
        <w:jc w:val="right"/>
        <w:rPr>
          <w:rFonts w:cs="David"/>
          <w:rtl/>
        </w:rPr>
      </w:pPr>
    </w:p>
    <w:p w14:paraId="45339CC2" w14:textId="77777777" w:rsidR="000821E4" w:rsidRPr="00DB76B6" w:rsidRDefault="000821E4" w:rsidP="00454FFE">
      <w:pPr>
        <w:spacing w:line="360" w:lineRule="auto"/>
        <w:ind w:left="666"/>
        <w:rPr>
          <w:rFonts w:cs="David"/>
          <w:sz w:val="20"/>
          <w:szCs w:val="20"/>
        </w:rPr>
      </w:pPr>
      <w:r w:rsidRPr="00DB76B6">
        <w:rPr>
          <w:rFonts w:cs="David"/>
          <w:rtl/>
        </w:rPr>
        <w:t xml:space="preserve">לכבוד </w:t>
      </w:r>
    </w:p>
    <w:p w14:paraId="681189D1" w14:textId="77777777" w:rsidR="000821E4" w:rsidRPr="00DB76B6" w:rsidRDefault="000821E4" w:rsidP="00454FFE">
      <w:pPr>
        <w:spacing w:line="360" w:lineRule="auto"/>
        <w:ind w:left="666"/>
        <w:rPr>
          <w:rFonts w:cs="David"/>
          <w:sz w:val="20"/>
          <w:szCs w:val="20"/>
        </w:rPr>
      </w:pPr>
      <w:r w:rsidRPr="00DB76B6">
        <w:rPr>
          <w:rFonts w:cs="David"/>
          <w:rtl/>
        </w:rPr>
        <w:t>____________ (המציע)</w:t>
      </w:r>
    </w:p>
    <w:p w14:paraId="03E0F617" w14:textId="77777777" w:rsidR="000821E4" w:rsidRPr="00DB76B6" w:rsidRDefault="000821E4" w:rsidP="00454FFE">
      <w:pPr>
        <w:spacing w:line="360" w:lineRule="auto"/>
        <w:ind w:left="666"/>
        <w:rPr>
          <w:rFonts w:ascii="Dotum" w:eastAsia="Dotum" w:hAnsi="Dotum" w:cs="David"/>
          <w:sz w:val="22"/>
          <w:szCs w:val="22"/>
          <w:rtl/>
        </w:rPr>
      </w:pPr>
    </w:p>
    <w:p w14:paraId="684D77B1" w14:textId="77777777" w:rsidR="000821E4" w:rsidRPr="00DB76B6" w:rsidRDefault="000821E4" w:rsidP="00385F01">
      <w:pPr>
        <w:widowControl w:val="0"/>
        <w:spacing w:line="360" w:lineRule="auto"/>
        <w:jc w:val="center"/>
        <w:rPr>
          <w:rFonts w:cs="David"/>
          <w:b/>
          <w:bCs/>
          <w:color w:val="FF0000"/>
          <w:rtl/>
        </w:rPr>
      </w:pPr>
      <w:r w:rsidRPr="00DB76B6">
        <w:rPr>
          <w:rFonts w:cs="David"/>
          <w:b/>
          <w:bCs/>
          <w:u w:val="single"/>
          <w:rtl/>
        </w:rPr>
        <w:t xml:space="preserve">הנדון : מכרז מס' </w:t>
      </w:r>
      <w:r w:rsidRPr="00DB76B6">
        <w:rPr>
          <w:rFonts w:cs="David" w:hint="cs"/>
          <w:b/>
          <w:bCs/>
          <w:u w:val="single"/>
          <w:rtl/>
        </w:rPr>
        <w:t>______</w:t>
      </w:r>
      <w:r w:rsidRPr="00DB76B6">
        <w:rPr>
          <w:rFonts w:cs="David"/>
          <w:b/>
          <w:bCs/>
          <w:u w:val="single"/>
          <w:rtl/>
        </w:rPr>
        <w:t xml:space="preserve"> </w:t>
      </w:r>
      <w:r w:rsidR="00795023" w:rsidRPr="00DB76B6">
        <w:rPr>
          <w:rFonts w:cs="David" w:hint="cs"/>
          <w:b/>
          <w:bCs/>
          <w:u w:val="single"/>
          <w:rtl/>
        </w:rPr>
        <w:t xml:space="preserve"> ל</w:t>
      </w:r>
      <w:r w:rsidR="00795023" w:rsidRPr="00DB76B6">
        <w:rPr>
          <w:rFonts w:cs="David"/>
          <w:b/>
          <w:bCs/>
          <w:u w:val="single"/>
          <w:rtl/>
        </w:rPr>
        <w:t>הפעל</w:t>
      </w:r>
      <w:r w:rsidR="00795023" w:rsidRPr="00DB76B6">
        <w:rPr>
          <w:rFonts w:cs="David" w:hint="cs"/>
          <w:b/>
          <w:bCs/>
          <w:u w:val="single"/>
          <w:rtl/>
        </w:rPr>
        <w:t xml:space="preserve">ת </w:t>
      </w:r>
      <w:r w:rsidRPr="00DB76B6">
        <w:rPr>
          <w:rFonts w:cs="David"/>
          <w:b/>
          <w:bCs/>
          <w:u w:val="single"/>
          <w:rtl/>
        </w:rPr>
        <w:t xml:space="preserve">מרכזי הכוון תעסוקתי </w:t>
      </w:r>
      <w:r w:rsidRPr="00DB76B6">
        <w:rPr>
          <w:rFonts w:cs="David" w:hint="cs"/>
          <w:b/>
          <w:bCs/>
          <w:u w:val="single"/>
          <w:rtl/>
        </w:rPr>
        <w:t>לאוכלוסייה הערבית, הדרוזית והצ'רקסית</w:t>
      </w:r>
      <w:r w:rsidRPr="00DB76B6">
        <w:rPr>
          <w:rFonts w:cs="David"/>
          <w:b/>
          <w:bCs/>
          <w:u w:val="single"/>
          <w:rtl/>
        </w:rPr>
        <w:t xml:space="preserve"> תכנית "ריאן"-  אישור על מחזור כספי לכל אחת מהשנים שנסתיימו ביום</w:t>
      </w:r>
      <w:r w:rsidR="00801466" w:rsidRPr="00DB76B6">
        <w:rPr>
          <w:rFonts w:cs="David" w:hint="cs"/>
          <w:b/>
          <w:bCs/>
          <w:u w:val="single"/>
          <w:rtl/>
        </w:rPr>
        <w:t xml:space="preserve"> 31.12.2015, </w:t>
      </w:r>
      <w:r w:rsidRPr="00DB76B6">
        <w:rPr>
          <w:rFonts w:cs="David" w:hint="cs"/>
          <w:b/>
          <w:bCs/>
          <w:u w:val="single"/>
          <w:rtl/>
        </w:rPr>
        <w:t>31.12.</w:t>
      </w:r>
      <w:r w:rsidR="009623B2" w:rsidRPr="00DB76B6">
        <w:rPr>
          <w:rFonts w:cs="David" w:hint="cs"/>
          <w:b/>
          <w:bCs/>
          <w:u w:val="single"/>
          <w:rtl/>
        </w:rPr>
        <w:t>2016</w:t>
      </w:r>
      <w:r w:rsidR="009623B2" w:rsidRPr="00DB76B6">
        <w:rPr>
          <w:rFonts w:cs="David"/>
          <w:b/>
          <w:bCs/>
          <w:u w:val="single"/>
          <w:rtl/>
        </w:rPr>
        <w:t xml:space="preserve"> </w:t>
      </w:r>
      <w:r w:rsidRPr="00DB76B6">
        <w:rPr>
          <w:rFonts w:cs="David"/>
          <w:b/>
          <w:bCs/>
          <w:u w:val="single"/>
          <w:rtl/>
        </w:rPr>
        <w:t>ו-31.12.</w:t>
      </w:r>
      <w:r w:rsidR="009623B2" w:rsidRPr="00DB76B6">
        <w:rPr>
          <w:rFonts w:cs="David"/>
          <w:b/>
          <w:bCs/>
          <w:u w:val="single"/>
          <w:rtl/>
        </w:rPr>
        <w:t>201</w:t>
      </w:r>
      <w:r w:rsidR="009623B2" w:rsidRPr="00DB76B6">
        <w:rPr>
          <w:rFonts w:cs="David" w:hint="cs"/>
          <w:b/>
          <w:bCs/>
          <w:u w:val="single"/>
          <w:rtl/>
        </w:rPr>
        <w:t>7</w:t>
      </w:r>
    </w:p>
    <w:p w14:paraId="7EF5A8FF" w14:textId="77777777" w:rsidR="000821E4" w:rsidRPr="00DB76B6" w:rsidRDefault="000821E4" w:rsidP="00454FFE">
      <w:pPr>
        <w:spacing w:after="120" w:line="360" w:lineRule="auto"/>
        <w:ind w:left="666"/>
        <w:jc w:val="both"/>
        <w:rPr>
          <w:rFonts w:ascii="Dotum" w:eastAsia="Dotum" w:hAnsi="Dotum" w:cs="David"/>
          <w:b/>
          <w:bCs/>
          <w:sz w:val="22"/>
          <w:szCs w:val="22"/>
          <w:u w:val="single"/>
          <w:rtl/>
        </w:rPr>
      </w:pPr>
    </w:p>
    <w:p w14:paraId="31614DD3" w14:textId="77777777" w:rsidR="000821E4" w:rsidRPr="00DB76B6" w:rsidRDefault="000821E4" w:rsidP="00454FFE">
      <w:pPr>
        <w:spacing w:line="360" w:lineRule="auto"/>
        <w:ind w:left="666"/>
        <w:jc w:val="both"/>
        <w:rPr>
          <w:rFonts w:cs="David"/>
          <w:sz w:val="20"/>
          <w:szCs w:val="20"/>
        </w:rPr>
      </w:pPr>
      <w:r w:rsidRPr="00DB76B6">
        <w:rPr>
          <w:rFonts w:cs="David"/>
          <w:rtl/>
        </w:rPr>
        <w:t>לבקשתכם וכרואי החשבון של חברתכם הרינו לאשר כדלקמן:</w:t>
      </w:r>
    </w:p>
    <w:p w14:paraId="7CF375FC" w14:textId="77777777" w:rsidR="000821E4" w:rsidRPr="00DB76B6" w:rsidRDefault="000821E4" w:rsidP="00454FFE">
      <w:pPr>
        <w:spacing w:line="360" w:lineRule="auto"/>
        <w:ind w:left="666"/>
        <w:jc w:val="both"/>
        <w:rPr>
          <w:rFonts w:cs="David"/>
          <w:rtl/>
        </w:rPr>
      </w:pPr>
    </w:p>
    <w:p w14:paraId="230238B0" w14:textId="77777777" w:rsidR="000821E4" w:rsidRPr="00DB76B6" w:rsidRDefault="000821E4" w:rsidP="004C6C22">
      <w:pPr>
        <w:numPr>
          <w:ilvl w:val="0"/>
          <w:numId w:val="56"/>
        </w:numPr>
        <w:tabs>
          <w:tab w:val="clear" w:pos="540"/>
          <w:tab w:val="num" w:pos="1206"/>
        </w:tabs>
        <w:spacing w:line="360" w:lineRule="auto"/>
        <w:ind w:left="1206"/>
        <w:jc w:val="both"/>
        <w:rPr>
          <w:rFonts w:cs="David"/>
          <w:rtl/>
        </w:rPr>
      </w:pPr>
      <w:r w:rsidRPr="00DB76B6">
        <w:rPr>
          <w:rFonts w:cs="David"/>
          <w:rtl/>
        </w:rPr>
        <w:t xml:space="preserve">הננו משמשים כרואי החשבון של חברתכם משנת_________. </w:t>
      </w:r>
    </w:p>
    <w:p w14:paraId="27458065" w14:textId="77777777" w:rsidR="000821E4" w:rsidRPr="00DB76B6" w:rsidRDefault="000821E4" w:rsidP="00454FFE">
      <w:pPr>
        <w:spacing w:line="360" w:lineRule="auto"/>
        <w:ind w:left="666"/>
        <w:jc w:val="both"/>
        <w:rPr>
          <w:rFonts w:ascii="Arial" w:hAnsi="Arial" w:cs="David"/>
          <w:rtl/>
        </w:rPr>
      </w:pPr>
    </w:p>
    <w:p w14:paraId="305B6EF8" w14:textId="77777777" w:rsidR="000821E4" w:rsidRPr="00DB76B6" w:rsidRDefault="000821E4" w:rsidP="00454FFE">
      <w:pPr>
        <w:spacing w:line="360" w:lineRule="auto"/>
        <w:ind w:left="666"/>
        <w:jc w:val="both"/>
        <w:rPr>
          <w:rFonts w:ascii="Arial" w:hAnsi="Arial" w:cs="David"/>
          <w:rtl/>
        </w:rPr>
      </w:pPr>
    </w:p>
    <w:p w14:paraId="3EBCF67D" w14:textId="77777777" w:rsidR="000821E4" w:rsidRPr="00DB76B6" w:rsidRDefault="000821E4" w:rsidP="004C6C22">
      <w:pPr>
        <w:numPr>
          <w:ilvl w:val="0"/>
          <w:numId w:val="56"/>
        </w:numPr>
        <w:tabs>
          <w:tab w:val="clear" w:pos="540"/>
          <w:tab w:val="num" w:pos="1206"/>
        </w:tabs>
        <w:spacing w:line="360" w:lineRule="auto"/>
        <w:ind w:left="1206"/>
        <w:jc w:val="both"/>
        <w:rPr>
          <w:rFonts w:ascii="Arial" w:hAnsi="Arial" w:cs="David"/>
          <w:rtl/>
        </w:rPr>
      </w:pPr>
      <w:r w:rsidRPr="00DB76B6">
        <w:rPr>
          <w:rFonts w:cs="David"/>
          <w:rtl/>
        </w:rPr>
        <w:t xml:space="preserve">בהתאם לדוחות הכספיים של החברה </w:t>
      </w:r>
      <w:r w:rsidRPr="00DB76B6">
        <w:rPr>
          <w:rFonts w:cs="David"/>
          <w:b/>
          <w:bCs/>
          <w:rtl/>
        </w:rPr>
        <w:t xml:space="preserve">המחזור הכספי של </w:t>
      </w:r>
      <w:r w:rsidRPr="00DB76B6">
        <w:rPr>
          <w:rFonts w:cs="David"/>
          <w:rtl/>
        </w:rPr>
        <w:t>חברתכם :</w:t>
      </w:r>
    </w:p>
    <w:p w14:paraId="7248DD71" w14:textId="77777777" w:rsidR="00801466" w:rsidRPr="00DB76B6" w:rsidRDefault="00801466" w:rsidP="00250554">
      <w:pPr>
        <w:spacing w:line="360" w:lineRule="auto"/>
        <w:ind w:left="1206"/>
        <w:jc w:val="both"/>
        <w:rPr>
          <w:rFonts w:cs="David"/>
          <w:rtl/>
        </w:rPr>
      </w:pPr>
      <w:r w:rsidRPr="00DB76B6">
        <w:rPr>
          <w:rFonts w:cs="David" w:hint="cs"/>
          <w:rtl/>
        </w:rPr>
        <w:t>לשנת 2015 הינו לפחות ____________ ₪</w:t>
      </w:r>
    </w:p>
    <w:p w14:paraId="7064358E" w14:textId="77777777" w:rsidR="000821E4" w:rsidRPr="00DB76B6" w:rsidRDefault="000821E4" w:rsidP="00250554">
      <w:pPr>
        <w:spacing w:line="360" w:lineRule="auto"/>
        <w:ind w:left="1206"/>
        <w:jc w:val="both"/>
        <w:rPr>
          <w:rFonts w:ascii="Arial" w:hAnsi="Arial" w:cs="David"/>
        </w:rPr>
      </w:pPr>
      <w:r w:rsidRPr="00DB76B6">
        <w:rPr>
          <w:rFonts w:cs="David"/>
          <w:rtl/>
        </w:rPr>
        <w:t xml:space="preserve">לשנת </w:t>
      </w:r>
      <w:r w:rsidR="005E5C2A" w:rsidRPr="00DB76B6">
        <w:rPr>
          <w:rFonts w:cs="David"/>
          <w:rtl/>
        </w:rPr>
        <w:t>201</w:t>
      </w:r>
      <w:r w:rsidR="005E5C2A" w:rsidRPr="00DB76B6">
        <w:rPr>
          <w:rFonts w:cs="David" w:hint="cs"/>
          <w:rtl/>
        </w:rPr>
        <w:t>6</w:t>
      </w:r>
      <w:r w:rsidR="005E5C2A" w:rsidRPr="00DB76B6">
        <w:rPr>
          <w:rFonts w:cs="David"/>
          <w:rtl/>
        </w:rPr>
        <w:t xml:space="preserve"> </w:t>
      </w:r>
      <w:r w:rsidRPr="00DB76B6">
        <w:rPr>
          <w:rFonts w:cs="David"/>
          <w:rtl/>
        </w:rPr>
        <w:t>הינו לפחות ________</w:t>
      </w:r>
      <w:r w:rsidR="00F02491" w:rsidRPr="00DB76B6">
        <w:rPr>
          <w:rFonts w:cs="David" w:hint="cs"/>
          <w:rtl/>
        </w:rPr>
        <w:t>____</w:t>
      </w:r>
      <w:r w:rsidRPr="00DB76B6">
        <w:rPr>
          <w:rFonts w:cs="David"/>
          <w:rtl/>
        </w:rPr>
        <w:t xml:space="preserve"> ₪  </w:t>
      </w:r>
    </w:p>
    <w:p w14:paraId="4F676C04" w14:textId="77777777" w:rsidR="000821E4" w:rsidRPr="00DB76B6" w:rsidRDefault="000821E4" w:rsidP="00454FFE">
      <w:pPr>
        <w:spacing w:line="360" w:lineRule="auto"/>
        <w:ind w:left="846"/>
        <w:jc w:val="both"/>
        <w:rPr>
          <w:rFonts w:cs="David"/>
        </w:rPr>
      </w:pPr>
      <w:r w:rsidRPr="00DB76B6">
        <w:rPr>
          <w:rFonts w:cs="David"/>
          <w:rtl/>
        </w:rPr>
        <w:t xml:space="preserve">       לשנת </w:t>
      </w:r>
      <w:r w:rsidR="005E5C2A" w:rsidRPr="00DB76B6">
        <w:rPr>
          <w:rFonts w:cs="David"/>
          <w:rtl/>
        </w:rPr>
        <w:t>201</w:t>
      </w:r>
      <w:r w:rsidR="005E5C2A" w:rsidRPr="00DB76B6">
        <w:rPr>
          <w:rFonts w:cs="David" w:hint="cs"/>
          <w:rtl/>
        </w:rPr>
        <w:t>7</w:t>
      </w:r>
      <w:r w:rsidR="005E5C2A" w:rsidRPr="00DB76B6">
        <w:rPr>
          <w:rFonts w:cs="David"/>
          <w:rtl/>
        </w:rPr>
        <w:t xml:space="preserve"> </w:t>
      </w:r>
      <w:r w:rsidRPr="00DB76B6">
        <w:rPr>
          <w:rFonts w:cs="David"/>
          <w:rtl/>
        </w:rPr>
        <w:t xml:space="preserve">הינו לפחות </w:t>
      </w:r>
      <w:r w:rsidR="00F02491" w:rsidRPr="00DB76B6">
        <w:rPr>
          <w:rFonts w:cs="David"/>
          <w:rtl/>
        </w:rPr>
        <w:t>________</w:t>
      </w:r>
      <w:r w:rsidR="00F02491" w:rsidRPr="00DB76B6">
        <w:rPr>
          <w:rFonts w:cs="David" w:hint="cs"/>
          <w:rtl/>
        </w:rPr>
        <w:t>____</w:t>
      </w:r>
      <w:r w:rsidR="00F02491" w:rsidRPr="00DB76B6">
        <w:rPr>
          <w:rFonts w:cs="David"/>
          <w:rtl/>
        </w:rPr>
        <w:t xml:space="preserve"> ₪</w:t>
      </w:r>
    </w:p>
    <w:p w14:paraId="4DA7B0CA" w14:textId="77777777" w:rsidR="000821E4" w:rsidRPr="00DB76B6" w:rsidRDefault="000821E4" w:rsidP="00454FFE">
      <w:pPr>
        <w:spacing w:line="360" w:lineRule="auto"/>
        <w:ind w:left="846"/>
        <w:jc w:val="both"/>
        <w:rPr>
          <w:rFonts w:cs="David"/>
        </w:rPr>
      </w:pPr>
    </w:p>
    <w:p w14:paraId="35361F55" w14:textId="77777777" w:rsidR="000821E4" w:rsidRPr="00DB76B6" w:rsidRDefault="000821E4" w:rsidP="00454FFE">
      <w:pPr>
        <w:spacing w:line="360" w:lineRule="auto"/>
        <w:ind w:left="7146"/>
        <w:rPr>
          <w:rFonts w:cs="David"/>
        </w:rPr>
      </w:pPr>
      <w:r w:rsidRPr="00DB76B6">
        <w:rPr>
          <w:rFonts w:cs="David"/>
          <w:rtl/>
        </w:rPr>
        <w:t xml:space="preserve">    </w:t>
      </w:r>
    </w:p>
    <w:p w14:paraId="785CD392" w14:textId="77777777" w:rsidR="000821E4" w:rsidRPr="00DB76B6" w:rsidRDefault="000821E4" w:rsidP="00454FFE">
      <w:pPr>
        <w:spacing w:line="360" w:lineRule="auto"/>
        <w:ind w:left="7146"/>
        <w:rPr>
          <w:rFonts w:cs="David"/>
          <w:rtl/>
        </w:rPr>
      </w:pPr>
    </w:p>
    <w:p w14:paraId="1C2D841F" w14:textId="77777777" w:rsidR="000821E4" w:rsidRPr="00DB76B6" w:rsidRDefault="000821E4" w:rsidP="00454FFE">
      <w:pPr>
        <w:spacing w:line="360" w:lineRule="auto"/>
        <w:ind w:left="7146"/>
        <w:rPr>
          <w:rFonts w:cs="David"/>
          <w:rtl/>
        </w:rPr>
      </w:pPr>
    </w:p>
    <w:p w14:paraId="19326B50" w14:textId="77777777" w:rsidR="000821E4" w:rsidRPr="00DB76B6" w:rsidRDefault="000821E4" w:rsidP="00454FFE">
      <w:pPr>
        <w:spacing w:line="360" w:lineRule="auto"/>
        <w:ind w:left="7146"/>
        <w:rPr>
          <w:rFonts w:cs="David"/>
          <w:rtl/>
        </w:rPr>
      </w:pPr>
    </w:p>
    <w:p w14:paraId="3E4B8B91" w14:textId="77777777" w:rsidR="000821E4" w:rsidRPr="00DB76B6" w:rsidRDefault="000821E4" w:rsidP="00454FFE">
      <w:pPr>
        <w:spacing w:line="360" w:lineRule="auto"/>
        <w:ind w:left="5706" w:firstLine="720"/>
        <w:rPr>
          <w:rFonts w:cs="David"/>
          <w:rtl/>
        </w:rPr>
      </w:pPr>
      <w:r w:rsidRPr="00DB76B6">
        <w:rPr>
          <w:rFonts w:cs="David"/>
          <w:rtl/>
        </w:rPr>
        <w:t>בכבוד רב,</w:t>
      </w:r>
    </w:p>
    <w:p w14:paraId="733619A8" w14:textId="77777777" w:rsidR="000821E4" w:rsidRPr="00DB76B6" w:rsidRDefault="000821E4" w:rsidP="00454FFE">
      <w:pPr>
        <w:spacing w:line="360" w:lineRule="auto"/>
        <w:ind w:left="7146"/>
        <w:jc w:val="right"/>
        <w:rPr>
          <w:rFonts w:cs="David"/>
          <w:rtl/>
        </w:rPr>
      </w:pPr>
    </w:p>
    <w:p w14:paraId="7D833604" w14:textId="77777777" w:rsidR="000821E4" w:rsidRPr="00DB76B6" w:rsidRDefault="000821E4" w:rsidP="00454FFE">
      <w:pPr>
        <w:spacing w:line="360" w:lineRule="auto"/>
        <w:ind w:left="666"/>
        <w:jc w:val="right"/>
        <w:rPr>
          <w:rFonts w:cs="David"/>
          <w:rtl/>
        </w:rPr>
      </w:pPr>
      <w:r w:rsidRPr="00DB76B6">
        <w:rPr>
          <w:rFonts w:cs="David"/>
          <w:rtl/>
        </w:rPr>
        <w:t>_______________  רואי חשבון</w:t>
      </w:r>
    </w:p>
    <w:p w14:paraId="2DBC3E8D" w14:textId="77777777" w:rsidR="000821E4" w:rsidRPr="00DB76B6" w:rsidRDefault="000821E4" w:rsidP="00454FFE">
      <w:pPr>
        <w:bidi w:val="0"/>
        <w:spacing w:line="360" w:lineRule="auto"/>
        <w:ind w:left="666"/>
        <w:rPr>
          <w:rFonts w:cs="David"/>
          <w:sz w:val="20"/>
          <w:szCs w:val="28"/>
          <w:u w:val="single"/>
        </w:rPr>
      </w:pPr>
    </w:p>
    <w:p w14:paraId="29B86DE2" w14:textId="77777777" w:rsidR="000821E4" w:rsidRPr="00DB76B6" w:rsidRDefault="000821E4" w:rsidP="00795023">
      <w:pPr>
        <w:autoSpaceDE w:val="0"/>
        <w:autoSpaceDN w:val="0"/>
        <w:adjustRightInd w:val="0"/>
        <w:spacing w:after="120" w:line="360" w:lineRule="auto"/>
        <w:ind w:left="666"/>
        <w:jc w:val="right"/>
        <w:rPr>
          <w:rFonts w:ascii="David" w:cs="David"/>
          <w:b/>
          <w:bCs/>
          <w:rtl/>
        </w:rPr>
      </w:pPr>
      <w:r w:rsidRPr="00DB76B6">
        <w:rPr>
          <w:rFonts w:ascii="David" w:cs="David"/>
          <w:rtl/>
        </w:rPr>
        <w:br w:type="page"/>
      </w:r>
      <w:r w:rsidRPr="00DB76B6">
        <w:rPr>
          <w:rFonts w:ascii="David" w:cs="David" w:hint="cs"/>
          <w:b/>
          <w:bCs/>
          <w:rtl/>
        </w:rPr>
        <w:lastRenderedPageBreak/>
        <w:t xml:space="preserve">נספח </w:t>
      </w:r>
      <w:r w:rsidR="00E35257" w:rsidRPr="00DB76B6">
        <w:rPr>
          <w:rFonts w:ascii="David" w:cs="David" w:hint="cs"/>
          <w:b/>
          <w:bCs/>
          <w:rtl/>
        </w:rPr>
        <w:t>ח</w:t>
      </w:r>
      <w:r w:rsidRPr="00DB76B6">
        <w:rPr>
          <w:rFonts w:ascii="David" w:cs="David" w:hint="cs"/>
          <w:b/>
          <w:bCs/>
          <w:rtl/>
        </w:rPr>
        <w:t>' למכרז</w:t>
      </w:r>
    </w:p>
    <w:p w14:paraId="2380CE6E" w14:textId="77777777" w:rsidR="000821E4" w:rsidRPr="00DB76B6" w:rsidRDefault="000821E4" w:rsidP="00454FFE">
      <w:pPr>
        <w:pStyle w:val="affe"/>
        <w:keepNext/>
        <w:spacing w:before="120" w:line="360" w:lineRule="auto"/>
        <w:ind w:left="666"/>
        <w:jc w:val="center"/>
        <w:rPr>
          <w:rFonts w:cs="David"/>
          <w:b/>
          <w:bCs/>
          <w:sz w:val="28"/>
          <w:szCs w:val="28"/>
          <w:u w:val="single"/>
          <w:rtl/>
        </w:rPr>
      </w:pPr>
      <w:r w:rsidRPr="00DB76B6">
        <w:rPr>
          <w:rFonts w:cs="David" w:hint="cs"/>
          <w:b/>
          <w:bCs/>
          <w:sz w:val="28"/>
          <w:szCs w:val="28"/>
          <w:u w:val="single"/>
          <w:rtl/>
        </w:rPr>
        <w:t xml:space="preserve">טופס הצעת מחיר </w:t>
      </w:r>
    </w:p>
    <w:p w14:paraId="1F7C0D02" w14:textId="77777777" w:rsidR="000821E4" w:rsidRPr="00DB76B6" w:rsidRDefault="000821E4" w:rsidP="00454FFE">
      <w:pPr>
        <w:pStyle w:val="affe"/>
        <w:keepNext/>
        <w:spacing w:before="120" w:line="360" w:lineRule="auto"/>
        <w:ind w:left="666"/>
        <w:jc w:val="center"/>
        <w:rPr>
          <w:rFonts w:ascii="Times New Roman" w:hAnsi="Times New Roman" w:cs="David"/>
          <w:sz w:val="24"/>
          <w:szCs w:val="24"/>
          <w:rtl/>
        </w:rPr>
      </w:pPr>
      <w:r w:rsidRPr="00DB76B6">
        <w:rPr>
          <w:rFonts w:cs="David" w:hint="cs"/>
          <w:sz w:val="24"/>
          <w:szCs w:val="24"/>
          <w:rtl/>
        </w:rPr>
        <w:t>טופס זה</w:t>
      </w:r>
      <w:r w:rsidRPr="00DB76B6">
        <w:rPr>
          <w:rFonts w:ascii="Times New Roman" w:hAnsi="Times New Roman" w:cs="David" w:hint="cs"/>
          <w:sz w:val="24"/>
          <w:szCs w:val="24"/>
          <w:rtl/>
        </w:rPr>
        <w:t xml:space="preserve"> יוחתם על ידי המציע/כל אחד מהחברים במציע</w:t>
      </w:r>
    </w:p>
    <w:p w14:paraId="750BBE4B" w14:textId="77777777" w:rsidR="000821E4" w:rsidRPr="00DB76B6" w:rsidRDefault="000821E4" w:rsidP="00454FFE">
      <w:pPr>
        <w:spacing w:line="360" w:lineRule="auto"/>
        <w:ind w:left="666"/>
        <w:jc w:val="both"/>
        <w:rPr>
          <w:rFonts w:cs="David"/>
          <w:rtl/>
        </w:rPr>
      </w:pPr>
      <w:r w:rsidRPr="00DB76B6">
        <w:rPr>
          <w:rFonts w:cs="David"/>
          <w:rtl/>
        </w:rPr>
        <w:t>לכבוד</w:t>
      </w:r>
    </w:p>
    <w:p w14:paraId="5E9048C4" w14:textId="77777777" w:rsidR="000821E4" w:rsidRPr="00DB76B6" w:rsidRDefault="000821E4" w:rsidP="00454FFE">
      <w:pPr>
        <w:spacing w:line="360" w:lineRule="auto"/>
        <w:ind w:left="666"/>
        <w:jc w:val="both"/>
        <w:rPr>
          <w:rFonts w:cs="David"/>
          <w:rtl/>
        </w:rPr>
      </w:pPr>
      <w:r w:rsidRPr="00DB76B6">
        <w:rPr>
          <w:rFonts w:cs="David"/>
          <w:rtl/>
        </w:rPr>
        <w:t>ועדת מכרזים</w:t>
      </w:r>
    </w:p>
    <w:p w14:paraId="60447B6A" w14:textId="77777777" w:rsidR="000821E4" w:rsidRPr="00DB76B6" w:rsidRDefault="000821E4" w:rsidP="00454FFE">
      <w:pPr>
        <w:spacing w:line="360" w:lineRule="auto"/>
        <w:ind w:left="666"/>
        <w:jc w:val="both"/>
        <w:rPr>
          <w:rFonts w:cs="David"/>
          <w:rtl/>
        </w:rPr>
      </w:pPr>
      <w:r w:rsidRPr="00DB76B6">
        <w:rPr>
          <w:rFonts w:cs="David"/>
          <w:rtl/>
        </w:rPr>
        <w:t>משרד העבודה, הרווחה והשירותים החברתיים</w:t>
      </w:r>
    </w:p>
    <w:p w14:paraId="3E3F8725" w14:textId="77777777" w:rsidR="000821E4" w:rsidRPr="00DB76B6" w:rsidRDefault="000821E4" w:rsidP="00454FFE">
      <w:pPr>
        <w:spacing w:line="360" w:lineRule="auto"/>
        <w:ind w:left="666" w:right="-180"/>
        <w:rPr>
          <w:rFonts w:cs="David"/>
          <w:rtl/>
        </w:rPr>
      </w:pPr>
    </w:p>
    <w:p w14:paraId="26307707" w14:textId="77777777" w:rsidR="000821E4" w:rsidRPr="00DB76B6" w:rsidRDefault="000821E4" w:rsidP="00454FFE">
      <w:pPr>
        <w:spacing w:line="360" w:lineRule="auto"/>
        <w:ind w:left="666" w:right="-180"/>
        <w:rPr>
          <w:rFonts w:cs="David"/>
          <w:rtl/>
        </w:rPr>
      </w:pPr>
      <w:r w:rsidRPr="00DB76B6">
        <w:rPr>
          <w:rFonts w:cs="David"/>
          <w:rtl/>
        </w:rPr>
        <w:t xml:space="preserve">הנדון: </w:t>
      </w:r>
      <w:r w:rsidRPr="00DB76B6">
        <w:rPr>
          <w:rFonts w:cs="David"/>
          <w:u w:val="single"/>
          <w:rtl/>
        </w:rPr>
        <w:t>הצעה למכרז מס'  -</w:t>
      </w:r>
    </w:p>
    <w:p w14:paraId="2C530031" w14:textId="77777777" w:rsidR="000821E4" w:rsidRPr="00DB76B6" w:rsidRDefault="000821E4" w:rsidP="00454FFE">
      <w:pPr>
        <w:spacing w:line="360" w:lineRule="auto"/>
        <w:ind w:left="666"/>
        <w:jc w:val="both"/>
        <w:rPr>
          <w:rFonts w:cs="David"/>
          <w:rtl/>
        </w:rPr>
      </w:pPr>
    </w:p>
    <w:p w14:paraId="073B1792" w14:textId="77777777" w:rsidR="000821E4" w:rsidRPr="00DB76B6" w:rsidRDefault="000821E4" w:rsidP="00454FFE">
      <w:pPr>
        <w:spacing w:line="360" w:lineRule="auto"/>
        <w:ind w:left="666"/>
        <w:jc w:val="both"/>
        <w:rPr>
          <w:rFonts w:cs="David"/>
          <w:rtl/>
        </w:rPr>
      </w:pPr>
      <w:r w:rsidRPr="00DB76B6">
        <w:rPr>
          <w:rFonts w:cs="David"/>
          <w:rtl/>
        </w:rPr>
        <w:t>תיאור המציע:</w:t>
      </w:r>
    </w:p>
    <w:p w14:paraId="0103DF42" w14:textId="77777777" w:rsidR="000821E4" w:rsidRPr="00DB76B6" w:rsidRDefault="000821E4" w:rsidP="00454FFE">
      <w:pPr>
        <w:spacing w:line="360" w:lineRule="auto"/>
        <w:ind w:left="666"/>
        <w:jc w:val="both"/>
        <w:rPr>
          <w:rFonts w:cs="David"/>
          <w:rtl/>
        </w:rPr>
      </w:pPr>
      <w:r w:rsidRPr="00DB76B6">
        <w:rPr>
          <w:rFonts w:cs="David"/>
          <w:rtl/>
        </w:rPr>
        <w:t>לגבי כל הסעיפים הבאים על המציע לפרט את המידע הנדרש.</w:t>
      </w:r>
    </w:p>
    <w:p w14:paraId="0C98A8B1" w14:textId="77777777" w:rsidR="000821E4" w:rsidRPr="00DB76B6" w:rsidRDefault="000821E4" w:rsidP="00454FFE">
      <w:pPr>
        <w:spacing w:line="360" w:lineRule="auto"/>
        <w:ind w:left="666"/>
        <w:jc w:val="both"/>
        <w:rPr>
          <w:rFonts w:cs="David"/>
          <w:rtl/>
        </w:rPr>
      </w:pPr>
      <w:r w:rsidRPr="00DB76B6">
        <w:rPr>
          <w:rFonts w:cs="David"/>
          <w:rtl/>
        </w:rPr>
        <w:t>המציע יפרט את הפרטים הבאים:</w:t>
      </w:r>
    </w:p>
    <w:p w14:paraId="578C4D3E" w14:textId="77777777" w:rsidR="000821E4" w:rsidRPr="00DB76B6" w:rsidRDefault="000821E4" w:rsidP="00454FFE">
      <w:pPr>
        <w:spacing w:line="360" w:lineRule="auto"/>
        <w:ind w:left="666"/>
        <w:jc w:val="both"/>
        <w:rPr>
          <w:rFonts w:cs="David"/>
          <w:rtl/>
        </w:rPr>
      </w:pPr>
      <w:r w:rsidRPr="00DB76B6">
        <w:rPr>
          <w:rFonts w:cs="David"/>
          <w:rtl/>
        </w:rPr>
        <w:t>שם המציע: ___________________</w:t>
      </w:r>
      <w:r w:rsidRPr="00DB76B6">
        <w:rPr>
          <w:rFonts w:cs="David" w:hint="cs"/>
          <w:rtl/>
        </w:rPr>
        <w:t xml:space="preserve"> </w:t>
      </w:r>
      <w:r w:rsidRPr="00DB76B6">
        <w:rPr>
          <w:rFonts w:cs="David"/>
          <w:rtl/>
        </w:rPr>
        <w:t>מספר רישום</w:t>
      </w:r>
      <w:r w:rsidRPr="00DB76B6">
        <w:rPr>
          <w:rFonts w:cs="David" w:hint="cs"/>
          <w:rtl/>
        </w:rPr>
        <w:t xml:space="preserve"> (ככל שמדובר במציע קיים)</w:t>
      </w:r>
      <w:r w:rsidRPr="00DB76B6">
        <w:rPr>
          <w:rFonts w:cs="David"/>
          <w:rtl/>
        </w:rPr>
        <w:t>: ___________________</w:t>
      </w:r>
      <w:r w:rsidRPr="00DB76B6">
        <w:rPr>
          <w:rFonts w:cs="David" w:hint="cs"/>
          <w:rtl/>
        </w:rPr>
        <w:t xml:space="preserve"> </w:t>
      </w:r>
      <w:r w:rsidRPr="00DB76B6">
        <w:rPr>
          <w:rFonts w:cs="David"/>
          <w:rtl/>
        </w:rPr>
        <w:t>כתובת: ___________________</w:t>
      </w:r>
      <w:r w:rsidRPr="00DB76B6">
        <w:rPr>
          <w:rFonts w:cs="David" w:hint="cs"/>
          <w:rtl/>
        </w:rPr>
        <w:t xml:space="preserve"> </w:t>
      </w:r>
      <w:r w:rsidRPr="00DB76B6">
        <w:rPr>
          <w:rFonts w:cs="David"/>
          <w:rtl/>
        </w:rPr>
        <w:t>טלפון: ___________________ פקס: ______________</w:t>
      </w:r>
      <w:r w:rsidRPr="00DB76B6">
        <w:rPr>
          <w:rFonts w:cs="David" w:hint="cs"/>
          <w:rtl/>
        </w:rPr>
        <w:t xml:space="preserve"> </w:t>
      </w:r>
      <w:r w:rsidRPr="00DB76B6">
        <w:rPr>
          <w:rFonts w:cs="David"/>
          <w:rtl/>
        </w:rPr>
        <w:t xml:space="preserve">שם איש קשר ותפקידו: ___________________ </w:t>
      </w:r>
      <w:r w:rsidRPr="00DB76B6">
        <w:rPr>
          <w:rFonts w:cs="David" w:hint="cs"/>
          <w:rtl/>
        </w:rPr>
        <w:t xml:space="preserve"> </w:t>
      </w:r>
      <w:r w:rsidRPr="00DB76B6">
        <w:rPr>
          <w:rFonts w:cs="David"/>
          <w:rtl/>
        </w:rPr>
        <w:t>טלפון איש הקשר: ___________________</w:t>
      </w:r>
    </w:p>
    <w:p w14:paraId="3C7C18AE" w14:textId="77777777" w:rsidR="000821E4" w:rsidRPr="00DB76B6" w:rsidRDefault="000821E4" w:rsidP="00454FFE">
      <w:pPr>
        <w:spacing w:line="360" w:lineRule="auto"/>
        <w:ind w:left="666"/>
        <w:jc w:val="both"/>
        <w:rPr>
          <w:rFonts w:cs="David"/>
          <w:rtl/>
        </w:rPr>
      </w:pPr>
      <w:r w:rsidRPr="00DB76B6">
        <w:rPr>
          <w:rFonts w:cs="David"/>
          <w:rtl/>
        </w:rPr>
        <w:t>אנו הח"מ</w:t>
      </w:r>
      <w:r w:rsidRPr="00DB76B6">
        <w:rPr>
          <w:rFonts w:cs="David" w:hint="cs"/>
          <w:rtl/>
        </w:rPr>
        <w:t>:</w:t>
      </w:r>
    </w:p>
    <w:p w14:paraId="7FCBA293" w14:textId="77777777" w:rsidR="000821E4" w:rsidRPr="00DB76B6" w:rsidRDefault="000821E4" w:rsidP="004C6C22">
      <w:pPr>
        <w:numPr>
          <w:ilvl w:val="3"/>
          <w:numId w:val="110"/>
        </w:numPr>
        <w:spacing w:line="360" w:lineRule="auto"/>
        <w:ind w:left="1509"/>
        <w:jc w:val="both"/>
        <w:rPr>
          <w:rFonts w:cs="David"/>
          <w:rtl/>
        </w:rPr>
      </w:pPr>
      <w:r w:rsidRPr="00DB76B6">
        <w:rPr>
          <w:rFonts w:cs="David"/>
          <w:rtl/>
        </w:rPr>
        <w:t>_________</w:t>
      </w:r>
      <w:r w:rsidRPr="00DB76B6">
        <w:rPr>
          <w:rFonts w:cs="David" w:hint="cs"/>
          <w:rtl/>
        </w:rPr>
        <w:t>,</w:t>
      </w:r>
      <w:r w:rsidRPr="00DB76B6">
        <w:rPr>
          <w:rFonts w:cs="David"/>
          <w:rtl/>
        </w:rPr>
        <w:t xml:space="preserve"> נושא ת.ז. מס' ____________ מורש</w:t>
      </w:r>
      <w:r w:rsidRPr="00DB76B6">
        <w:rPr>
          <w:rFonts w:cs="David" w:hint="cs"/>
          <w:rtl/>
        </w:rPr>
        <w:t>ה</w:t>
      </w:r>
      <w:r w:rsidRPr="00DB76B6">
        <w:rPr>
          <w:rFonts w:cs="David"/>
          <w:rtl/>
        </w:rPr>
        <w:t xml:space="preserve"> חתימה מטעם ___________ (להלן: "המציע"</w:t>
      </w:r>
      <w:r w:rsidRPr="00DB76B6">
        <w:rPr>
          <w:rFonts w:cs="David" w:hint="cs"/>
          <w:rtl/>
        </w:rPr>
        <w:t xml:space="preserve"> או "שותף במציע"</w:t>
      </w:r>
      <w:r w:rsidRPr="00DB76B6">
        <w:rPr>
          <w:rFonts w:cs="David"/>
          <w:rtl/>
        </w:rPr>
        <w:t>).</w:t>
      </w:r>
    </w:p>
    <w:p w14:paraId="4228D9AA" w14:textId="77777777" w:rsidR="000821E4" w:rsidRPr="00DB76B6" w:rsidRDefault="000821E4" w:rsidP="004C6C22">
      <w:pPr>
        <w:numPr>
          <w:ilvl w:val="3"/>
          <w:numId w:val="110"/>
        </w:numPr>
        <w:spacing w:line="360" w:lineRule="auto"/>
        <w:ind w:left="1509"/>
        <w:jc w:val="both"/>
        <w:rPr>
          <w:rFonts w:cs="David"/>
          <w:rtl/>
        </w:rPr>
      </w:pPr>
      <w:r w:rsidRPr="00DB76B6">
        <w:rPr>
          <w:rFonts w:cs="David"/>
          <w:rtl/>
        </w:rPr>
        <w:t>_________</w:t>
      </w:r>
      <w:r w:rsidRPr="00DB76B6">
        <w:rPr>
          <w:rFonts w:cs="David" w:hint="cs"/>
          <w:rtl/>
        </w:rPr>
        <w:t>,</w:t>
      </w:r>
      <w:r w:rsidRPr="00DB76B6">
        <w:rPr>
          <w:rFonts w:cs="David"/>
          <w:rtl/>
        </w:rPr>
        <w:t xml:space="preserve"> נושא ת.ז. מס' ____________ מורש</w:t>
      </w:r>
      <w:r w:rsidRPr="00DB76B6">
        <w:rPr>
          <w:rFonts w:cs="David" w:hint="cs"/>
          <w:rtl/>
        </w:rPr>
        <w:t>ה</w:t>
      </w:r>
      <w:r w:rsidRPr="00DB76B6">
        <w:rPr>
          <w:rFonts w:cs="David"/>
          <w:rtl/>
        </w:rPr>
        <w:t xml:space="preserve"> חתימה מטעם ___________ (להלן: "המציע"</w:t>
      </w:r>
      <w:r w:rsidRPr="00DB76B6">
        <w:rPr>
          <w:rFonts w:cs="David" w:hint="cs"/>
          <w:rtl/>
        </w:rPr>
        <w:t xml:space="preserve"> או "שותף במציע"</w:t>
      </w:r>
      <w:r w:rsidRPr="00DB76B6">
        <w:rPr>
          <w:rFonts w:cs="David"/>
          <w:rtl/>
        </w:rPr>
        <w:t>).</w:t>
      </w:r>
    </w:p>
    <w:p w14:paraId="343316C4" w14:textId="77777777" w:rsidR="000821E4" w:rsidRPr="00DB76B6" w:rsidRDefault="000821E4" w:rsidP="004C6C22">
      <w:pPr>
        <w:numPr>
          <w:ilvl w:val="3"/>
          <w:numId w:val="110"/>
        </w:numPr>
        <w:spacing w:line="360" w:lineRule="auto"/>
        <w:ind w:left="1509"/>
        <w:jc w:val="both"/>
        <w:rPr>
          <w:rFonts w:cs="David"/>
          <w:rtl/>
        </w:rPr>
      </w:pPr>
      <w:r w:rsidRPr="00DB76B6">
        <w:rPr>
          <w:rFonts w:cs="David"/>
          <w:rtl/>
        </w:rPr>
        <w:t>_________</w:t>
      </w:r>
      <w:r w:rsidRPr="00DB76B6">
        <w:rPr>
          <w:rFonts w:cs="David" w:hint="cs"/>
          <w:rtl/>
        </w:rPr>
        <w:t>,</w:t>
      </w:r>
      <w:r w:rsidRPr="00DB76B6">
        <w:rPr>
          <w:rFonts w:cs="David"/>
          <w:rtl/>
        </w:rPr>
        <w:t xml:space="preserve"> נושא ת.ז. מס' ____________ מורש</w:t>
      </w:r>
      <w:r w:rsidRPr="00DB76B6">
        <w:rPr>
          <w:rFonts w:cs="David" w:hint="cs"/>
          <w:rtl/>
        </w:rPr>
        <w:t>ה</w:t>
      </w:r>
      <w:r w:rsidRPr="00DB76B6">
        <w:rPr>
          <w:rFonts w:cs="David"/>
          <w:rtl/>
        </w:rPr>
        <w:t xml:space="preserve"> חתימה מטעם ___________ (להלן: "המציע"</w:t>
      </w:r>
      <w:r w:rsidRPr="00DB76B6">
        <w:rPr>
          <w:rFonts w:cs="David" w:hint="cs"/>
          <w:rtl/>
        </w:rPr>
        <w:t xml:space="preserve"> או "שותף במציע"</w:t>
      </w:r>
      <w:r w:rsidRPr="00DB76B6">
        <w:rPr>
          <w:rFonts w:cs="David"/>
          <w:rtl/>
        </w:rPr>
        <w:t>).</w:t>
      </w:r>
    </w:p>
    <w:p w14:paraId="26FD2609" w14:textId="77777777" w:rsidR="000821E4" w:rsidRPr="00DB76B6" w:rsidRDefault="000821E4" w:rsidP="004C6C22">
      <w:pPr>
        <w:numPr>
          <w:ilvl w:val="3"/>
          <w:numId w:val="110"/>
        </w:numPr>
        <w:spacing w:line="360" w:lineRule="auto"/>
        <w:ind w:left="1509"/>
        <w:jc w:val="both"/>
        <w:rPr>
          <w:rFonts w:cs="David"/>
          <w:rtl/>
        </w:rPr>
      </w:pPr>
      <w:r w:rsidRPr="00DB76B6">
        <w:rPr>
          <w:rFonts w:cs="David"/>
          <w:rtl/>
        </w:rPr>
        <w:t>_________</w:t>
      </w:r>
      <w:r w:rsidRPr="00DB76B6">
        <w:rPr>
          <w:rFonts w:cs="David" w:hint="cs"/>
          <w:rtl/>
        </w:rPr>
        <w:t>,</w:t>
      </w:r>
      <w:r w:rsidRPr="00DB76B6">
        <w:rPr>
          <w:rFonts w:cs="David"/>
          <w:rtl/>
        </w:rPr>
        <w:t xml:space="preserve"> נושא ת.ז. מס' ____________ מורש</w:t>
      </w:r>
      <w:r w:rsidRPr="00DB76B6">
        <w:rPr>
          <w:rFonts w:cs="David" w:hint="cs"/>
          <w:rtl/>
        </w:rPr>
        <w:t>ה</w:t>
      </w:r>
      <w:r w:rsidRPr="00DB76B6">
        <w:rPr>
          <w:rFonts w:cs="David"/>
          <w:rtl/>
        </w:rPr>
        <w:t xml:space="preserve"> חתימה מטעם ___________ (להלן: "המציע"</w:t>
      </w:r>
      <w:r w:rsidRPr="00DB76B6">
        <w:rPr>
          <w:rFonts w:cs="David" w:hint="cs"/>
          <w:rtl/>
        </w:rPr>
        <w:t xml:space="preserve"> או "שותף במציע"</w:t>
      </w:r>
      <w:r w:rsidRPr="00DB76B6">
        <w:rPr>
          <w:rFonts w:cs="David"/>
          <w:rtl/>
        </w:rPr>
        <w:t>).</w:t>
      </w:r>
    </w:p>
    <w:p w14:paraId="58A8F006" w14:textId="77777777" w:rsidR="000821E4" w:rsidRPr="00DB76B6" w:rsidRDefault="000821E4" w:rsidP="00454FFE">
      <w:pPr>
        <w:widowControl w:val="0"/>
        <w:spacing w:before="120" w:line="360" w:lineRule="auto"/>
        <w:ind w:left="666"/>
        <w:jc w:val="both"/>
        <w:rPr>
          <w:rFonts w:cs="David"/>
          <w:rtl/>
        </w:rPr>
      </w:pPr>
      <w:r w:rsidRPr="00DB76B6">
        <w:rPr>
          <w:rFonts w:cs="David"/>
          <w:rtl/>
        </w:rPr>
        <w:t>לאחר שעיינו היטב בכל מסמכי המכרז ונספחיו, מגישים בזה את הצעת המציע למכרז זה, כדלקמן:</w:t>
      </w:r>
    </w:p>
    <w:p w14:paraId="640CFE54" w14:textId="77777777" w:rsidR="000821E4" w:rsidRPr="00DB76B6" w:rsidRDefault="000821E4" w:rsidP="004C6C22">
      <w:pPr>
        <w:pStyle w:val="af4"/>
        <w:widowControl w:val="0"/>
        <w:numPr>
          <w:ilvl w:val="0"/>
          <w:numId w:val="55"/>
        </w:numPr>
        <w:spacing w:before="120" w:line="360" w:lineRule="auto"/>
        <w:ind w:left="1026"/>
        <w:contextualSpacing/>
        <w:jc w:val="both"/>
        <w:rPr>
          <w:rFonts w:cs="David"/>
        </w:rPr>
      </w:pPr>
      <w:r w:rsidRPr="00DB76B6">
        <w:rPr>
          <w:rFonts w:cs="David"/>
          <w:rtl/>
        </w:rPr>
        <w:t xml:space="preserve">המציע מתחייב </w:t>
      </w:r>
      <w:proofErr w:type="spellStart"/>
      <w:r w:rsidRPr="00DB76B6">
        <w:rPr>
          <w:rFonts w:cs="David"/>
          <w:rtl/>
        </w:rPr>
        <w:t>ליתן</w:t>
      </w:r>
      <w:proofErr w:type="spellEnd"/>
      <w:r w:rsidRPr="00DB76B6">
        <w:rPr>
          <w:rFonts w:cs="David"/>
          <w:rtl/>
        </w:rPr>
        <w:t xml:space="preserve"> את כל השירותים הנדרשים במפרט מכרז זה, </w:t>
      </w:r>
      <w:proofErr w:type="spellStart"/>
      <w:r w:rsidRPr="00DB76B6">
        <w:rPr>
          <w:rFonts w:cs="David"/>
          <w:rtl/>
        </w:rPr>
        <w:t>הכל</w:t>
      </w:r>
      <w:proofErr w:type="spellEnd"/>
      <w:r w:rsidRPr="00DB76B6">
        <w:rPr>
          <w:rFonts w:cs="David"/>
          <w:rtl/>
        </w:rPr>
        <w:t xml:space="preserve"> בהתאם להוראות מפרט מכרז זה על נספחיו ובכלל זה בהתאם להוראות ההסכם שצורף למכרז על נספחיו, אשר ייחתם על ידי המציע אם יזכה במכרז.</w:t>
      </w:r>
    </w:p>
    <w:p w14:paraId="6185C8C9" w14:textId="77777777" w:rsidR="000821E4" w:rsidRPr="00DB76B6" w:rsidRDefault="000821E4" w:rsidP="004C6C22">
      <w:pPr>
        <w:pStyle w:val="af4"/>
        <w:widowControl w:val="0"/>
        <w:numPr>
          <w:ilvl w:val="0"/>
          <w:numId w:val="55"/>
        </w:numPr>
        <w:spacing w:before="120" w:line="360" w:lineRule="auto"/>
        <w:ind w:left="1026"/>
        <w:contextualSpacing/>
        <w:jc w:val="both"/>
        <w:rPr>
          <w:rFonts w:cs="David"/>
        </w:rPr>
      </w:pPr>
      <w:r w:rsidRPr="00DB76B6">
        <w:rPr>
          <w:rFonts w:cs="David" w:hint="cs"/>
          <w:b/>
          <w:bCs/>
          <w:rtl/>
        </w:rPr>
        <w:t>במקרה בו המציע מגיש הצעה בגין הפעלה של אזור פעילות א'</w:t>
      </w:r>
      <w:r w:rsidRPr="00DB76B6">
        <w:rPr>
          <w:rFonts w:cs="David" w:hint="cs"/>
          <w:rtl/>
        </w:rPr>
        <w:t xml:space="preserve"> - שיעור ההנחה המוצע מ"תקציב התפעול הקבוע" העומד על</w:t>
      </w:r>
      <w:r w:rsidR="001C3EAE" w:rsidRPr="00DB76B6">
        <w:rPr>
          <w:rFonts w:cs="David" w:hint="cs"/>
          <w:rtl/>
        </w:rPr>
        <w:t xml:space="preserve"> סך</w:t>
      </w:r>
      <w:r w:rsidRPr="00DB76B6">
        <w:rPr>
          <w:rFonts w:cs="David" w:hint="cs"/>
          <w:rtl/>
        </w:rPr>
        <w:t xml:space="preserve"> </w:t>
      </w:r>
      <w:r w:rsidR="0083231D" w:rsidRPr="00DB76B6">
        <w:rPr>
          <w:rFonts w:cs="David" w:hint="cs"/>
          <w:rtl/>
        </w:rPr>
        <w:t xml:space="preserve">1,775,254 </w:t>
      </w:r>
      <w:r w:rsidRPr="00DB76B6">
        <w:rPr>
          <w:rFonts w:cs="David"/>
          <w:rtl/>
        </w:rPr>
        <w:t>₪</w:t>
      </w:r>
      <w:r w:rsidRPr="00DB76B6">
        <w:rPr>
          <w:rFonts w:cs="David" w:hint="cs"/>
          <w:rtl/>
        </w:rPr>
        <w:t xml:space="preserve"> בחודש כולל מע"מ הוא (באחוזים): _________ (</w:t>
      </w:r>
      <w:r w:rsidRPr="00DB76B6">
        <w:rPr>
          <w:rFonts w:cs="David" w:hint="eastAsia"/>
          <w:rtl/>
        </w:rPr>
        <w:t>מובהר</w:t>
      </w:r>
      <w:r w:rsidRPr="00DB76B6">
        <w:rPr>
          <w:rFonts w:cs="David"/>
          <w:rtl/>
        </w:rPr>
        <w:t xml:space="preserve"> </w:t>
      </w:r>
      <w:r w:rsidRPr="00DB76B6">
        <w:rPr>
          <w:rFonts w:cs="David" w:hint="eastAsia"/>
          <w:rtl/>
        </w:rPr>
        <w:t>כי</w:t>
      </w:r>
      <w:r w:rsidRPr="00DB76B6">
        <w:rPr>
          <w:rFonts w:cs="David"/>
          <w:rtl/>
        </w:rPr>
        <w:t xml:space="preserve"> </w:t>
      </w:r>
      <w:r w:rsidRPr="00DB76B6">
        <w:rPr>
          <w:rFonts w:cs="David" w:hint="eastAsia"/>
          <w:rtl/>
        </w:rPr>
        <w:t>לא</w:t>
      </w:r>
      <w:r w:rsidRPr="00DB76B6">
        <w:rPr>
          <w:rFonts w:cs="David"/>
          <w:rtl/>
        </w:rPr>
        <w:t xml:space="preserve"> </w:t>
      </w:r>
      <w:r w:rsidRPr="00DB76B6">
        <w:rPr>
          <w:rFonts w:cs="David" w:hint="eastAsia"/>
          <w:rtl/>
        </w:rPr>
        <w:t>ניתן</w:t>
      </w:r>
      <w:r w:rsidRPr="00DB76B6">
        <w:rPr>
          <w:rFonts w:cs="David"/>
          <w:rtl/>
        </w:rPr>
        <w:t xml:space="preserve"> </w:t>
      </w:r>
      <w:r w:rsidRPr="00DB76B6">
        <w:rPr>
          <w:rFonts w:cs="David" w:hint="eastAsia"/>
          <w:rtl/>
        </w:rPr>
        <w:t>יהיה</w:t>
      </w:r>
      <w:r w:rsidRPr="00DB76B6">
        <w:rPr>
          <w:rFonts w:cs="David"/>
          <w:rtl/>
        </w:rPr>
        <w:t xml:space="preserve"> </w:t>
      </w:r>
      <w:r w:rsidRPr="00DB76B6">
        <w:rPr>
          <w:rFonts w:cs="David" w:hint="eastAsia"/>
          <w:rtl/>
        </w:rPr>
        <w:t>להגיש</w:t>
      </w:r>
      <w:r w:rsidRPr="00DB76B6">
        <w:rPr>
          <w:rFonts w:cs="David"/>
          <w:rtl/>
        </w:rPr>
        <w:t xml:space="preserve"> </w:t>
      </w:r>
      <w:r w:rsidRPr="00DB76B6">
        <w:rPr>
          <w:rFonts w:cs="David" w:hint="eastAsia"/>
          <w:rtl/>
        </w:rPr>
        <w:t>הצעת</w:t>
      </w:r>
      <w:r w:rsidRPr="00DB76B6">
        <w:rPr>
          <w:rFonts w:cs="David"/>
          <w:rtl/>
        </w:rPr>
        <w:t xml:space="preserve"> </w:t>
      </w:r>
      <w:r w:rsidRPr="00DB76B6">
        <w:rPr>
          <w:rFonts w:cs="David" w:hint="eastAsia"/>
          <w:rtl/>
        </w:rPr>
        <w:t>הנחה</w:t>
      </w:r>
      <w:r w:rsidRPr="00DB76B6">
        <w:rPr>
          <w:rFonts w:cs="David"/>
          <w:rtl/>
        </w:rPr>
        <w:t xml:space="preserve"> </w:t>
      </w:r>
      <w:r w:rsidRPr="00DB76B6">
        <w:rPr>
          <w:rFonts w:cs="David" w:hint="eastAsia"/>
          <w:rtl/>
        </w:rPr>
        <w:t>בשיעור</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למעלה</w:t>
      </w:r>
      <w:r w:rsidRPr="00DB76B6">
        <w:rPr>
          <w:rFonts w:cs="David"/>
          <w:rtl/>
        </w:rPr>
        <w:t xml:space="preserve"> </w:t>
      </w:r>
      <w:r w:rsidRPr="00DB76B6">
        <w:rPr>
          <w:rFonts w:cs="David" w:hint="eastAsia"/>
          <w:rtl/>
        </w:rPr>
        <w:t>מ</w:t>
      </w:r>
      <w:r w:rsidR="0083231D" w:rsidRPr="00DB76B6">
        <w:rPr>
          <w:rFonts w:cs="David"/>
          <w:rtl/>
        </w:rPr>
        <w:t>-</w:t>
      </w:r>
      <w:r w:rsidR="0083231D" w:rsidRPr="00DB76B6">
        <w:rPr>
          <w:rFonts w:cs="David" w:hint="cs"/>
          <w:rtl/>
        </w:rPr>
        <w:t xml:space="preserve"> 10</w:t>
      </w:r>
      <w:r w:rsidR="0083231D" w:rsidRPr="00DB76B6">
        <w:rPr>
          <w:rFonts w:cs="David"/>
          <w:rtl/>
        </w:rPr>
        <w:t xml:space="preserve">% </w:t>
      </w:r>
      <w:r w:rsidRPr="00DB76B6">
        <w:rPr>
          <w:rFonts w:cs="David" w:hint="eastAsia"/>
          <w:rtl/>
        </w:rPr>
        <w:t>מתקציב</w:t>
      </w:r>
      <w:r w:rsidRPr="00DB76B6">
        <w:rPr>
          <w:rFonts w:cs="David"/>
          <w:rtl/>
        </w:rPr>
        <w:t xml:space="preserve"> </w:t>
      </w:r>
      <w:r w:rsidRPr="00DB76B6">
        <w:rPr>
          <w:rFonts w:cs="David" w:hint="eastAsia"/>
          <w:rtl/>
        </w:rPr>
        <w:t>התפעול</w:t>
      </w:r>
      <w:r w:rsidRPr="00DB76B6">
        <w:rPr>
          <w:rFonts w:cs="David"/>
          <w:rtl/>
        </w:rPr>
        <w:t xml:space="preserve"> </w:t>
      </w:r>
      <w:r w:rsidRPr="00DB76B6">
        <w:rPr>
          <w:rFonts w:cs="David" w:hint="eastAsia"/>
          <w:rtl/>
        </w:rPr>
        <w:t>הקבוע</w:t>
      </w:r>
      <w:r w:rsidRPr="00DB76B6">
        <w:rPr>
          <w:rFonts w:cs="David"/>
          <w:rtl/>
        </w:rPr>
        <w:t xml:space="preserve">. </w:t>
      </w:r>
      <w:r w:rsidRPr="00DB76B6">
        <w:rPr>
          <w:rFonts w:cs="David" w:hint="eastAsia"/>
          <w:rtl/>
        </w:rPr>
        <w:t>מציע</w:t>
      </w:r>
      <w:r w:rsidRPr="00DB76B6">
        <w:rPr>
          <w:rFonts w:cs="David"/>
          <w:rtl/>
        </w:rPr>
        <w:t xml:space="preserve"> </w:t>
      </w:r>
      <w:r w:rsidRPr="00DB76B6">
        <w:rPr>
          <w:rFonts w:cs="David" w:hint="eastAsia"/>
          <w:rtl/>
        </w:rPr>
        <w:t>שיגיש</w:t>
      </w:r>
      <w:r w:rsidRPr="00DB76B6">
        <w:rPr>
          <w:rFonts w:cs="David"/>
          <w:rtl/>
        </w:rPr>
        <w:t xml:space="preserve"> </w:t>
      </w:r>
      <w:r w:rsidRPr="00DB76B6">
        <w:rPr>
          <w:rFonts w:cs="David" w:hint="eastAsia"/>
          <w:rtl/>
        </w:rPr>
        <w:t>הצעה</w:t>
      </w:r>
      <w:r w:rsidRPr="00DB76B6">
        <w:rPr>
          <w:rFonts w:cs="David"/>
          <w:rtl/>
        </w:rPr>
        <w:t xml:space="preserve"> </w:t>
      </w:r>
      <w:r w:rsidRPr="00DB76B6">
        <w:rPr>
          <w:rFonts w:cs="David" w:hint="eastAsia"/>
          <w:rtl/>
        </w:rPr>
        <w:t>בשיעור</w:t>
      </w:r>
      <w:r w:rsidRPr="00DB76B6">
        <w:rPr>
          <w:rFonts w:cs="David"/>
          <w:rtl/>
        </w:rPr>
        <w:t xml:space="preserve"> </w:t>
      </w:r>
      <w:r w:rsidRPr="00DB76B6">
        <w:rPr>
          <w:rFonts w:cs="David" w:hint="eastAsia"/>
          <w:rtl/>
        </w:rPr>
        <w:t>גבוה</w:t>
      </w:r>
      <w:r w:rsidRPr="00DB76B6">
        <w:rPr>
          <w:rFonts w:cs="David"/>
          <w:rtl/>
        </w:rPr>
        <w:t xml:space="preserve"> </w:t>
      </w:r>
      <w:r w:rsidRPr="00DB76B6">
        <w:rPr>
          <w:rFonts w:cs="David" w:hint="eastAsia"/>
          <w:rtl/>
        </w:rPr>
        <w:t>יותר</w:t>
      </w:r>
      <w:r w:rsidRPr="00DB76B6">
        <w:rPr>
          <w:rFonts w:cs="David"/>
          <w:rtl/>
        </w:rPr>
        <w:t xml:space="preserve"> – </w:t>
      </w:r>
      <w:r w:rsidRPr="00DB76B6">
        <w:rPr>
          <w:rFonts w:cs="David" w:hint="eastAsia"/>
          <w:rtl/>
        </w:rPr>
        <w:t>הצעתו</w:t>
      </w:r>
      <w:r w:rsidRPr="00DB76B6">
        <w:rPr>
          <w:rFonts w:cs="David"/>
          <w:rtl/>
        </w:rPr>
        <w:t xml:space="preserve"> </w:t>
      </w:r>
      <w:r w:rsidRPr="00DB76B6">
        <w:rPr>
          <w:rFonts w:cs="David" w:hint="eastAsia"/>
          <w:rtl/>
        </w:rPr>
        <w:t>תיפסל</w:t>
      </w:r>
      <w:r w:rsidRPr="00DB76B6">
        <w:rPr>
          <w:rFonts w:cs="David" w:hint="cs"/>
          <w:rtl/>
        </w:rPr>
        <w:t>)</w:t>
      </w:r>
      <w:r w:rsidRPr="00DB76B6">
        <w:rPr>
          <w:rFonts w:cs="David"/>
          <w:rtl/>
        </w:rPr>
        <w:t>.</w:t>
      </w:r>
    </w:p>
    <w:p w14:paraId="6474B2EA" w14:textId="77777777" w:rsidR="000821E4" w:rsidRPr="00DB76B6" w:rsidRDefault="000821E4" w:rsidP="004C6C22">
      <w:pPr>
        <w:pStyle w:val="af4"/>
        <w:widowControl w:val="0"/>
        <w:numPr>
          <w:ilvl w:val="0"/>
          <w:numId w:val="55"/>
        </w:numPr>
        <w:spacing w:before="120" w:line="360" w:lineRule="auto"/>
        <w:ind w:left="1026"/>
        <w:contextualSpacing/>
        <w:jc w:val="both"/>
        <w:rPr>
          <w:rFonts w:cs="David"/>
        </w:rPr>
      </w:pPr>
      <w:r w:rsidRPr="00DB76B6">
        <w:rPr>
          <w:rFonts w:cs="David" w:hint="cs"/>
          <w:b/>
          <w:bCs/>
          <w:rtl/>
        </w:rPr>
        <w:t>במקרה בו המציע מגיש הצעה בגין הפעלה של אזור פעילות ב'</w:t>
      </w:r>
      <w:r w:rsidRPr="00DB76B6">
        <w:rPr>
          <w:rFonts w:cs="David" w:hint="cs"/>
          <w:rtl/>
        </w:rPr>
        <w:t xml:space="preserve"> - שיעור ההנחה </w:t>
      </w:r>
      <w:r w:rsidRPr="00DB76B6">
        <w:rPr>
          <w:rFonts w:cs="David" w:hint="cs"/>
          <w:rtl/>
        </w:rPr>
        <w:lastRenderedPageBreak/>
        <w:t>המוצע מ"תקציב התפעול הקבוע" העומד על</w:t>
      </w:r>
      <w:r w:rsidR="001C3EAE" w:rsidRPr="00DB76B6">
        <w:rPr>
          <w:rFonts w:cs="David" w:hint="cs"/>
          <w:rtl/>
        </w:rPr>
        <w:t xml:space="preserve"> סך</w:t>
      </w:r>
      <w:r w:rsidRPr="00DB76B6">
        <w:rPr>
          <w:rFonts w:cs="David" w:hint="cs"/>
          <w:rtl/>
        </w:rPr>
        <w:t xml:space="preserve"> </w:t>
      </w:r>
      <w:r w:rsidR="006B6836" w:rsidRPr="00DB76B6">
        <w:rPr>
          <w:rFonts w:cs="David" w:hint="cs"/>
          <w:rtl/>
        </w:rPr>
        <w:t>2,184,850</w:t>
      </w:r>
      <w:r w:rsidR="0083231D" w:rsidRPr="00DB76B6">
        <w:rPr>
          <w:rFonts w:cs="David" w:hint="cs"/>
          <w:rtl/>
        </w:rPr>
        <w:t xml:space="preserve"> </w:t>
      </w:r>
      <w:r w:rsidRPr="00DB76B6">
        <w:rPr>
          <w:rFonts w:cs="David"/>
          <w:rtl/>
        </w:rPr>
        <w:t>₪</w:t>
      </w:r>
      <w:r w:rsidRPr="00DB76B6">
        <w:rPr>
          <w:rFonts w:cs="David" w:hint="cs"/>
          <w:rtl/>
        </w:rPr>
        <w:t xml:space="preserve"> בחודש כולל מע"מ הוא (באחוזים): _________ (</w:t>
      </w:r>
      <w:r w:rsidRPr="00DB76B6">
        <w:rPr>
          <w:rFonts w:cs="David" w:hint="eastAsia"/>
          <w:rtl/>
        </w:rPr>
        <w:t>מובהר</w:t>
      </w:r>
      <w:r w:rsidRPr="00DB76B6">
        <w:rPr>
          <w:rFonts w:cs="David"/>
          <w:rtl/>
        </w:rPr>
        <w:t xml:space="preserve"> </w:t>
      </w:r>
      <w:r w:rsidRPr="00DB76B6">
        <w:rPr>
          <w:rFonts w:cs="David" w:hint="eastAsia"/>
          <w:rtl/>
        </w:rPr>
        <w:t>כי</w:t>
      </w:r>
      <w:r w:rsidRPr="00DB76B6">
        <w:rPr>
          <w:rFonts w:cs="David"/>
          <w:rtl/>
        </w:rPr>
        <w:t xml:space="preserve"> </w:t>
      </w:r>
      <w:r w:rsidRPr="00DB76B6">
        <w:rPr>
          <w:rFonts w:cs="David" w:hint="eastAsia"/>
          <w:rtl/>
        </w:rPr>
        <w:t>לא</w:t>
      </w:r>
      <w:r w:rsidRPr="00DB76B6">
        <w:rPr>
          <w:rFonts w:cs="David"/>
          <w:rtl/>
        </w:rPr>
        <w:t xml:space="preserve"> </w:t>
      </w:r>
      <w:r w:rsidRPr="00DB76B6">
        <w:rPr>
          <w:rFonts w:cs="David" w:hint="eastAsia"/>
          <w:rtl/>
        </w:rPr>
        <w:t>ניתן</w:t>
      </w:r>
      <w:r w:rsidRPr="00DB76B6">
        <w:rPr>
          <w:rFonts w:cs="David"/>
          <w:rtl/>
        </w:rPr>
        <w:t xml:space="preserve"> </w:t>
      </w:r>
      <w:r w:rsidRPr="00DB76B6">
        <w:rPr>
          <w:rFonts w:cs="David" w:hint="eastAsia"/>
          <w:rtl/>
        </w:rPr>
        <w:t>יהיה</w:t>
      </w:r>
      <w:r w:rsidRPr="00DB76B6">
        <w:rPr>
          <w:rFonts w:cs="David"/>
          <w:rtl/>
        </w:rPr>
        <w:t xml:space="preserve"> </w:t>
      </w:r>
      <w:r w:rsidRPr="00DB76B6">
        <w:rPr>
          <w:rFonts w:cs="David" w:hint="eastAsia"/>
          <w:rtl/>
        </w:rPr>
        <w:t>להגיש</w:t>
      </w:r>
      <w:r w:rsidRPr="00DB76B6">
        <w:rPr>
          <w:rFonts w:cs="David"/>
          <w:rtl/>
        </w:rPr>
        <w:t xml:space="preserve"> </w:t>
      </w:r>
      <w:r w:rsidRPr="00DB76B6">
        <w:rPr>
          <w:rFonts w:cs="David" w:hint="eastAsia"/>
          <w:rtl/>
        </w:rPr>
        <w:t>הצעת</w:t>
      </w:r>
      <w:r w:rsidRPr="00DB76B6">
        <w:rPr>
          <w:rFonts w:cs="David"/>
          <w:rtl/>
        </w:rPr>
        <w:t xml:space="preserve"> </w:t>
      </w:r>
      <w:r w:rsidRPr="00DB76B6">
        <w:rPr>
          <w:rFonts w:cs="David" w:hint="eastAsia"/>
          <w:rtl/>
        </w:rPr>
        <w:t>הנחה</w:t>
      </w:r>
      <w:r w:rsidRPr="00DB76B6">
        <w:rPr>
          <w:rFonts w:cs="David"/>
          <w:rtl/>
        </w:rPr>
        <w:t xml:space="preserve"> </w:t>
      </w:r>
      <w:r w:rsidRPr="00DB76B6">
        <w:rPr>
          <w:rFonts w:cs="David" w:hint="eastAsia"/>
          <w:rtl/>
        </w:rPr>
        <w:t>בשיעור</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למעלה</w:t>
      </w:r>
      <w:r w:rsidRPr="00DB76B6">
        <w:rPr>
          <w:rFonts w:cs="David"/>
          <w:rtl/>
        </w:rPr>
        <w:t xml:space="preserve"> </w:t>
      </w:r>
      <w:r w:rsidRPr="00DB76B6">
        <w:rPr>
          <w:rFonts w:cs="David" w:hint="eastAsia"/>
          <w:rtl/>
        </w:rPr>
        <w:t>מ</w:t>
      </w:r>
      <w:r w:rsidRPr="00DB76B6">
        <w:rPr>
          <w:rFonts w:cs="David"/>
          <w:rtl/>
        </w:rPr>
        <w:t>-</w:t>
      </w:r>
      <w:r w:rsidR="0083231D" w:rsidRPr="00DB76B6">
        <w:rPr>
          <w:rFonts w:cs="David" w:hint="cs"/>
          <w:rtl/>
        </w:rPr>
        <w:t xml:space="preserve"> 10</w:t>
      </w:r>
      <w:r w:rsidR="0083231D" w:rsidRPr="00DB76B6">
        <w:rPr>
          <w:rFonts w:cs="David"/>
          <w:rtl/>
        </w:rPr>
        <w:t xml:space="preserve">% </w:t>
      </w:r>
      <w:r w:rsidRPr="00DB76B6">
        <w:rPr>
          <w:rFonts w:cs="David" w:hint="eastAsia"/>
          <w:rtl/>
        </w:rPr>
        <w:t>מתקציב</w:t>
      </w:r>
      <w:r w:rsidRPr="00DB76B6">
        <w:rPr>
          <w:rFonts w:cs="David"/>
          <w:rtl/>
        </w:rPr>
        <w:t xml:space="preserve"> </w:t>
      </w:r>
      <w:r w:rsidRPr="00DB76B6">
        <w:rPr>
          <w:rFonts w:cs="David" w:hint="eastAsia"/>
          <w:rtl/>
        </w:rPr>
        <w:t>התפעול</w:t>
      </w:r>
      <w:r w:rsidRPr="00DB76B6">
        <w:rPr>
          <w:rFonts w:cs="David"/>
          <w:rtl/>
        </w:rPr>
        <w:t xml:space="preserve"> </w:t>
      </w:r>
      <w:r w:rsidRPr="00DB76B6">
        <w:rPr>
          <w:rFonts w:cs="David" w:hint="eastAsia"/>
          <w:rtl/>
        </w:rPr>
        <w:t>הקבוע</w:t>
      </w:r>
      <w:r w:rsidRPr="00DB76B6">
        <w:rPr>
          <w:rFonts w:cs="David"/>
          <w:rtl/>
        </w:rPr>
        <w:t xml:space="preserve">. </w:t>
      </w:r>
      <w:r w:rsidRPr="00DB76B6">
        <w:rPr>
          <w:rFonts w:cs="David" w:hint="eastAsia"/>
          <w:rtl/>
        </w:rPr>
        <w:t>מציע</w:t>
      </w:r>
      <w:r w:rsidRPr="00DB76B6">
        <w:rPr>
          <w:rFonts w:cs="David"/>
          <w:rtl/>
        </w:rPr>
        <w:t xml:space="preserve"> </w:t>
      </w:r>
      <w:r w:rsidRPr="00DB76B6">
        <w:rPr>
          <w:rFonts w:cs="David" w:hint="eastAsia"/>
          <w:rtl/>
        </w:rPr>
        <w:t>שיגיש</w:t>
      </w:r>
      <w:r w:rsidRPr="00DB76B6">
        <w:rPr>
          <w:rFonts w:cs="David"/>
          <w:rtl/>
        </w:rPr>
        <w:t xml:space="preserve"> </w:t>
      </w:r>
      <w:r w:rsidRPr="00DB76B6">
        <w:rPr>
          <w:rFonts w:cs="David" w:hint="eastAsia"/>
          <w:rtl/>
        </w:rPr>
        <w:t>הצעה</w:t>
      </w:r>
      <w:r w:rsidRPr="00DB76B6">
        <w:rPr>
          <w:rFonts w:cs="David"/>
          <w:rtl/>
        </w:rPr>
        <w:t xml:space="preserve"> </w:t>
      </w:r>
      <w:r w:rsidRPr="00DB76B6">
        <w:rPr>
          <w:rFonts w:cs="David" w:hint="eastAsia"/>
          <w:rtl/>
        </w:rPr>
        <w:t>בשיעור</w:t>
      </w:r>
      <w:r w:rsidRPr="00DB76B6">
        <w:rPr>
          <w:rFonts w:cs="David"/>
          <w:rtl/>
        </w:rPr>
        <w:t xml:space="preserve"> </w:t>
      </w:r>
      <w:r w:rsidRPr="00DB76B6">
        <w:rPr>
          <w:rFonts w:cs="David" w:hint="eastAsia"/>
          <w:rtl/>
        </w:rPr>
        <w:t>גבוה</w:t>
      </w:r>
      <w:r w:rsidRPr="00DB76B6">
        <w:rPr>
          <w:rFonts w:cs="David"/>
          <w:rtl/>
        </w:rPr>
        <w:t xml:space="preserve"> </w:t>
      </w:r>
      <w:r w:rsidRPr="00DB76B6">
        <w:rPr>
          <w:rFonts w:cs="David" w:hint="eastAsia"/>
          <w:rtl/>
        </w:rPr>
        <w:t>יותר</w:t>
      </w:r>
      <w:r w:rsidRPr="00DB76B6">
        <w:rPr>
          <w:rFonts w:cs="David"/>
          <w:rtl/>
        </w:rPr>
        <w:t xml:space="preserve"> – </w:t>
      </w:r>
      <w:r w:rsidRPr="00DB76B6">
        <w:rPr>
          <w:rFonts w:cs="David" w:hint="eastAsia"/>
          <w:rtl/>
        </w:rPr>
        <w:t>הצעתו</w:t>
      </w:r>
      <w:r w:rsidRPr="00DB76B6">
        <w:rPr>
          <w:rFonts w:cs="David"/>
          <w:rtl/>
        </w:rPr>
        <w:t xml:space="preserve"> </w:t>
      </w:r>
      <w:r w:rsidRPr="00DB76B6">
        <w:rPr>
          <w:rFonts w:cs="David" w:hint="eastAsia"/>
          <w:rtl/>
        </w:rPr>
        <w:t>תיפסל</w:t>
      </w:r>
      <w:r w:rsidRPr="00DB76B6">
        <w:rPr>
          <w:rFonts w:cs="David" w:hint="cs"/>
          <w:rtl/>
        </w:rPr>
        <w:t>)</w:t>
      </w:r>
      <w:r w:rsidRPr="00DB76B6">
        <w:rPr>
          <w:rFonts w:cs="David"/>
          <w:rtl/>
        </w:rPr>
        <w:t>.</w:t>
      </w:r>
    </w:p>
    <w:p w14:paraId="6C00AA6C" w14:textId="77777777" w:rsidR="000821E4" w:rsidRPr="00DB76B6" w:rsidRDefault="000821E4" w:rsidP="00454FFE">
      <w:pPr>
        <w:widowControl w:val="0"/>
        <w:spacing w:before="120" w:line="360" w:lineRule="auto"/>
        <w:ind w:left="666"/>
        <w:jc w:val="both"/>
        <w:rPr>
          <w:rFonts w:cs="David"/>
          <w:rtl/>
        </w:rPr>
      </w:pPr>
    </w:p>
    <w:p w14:paraId="7096F541" w14:textId="77777777" w:rsidR="000821E4" w:rsidRPr="00DB76B6" w:rsidRDefault="000821E4" w:rsidP="00454FFE">
      <w:pPr>
        <w:widowControl w:val="0"/>
        <w:spacing w:before="120" w:line="360" w:lineRule="auto"/>
        <w:ind w:left="666"/>
        <w:jc w:val="both"/>
        <w:rPr>
          <w:rFonts w:cs="David"/>
          <w:rtl/>
        </w:rPr>
      </w:pPr>
      <w:r w:rsidRPr="00DB76B6">
        <w:rPr>
          <w:rFonts w:cs="David"/>
          <w:rtl/>
        </w:rPr>
        <w:t>על החתום:</w:t>
      </w:r>
    </w:p>
    <w:p w14:paraId="6A4BC0E9" w14:textId="77777777" w:rsidR="000821E4" w:rsidRPr="00DB76B6" w:rsidRDefault="000821E4" w:rsidP="00454FFE">
      <w:pPr>
        <w:widowControl w:val="0"/>
        <w:spacing w:before="120" w:line="360" w:lineRule="auto"/>
        <w:ind w:left="666"/>
        <w:jc w:val="both"/>
        <w:rPr>
          <w:rFonts w:cs="David"/>
          <w:rtl/>
        </w:rPr>
      </w:pPr>
      <w:r w:rsidRPr="00DB76B6">
        <w:rPr>
          <w:rFonts w:cs="David"/>
          <w:rtl/>
        </w:rPr>
        <w:t>__________________                                                ____________________</w:t>
      </w:r>
    </w:p>
    <w:p w14:paraId="7734A60C" w14:textId="77777777" w:rsidR="000821E4" w:rsidRPr="00DB76B6" w:rsidRDefault="000821E4" w:rsidP="00454FFE">
      <w:pPr>
        <w:widowControl w:val="0"/>
        <w:spacing w:before="120" w:line="360" w:lineRule="auto"/>
        <w:ind w:left="666"/>
        <w:jc w:val="both"/>
        <w:rPr>
          <w:rFonts w:cs="David"/>
          <w:rtl/>
        </w:rPr>
      </w:pPr>
      <w:r w:rsidRPr="00DB76B6">
        <w:rPr>
          <w:rFonts w:cs="David" w:hint="cs"/>
          <w:rtl/>
        </w:rPr>
        <w:t xml:space="preserve">        </w:t>
      </w:r>
      <w:r w:rsidRPr="00DB76B6">
        <w:rPr>
          <w:rFonts w:cs="David"/>
          <w:rtl/>
        </w:rPr>
        <w:t xml:space="preserve">חותמת התאגיד                                                                     </w:t>
      </w:r>
      <w:r w:rsidRPr="00DB76B6">
        <w:rPr>
          <w:rFonts w:cs="David" w:hint="cs"/>
          <w:rtl/>
        </w:rPr>
        <w:t xml:space="preserve">    </w:t>
      </w:r>
      <w:r w:rsidRPr="00DB76B6">
        <w:rPr>
          <w:rFonts w:cs="David"/>
          <w:rtl/>
        </w:rPr>
        <w:t xml:space="preserve">  תאריך</w:t>
      </w:r>
    </w:p>
    <w:p w14:paraId="39D320C8" w14:textId="018F11A1" w:rsidR="000821E4" w:rsidRPr="00DB76B6" w:rsidRDefault="000821E4" w:rsidP="00454FFE">
      <w:pPr>
        <w:widowControl w:val="0"/>
        <w:spacing w:before="120" w:line="360" w:lineRule="auto"/>
        <w:ind w:left="666"/>
        <w:jc w:val="both"/>
        <w:rPr>
          <w:rFonts w:cs="David"/>
          <w:rtl/>
        </w:rPr>
      </w:pPr>
      <w:r w:rsidRPr="00DB76B6">
        <w:rPr>
          <w:rFonts w:cs="David"/>
          <w:rtl/>
        </w:rPr>
        <w:t>_____________________                    ___________                _______________</w:t>
      </w:r>
    </w:p>
    <w:p w14:paraId="739D6D66" w14:textId="77777777" w:rsidR="000821E4" w:rsidRPr="00DB76B6" w:rsidRDefault="000821E4" w:rsidP="00454FFE">
      <w:pPr>
        <w:widowControl w:val="0"/>
        <w:spacing w:before="120" w:line="360" w:lineRule="auto"/>
        <w:ind w:left="666"/>
        <w:jc w:val="both"/>
        <w:rPr>
          <w:rFonts w:cs="David"/>
          <w:rtl/>
        </w:rPr>
      </w:pPr>
      <w:r w:rsidRPr="00DB76B6">
        <w:rPr>
          <w:rFonts w:cs="David" w:hint="cs"/>
          <w:rtl/>
        </w:rPr>
        <w:t xml:space="preserve">     </w:t>
      </w:r>
      <w:r w:rsidRPr="00DB76B6">
        <w:rPr>
          <w:rFonts w:cs="David"/>
          <w:rtl/>
        </w:rPr>
        <w:t xml:space="preserve">חתימת מורשה חתימה                                  תאריך                      </w:t>
      </w:r>
      <w:r w:rsidRPr="00DB76B6">
        <w:rPr>
          <w:rFonts w:cs="David" w:hint="cs"/>
          <w:rtl/>
        </w:rPr>
        <w:t xml:space="preserve">  </w:t>
      </w:r>
      <w:r w:rsidRPr="00DB76B6">
        <w:rPr>
          <w:rFonts w:cs="David"/>
          <w:rtl/>
        </w:rPr>
        <w:t>שם מורשה החתימה</w:t>
      </w:r>
    </w:p>
    <w:p w14:paraId="797ACC99" w14:textId="68A3F858" w:rsidR="000821E4" w:rsidRPr="00DB76B6" w:rsidRDefault="000821E4" w:rsidP="00454FFE">
      <w:pPr>
        <w:widowControl w:val="0"/>
        <w:spacing w:before="120" w:line="360" w:lineRule="auto"/>
        <w:ind w:left="666"/>
        <w:jc w:val="both"/>
        <w:rPr>
          <w:rFonts w:cs="David"/>
          <w:rtl/>
        </w:rPr>
      </w:pPr>
      <w:r w:rsidRPr="00DB76B6">
        <w:rPr>
          <w:rFonts w:cs="David"/>
          <w:rtl/>
        </w:rPr>
        <w:t>_____________________                      __________                 _______________</w:t>
      </w:r>
    </w:p>
    <w:p w14:paraId="7708152C" w14:textId="77777777" w:rsidR="000821E4" w:rsidRPr="00DB76B6" w:rsidRDefault="000821E4" w:rsidP="00454FFE">
      <w:pPr>
        <w:widowControl w:val="0"/>
        <w:spacing w:before="120" w:line="360" w:lineRule="auto"/>
        <w:ind w:left="666"/>
        <w:jc w:val="both"/>
        <w:rPr>
          <w:rFonts w:cs="David"/>
          <w:rtl/>
        </w:rPr>
      </w:pPr>
      <w:r w:rsidRPr="00DB76B6">
        <w:rPr>
          <w:rFonts w:cs="David" w:hint="cs"/>
          <w:rtl/>
        </w:rPr>
        <w:t xml:space="preserve">     </w:t>
      </w:r>
      <w:r w:rsidRPr="00DB76B6">
        <w:rPr>
          <w:rFonts w:cs="David"/>
          <w:rtl/>
        </w:rPr>
        <w:t xml:space="preserve">חתימת מורשה חתימה                                  תאריך                       </w:t>
      </w:r>
      <w:r w:rsidRPr="00DB76B6">
        <w:rPr>
          <w:rFonts w:cs="David" w:hint="cs"/>
          <w:rtl/>
        </w:rPr>
        <w:t xml:space="preserve"> </w:t>
      </w:r>
      <w:r w:rsidRPr="00DB76B6">
        <w:rPr>
          <w:rFonts w:cs="David"/>
          <w:rtl/>
        </w:rPr>
        <w:t>שם מורשה החתימה</w:t>
      </w:r>
    </w:p>
    <w:p w14:paraId="14F723D9" w14:textId="77777777" w:rsidR="00012D52" w:rsidRPr="00DB76B6" w:rsidRDefault="00012D52" w:rsidP="00454FFE">
      <w:pPr>
        <w:widowControl w:val="0"/>
        <w:spacing w:before="120" w:line="360" w:lineRule="auto"/>
        <w:ind w:left="666"/>
        <w:jc w:val="center"/>
        <w:rPr>
          <w:rFonts w:cs="David"/>
          <w:b/>
          <w:bCs/>
          <w:u w:val="single"/>
          <w:rtl/>
        </w:rPr>
      </w:pPr>
    </w:p>
    <w:p w14:paraId="6086C520" w14:textId="757B4446" w:rsidR="000821E4" w:rsidRPr="00DB76B6" w:rsidRDefault="000821E4" w:rsidP="00454FFE">
      <w:pPr>
        <w:widowControl w:val="0"/>
        <w:spacing w:before="120" w:line="360" w:lineRule="auto"/>
        <w:ind w:left="666"/>
        <w:jc w:val="center"/>
        <w:rPr>
          <w:rFonts w:cs="David"/>
          <w:rtl/>
        </w:rPr>
      </w:pPr>
      <w:r w:rsidRPr="00DB76B6">
        <w:rPr>
          <w:rFonts w:cs="David"/>
          <w:b/>
          <w:bCs/>
          <w:u w:val="single"/>
          <w:rtl/>
        </w:rPr>
        <w:t xml:space="preserve">אימות חתימה </w:t>
      </w:r>
      <w:r w:rsidRPr="00DB76B6">
        <w:rPr>
          <w:rFonts w:cs="David" w:hint="cs"/>
          <w:b/>
          <w:bCs/>
          <w:u w:val="single"/>
          <w:rtl/>
        </w:rPr>
        <w:t>לטופס</w:t>
      </w:r>
      <w:r w:rsidRPr="00DB76B6">
        <w:rPr>
          <w:rFonts w:cs="David"/>
          <w:b/>
          <w:bCs/>
          <w:u w:val="single"/>
          <w:rtl/>
        </w:rPr>
        <w:t xml:space="preserve"> </w:t>
      </w:r>
      <w:r w:rsidRPr="00DB76B6">
        <w:rPr>
          <w:rFonts w:cs="David" w:hint="cs"/>
          <w:b/>
          <w:bCs/>
          <w:u w:val="single"/>
          <w:rtl/>
        </w:rPr>
        <w:t>הצעת</w:t>
      </w:r>
      <w:r w:rsidRPr="00DB76B6">
        <w:rPr>
          <w:rFonts w:cs="David"/>
          <w:b/>
          <w:bCs/>
          <w:u w:val="single"/>
          <w:rtl/>
        </w:rPr>
        <w:t xml:space="preserve"> </w:t>
      </w:r>
      <w:r w:rsidRPr="00DB76B6">
        <w:rPr>
          <w:rFonts w:cs="David" w:hint="cs"/>
          <w:b/>
          <w:bCs/>
          <w:u w:val="single"/>
          <w:rtl/>
        </w:rPr>
        <w:t>המחיר</w:t>
      </w:r>
    </w:p>
    <w:p w14:paraId="5784D1A0" w14:textId="77777777" w:rsidR="00F36D89" w:rsidRPr="00DB76B6" w:rsidRDefault="00F36D89" w:rsidP="00F36D89">
      <w:pPr>
        <w:pStyle w:val="22"/>
        <w:ind w:left="666"/>
        <w:jc w:val="left"/>
        <w:rPr>
          <w:color w:val="FF0000"/>
          <w:sz w:val="24"/>
          <w:szCs w:val="24"/>
          <w:rtl/>
        </w:rPr>
      </w:pPr>
      <w:r w:rsidRPr="00DB76B6">
        <w:rPr>
          <w:rFonts w:hint="cs"/>
          <w:color w:val="FF0000"/>
          <w:sz w:val="24"/>
          <w:szCs w:val="24"/>
          <w:rtl/>
        </w:rPr>
        <w:t>אם המציע אינו תאגיד:</w:t>
      </w:r>
    </w:p>
    <w:p w14:paraId="54E25268" w14:textId="77777777" w:rsidR="000821E4" w:rsidRPr="00DB76B6" w:rsidRDefault="000821E4" w:rsidP="00454FFE">
      <w:pPr>
        <w:widowControl w:val="0"/>
        <w:spacing w:line="360" w:lineRule="auto"/>
        <w:ind w:left="-58"/>
        <w:jc w:val="center"/>
        <w:rPr>
          <w:rFonts w:cs="David"/>
          <w:b/>
          <w:bCs/>
          <w:rtl/>
        </w:rPr>
      </w:pPr>
      <w:r w:rsidRPr="00DB76B6">
        <w:rPr>
          <w:rFonts w:cs="David"/>
          <w:b/>
          <w:bCs/>
          <w:rtl/>
        </w:rPr>
        <w:tab/>
        <w:t>אימות חתימה</w:t>
      </w:r>
    </w:p>
    <w:p w14:paraId="098051AD" w14:textId="77777777" w:rsidR="000821E4" w:rsidRPr="00DB76B6" w:rsidRDefault="000821E4" w:rsidP="00454FFE">
      <w:pPr>
        <w:widowControl w:val="0"/>
        <w:spacing w:line="360" w:lineRule="auto"/>
        <w:ind w:left="-58"/>
        <w:rPr>
          <w:rFonts w:cs="David"/>
          <w:rtl/>
        </w:rPr>
      </w:pPr>
    </w:p>
    <w:p w14:paraId="1ACA10EC" w14:textId="77777777" w:rsidR="000821E4" w:rsidRPr="00DB76B6" w:rsidRDefault="000821E4" w:rsidP="00454FFE">
      <w:pPr>
        <w:widowControl w:val="0"/>
        <w:spacing w:line="360" w:lineRule="auto"/>
        <w:ind w:left="-58"/>
        <w:rPr>
          <w:rFonts w:cs="David"/>
          <w:rtl/>
        </w:rPr>
      </w:pPr>
      <w:r w:rsidRPr="00DB76B6">
        <w:rPr>
          <w:rFonts w:cs="David"/>
          <w:rtl/>
        </w:rPr>
        <w:t>אני הח"מ</w:t>
      </w:r>
      <w:r w:rsidRPr="00DB76B6">
        <w:rPr>
          <w:rFonts w:cs="David" w:hint="cs"/>
          <w:rtl/>
        </w:rPr>
        <w:t>,</w:t>
      </w:r>
      <w:r w:rsidRPr="00DB76B6">
        <w:rPr>
          <w:rFonts w:cs="David"/>
          <w:rtl/>
        </w:rPr>
        <w:t xml:space="preserve"> עו"ד</w:t>
      </w:r>
      <w:r w:rsidRPr="00DB76B6">
        <w:rPr>
          <w:rFonts w:cs="David" w:hint="cs"/>
          <w:u w:val="single"/>
          <w:rtl/>
        </w:rPr>
        <w:t xml:space="preserve">                  </w:t>
      </w:r>
      <w:r w:rsidRPr="00DB76B6">
        <w:rPr>
          <w:rFonts w:cs="David"/>
          <w:u w:val="single"/>
          <w:rtl/>
        </w:rPr>
        <w:t xml:space="preserve"> </w:t>
      </w:r>
      <w:r w:rsidRPr="00DB76B6">
        <w:rPr>
          <w:rFonts w:cs="David" w:hint="cs"/>
          <w:u w:val="single"/>
          <w:rtl/>
        </w:rPr>
        <w:t xml:space="preserve">       </w:t>
      </w:r>
      <w:r w:rsidRPr="00DB76B6">
        <w:rPr>
          <w:rFonts w:cs="David" w:hint="cs"/>
          <w:rtl/>
        </w:rPr>
        <w:t xml:space="preserve">  </w:t>
      </w:r>
      <w:proofErr w:type="spellStart"/>
      <w:r w:rsidRPr="00DB76B6">
        <w:rPr>
          <w:rFonts w:cs="David" w:hint="cs"/>
          <w:rtl/>
        </w:rPr>
        <w:t>מ.ר</w:t>
      </w:r>
      <w:proofErr w:type="spellEnd"/>
      <w:r w:rsidRPr="00DB76B6">
        <w:rPr>
          <w:rFonts w:cs="David" w:hint="cs"/>
          <w:rtl/>
        </w:rPr>
        <w:t xml:space="preserve"> </w:t>
      </w:r>
      <w:r w:rsidRPr="00DB76B6">
        <w:rPr>
          <w:rFonts w:cs="David" w:hint="cs"/>
          <w:u w:val="single"/>
          <w:rtl/>
        </w:rPr>
        <w:t xml:space="preserve">                </w:t>
      </w:r>
      <w:r w:rsidRPr="00DB76B6">
        <w:rPr>
          <w:rFonts w:cs="David" w:hint="cs"/>
          <w:rtl/>
        </w:rPr>
        <w:t xml:space="preserve"> </w:t>
      </w:r>
      <w:r w:rsidRPr="00DB76B6">
        <w:rPr>
          <w:rFonts w:cs="David"/>
          <w:rtl/>
        </w:rPr>
        <w:t>מאשר בזאת כי</w:t>
      </w:r>
      <w:r w:rsidRPr="00DB76B6">
        <w:rPr>
          <w:rFonts w:cs="David" w:hint="cs"/>
          <w:rtl/>
        </w:rPr>
        <w:t xml:space="preserve"> ביום </w:t>
      </w:r>
      <w:r w:rsidRPr="00DB76B6">
        <w:rPr>
          <w:rFonts w:cs="David"/>
          <w:rtl/>
        </w:rPr>
        <w:t>___________</w:t>
      </w:r>
      <w:r w:rsidRPr="00DB76B6">
        <w:rPr>
          <w:rFonts w:cs="David" w:hint="cs"/>
          <w:rtl/>
        </w:rPr>
        <w:t>הופיע/ה בפני במשרדי מר/גב'</w:t>
      </w:r>
      <w:r w:rsidRPr="00DB76B6">
        <w:rPr>
          <w:rFonts w:cs="David"/>
          <w:u w:val="single"/>
          <w:rtl/>
        </w:rPr>
        <w:tab/>
      </w:r>
      <w:r w:rsidRPr="00DB76B6">
        <w:rPr>
          <w:rFonts w:cs="David" w:hint="cs"/>
          <w:u w:val="single"/>
          <w:rtl/>
        </w:rPr>
        <w:tab/>
      </w:r>
      <w:r w:rsidRPr="00DB76B6">
        <w:rPr>
          <w:rFonts w:cs="David"/>
          <w:rtl/>
        </w:rPr>
        <w:t>אשר זיהה את עצמו</w:t>
      </w:r>
      <w:r w:rsidRPr="00DB76B6">
        <w:rPr>
          <w:rFonts w:cs="David" w:hint="cs"/>
          <w:rtl/>
        </w:rPr>
        <w:t>/ה</w:t>
      </w:r>
      <w:r w:rsidRPr="00DB76B6">
        <w:rPr>
          <w:rFonts w:cs="David"/>
          <w:rtl/>
        </w:rPr>
        <w:t xml:space="preserve"> באמצעות ת.ז.</w:t>
      </w:r>
      <w:r w:rsidRPr="00DB76B6">
        <w:rPr>
          <w:rFonts w:cs="David" w:hint="cs"/>
          <w:rtl/>
        </w:rPr>
        <w:t xml:space="preserve"> מס'</w:t>
      </w:r>
      <w:r w:rsidRPr="00DB76B6">
        <w:rPr>
          <w:rFonts w:cs="David"/>
          <w:rtl/>
        </w:rPr>
        <w:t xml:space="preserve"> _________ ואחרי שהזהרתיו/ה כי עליו/ה להצהיר אמת וכי יהיה/תהייה צפוי/ה לעונשים הקבועים בחוק אם לא יעשה/תעשה כן  חתם</w:t>
      </w:r>
      <w:r w:rsidRPr="00DB76B6">
        <w:rPr>
          <w:rFonts w:cs="David" w:hint="cs"/>
          <w:rtl/>
        </w:rPr>
        <w:t>/ה</w:t>
      </w:r>
      <w:r w:rsidRPr="00DB76B6">
        <w:rPr>
          <w:rFonts w:cs="David"/>
          <w:rtl/>
        </w:rPr>
        <w:t xml:space="preserve"> על הצהרה זו בפני.</w:t>
      </w:r>
    </w:p>
    <w:p w14:paraId="54F7F49E" w14:textId="77777777" w:rsidR="000821E4" w:rsidRPr="00DB76B6" w:rsidRDefault="000821E4" w:rsidP="00454FFE">
      <w:pPr>
        <w:widowControl w:val="0"/>
        <w:spacing w:line="360" w:lineRule="auto"/>
        <w:ind w:left="-58"/>
        <w:rPr>
          <w:rFonts w:cs="David"/>
          <w:rtl/>
        </w:rPr>
      </w:pPr>
    </w:p>
    <w:p w14:paraId="477024CB" w14:textId="77777777" w:rsidR="000821E4" w:rsidRPr="00DB76B6" w:rsidRDefault="000821E4" w:rsidP="00454FFE">
      <w:pPr>
        <w:widowControl w:val="0"/>
        <w:spacing w:line="360" w:lineRule="auto"/>
        <w:ind w:left="-58"/>
        <w:rPr>
          <w:rFonts w:cs="David"/>
          <w:rtl/>
        </w:rPr>
      </w:pPr>
      <w:r w:rsidRPr="00DB76B6">
        <w:rPr>
          <w:rFonts w:cs="David"/>
          <w:rtl/>
        </w:rPr>
        <w:t>___________              _____________                          _____________</w:t>
      </w:r>
    </w:p>
    <w:p w14:paraId="34405FF4" w14:textId="77777777" w:rsidR="000821E4" w:rsidRPr="00DB76B6" w:rsidRDefault="000821E4" w:rsidP="00454FFE">
      <w:pPr>
        <w:widowControl w:val="0"/>
        <w:spacing w:line="360" w:lineRule="auto"/>
        <w:ind w:left="-58"/>
        <w:rPr>
          <w:rFonts w:cs="David"/>
        </w:rPr>
      </w:pPr>
      <w:r w:rsidRPr="00DB76B6">
        <w:rPr>
          <w:rFonts w:cs="David"/>
          <w:rtl/>
        </w:rPr>
        <w:t xml:space="preserve">        שם                             חותמת וחתימה                                   תאריך</w:t>
      </w:r>
    </w:p>
    <w:p w14:paraId="3AD3E30F" w14:textId="77777777" w:rsidR="00012D52" w:rsidRPr="00DB76B6" w:rsidRDefault="00012D52" w:rsidP="00454FFE">
      <w:pPr>
        <w:widowControl w:val="0"/>
        <w:spacing w:after="120" w:line="360" w:lineRule="auto"/>
        <w:ind w:left="666"/>
        <w:jc w:val="both"/>
        <w:rPr>
          <w:rFonts w:cs="David"/>
          <w:b/>
          <w:bCs/>
          <w:color w:val="FF0000"/>
          <w:rtl/>
        </w:rPr>
      </w:pPr>
    </w:p>
    <w:p w14:paraId="40C9CA5B" w14:textId="675F2D98" w:rsidR="000821E4" w:rsidRPr="00DB76B6" w:rsidRDefault="00F36D89" w:rsidP="00454FFE">
      <w:pPr>
        <w:widowControl w:val="0"/>
        <w:spacing w:after="120" w:line="360" w:lineRule="auto"/>
        <w:ind w:left="666"/>
        <w:jc w:val="both"/>
        <w:rPr>
          <w:rFonts w:cs="David"/>
          <w:b/>
          <w:bCs/>
          <w:color w:val="FF0000"/>
          <w:rtl/>
        </w:rPr>
      </w:pPr>
      <w:r w:rsidRPr="00DB76B6">
        <w:rPr>
          <w:rFonts w:cs="David" w:hint="cs"/>
          <w:b/>
          <w:bCs/>
          <w:color w:val="FF0000"/>
          <w:rtl/>
        </w:rPr>
        <w:t>אם המציע הינו תאגיד:</w:t>
      </w:r>
    </w:p>
    <w:p w14:paraId="1864CCC5" w14:textId="77777777" w:rsidR="000821E4" w:rsidRPr="00DB76B6" w:rsidRDefault="000821E4" w:rsidP="00454FFE">
      <w:pPr>
        <w:widowControl w:val="0"/>
        <w:spacing w:line="360" w:lineRule="auto"/>
        <w:ind w:left="-58"/>
        <w:jc w:val="center"/>
        <w:rPr>
          <w:rFonts w:cs="David"/>
          <w:b/>
          <w:bCs/>
          <w:rtl/>
        </w:rPr>
      </w:pPr>
      <w:r w:rsidRPr="00DB76B6">
        <w:rPr>
          <w:rFonts w:cs="David"/>
          <w:b/>
          <w:bCs/>
          <w:rtl/>
        </w:rPr>
        <w:t>אימות חתימה</w:t>
      </w:r>
    </w:p>
    <w:p w14:paraId="6E104E85" w14:textId="77777777" w:rsidR="000821E4" w:rsidRPr="00DB76B6" w:rsidRDefault="000821E4" w:rsidP="00454FFE">
      <w:pPr>
        <w:widowControl w:val="0"/>
        <w:spacing w:line="360" w:lineRule="auto"/>
        <w:ind w:left="-58"/>
        <w:rPr>
          <w:rFonts w:cs="David"/>
          <w:rtl/>
        </w:rPr>
      </w:pPr>
    </w:p>
    <w:p w14:paraId="02A143EC" w14:textId="77777777" w:rsidR="000821E4" w:rsidRPr="00DB76B6" w:rsidRDefault="000821E4" w:rsidP="00454FFE">
      <w:pPr>
        <w:widowControl w:val="0"/>
        <w:spacing w:line="360" w:lineRule="auto"/>
        <w:ind w:left="-58"/>
        <w:jc w:val="both"/>
        <w:rPr>
          <w:rFonts w:cs="David"/>
          <w:rtl/>
        </w:rPr>
      </w:pPr>
      <w:r w:rsidRPr="00DB76B6">
        <w:rPr>
          <w:rFonts w:cs="David"/>
          <w:rtl/>
        </w:rPr>
        <w:t>אני הח"מ</w:t>
      </w:r>
      <w:r w:rsidRPr="00DB76B6">
        <w:rPr>
          <w:rFonts w:cs="David" w:hint="cs"/>
          <w:rtl/>
        </w:rPr>
        <w:t>,</w:t>
      </w:r>
      <w:r w:rsidRPr="00DB76B6">
        <w:rPr>
          <w:rFonts w:cs="David"/>
          <w:rtl/>
        </w:rPr>
        <w:t xml:space="preserve"> עו"ד</w:t>
      </w:r>
      <w:r w:rsidRPr="00DB76B6">
        <w:rPr>
          <w:rFonts w:cs="David" w:hint="cs"/>
          <w:u w:val="single"/>
          <w:rtl/>
        </w:rPr>
        <w:t xml:space="preserve"> ____________</w:t>
      </w:r>
      <w:r w:rsidRPr="00DB76B6">
        <w:rPr>
          <w:rFonts w:cs="David" w:hint="cs"/>
          <w:rtl/>
        </w:rPr>
        <w:t xml:space="preserve"> </w:t>
      </w:r>
      <w:proofErr w:type="spellStart"/>
      <w:r w:rsidRPr="00DB76B6">
        <w:rPr>
          <w:rFonts w:cs="David" w:hint="cs"/>
          <w:rtl/>
        </w:rPr>
        <w:t>מ.ר</w:t>
      </w:r>
      <w:proofErr w:type="spellEnd"/>
      <w:r w:rsidRPr="00DB76B6">
        <w:rPr>
          <w:rFonts w:cs="David" w:hint="cs"/>
          <w:rtl/>
        </w:rPr>
        <w:t xml:space="preserve"> </w:t>
      </w:r>
      <w:r w:rsidRPr="00DB76B6">
        <w:rPr>
          <w:rFonts w:cs="David" w:hint="cs"/>
          <w:u w:val="single"/>
          <w:rtl/>
        </w:rPr>
        <w:t xml:space="preserve">______ </w:t>
      </w:r>
      <w:r w:rsidRPr="00DB76B6">
        <w:rPr>
          <w:rFonts w:cs="David" w:hint="cs"/>
          <w:rtl/>
        </w:rPr>
        <w:t xml:space="preserve"> </w:t>
      </w:r>
      <w:r w:rsidRPr="00DB76B6">
        <w:rPr>
          <w:rFonts w:cs="David"/>
          <w:rtl/>
        </w:rPr>
        <w:t xml:space="preserve">מאשר בזאת כי </w:t>
      </w:r>
      <w:r w:rsidRPr="00DB76B6">
        <w:rPr>
          <w:rFonts w:cs="David" w:hint="cs"/>
          <w:rtl/>
        </w:rPr>
        <w:t xml:space="preserve">המציע </w:t>
      </w:r>
      <w:r w:rsidRPr="00DB76B6">
        <w:rPr>
          <w:rFonts w:cs="David"/>
          <w:rtl/>
        </w:rPr>
        <w:t xml:space="preserve">______________ </w:t>
      </w:r>
      <w:r w:rsidRPr="00DB76B6">
        <w:rPr>
          <w:rFonts w:cs="David" w:hint="cs"/>
          <w:rtl/>
        </w:rPr>
        <w:t xml:space="preserve">החתום לעיל הינו תאגיד </w:t>
      </w:r>
      <w:r w:rsidRPr="00DB76B6">
        <w:rPr>
          <w:rFonts w:cs="David"/>
          <w:rtl/>
        </w:rPr>
        <w:t>רשום בישראל על פי דין וכי ה"ה ___________________ אשר זיהה את עצמו</w:t>
      </w:r>
      <w:r w:rsidRPr="00DB76B6">
        <w:rPr>
          <w:rFonts w:cs="David" w:hint="cs"/>
          <w:rtl/>
        </w:rPr>
        <w:t>/ה</w:t>
      </w:r>
      <w:r w:rsidRPr="00DB76B6">
        <w:rPr>
          <w:rFonts w:cs="David"/>
          <w:rtl/>
        </w:rPr>
        <w:t xml:space="preserve"> באמצעות ת.ז.</w:t>
      </w:r>
      <w:r w:rsidRPr="00DB76B6">
        <w:rPr>
          <w:rFonts w:cs="David" w:hint="cs"/>
          <w:rtl/>
        </w:rPr>
        <w:t xml:space="preserve"> מס'</w:t>
      </w:r>
      <w:r w:rsidRPr="00DB76B6">
        <w:rPr>
          <w:rFonts w:cs="David"/>
          <w:rtl/>
        </w:rPr>
        <w:t xml:space="preserve"> _________ </w:t>
      </w:r>
      <w:r w:rsidRPr="00DB76B6">
        <w:rPr>
          <w:rFonts w:cs="David" w:hint="cs"/>
          <w:rtl/>
        </w:rPr>
        <w:t>ו</w:t>
      </w:r>
      <w:r w:rsidRPr="00DB76B6">
        <w:rPr>
          <w:rFonts w:cs="David"/>
          <w:rtl/>
        </w:rPr>
        <w:t xml:space="preserve">חתם על הצהרה </w:t>
      </w:r>
      <w:r w:rsidRPr="00DB76B6">
        <w:rPr>
          <w:rFonts w:cs="David" w:hint="cs"/>
          <w:rtl/>
        </w:rPr>
        <w:t xml:space="preserve">זו בפניי </w:t>
      </w:r>
      <w:r w:rsidRPr="00DB76B6">
        <w:rPr>
          <w:rFonts w:cs="David"/>
          <w:rtl/>
        </w:rPr>
        <w:t>אחרי שהזהרתיו/ה כי עליו/ה להצהיר אמת וכי יהיה/תהייה צפוי/ה לעונשים הקבועים בחוק אם לא יעשה/תעשה כן</w:t>
      </w:r>
      <w:r w:rsidRPr="00DB76B6">
        <w:rPr>
          <w:rFonts w:cs="David" w:hint="cs"/>
          <w:rtl/>
        </w:rPr>
        <w:t>,</w:t>
      </w:r>
      <w:r w:rsidRPr="00DB76B6">
        <w:rPr>
          <w:rFonts w:cs="David"/>
          <w:rtl/>
        </w:rPr>
        <w:t xml:space="preserve"> מוסמך לעשות כן בשמו.</w:t>
      </w:r>
    </w:p>
    <w:p w14:paraId="7FB77518" w14:textId="77777777" w:rsidR="000821E4" w:rsidRPr="00DB76B6" w:rsidRDefault="000821E4" w:rsidP="00454FFE">
      <w:pPr>
        <w:widowControl w:val="0"/>
        <w:spacing w:line="360" w:lineRule="auto"/>
        <w:ind w:left="-58"/>
        <w:jc w:val="center"/>
        <w:rPr>
          <w:rFonts w:cs="David"/>
          <w:rtl/>
        </w:rPr>
      </w:pPr>
    </w:p>
    <w:p w14:paraId="3C141B0C" w14:textId="77777777" w:rsidR="000821E4" w:rsidRPr="00DB76B6" w:rsidRDefault="000821E4" w:rsidP="00454FFE">
      <w:pPr>
        <w:widowControl w:val="0"/>
        <w:spacing w:line="360" w:lineRule="auto"/>
        <w:ind w:left="-58"/>
        <w:jc w:val="center"/>
        <w:rPr>
          <w:rFonts w:cs="David"/>
          <w:rtl/>
        </w:rPr>
      </w:pPr>
      <w:r w:rsidRPr="00DB76B6">
        <w:rPr>
          <w:rFonts w:cs="David"/>
          <w:rtl/>
        </w:rPr>
        <w:t>___________              _____________                          _____________</w:t>
      </w:r>
    </w:p>
    <w:p w14:paraId="6A5E798B" w14:textId="77777777" w:rsidR="000821E4" w:rsidRPr="00DB76B6" w:rsidRDefault="000821E4" w:rsidP="00454FFE">
      <w:pPr>
        <w:widowControl w:val="0"/>
        <w:spacing w:line="360" w:lineRule="auto"/>
        <w:ind w:left="-58"/>
        <w:jc w:val="center"/>
        <w:rPr>
          <w:rFonts w:cs="David"/>
        </w:rPr>
      </w:pPr>
      <w:r w:rsidRPr="00DB76B6">
        <w:rPr>
          <w:rFonts w:cs="David"/>
          <w:rtl/>
        </w:rPr>
        <w:lastRenderedPageBreak/>
        <w:t>שם                             חותמת וחתימה                                   תאריך</w:t>
      </w:r>
    </w:p>
    <w:p w14:paraId="4569AFB3" w14:textId="77777777" w:rsidR="000821E4" w:rsidRPr="00DB76B6" w:rsidRDefault="000821E4" w:rsidP="00795023">
      <w:pPr>
        <w:widowControl w:val="0"/>
        <w:spacing w:line="360" w:lineRule="auto"/>
        <w:ind w:left="666"/>
        <w:jc w:val="right"/>
        <w:rPr>
          <w:rFonts w:cs="David"/>
          <w:b/>
          <w:bCs/>
          <w:rtl/>
        </w:rPr>
      </w:pPr>
      <w:r w:rsidRPr="00DB76B6">
        <w:rPr>
          <w:rFonts w:cs="David"/>
          <w:rtl/>
        </w:rPr>
        <w:br w:type="page"/>
      </w:r>
      <w:r w:rsidRPr="00DB76B6">
        <w:rPr>
          <w:rFonts w:cs="David"/>
          <w:rtl/>
        </w:rPr>
        <w:lastRenderedPageBreak/>
        <w:tab/>
      </w:r>
      <w:r w:rsidRPr="00DB76B6">
        <w:rPr>
          <w:rFonts w:cs="David"/>
          <w:b/>
          <w:bCs/>
          <w:rtl/>
        </w:rPr>
        <w:t xml:space="preserve">נספח </w:t>
      </w:r>
      <w:r w:rsidR="00E35257" w:rsidRPr="00DB76B6">
        <w:rPr>
          <w:rFonts w:cs="David" w:hint="cs"/>
          <w:b/>
          <w:bCs/>
          <w:rtl/>
        </w:rPr>
        <w:t>ט</w:t>
      </w:r>
      <w:r w:rsidR="00795023" w:rsidRPr="00DB76B6">
        <w:rPr>
          <w:rFonts w:cs="David" w:hint="cs"/>
          <w:b/>
          <w:bCs/>
          <w:rtl/>
        </w:rPr>
        <w:t>'</w:t>
      </w:r>
      <w:r w:rsidRPr="00DB76B6">
        <w:rPr>
          <w:rFonts w:cs="David" w:hint="cs"/>
          <w:b/>
          <w:bCs/>
          <w:rtl/>
        </w:rPr>
        <w:t xml:space="preserve"> למכרז</w:t>
      </w:r>
    </w:p>
    <w:p w14:paraId="02863694" w14:textId="77777777" w:rsidR="000821E4" w:rsidRPr="00DB76B6" w:rsidRDefault="000821E4" w:rsidP="00454FFE">
      <w:pPr>
        <w:spacing w:after="120" w:line="360" w:lineRule="auto"/>
        <w:jc w:val="center"/>
        <w:rPr>
          <w:rFonts w:cs="David"/>
          <w:rtl/>
        </w:rPr>
      </w:pPr>
      <w:r w:rsidRPr="00DB76B6">
        <w:rPr>
          <w:rFonts w:cs="David"/>
          <w:b/>
          <w:bCs/>
          <w:u w:val="single"/>
          <w:rtl/>
        </w:rPr>
        <w:t>פירוט ניסיון המציע</w:t>
      </w:r>
    </w:p>
    <w:p w14:paraId="71E8895B" w14:textId="77777777" w:rsidR="000821E4" w:rsidRPr="00DB76B6" w:rsidRDefault="000821E4" w:rsidP="00454FFE">
      <w:pPr>
        <w:spacing w:after="120" w:line="360" w:lineRule="auto"/>
        <w:rPr>
          <w:rFonts w:cs="David"/>
          <w:rtl/>
        </w:rPr>
      </w:pPr>
      <w:r w:rsidRPr="00DB76B6">
        <w:rPr>
          <w:rFonts w:cs="David"/>
          <w:rtl/>
        </w:rPr>
        <w:t>תיאור המציע:</w:t>
      </w:r>
    </w:p>
    <w:p w14:paraId="00EA4DBE" w14:textId="77777777" w:rsidR="000821E4" w:rsidRPr="00DB76B6" w:rsidRDefault="000821E4" w:rsidP="00454FFE">
      <w:pPr>
        <w:spacing w:after="120" w:line="360" w:lineRule="auto"/>
        <w:rPr>
          <w:rFonts w:cs="David"/>
          <w:rtl/>
        </w:rPr>
      </w:pPr>
      <w:r w:rsidRPr="00DB76B6">
        <w:rPr>
          <w:rFonts w:cs="David"/>
          <w:rtl/>
        </w:rPr>
        <w:t>לגבי כל הסעיפים הבאים על המציע לפרט את המידע הנדרש.</w:t>
      </w:r>
    </w:p>
    <w:p w14:paraId="37B528CC" w14:textId="77777777" w:rsidR="000821E4" w:rsidRPr="00DB76B6" w:rsidRDefault="000821E4" w:rsidP="00454FFE">
      <w:pPr>
        <w:spacing w:after="120" w:line="360" w:lineRule="auto"/>
        <w:rPr>
          <w:rFonts w:cs="David"/>
          <w:rtl/>
        </w:rPr>
      </w:pPr>
      <w:r w:rsidRPr="00DB76B6">
        <w:rPr>
          <w:rFonts w:cs="David"/>
          <w:rtl/>
        </w:rPr>
        <w:t>המציע יפרט את הפרטים הבאים:</w:t>
      </w:r>
    </w:p>
    <w:p w14:paraId="3BEAEB7C" w14:textId="77777777" w:rsidR="000821E4" w:rsidRPr="00DB76B6" w:rsidRDefault="000821E4" w:rsidP="00454FFE">
      <w:pPr>
        <w:spacing w:after="120" w:line="360" w:lineRule="auto"/>
        <w:rPr>
          <w:rFonts w:cs="David"/>
          <w:rtl/>
        </w:rPr>
      </w:pPr>
      <w:r w:rsidRPr="00DB76B6">
        <w:rPr>
          <w:rFonts w:cs="David"/>
          <w:rtl/>
        </w:rPr>
        <w:t>שם המציע</w:t>
      </w:r>
      <w:r w:rsidRPr="00DB76B6">
        <w:rPr>
          <w:rFonts w:cs="David" w:hint="cs"/>
          <w:rtl/>
        </w:rPr>
        <w:t>/שם הקבוצה (שם זמני)</w:t>
      </w:r>
      <w:r w:rsidRPr="00DB76B6">
        <w:rPr>
          <w:rFonts w:cs="David"/>
          <w:rtl/>
        </w:rPr>
        <w:t>:                       ___________________</w:t>
      </w:r>
    </w:p>
    <w:p w14:paraId="3E58BD07" w14:textId="77777777" w:rsidR="000821E4" w:rsidRPr="00DB76B6" w:rsidRDefault="000821E4" w:rsidP="00454FFE">
      <w:pPr>
        <w:spacing w:after="120" w:line="360" w:lineRule="auto"/>
        <w:rPr>
          <w:rFonts w:cs="David"/>
          <w:rtl/>
        </w:rPr>
      </w:pPr>
      <w:r w:rsidRPr="00DB76B6">
        <w:rPr>
          <w:rFonts w:cs="David"/>
          <w:rtl/>
        </w:rPr>
        <w:t>מספר רישום:                   ___________________</w:t>
      </w:r>
    </w:p>
    <w:p w14:paraId="6D588C3C" w14:textId="77777777" w:rsidR="000821E4" w:rsidRPr="00DB76B6" w:rsidRDefault="000821E4" w:rsidP="00454FFE">
      <w:pPr>
        <w:spacing w:after="120" w:line="360" w:lineRule="auto"/>
        <w:rPr>
          <w:rFonts w:cs="David"/>
          <w:rtl/>
        </w:rPr>
      </w:pPr>
      <w:r w:rsidRPr="00DB76B6">
        <w:rPr>
          <w:rFonts w:cs="David"/>
          <w:rtl/>
        </w:rPr>
        <w:t>כתובת:                             ___________________</w:t>
      </w:r>
    </w:p>
    <w:p w14:paraId="7908B9B4" w14:textId="77777777" w:rsidR="000821E4" w:rsidRPr="00DB76B6" w:rsidRDefault="000821E4" w:rsidP="00454FFE">
      <w:pPr>
        <w:spacing w:after="120" w:line="360" w:lineRule="auto"/>
        <w:rPr>
          <w:rFonts w:cs="David"/>
          <w:rtl/>
        </w:rPr>
      </w:pPr>
      <w:r w:rsidRPr="00DB76B6">
        <w:rPr>
          <w:rFonts w:cs="David"/>
          <w:rtl/>
        </w:rPr>
        <w:t>טלפון:                               ___________________        פקס: ______________</w:t>
      </w:r>
    </w:p>
    <w:p w14:paraId="5EC91B69" w14:textId="77777777" w:rsidR="000821E4" w:rsidRPr="00DB76B6" w:rsidRDefault="000821E4" w:rsidP="00454FFE">
      <w:pPr>
        <w:spacing w:after="120" w:line="360" w:lineRule="auto"/>
        <w:rPr>
          <w:rFonts w:cs="David"/>
          <w:rtl/>
        </w:rPr>
      </w:pPr>
      <w:r w:rsidRPr="00DB76B6">
        <w:rPr>
          <w:rFonts w:cs="David"/>
          <w:rtl/>
        </w:rPr>
        <w:t xml:space="preserve">שם איש קשר ותפקידו:    ___________________ </w:t>
      </w:r>
    </w:p>
    <w:p w14:paraId="642D7012" w14:textId="77777777" w:rsidR="000821E4" w:rsidRPr="00DB76B6" w:rsidRDefault="000821E4" w:rsidP="00454FFE">
      <w:pPr>
        <w:spacing w:after="120" w:line="360" w:lineRule="auto"/>
        <w:ind w:left="33"/>
        <w:rPr>
          <w:rFonts w:cs="David"/>
          <w:rtl/>
        </w:rPr>
      </w:pPr>
      <w:r w:rsidRPr="00DB76B6">
        <w:rPr>
          <w:rFonts w:cs="David"/>
          <w:rtl/>
        </w:rPr>
        <w:t>טלפון איש הקשר:            ___________________</w:t>
      </w:r>
    </w:p>
    <w:p w14:paraId="3E315614" w14:textId="77777777" w:rsidR="00C31819" w:rsidRPr="00DB76B6" w:rsidRDefault="00C31819" w:rsidP="00BA5BE6">
      <w:pPr>
        <w:spacing w:after="120" w:line="360" w:lineRule="auto"/>
        <w:rPr>
          <w:rFonts w:cs="David"/>
          <w:rtl/>
        </w:rPr>
      </w:pPr>
    </w:p>
    <w:p w14:paraId="05C01A8E" w14:textId="77777777" w:rsidR="000821E4" w:rsidRPr="00DB76B6" w:rsidRDefault="000821E4" w:rsidP="00454FFE">
      <w:pPr>
        <w:spacing w:before="120" w:line="360" w:lineRule="auto"/>
        <w:ind w:left="34"/>
        <w:jc w:val="both"/>
        <w:rPr>
          <w:rFonts w:cs="David"/>
          <w:rtl/>
        </w:rPr>
      </w:pPr>
      <w:r w:rsidRPr="00DB76B6">
        <w:rPr>
          <w:rFonts w:cs="David"/>
          <w:rtl/>
        </w:rPr>
        <w:t>על המציע לציין פרטים בדבר ניסיונו ב</w:t>
      </w:r>
      <w:r w:rsidRPr="00DB76B6">
        <w:rPr>
          <w:rFonts w:cs="David" w:hint="cs"/>
          <w:rtl/>
        </w:rPr>
        <w:t>התאם</w:t>
      </w:r>
      <w:r w:rsidRPr="00DB76B6">
        <w:rPr>
          <w:rFonts w:cs="David"/>
          <w:rtl/>
        </w:rPr>
        <w:t xml:space="preserve"> לנדרש במפרט מכרז זה, </w:t>
      </w:r>
      <w:r w:rsidRPr="00DB76B6">
        <w:rPr>
          <w:rFonts w:cs="David" w:hint="cs"/>
          <w:rtl/>
        </w:rPr>
        <w:t xml:space="preserve"> ובפרט להתייחס לנושאים המפורטים </w:t>
      </w:r>
      <w:r w:rsidRPr="00DB76B6">
        <w:rPr>
          <w:rFonts w:cs="David"/>
          <w:rtl/>
        </w:rPr>
        <w:t>להלן</w:t>
      </w:r>
      <w:r w:rsidRPr="00DB76B6">
        <w:rPr>
          <w:rFonts w:cs="David" w:hint="cs"/>
          <w:rtl/>
        </w:rPr>
        <w:t xml:space="preserve">, לשם בחינת עמידה בתנאי סף וניקוד הצעת המציע לפי אמות המידה שפורטו במכרז, בטבלה </w:t>
      </w:r>
      <w:r w:rsidRPr="00DB76B6">
        <w:rPr>
          <w:rFonts w:cs="David"/>
          <w:rtl/>
        </w:rPr>
        <w:t>להלן</w:t>
      </w:r>
      <w:r w:rsidRPr="00DB76B6">
        <w:rPr>
          <w:rFonts w:cs="David" w:hint="cs"/>
          <w:rtl/>
        </w:rPr>
        <w:t>.</w:t>
      </w:r>
    </w:p>
    <w:p w14:paraId="35C77288" w14:textId="77777777" w:rsidR="000821E4" w:rsidRPr="00DB76B6" w:rsidRDefault="000821E4" w:rsidP="00454FFE">
      <w:pPr>
        <w:spacing w:before="120" w:line="360" w:lineRule="auto"/>
        <w:ind w:left="34"/>
        <w:jc w:val="both"/>
        <w:rPr>
          <w:rFonts w:cs="David"/>
          <w:u w:val="single"/>
          <w:rtl/>
        </w:rPr>
      </w:pPr>
      <w:r w:rsidRPr="00DB76B6">
        <w:rPr>
          <w:rFonts w:cs="David" w:hint="cs"/>
          <w:rtl/>
        </w:rPr>
        <w:t xml:space="preserve">יודגש ויובהר, כי כאמור בסעיף </w:t>
      </w:r>
      <w:r w:rsidR="00D2587F" w:rsidRPr="00DB76B6">
        <w:rPr>
          <w:rFonts w:cs="David" w:hint="cs"/>
          <w:rtl/>
        </w:rPr>
        <w:t>11.2</w:t>
      </w:r>
      <w:r w:rsidRPr="00DB76B6">
        <w:rPr>
          <w:rFonts w:cs="David" w:hint="cs"/>
          <w:rtl/>
        </w:rPr>
        <w:t xml:space="preserve"> למכרז המציע נדרש לפרט בגין אילו פרויקטים הצעתו תנוקד בהתאם לאמות המידה. במידה והמציע לא עשה כן, תהיה רשאית ועדת המכרזים, על פי שיקול דעתה, לנקד את ניסיון המציע בהתאם לסדר כתיבת פירוט הפרויקטים במסגרת ההצעה. </w:t>
      </w:r>
    </w:p>
    <w:p w14:paraId="3F81A70B" w14:textId="77777777" w:rsidR="00F90FDA" w:rsidRPr="00DB76B6" w:rsidRDefault="000821E4" w:rsidP="00E35257">
      <w:pPr>
        <w:widowControl w:val="0"/>
        <w:spacing w:before="120" w:line="360" w:lineRule="auto"/>
        <w:ind w:left="34"/>
        <w:jc w:val="both"/>
        <w:rPr>
          <w:rFonts w:cs="David"/>
          <w:rtl/>
        </w:rPr>
      </w:pPr>
      <w:r w:rsidRPr="00DB76B6">
        <w:rPr>
          <w:rFonts w:cs="David" w:hint="cs"/>
          <w:rtl/>
        </w:rPr>
        <w:t xml:space="preserve"> </w:t>
      </w:r>
      <w:r w:rsidRPr="00DB76B6">
        <w:rPr>
          <w:rFonts w:cs="David" w:hint="eastAsia"/>
          <w:b/>
          <w:bCs/>
          <w:rtl/>
        </w:rPr>
        <w:t>בהנחה</w:t>
      </w:r>
      <w:r w:rsidRPr="00DB76B6">
        <w:rPr>
          <w:rFonts w:cs="David"/>
          <w:b/>
          <w:bCs/>
          <w:rtl/>
        </w:rPr>
        <w:t xml:space="preserve"> </w:t>
      </w:r>
      <w:r w:rsidRPr="00DB76B6">
        <w:rPr>
          <w:rFonts w:cs="David" w:hint="eastAsia"/>
          <w:b/>
          <w:bCs/>
          <w:rtl/>
        </w:rPr>
        <w:t>ויש</w:t>
      </w:r>
      <w:r w:rsidRPr="00DB76B6">
        <w:rPr>
          <w:rFonts w:cs="David"/>
          <w:b/>
          <w:bCs/>
          <w:rtl/>
        </w:rPr>
        <w:t xml:space="preserve"> </w:t>
      </w:r>
      <w:r w:rsidRPr="00DB76B6">
        <w:rPr>
          <w:rFonts w:cs="David" w:hint="eastAsia"/>
          <w:b/>
          <w:bCs/>
          <w:rtl/>
        </w:rPr>
        <w:t>מספר</w:t>
      </w:r>
      <w:r w:rsidRPr="00DB76B6">
        <w:rPr>
          <w:rFonts w:cs="David"/>
          <w:b/>
          <w:bCs/>
          <w:rtl/>
        </w:rPr>
        <w:t xml:space="preserve"> </w:t>
      </w:r>
      <w:r w:rsidRPr="00DB76B6">
        <w:rPr>
          <w:rFonts w:cs="David" w:hint="eastAsia"/>
          <w:b/>
          <w:bCs/>
          <w:rtl/>
        </w:rPr>
        <w:t>שותפים</w:t>
      </w:r>
      <w:r w:rsidRPr="00DB76B6">
        <w:rPr>
          <w:rFonts w:cs="David"/>
          <w:b/>
          <w:bCs/>
          <w:rtl/>
        </w:rPr>
        <w:t xml:space="preserve"> </w:t>
      </w:r>
      <w:r w:rsidRPr="00DB76B6">
        <w:rPr>
          <w:rFonts w:cs="David" w:hint="eastAsia"/>
          <w:b/>
          <w:bCs/>
          <w:rtl/>
        </w:rPr>
        <w:t>במציע</w:t>
      </w:r>
      <w:r w:rsidRPr="00DB76B6">
        <w:rPr>
          <w:rFonts w:cs="David"/>
          <w:b/>
          <w:bCs/>
          <w:rtl/>
        </w:rPr>
        <w:t xml:space="preserve">, </w:t>
      </w:r>
      <w:r w:rsidRPr="00DB76B6">
        <w:rPr>
          <w:rFonts w:cs="David" w:hint="eastAsia"/>
          <w:b/>
          <w:bCs/>
          <w:rtl/>
        </w:rPr>
        <w:t>יש</w:t>
      </w:r>
      <w:r w:rsidRPr="00DB76B6">
        <w:rPr>
          <w:rFonts w:cs="David"/>
          <w:b/>
          <w:bCs/>
          <w:rtl/>
        </w:rPr>
        <w:t xml:space="preserve"> </w:t>
      </w:r>
      <w:r w:rsidRPr="00DB76B6">
        <w:rPr>
          <w:rFonts w:cs="David" w:hint="eastAsia"/>
          <w:b/>
          <w:bCs/>
          <w:rtl/>
        </w:rPr>
        <w:t>להציג</w:t>
      </w:r>
      <w:r w:rsidRPr="00DB76B6">
        <w:rPr>
          <w:rFonts w:cs="David"/>
          <w:b/>
          <w:bCs/>
          <w:rtl/>
        </w:rPr>
        <w:t xml:space="preserve"> </w:t>
      </w:r>
      <w:r w:rsidRPr="00DB76B6">
        <w:rPr>
          <w:rFonts w:cs="David" w:hint="eastAsia"/>
          <w:b/>
          <w:bCs/>
          <w:rtl/>
        </w:rPr>
        <w:t>טבלה</w:t>
      </w:r>
      <w:r w:rsidRPr="00DB76B6">
        <w:rPr>
          <w:rFonts w:cs="David"/>
          <w:b/>
          <w:bCs/>
          <w:rtl/>
        </w:rPr>
        <w:t xml:space="preserve"> </w:t>
      </w:r>
      <w:r w:rsidRPr="00DB76B6">
        <w:rPr>
          <w:rFonts w:cs="David" w:hint="eastAsia"/>
          <w:b/>
          <w:bCs/>
          <w:rtl/>
        </w:rPr>
        <w:t>נפרדת</w:t>
      </w:r>
      <w:r w:rsidRPr="00DB76B6">
        <w:rPr>
          <w:rFonts w:cs="David"/>
          <w:b/>
          <w:bCs/>
          <w:rtl/>
        </w:rPr>
        <w:t xml:space="preserve"> </w:t>
      </w:r>
      <w:r w:rsidRPr="00DB76B6">
        <w:rPr>
          <w:rFonts w:cs="David" w:hint="eastAsia"/>
          <w:b/>
          <w:bCs/>
          <w:u w:val="single"/>
          <w:rtl/>
        </w:rPr>
        <w:t>לכל</w:t>
      </w:r>
      <w:r w:rsidRPr="00DB76B6">
        <w:rPr>
          <w:rFonts w:cs="David"/>
          <w:b/>
          <w:bCs/>
          <w:u w:val="single"/>
          <w:rtl/>
        </w:rPr>
        <w:t xml:space="preserve"> </w:t>
      </w:r>
      <w:r w:rsidRPr="00DB76B6">
        <w:rPr>
          <w:rFonts w:cs="David" w:hint="eastAsia"/>
          <w:b/>
          <w:bCs/>
          <w:u w:val="single"/>
          <w:rtl/>
        </w:rPr>
        <w:t>אחד</w:t>
      </w:r>
      <w:r w:rsidRPr="00DB76B6">
        <w:rPr>
          <w:rFonts w:cs="David"/>
          <w:b/>
          <w:bCs/>
          <w:rtl/>
        </w:rPr>
        <w:t xml:space="preserve"> </w:t>
      </w:r>
      <w:r w:rsidRPr="00DB76B6">
        <w:rPr>
          <w:rFonts w:cs="David" w:hint="eastAsia"/>
          <w:b/>
          <w:bCs/>
          <w:rtl/>
        </w:rPr>
        <w:t>מהשותפים</w:t>
      </w:r>
      <w:r w:rsidRPr="00DB76B6">
        <w:rPr>
          <w:rFonts w:cs="David"/>
          <w:b/>
          <w:bCs/>
          <w:rtl/>
        </w:rPr>
        <w:t xml:space="preserve"> </w:t>
      </w:r>
      <w:r w:rsidRPr="00DB76B6">
        <w:rPr>
          <w:rFonts w:cs="David" w:hint="eastAsia"/>
          <w:b/>
          <w:bCs/>
          <w:rtl/>
        </w:rPr>
        <w:t>במציע</w:t>
      </w:r>
      <w:r w:rsidRPr="00DB76B6">
        <w:rPr>
          <w:rFonts w:cs="David"/>
          <w:rtl/>
        </w:rPr>
        <w:t xml:space="preserve"> – ניתן להוכיח עמידה בכל אחד מהתנאים שבסעיף </w:t>
      </w:r>
      <w:r w:rsidR="00D2587F" w:rsidRPr="00DB76B6">
        <w:rPr>
          <w:rFonts w:cs="David" w:hint="cs"/>
          <w:rtl/>
        </w:rPr>
        <w:t>9.6</w:t>
      </w:r>
      <w:r w:rsidRPr="00DB76B6">
        <w:rPr>
          <w:rFonts w:cs="David"/>
          <w:rtl/>
        </w:rPr>
        <w:t xml:space="preserve"> באמצעות שותף אחר במציע, ובתנאי שהוא יחזיק </w:t>
      </w:r>
      <w:r w:rsidRPr="00DB76B6">
        <w:rPr>
          <w:rFonts w:cs="David" w:hint="eastAsia"/>
          <w:rtl/>
        </w:rPr>
        <w:t>בלפחות</w:t>
      </w:r>
      <w:r w:rsidRPr="00DB76B6">
        <w:rPr>
          <w:rFonts w:cs="David"/>
          <w:rtl/>
        </w:rPr>
        <w:t xml:space="preserve"> 30% </w:t>
      </w:r>
      <w:r w:rsidRPr="00DB76B6">
        <w:rPr>
          <w:rFonts w:cs="David" w:hint="eastAsia"/>
          <w:rtl/>
        </w:rPr>
        <w:t>מאמצעי</w:t>
      </w:r>
      <w:r w:rsidRPr="00DB76B6">
        <w:rPr>
          <w:rFonts w:cs="David"/>
          <w:rtl/>
        </w:rPr>
        <w:t xml:space="preserve"> </w:t>
      </w:r>
      <w:r w:rsidRPr="00DB76B6">
        <w:rPr>
          <w:rFonts w:cs="David" w:hint="eastAsia"/>
          <w:rtl/>
        </w:rPr>
        <w:t>השליטה</w:t>
      </w:r>
      <w:r w:rsidRPr="00DB76B6">
        <w:rPr>
          <w:rFonts w:cs="David"/>
          <w:rtl/>
        </w:rPr>
        <w:t xml:space="preserve"> </w:t>
      </w:r>
      <w:r w:rsidRPr="00DB76B6">
        <w:rPr>
          <w:rFonts w:cs="David" w:hint="eastAsia"/>
          <w:rtl/>
        </w:rPr>
        <w:t>במציע</w:t>
      </w:r>
      <w:r w:rsidRPr="00DB76B6">
        <w:rPr>
          <w:rFonts w:cs="David"/>
          <w:rtl/>
        </w:rPr>
        <w:t xml:space="preserve">. </w:t>
      </w:r>
      <w:r w:rsidRPr="00DB76B6">
        <w:rPr>
          <w:rFonts w:cs="David" w:hint="eastAsia"/>
          <w:rtl/>
        </w:rPr>
        <w:t>כמו</w:t>
      </w:r>
      <w:r w:rsidRPr="00DB76B6">
        <w:rPr>
          <w:rFonts w:cs="David"/>
          <w:rtl/>
        </w:rPr>
        <w:t xml:space="preserve"> </w:t>
      </w:r>
      <w:r w:rsidRPr="00DB76B6">
        <w:rPr>
          <w:rFonts w:cs="David" w:hint="eastAsia"/>
          <w:rtl/>
        </w:rPr>
        <w:t>כן</w:t>
      </w:r>
      <w:r w:rsidRPr="00DB76B6">
        <w:rPr>
          <w:rFonts w:cs="David"/>
          <w:rtl/>
        </w:rPr>
        <w:t xml:space="preserve">, </w:t>
      </w:r>
      <w:r w:rsidRPr="00DB76B6">
        <w:rPr>
          <w:rFonts w:cs="David" w:hint="eastAsia"/>
          <w:rtl/>
        </w:rPr>
        <w:t>ניתן</w:t>
      </w:r>
      <w:r w:rsidRPr="00DB76B6">
        <w:rPr>
          <w:rFonts w:cs="David"/>
          <w:rtl/>
        </w:rPr>
        <w:t xml:space="preserve"> </w:t>
      </w:r>
      <w:r w:rsidRPr="00DB76B6">
        <w:rPr>
          <w:rFonts w:cs="David" w:hint="eastAsia"/>
          <w:rtl/>
        </w:rPr>
        <w:t>להציג</w:t>
      </w:r>
      <w:r w:rsidRPr="00DB76B6">
        <w:rPr>
          <w:rFonts w:cs="David"/>
          <w:rtl/>
        </w:rPr>
        <w:t xml:space="preserve"> </w:t>
      </w:r>
      <w:r w:rsidRPr="00DB76B6">
        <w:rPr>
          <w:rFonts w:cs="David" w:hint="eastAsia"/>
          <w:rtl/>
        </w:rPr>
        <w:t>ניסיון</w:t>
      </w:r>
      <w:r w:rsidRPr="00DB76B6">
        <w:rPr>
          <w:rFonts w:cs="David"/>
          <w:rtl/>
        </w:rPr>
        <w:t xml:space="preserve"> </w:t>
      </w:r>
      <w:r w:rsidRPr="00DB76B6">
        <w:rPr>
          <w:rFonts w:cs="David" w:hint="eastAsia"/>
          <w:rtl/>
        </w:rPr>
        <w:t>הגוף</w:t>
      </w:r>
      <w:r w:rsidRPr="00DB76B6">
        <w:rPr>
          <w:rFonts w:cs="David"/>
          <w:rtl/>
        </w:rPr>
        <w:t xml:space="preserve"> </w:t>
      </w:r>
      <w:r w:rsidRPr="00DB76B6">
        <w:rPr>
          <w:rFonts w:cs="David" w:hint="eastAsia"/>
          <w:rtl/>
        </w:rPr>
        <w:t>המציע</w:t>
      </w:r>
      <w:r w:rsidRPr="00DB76B6">
        <w:rPr>
          <w:rFonts w:cs="David"/>
          <w:rtl/>
        </w:rPr>
        <w:t xml:space="preserve"> </w:t>
      </w:r>
      <w:r w:rsidRPr="00DB76B6">
        <w:rPr>
          <w:rFonts w:cs="David" w:hint="eastAsia"/>
          <w:rtl/>
        </w:rPr>
        <w:t>בכל</w:t>
      </w:r>
      <w:r w:rsidRPr="00DB76B6">
        <w:rPr>
          <w:rFonts w:cs="David"/>
          <w:rtl/>
        </w:rPr>
        <w:t xml:space="preserve"> </w:t>
      </w:r>
      <w:r w:rsidRPr="00DB76B6">
        <w:rPr>
          <w:rFonts w:cs="David" w:hint="eastAsia"/>
          <w:rtl/>
        </w:rPr>
        <w:t>אחד</w:t>
      </w:r>
      <w:r w:rsidRPr="00DB76B6">
        <w:rPr>
          <w:rFonts w:cs="David"/>
          <w:rtl/>
        </w:rPr>
        <w:t xml:space="preserve"> </w:t>
      </w:r>
      <w:r w:rsidRPr="00DB76B6">
        <w:rPr>
          <w:rFonts w:cs="David" w:hint="eastAsia"/>
          <w:rtl/>
        </w:rPr>
        <w:t>מהסעיפים</w:t>
      </w:r>
      <w:r w:rsidRPr="00DB76B6">
        <w:rPr>
          <w:rFonts w:cs="David"/>
          <w:rtl/>
        </w:rPr>
        <w:t xml:space="preserve"> </w:t>
      </w:r>
      <w:r w:rsidR="00D2587F" w:rsidRPr="00DB76B6">
        <w:rPr>
          <w:rFonts w:cs="David" w:hint="cs"/>
          <w:rtl/>
        </w:rPr>
        <w:t>11.2.1</w:t>
      </w:r>
      <w:r w:rsidRPr="00DB76B6">
        <w:rPr>
          <w:rFonts w:cs="David"/>
          <w:rtl/>
        </w:rPr>
        <w:t xml:space="preserve"> </w:t>
      </w:r>
      <w:r w:rsidRPr="00DB76B6">
        <w:rPr>
          <w:rFonts w:cs="David" w:hint="eastAsia"/>
          <w:rtl/>
        </w:rPr>
        <w:t>באמצעות</w:t>
      </w:r>
      <w:r w:rsidRPr="00DB76B6">
        <w:rPr>
          <w:rFonts w:cs="David"/>
          <w:rtl/>
        </w:rPr>
        <w:t xml:space="preserve"> </w:t>
      </w:r>
      <w:r w:rsidRPr="00DB76B6">
        <w:rPr>
          <w:rFonts w:cs="David" w:hint="eastAsia"/>
          <w:rtl/>
        </w:rPr>
        <w:t>שותף</w:t>
      </w:r>
      <w:r w:rsidRPr="00DB76B6">
        <w:rPr>
          <w:rFonts w:cs="David"/>
          <w:rtl/>
        </w:rPr>
        <w:t xml:space="preserve"> </w:t>
      </w:r>
      <w:r w:rsidRPr="00DB76B6">
        <w:rPr>
          <w:rFonts w:cs="David" w:hint="eastAsia"/>
          <w:rtl/>
        </w:rPr>
        <w:t>אחר</w:t>
      </w:r>
      <w:r w:rsidRPr="00DB76B6">
        <w:rPr>
          <w:rFonts w:cs="David"/>
          <w:rtl/>
        </w:rPr>
        <w:t xml:space="preserve"> </w:t>
      </w:r>
      <w:r w:rsidRPr="00DB76B6">
        <w:rPr>
          <w:rFonts w:cs="David" w:hint="eastAsia"/>
          <w:rtl/>
        </w:rPr>
        <w:t>במציע</w:t>
      </w:r>
      <w:r w:rsidRPr="00DB76B6">
        <w:rPr>
          <w:rFonts w:cs="David"/>
          <w:rtl/>
        </w:rPr>
        <w:t xml:space="preserve">, </w:t>
      </w:r>
      <w:r w:rsidRPr="00DB76B6">
        <w:rPr>
          <w:rFonts w:cs="David" w:hint="eastAsia"/>
          <w:rtl/>
        </w:rPr>
        <w:t>בתנאי</w:t>
      </w:r>
      <w:r w:rsidRPr="00DB76B6">
        <w:rPr>
          <w:rFonts w:cs="David"/>
          <w:rtl/>
        </w:rPr>
        <w:t xml:space="preserve"> </w:t>
      </w:r>
      <w:r w:rsidRPr="00DB76B6">
        <w:rPr>
          <w:rFonts w:cs="David" w:hint="eastAsia"/>
          <w:rtl/>
        </w:rPr>
        <w:t>שהוא</w:t>
      </w:r>
      <w:r w:rsidRPr="00DB76B6">
        <w:rPr>
          <w:rFonts w:cs="David"/>
          <w:rtl/>
        </w:rPr>
        <w:t xml:space="preserve"> </w:t>
      </w:r>
      <w:r w:rsidRPr="00DB76B6">
        <w:rPr>
          <w:rFonts w:cs="David" w:hint="eastAsia"/>
          <w:rtl/>
        </w:rPr>
        <w:t>יחזיק</w:t>
      </w:r>
      <w:r w:rsidRPr="00DB76B6">
        <w:rPr>
          <w:rFonts w:cs="David"/>
          <w:rtl/>
        </w:rPr>
        <w:t xml:space="preserve"> </w:t>
      </w:r>
      <w:r w:rsidRPr="00DB76B6">
        <w:rPr>
          <w:rFonts w:cs="David" w:hint="eastAsia"/>
          <w:rtl/>
        </w:rPr>
        <w:t>בלפחות</w:t>
      </w:r>
      <w:r w:rsidRPr="00DB76B6">
        <w:rPr>
          <w:rFonts w:cs="David"/>
          <w:rtl/>
        </w:rPr>
        <w:t xml:space="preserve"> 30% </w:t>
      </w:r>
      <w:r w:rsidRPr="00DB76B6">
        <w:rPr>
          <w:rFonts w:cs="David" w:hint="eastAsia"/>
          <w:rtl/>
        </w:rPr>
        <w:t>מאמצעי</w:t>
      </w:r>
      <w:r w:rsidRPr="00DB76B6">
        <w:rPr>
          <w:rFonts w:cs="David"/>
          <w:rtl/>
        </w:rPr>
        <w:t xml:space="preserve"> </w:t>
      </w:r>
      <w:r w:rsidRPr="00DB76B6">
        <w:rPr>
          <w:rFonts w:cs="David" w:hint="eastAsia"/>
          <w:rtl/>
        </w:rPr>
        <w:t>השליטה</w:t>
      </w:r>
      <w:r w:rsidRPr="00DB76B6">
        <w:rPr>
          <w:rFonts w:cs="David"/>
          <w:rtl/>
        </w:rPr>
        <w:t xml:space="preserve"> </w:t>
      </w:r>
      <w:r w:rsidRPr="00DB76B6">
        <w:rPr>
          <w:rFonts w:cs="David" w:hint="eastAsia"/>
          <w:rtl/>
        </w:rPr>
        <w:t>במציע</w:t>
      </w:r>
      <w:r w:rsidRPr="00DB76B6">
        <w:rPr>
          <w:rFonts w:cs="David"/>
          <w:rtl/>
        </w:rPr>
        <w:t xml:space="preserve">, </w:t>
      </w:r>
      <w:r w:rsidRPr="00DB76B6">
        <w:rPr>
          <w:rFonts w:cs="David" w:hint="eastAsia"/>
          <w:rtl/>
        </w:rPr>
        <w:t>ובלבד</w:t>
      </w:r>
      <w:r w:rsidRPr="00DB76B6">
        <w:rPr>
          <w:rFonts w:cs="David"/>
          <w:rtl/>
        </w:rPr>
        <w:t xml:space="preserve"> </w:t>
      </w:r>
      <w:r w:rsidRPr="00DB76B6">
        <w:rPr>
          <w:rFonts w:cs="David" w:hint="eastAsia"/>
          <w:rtl/>
        </w:rPr>
        <w:t>שהמציע</w:t>
      </w:r>
      <w:r w:rsidRPr="00DB76B6">
        <w:rPr>
          <w:rFonts w:cs="David"/>
          <w:rtl/>
        </w:rPr>
        <w:t xml:space="preserve"> </w:t>
      </w:r>
      <w:r w:rsidRPr="00DB76B6">
        <w:rPr>
          <w:rFonts w:cs="David" w:hint="eastAsia"/>
          <w:rtl/>
        </w:rPr>
        <w:t>יציין</w:t>
      </w:r>
      <w:r w:rsidRPr="00DB76B6">
        <w:rPr>
          <w:rFonts w:cs="David"/>
          <w:rtl/>
        </w:rPr>
        <w:t xml:space="preserve"> </w:t>
      </w:r>
      <w:r w:rsidRPr="00DB76B6">
        <w:rPr>
          <w:rFonts w:cs="David" w:hint="eastAsia"/>
          <w:rtl/>
        </w:rPr>
        <w:t>באופן</w:t>
      </w:r>
      <w:r w:rsidRPr="00DB76B6">
        <w:rPr>
          <w:rFonts w:cs="David"/>
          <w:rtl/>
        </w:rPr>
        <w:t xml:space="preserve"> </w:t>
      </w:r>
      <w:r w:rsidRPr="00DB76B6">
        <w:rPr>
          <w:rFonts w:cs="David" w:hint="eastAsia"/>
          <w:rtl/>
        </w:rPr>
        <w:t>מפורש</w:t>
      </w:r>
      <w:r w:rsidRPr="00DB76B6">
        <w:rPr>
          <w:rFonts w:cs="David"/>
          <w:rtl/>
        </w:rPr>
        <w:t xml:space="preserve"> </w:t>
      </w:r>
      <w:r w:rsidRPr="00DB76B6">
        <w:rPr>
          <w:rFonts w:cs="David" w:hint="eastAsia"/>
          <w:rtl/>
        </w:rPr>
        <w:t>בהצעתו</w:t>
      </w:r>
      <w:r w:rsidRPr="00DB76B6">
        <w:rPr>
          <w:rFonts w:cs="David"/>
          <w:rtl/>
        </w:rPr>
        <w:t xml:space="preserve"> </w:t>
      </w:r>
      <w:r w:rsidRPr="00DB76B6">
        <w:rPr>
          <w:rFonts w:cs="David" w:hint="eastAsia"/>
          <w:rtl/>
        </w:rPr>
        <w:t>איזה</w:t>
      </w:r>
      <w:r w:rsidRPr="00DB76B6">
        <w:rPr>
          <w:rFonts w:cs="David"/>
          <w:rtl/>
        </w:rPr>
        <w:t xml:space="preserve"> </w:t>
      </w:r>
      <w:r w:rsidRPr="00DB76B6">
        <w:rPr>
          <w:rFonts w:cs="David" w:hint="eastAsia"/>
          <w:rtl/>
        </w:rPr>
        <w:t>שותף</w:t>
      </w:r>
      <w:r w:rsidRPr="00DB76B6">
        <w:rPr>
          <w:rFonts w:cs="David"/>
          <w:rtl/>
        </w:rPr>
        <w:t xml:space="preserve"> </w:t>
      </w:r>
      <w:r w:rsidRPr="00DB76B6">
        <w:rPr>
          <w:rFonts w:cs="David" w:hint="eastAsia"/>
          <w:rtl/>
        </w:rPr>
        <w:t>ייבחן</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פי</w:t>
      </w:r>
      <w:r w:rsidRPr="00DB76B6">
        <w:rPr>
          <w:rFonts w:cs="David"/>
          <w:rtl/>
        </w:rPr>
        <w:t xml:space="preserve"> </w:t>
      </w:r>
      <w:r w:rsidRPr="00DB76B6">
        <w:rPr>
          <w:rFonts w:cs="David" w:hint="eastAsia"/>
          <w:rtl/>
        </w:rPr>
        <w:t>איזה</w:t>
      </w:r>
      <w:r w:rsidRPr="00DB76B6">
        <w:rPr>
          <w:rFonts w:cs="David"/>
          <w:rtl/>
        </w:rPr>
        <w:t xml:space="preserve"> </w:t>
      </w:r>
      <w:r w:rsidRPr="00DB76B6">
        <w:rPr>
          <w:rFonts w:cs="David" w:hint="eastAsia"/>
          <w:rtl/>
        </w:rPr>
        <w:t>סעיף</w:t>
      </w:r>
      <w:r w:rsidRPr="00DB76B6">
        <w:rPr>
          <w:rFonts w:cs="David"/>
          <w:rtl/>
        </w:rPr>
        <w:t>):</w:t>
      </w:r>
    </w:p>
    <w:tbl>
      <w:tblPr>
        <w:tblpPr w:leftFromText="180" w:rightFromText="180" w:vertAnchor="text" w:horzAnchor="margin" w:tblpXSpec="center" w:tblpY="65"/>
        <w:bidiVisual/>
        <w:tblW w:w="10888" w:type="dxa"/>
        <w:tblBorders>
          <w:top w:val="single" w:sz="4" w:space="0" w:color="auto"/>
        </w:tblBorders>
        <w:tblLayout w:type="fixed"/>
        <w:tblLook w:val="0000" w:firstRow="0" w:lastRow="0" w:firstColumn="0" w:lastColumn="0" w:noHBand="0" w:noVBand="0"/>
      </w:tblPr>
      <w:tblGrid>
        <w:gridCol w:w="692"/>
        <w:gridCol w:w="1984"/>
        <w:gridCol w:w="1276"/>
        <w:gridCol w:w="1984"/>
        <w:gridCol w:w="1985"/>
        <w:gridCol w:w="1276"/>
        <w:gridCol w:w="1691"/>
      </w:tblGrid>
      <w:tr w:rsidR="00E35257" w:rsidRPr="00DB76B6" w14:paraId="4539BBB7" w14:textId="77777777" w:rsidTr="00CF054F">
        <w:trPr>
          <w:trHeight w:val="100"/>
          <w:tblHeader/>
        </w:trPr>
        <w:tc>
          <w:tcPr>
            <w:tcW w:w="10888" w:type="dxa"/>
            <w:gridSpan w:val="7"/>
            <w:tcBorders>
              <w:top w:val="single" w:sz="4" w:space="0" w:color="auto"/>
              <w:left w:val="single" w:sz="4" w:space="0" w:color="auto"/>
              <w:bottom w:val="single" w:sz="4" w:space="0" w:color="auto"/>
              <w:right w:val="single" w:sz="4" w:space="0" w:color="auto"/>
            </w:tcBorders>
          </w:tcPr>
          <w:p w14:paraId="6BF23074" w14:textId="77777777" w:rsidR="00E35257" w:rsidRPr="00DB76B6" w:rsidRDefault="00E35257" w:rsidP="00CF054F">
            <w:pPr>
              <w:widowControl w:val="0"/>
              <w:spacing w:before="120" w:line="360" w:lineRule="auto"/>
              <w:jc w:val="center"/>
              <w:rPr>
                <w:rFonts w:cs="David"/>
                <w:b/>
                <w:bCs/>
                <w:sz w:val="20"/>
                <w:szCs w:val="20"/>
                <w:rtl/>
              </w:rPr>
            </w:pPr>
            <w:r w:rsidRPr="00DB76B6">
              <w:rPr>
                <w:rFonts w:cs="David" w:hint="cs"/>
                <w:b/>
                <w:bCs/>
                <w:sz w:val="20"/>
                <w:szCs w:val="20"/>
                <w:rtl/>
              </w:rPr>
              <w:t>שם השותף במציע: ___________________________</w:t>
            </w:r>
          </w:p>
        </w:tc>
      </w:tr>
      <w:tr w:rsidR="00E35257" w:rsidRPr="00DB76B6" w14:paraId="645EDA2F" w14:textId="77777777" w:rsidTr="00CF054F">
        <w:trPr>
          <w:trHeight w:val="1407"/>
          <w:tblHeader/>
        </w:trPr>
        <w:tc>
          <w:tcPr>
            <w:tcW w:w="692" w:type="dxa"/>
            <w:tcBorders>
              <w:top w:val="single" w:sz="4" w:space="0" w:color="auto"/>
              <w:left w:val="single" w:sz="4" w:space="0" w:color="auto"/>
              <w:bottom w:val="single" w:sz="4" w:space="0" w:color="auto"/>
              <w:right w:val="single" w:sz="4" w:space="0" w:color="auto"/>
            </w:tcBorders>
          </w:tcPr>
          <w:p w14:paraId="52E332C5" w14:textId="77777777" w:rsidR="00E35257" w:rsidRPr="00DB76B6" w:rsidRDefault="00E35257" w:rsidP="00CF054F">
            <w:pPr>
              <w:widowControl w:val="0"/>
              <w:spacing w:before="120" w:line="360" w:lineRule="auto"/>
              <w:rPr>
                <w:rFonts w:cs="David"/>
                <w:b/>
                <w:bCs/>
                <w:sz w:val="20"/>
                <w:szCs w:val="20"/>
                <w:rtl/>
              </w:rPr>
            </w:pPr>
            <w:proofErr w:type="spellStart"/>
            <w:r w:rsidRPr="00DB76B6">
              <w:rPr>
                <w:rFonts w:cs="David" w:hint="cs"/>
                <w:b/>
                <w:bCs/>
                <w:sz w:val="20"/>
                <w:szCs w:val="20"/>
                <w:rtl/>
              </w:rPr>
              <w:t>מס"ד</w:t>
            </w:r>
            <w:proofErr w:type="spellEnd"/>
          </w:p>
          <w:p w14:paraId="711FA0DB" w14:textId="77777777" w:rsidR="00E35257" w:rsidRPr="00DB76B6" w:rsidRDefault="00E35257" w:rsidP="00CF054F">
            <w:pPr>
              <w:widowControl w:val="0"/>
              <w:spacing w:before="120" w:line="360" w:lineRule="auto"/>
              <w:rPr>
                <w:rFonts w:cs="David"/>
                <w:b/>
                <w:bCs/>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656AE3F9" w14:textId="77777777" w:rsidR="00E35257" w:rsidRPr="00DB76B6" w:rsidRDefault="00E35257" w:rsidP="00CF054F">
            <w:pPr>
              <w:widowControl w:val="0"/>
              <w:spacing w:before="120" w:line="360" w:lineRule="auto"/>
              <w:rPr>
                <w:rFonts w:cs="David"/>
                <w:b/>
                <w:bCs/>
                <w:sz w:val="20"/>
                <w:szCs w:val="20"/>
                <w:rtl/>
              </w:rPr>
            </w:pPr>
            <w:r w:rsidRPr="00DB76B6">
              <w:rPr>
                <w:rFonts w:cs="David" w:hint="cs"/>
                <w:b/>
                <w:bCs/>
                <w:sz w:val="20"/>
                <w:szCs w:val="20"/>
                <w:rtl/>
              </w:rPr>
              <w:t xml:space="preserve">פירוט  הסעיף במכרז (תנאי סף ו/או אמת מידה)  אליו מתייחס פירוט השירות/פרויקט </w:t>
            </w:r>
          </w:p>
        </w:tc>
        <w:tc>
          <w:tcPr>
            <w:tcW w:w="1276" w:type="dxa"/>
            <w:tcBorders>
              <w:top w:val="single" w:sz="4" w:space="0" w:color="auto"/>
              <w:left w:val="single" w:sz="4" w:space="0" w:color="auto"/>
              <w:bottom w:val="single" w:sz="4" w:space="0" w:color="auto"/>
              <w:right w:val="single" w:sz="4" w:space="0" w:color="auto"/>
            </w:tcBorders>
          </w:tcPr>
          <w:p w14:paraId="50B8AF62" w14:textId="77777777" w:rsidR="00E35257" w:rsidRPr="00DB76B6" w:rsidRDefault="00E35257" w:rsidP="00CF054F">
            <w:pPr>
              <w:widowControl w:val="0"/>
              <w:spacing w:before="120" w:line="360" w:lineRule="auto"/>
              <w:rPr>
                <w:rFonts w:cs="David"/>
                <w:b/>
                <w:bCs/>
                <w:sz w:val="20"/>
                <w:szCs w:val="20"/>
              </w:rPr>
            </w:pPr>
            <w:r w:rsidRPr="00DB76B6">
              <w:rPr>
                <w:rFonts w:cs="David"/>
                <w:b/>
                <w:bCs/>
                <w:sz w:val="20"/>
                <w:szCs w:val="20"/>
                <w:rtl/>
              </w:rPr>
              <w:t>שם המסגרת/ מזמין השירות/</w:t>
            </w:r>
            <w:r w:rsidRPr="00DB76B6">
              <w:rPr>
                <w:rFonts w:cs="David"/>
                <w:b/>
                <w:bCs/>
                <w:sz w:val="20"/>
                <w:szCs w:val="20"/>
                <w:rtl/>
              </w:rPr>
              <w:br/>
            </w:r>
            <w:r w:rsidRPr="00DB76B6">
              <w:rPr>
                <w:rFonts w:cs="David" w:hint="cs"/>
                <w:b/>
                <w:bCs/>
                <w:sz w:val="20"/>
                <w:szCs w:val="20"/>
                <w:rtl/>
              </w:rPr>
              <w:t>הפרויקט</w:t>
            </w:r>
          </w:p>
        </w:tc>
        <w:tc>
          <w:tcPr>
            <w:tcW w:w="1984" w:type="dxa"/>
            <w:tcBorders>
              <w:top w:val="single" w:sz="4" w:space="0" w:color="auto"/>
              <w:left w:val="single" w:sz="4" w:space="0" w:color="auto"/>
              <w:bottom w:val="single" w:sz="4" w:space="0" w:color="auto"/>
              <w:right w:val="single" w:sz="4" w:space="0" w:color="auto"/>
            </w:tcBorders>
          </w:tcPr>
          <w:p w14:paraId="582D19F8" w14:textId="77777777" w:rsidR="00E35257" w:rsidRPr="00DB76B6" w:rsidRDefault="00E35257" w:rsidP="00CF054F">
            <w:pPr>
              <w:widowControl w:val="0"/>
              <w:spacing w:before="120" w:line="360" w:lineRule="auto"/>
              <w:rPr>
                <w:rFonts w:cs="David"/>
                <w:b/>
                <w:bCs/>
                <w:sz w:val="20"/>
                <w:szCs w:val="20"/>
              </w:rPr>
            </w:pPr>
            <w:r w:rsidRPr="00DB76B6">
              <w:rPr>
                <w:rFonts w:cs="David"/>
                <w:b/>
                <w:bCs/>
                <w:sz w:val="20"/>
                <w:szCs w:val="20"/>
                <w:rtl/>
              </w:rPr>
              <w:t>פרטים בדבר מהות השירות</w:t>
            </w:r>
            <w:r w:rsidRPr="00DB76B6">
              <w:rPr>
                <w:rFonts w:cs="David" w:hint="cs"/>
                <w:b/>
                <w:bCs/>
                <w:sz w:val="20"/>
                <w:szCs w:val="20"/>
                <w:rtl/>
              </w:rPr>
              <w:t>/הפרויקט</w:t>
            </w:r>
            <w:r w:rsidRPr="00DB76B6">
              <w:rPr>
                <w:rFonts w:cs="David"/>
                <w:b/>
                <w:bCs/>
                <w:sz w:val="20"/>
                <w:szCs w:val="20"/>
                <w:rtl/>
              </w:rPr>
              <w:t xml:space="preserve"> ש</w:t>
            </w:r>
            <w:r w:rsidRPr="00DB76B6">
              <w:rPr>
                <w:rFonts w:cs="David" w:hint="cs"/>
                <w:b/>
                <w:bCs/>
                <w:sz w:val="20"/>
                <w:szCs w:val="20"/>
                <w:rtl/>
              </w:rPr>
              <w:t>בוצע</w:t>
            </w:r>
            <w:r w:rsidRPr="00DB76B6">
              <w:rPr>
                <w:rFonts w:cs="David"/>
                <w:b/>
                <w:bCs/>
                <w:sz w:val="20"/>
                <w:szCs w:val="20"/>
                <w:rtl/>
              </w:rPr>
              <w:t xml:space="preserve"> על-ידי המציע</w:t>
            </w:r>
            <w:r w:rsidRPr="00DB76B6">
              <w:rPr>
                <w:rFonts w:cs="David" w:hint="cs"/>
                <w:b/>
                <w:bCs/>
                <w:sz w:val="20"/>
                <w:szCs w:val="20"/>
                <w:rtl/>
              </w:rPr>
              <w:t xml:space="preserve"> (או השותף במציע)</w:t>
            </w:r>
          </w:p>
        </w:tc>
        <w:tc>
          <w:tcPr>
            <w:tcW w:w="1985" w:type="dxa"/>
            <w:tcBorders>
              <w:top w:val="single" w:sz="4" w:space="0" w:color="auto"/>
              <w:left w:val="single" w:sz="4" w:space="0" w:color="auto"/>
              <w:bottom w:val="single" w:sz="4" w:space="0" w:color="auto"/>
              <w:right w:val="single" w:sz="4" w:space="0" w:color="auto"/>
            </w:tcBorders>
          </w:tcPr>
          <w:p w14:paraId="554A10FD" w14:textId="77777777" w:rsidR="00E35257" w:rsidRPr="00DB76B6" w:rsidRDefault="00E35257" w:rsidP="00CF054F">
            <w:pPr>
              <w:widowControl w:val="0"/>
              <w:spacing w:before="120" w:line="360" w:lineRule="auto"/>
              <w:rPr>
                <w:rFonts w:cs="David"/>
                <w:b/>
                <w:bCs/>
                <w:sz w:val="20"/>
                <w:szCs w:val="20"/>
                <w:rtl/>
              </w:rPr>
            </w:pPr>
            <w:r w:rsidRPr="00DB76B6">
              <w:rPr>
                <w:rFonts w:cs="David"/>
                <w:b/>
                <w:bCs/>
                <w:sz w:val="20"/>
                <w:szCs w:val="20"/>
                <w:rtl/>
              </w:rPr>
              <w:t>תקופת</w:t>
            </w:r>
            <w:r w:rsidRPr="00DB76B6">
              <w:rPr>
                <w:rFonts w:cs="David" w:hint="cs"/>
                <w:b/>
                <w:bCs/>
                <w:sz w:val="20"/>
                <w:szCs w:val="20"/>
                <w:rtl/>
              </w:rPr>
              <w:t xml:space="preserve"> </w:t>
            </w:r>
            <w:r w:rsidRPr="00DB76B6">
              <w:rPr>
                <w:rFonts w:cs="David"/>
                <w:b/>
                <w:bCs/>
                <w:sz w:val="20"/>
                <w:szCs w:val="20"/>
                <w:rtl/>
              </w:rPr>
              <w:t>מתן השירות/</w:t>
            </w:r>
            <w:r w:rsidRPr="00DB76B6">
              <w:rPr>
                <w:rFonts w:cs="David" w:hint="cs"/>
                <w:b/>
                <w:bCs/>
                <w:sz w:val="20"/>
                <w:szCs w:val="20"/>
                <w:rtl/>
              </w:rPr>
              <w:t xml:space="preserve"> </w:t>
            </w:r>
            <w:r w:rsidRPr="00DB76B6">
              <w:rPr>
                <w:rFonts w:cs="David"/>
                <w:b/>
                <w:bCs/>
                <w:sz w:val="20"/>
                <w:szCs w:val="20"/>
                <w:rtl/>
              </w:rPr>
              <w:t xml:space="preserve">הפעלת </w:t>
            </w:r>
            <w:r w:rsidRPr="00DB76B6">
              <w:rPr>
                <w:rFonts w:cs="David" w:hint="cs"/>
                <w:b/>
                <w:bCs/>
                <w:sz w:val="20"/>
                <w:szCs w:val="20"/>
                <w:rtl/>
              </w:rPr>
              <w:t xml:space="preserve">הפרויקט </w:t>
            </w:r>
            <w:r w:rsidRPr="00DB76B6">
              <w:rPr>
                <w:rFonts w:cs="David"/>
                <w:b/>
                <w:bCs/>
                <w:sz w:val="20"/>
                <w:szCs w:val="20"/>
                <w:rtl/>
              </w:rPr>
              <w:t>–</w:t>
            </w:r>
          </w:p>
          <w:p w14:paraId="157AA835" w14:textId="77777777" w:rsidR="00E35257" w:rsidRPr="00DB76B6" w:rsidRDefault="00E35257" w:rsidP="00CF054F">
            <w:pPr>
              <w:widowControl w:val="0"/>
              <w:spacing w:before="120" w:line="360" w:lineRule="auto"/>
              <w:rPr>
                <w:rFonts w:cs="David"/>
                <w:b/>
                <w:bCs/>
                <w:sz w:val="20"/>
                <w:szCs w:val="20"/>
              </w:rPr>
            </w:pPr>
            <w:r w:rsidRPr="00DB76B6">
              <w:rPr>
                <w:rFonts w:cs="David"/>
                <w:b/>
                <w:bCs/>
                <w:sz w:val="20"/>
                <w:szCs w:val="20"/>
                <w:rtl/>
              </w:rPr>
              <w:t xml:space="preserve">יש לציין </w:t>
            </w:r>
            <w:r w:rsidRPr="00DB76B6">
              <w:rPr>
                <w:rFonts w:cs="David" w:hint="cs"/>
                <w:b/>
                <w:bCs/>
                <w:sz w:val="20"/>
                <w:szCs w:val="20"/>
                <w:rtl/>
              </w:rPr>
              <w:t xml:space="preserve">תקופה </w:t>
            </w:r>
            <w:r w:rsidRPr="00DB76B6">
              <w:rPr>
                <w:rFonts w:cs="David"/>
                <w:b/>
                <w:bCs/>
                <w:sz w:val="20"/>
                <w:szCs w:val="20"/>
                <w:rtl/>
              </w:rPr>
              <w:t>(</w:t>
            </w:r>
            <w:r w:rsidRPr="00DB76B6">
              <w:rPr>
                <w:rFonts w:cs="David" w:hint="cs"/>
                <w:b/>
                <w:bCs/>
                <w:sz w:val="20"/>
                <w:szCs w:val="20"/>
                <w:rtl/>
              </w:rPr>
              <w:t>מ</w:t>
            </w:r>
            <w:r w:rsidRPr="00DB76B6">
              <w:rPr>
                <w:rFonts w:cs="David"/>
                <w:b/>
                <w:bCs/>
                <w:sz w:val="20"/>
                <w:szCs w:val="20"/>
                <w:rtl/>
              </w:rPr>
              <w:t xml:space="preserve">שנה </w:t>
            </w:r>
            <w:r w:rsidRPr="00DB76B6">
              <w:rPr>
                <w:rFonts w:cs="David" w:hint="cs"/>
                <w:b/>
                <w:bCs/>
                <w:sz w:val="20"/>
                <w:szCs w:val="20"/>
                <w:rtl/>
              </w:rPr>
              <w:t>ו</w:t>
            </w:r>
            <w:r w:rsidRPr="00DB76B6">
              <w:rPr>
                <w:rFonts w:cs="David"/>
                <w:b/>
                <w:bCs/>
                <w:sz w:val="20"/>
                <w:szCs w:val="20"/>
                <w:rtl/>
              </w:rPr>
              <w:t xml:space="preserve">חודש ועד שנה </w:t>
            </w:r>
            <w:r w:rsidRPr="00DB76B6">
              <w:rPr>
                <w:rFonts w:cs="David" w:hint="cs"/>
                <w:b/>
                <w:bCs/>
                <w:sz w:val="20"/>
                <w:szCs w:val="20"/>
                <w:rtl/>
              </w:rPr>
              <w:t>ו</w:t>
            </w:r>
            <w:r w:rsidRPr="00DB76B6">
              <w:rPr>
                <w:rFonts w:cs="David"/>
                <w:b/>
                <w:bCs/>
                <w:sz w:val="20"/>
                <w:szCs w:val="20"/>
                <w:rtl/>
              </w:rPr>
              <w:t>חודש</w:t>
            </w:r>
            <w:r w:rsidRPr="00DB76B6">
              <w:rPr>
                <w:rFonts w:cs="David" w:hint="cs"/>
                <w:b/>
                <w:bCs/>
                <w:sz w:val="20"/>
                <w:szCs w:val="20"/>
                <w:rtl/>
              </w:rPr>
              <w:t>)</w:t>
            </w:r>
          </w:p>
        </w:tc>
        <w:tc>
          <w:tcPr>
            <w:tcW w:w="1276" w:type="dxa"/>
            <w:tcBorders>
              <w:top w:val="single" w:sz="4" w:space="0" w:color="auto"/>
              <w:left w:val="single" w:sz="4" w:space="0" w:color="auto"/>
              <w:bottom w:val="single" w:sz="4" w:space="0" w:color="auto"/>
              <w:right w:val="single" w:sz="4" w:space="0" w:color="auto"/>
            </w:tcBorders>
          </w:tcPr>
          <w:p w14:paraId="1D93BB1E" w14:textId="77777777" w:rsidR="00E35257" w:rsidRPr="00DB76B6" w:rsidRDefault="00E35257" w:rsidP="00CF054F">
            <w:pPr>
              <w:widowControl w:val="0"/>
              <w:spacing w:before="120" w:line="360" w:lineRule="auto"/>
              <w:rPr>
                <w:rFonts w:cs="David"/>
                <w:b/>
                <w:bCs/>
                <w:sz w:val="20"/>
                <w:szCs w:val="20"/>
                <w:rtl/>
              </w:rPr>
            </w:pPr>
            <w:r w:rsidRPr="00DB76B6">
              <w:rPr>
                <w:rFonts w:cs="David" w:hint="cs"/>
                <w:b/>
                <w:bCs/>
                <w:sz w:val="20"/>
                <w:szCs w:val="20"/>
                <w:rtl/>
              </w:rPr>
              <w:t>ההיקף הכספי של הפרויקט (כולל מע"מ)</w:t>
            </w:r>
          </w:p>
        </w:tc>
        <w:tc>
          <w:tcPr>
            <w:tcW w:w="1691" w:type="dxa"/>
            <w:tcBorders>
              <w:top w:val="single" w:sz="4" w:space="0" w:color="auto"/>
              <w:left w:val="single" w:sz="4" w:space="0" w:color="auto"/>
              <w:bottom w:val="single" w:sz="4" w:space="0" w:color="auto"/>
              <w:right w:val="single" w:sz="4" w:space="0" w:color="auto"/>
            </w:tcBorders>
          </w:tcPr>
          <w:p w14:paraId="477E3AC6" w14:textId="77777777" w:rsidR="00E35257" w:rsidRPr="00DB76B6" w:rsidRDefault="00E35257" w:rsidP="00CF054F">
            <w:pPr>
              <w:widowControl w:val="0"/>
              <w:spacing w:before="120" w:line="360" w:lineRule="auto"/>
              <w:rPr>
                <w:rFonts w:cs="David"/>
                <w:b/>
                <w:bCs/>
                <w:sz w:val="20"/>
                <w:szCs w:val="20"/>
                <w:rtl/>
              </w:rPr>
            </w:pPr>
            <w:r w:rsidRPr="00DB76B6">
              <w:rPr>
                <w:rFonts w:cs="David"/>
                <w:b/>
                <w:bCs/>
                <w:sz w:val="20"/>
                <w:szCs w:val="20"/>
                <w:rtl/>
              </w:rPr>
              <w:t>פרטים בדבר אנשי קשר</w:t>
            </w:r>
            <w:r w:rsidRPr="00DB76B6">
              <w:rPr>
                <w:rFonts w:cs="David" w:hint="cs"/>
                <w:b/>
                <w:bCs/>
                <w:sz w:val="20"/>
                <w:szCs w:val="20"/>
                <w:rtl/>
              </w:rPr>
              <w:t xml:space="preserve"> </w:t>
            </w:r>
            <w:r w:rsidRPr="00DB76B6">
              <w:rPr>
                <w:rFonts w:cs="David"/>
                <w:b/>
                <w:bCs/>
                <w:sz w:val="20"/>
                <w:szCs w:val="20"/>
                <w:rtl/>
              </w:rPr>
              <w:t>–</w:t>
            </w:r>
          </w:p>
          <w:p w14:paraId="50A1A5B4" w14:textId="77777777" w:rsidR="00E35257" w:rsidRPr="00DB76B6" w:rsidRDefault="00E35257" w:rsidP="00CF054F">
            <w:pPr>
              <w:widowControl w:val="0"/>
              <w:spacing w:before="120" w:line="360" w:lineRule="auto"/>
              <w:rPr>
                <w:rFonts w:cs="David"/>
                <w:b/>
                <w:bCs/>
                <w:sz w:val="20"/>
                <w:szCs w:val="20"/>
              </w:rPr>
            </w:pPr>
            <w:r w:rsidRPr="00DB76B6">
              <w:rPr>
                <w:rFonts w:cs="David"/>
                <w:b/>
                <w:bCs/>
                <w:sz w:val="20"/>
                <w:szCs w:val="20"/>
                <w:rtl/>
              </w:rPr>
              <w:t>יש לציין שם, כתובת ומס' טלפון</w:t>
            </w:r>
          </w:p>
        </w:tc>
      </w:tr>
      <w:tr w:rsidR="00E35257" w:rsidRPr="00DB76B6" w14:paraId="3152622F" w14:textId="77777777" w:rsidTr="00CF054F">
        <w:tblPrEx>
          <w:tblBorders>
            <w:left w:val="single" w:sz="4" w:space="0" w:color="auto"/>
            <w:bottom w:val="single" w:sz="4" w:space="0" w:color="auto"/>
            <w:right w:val="single" w:sz="4" w:space="0" w:color="auto"/>
            <w:insideH w:val="single" w:sz="4" w:space="0" w:color="auto"/>
            <w:insideV w:val="single" w:sz="4" w:space="0" w:color="auto"/>
          </w:tblBorders>
        </w:tblPrEx>
        <w:trPr>
          <w:trHeight w:val="255"/>
        </w:trPr>
        <w:tc>
          <w:tcPr>
            <w:tcW w:w="692" w:type="dxa"/>
          </w:tcPr>
          <w:p w14:paraId="25E51737" w14:textId="77777777" w:rsidR="00E35257" w:rsidRPr="00DB76B6" w:rsidRDefault="00E35257" w:rsidP="004C6C22">
            <w:pPr>
              <w:widowControl w:val="0"/>
              <w:numPr>
                <w:ilvl w:val="0"/>
                <w:numId w:val="66"/>
              </w:numPr>
              <w:spacing w:before="120" w:line="360" w:lineRule="auto"/>
              <w:rPr>
                <w:rFonts w:cs="David"/>
                <w:sz w:val="20"/>
                <w:szCs w:val="20"/>
              </w:rPr>
            </w:pPr>
          </w:p>
        </w:tc>
        <w:tc>
          <w:tcPr>
            <w:tcW w:w="1984" w:type="dxa"/>
          </w:tcPr>
          <w:p w14:paraId="60B86029" w14:textId="77777777" w:rsidR="00E35257" w:rsidRPr="00DB76B6" w:rsidRDefault="00E35257" w:rsidP="00CF054F">
            <w:pPr>
              <w:widowControl w:val="0"/>
              <w:spacing w:before="120" w:line="360" w:lineRule="auto"/>
              <w:rPr>
                <w:rFonts w:cs="David"/>
                <w:sz w:val="20"/>
                <w:szCs w:val="20"/>
              </w:rPr>
            </w:pPr>
          </w:p>
        </w:tc>
        <w:tc>
          <w:tcPr>
            <w:tcW w:w="1276" w:type="dxa"/>
          </w:tcPr>
          <w:p w14:paraId="1C4DF42A" w14:textId="77777777" w:rsidR="00E35257" w:rsidRPr="00DB76B6" w:rsidRDefault="00E35257" w:rsidP="00CF054F">
            <w:pPr>
              <w:widowControl w:val="0"/>
              <w:spacing w:before="120" w:line="360" w:lineRule="auto"/>
              <w:rPr>
                <w:rFonts w:cs="David"/>
                <w:sz w:val="20"/>
                <w:szCs w:val="20"/>
              </w:rPr>
            </w:pPr>
          </w:p>
        </w:tc>
        <w:tc>
          <w:tcPr>
            <w:tcW w:w="1984" w:type="dxa"/>
          </w:tcPr>
          <w:p w14:paraId="759CBEFB" w14:textId="77777777" w:rsidR="00E35257" w:rsidRPr="00DB76B6" w:rsidRDefault="00E35257" w:rsidP="00CF054F">
            <w:pPr>
              <w:widowControl w:val="0"/>
              <w:spacing w:before="120" w:line="360" w:lineRule="auto"/>
              <w:rPr>
                <w:rFonts w:cs="David"/>
                <w:sz w:val="20"/>
                <w:szCs w:val="20"/>
              </w:rPr>
            </w:pPr>
          </w:p>
        </w:tc>
        <w:tc>
          <w:tcPr>
            <w:tcW w:w="1985" w:type="dxa"/>
          </w:tcPr>
          <w:p w14:paraId="19578737" w14:textId="77777777" w:rsidR="00E35257" w:rsidRPr="00DB76B6" w:rsidRDefault="00E35257" w:rsidP="00CF054F">
            <w:pPr>
              <w:widowControl w:val="0"/>
              <w:spacing w:before="120" w:line="360" w:lineRule="auto"/>
              <w:rPr>
                <w:rFonts w:cs="David"/>
                <w:sz w:val="20"/>
                <w:szCs w:val="20"/>
              </w:rPr>
            </w:pPr>
          </w:p>
        </w:tc>
        <w:tc>
          <w:tcPr>
            <w:tcW w:w="1276" w:type="dxa"/>
          </w:tcPr>
          <w:p w14:paraId="4DEB0F56" w14:textId="77777777" w:rsidR="00E35257" w:rsidRPr="00DB76B6" w:rsidRDefault="00E35257" w:rsidP="00CF054F">
            <w:pPr>
              <w:widowControl w:val="0"/>
              <w:spacing w:before="120" w:line="360" w:lineRule="auto"/>
              <w:rPr>
                <w:rFonts w:cs="David"/>
                <w:sz w:val="20"/>
                <w:szCs w:val="20"/>
              </w:rPr>
            </w:pPr>
          </w:p>
        </w:tc>
        <w:tc>
          <w:tcPr>
            <w:tcW w:w="1691" w:type="dxa"/>
          </w:tcPr>
          <w:p w14:paraId="4DB84596" w14:textId="77777777" w:rsidR="00E35257" w:rsidRPr="00DB76B6" w:rsidRDefault="00E35257" w:rsidP="00CF054F">
            <w:pPr>
              <w:widowControl w:val="0"/>
              <w:spacing w:before="120" w:line="360" w:lineRule="auto"/>
              <w:rPr>
                <w:rFonts w:cs="David"/>
                <w:sz w:val="20"/>
                <w:szCs w:val="20"/>
              </w:rPr>
            </w:pPr>
          </w:p>
        </w:tc>
      </w:tr>
      <w:tr w:rsidR="00E35257" w:rsidRPr="00DB76B6" w14:paraId="7EAB835E" w14:textId="77777777" w:rsidTr="00CF054F">
        <w:tblPrEx>
          <w:tblBorders>
            <w:left w:val="single" w:sz="4" w:space="0" w:color="auto"/>
            <w:bottom w:val="single" w:sz="4" w:space="0" w:color="auto"/>
            <w:right w:val="single" w:sz="4" w:space="0" w:color="auto"/>
            <w:insideH w:val="single" w:sz="4" w:space="0" w:color="auto"/>
            <w:insideV w:val="single" w:sz="4" w:space="0" w:color="auto"/>
          </w:tblBorders>
        </w:tblPrEx>
        <w:trPr>
          <w:trHeight w:val="205"/>
        </w:trPr>
        <w:tc>
          <w:tcPr>
            <w:tcW w:w="692" w:type="dxa"/>
          </w:tcPr>
          <w:p w14:paraId="408D84FC" w14:textId="77777777" w:rsidR="00E35257" w:rsidRPr="00DB76B6" w:rsidRDefault="00E35257" w:rsidP="004C6C22">
            <w:pPr>
              <w:widowControl w:val="0"/>
              <w:numPr>
                <w:ilvl w:val="0"/>
                <w:numId w:val="66"/>
              </w:numPr>
              <w:spacing w:before="120" w:line="360" w:lineRule="auto"/>
              <w:rPr>
                <w:rFonts w:cs="David"/>
                <w:sz w:val="20"/>
                <w:szCs w:val="20"/>
              </w:rPr>
            </w:pPr>
          </w:p>
        </w:tc>
        <w:tc>
          <w:tcPr>
            <w:tcW w:w="1984" w:type="dxa"/>
          </w:tcPr>
          <w:p w14:paraId="10337E35" w14:textId="77777777" w:rsidR="00E35257" w:rsidRPr="00DB76B6" w:rsidRDefault="00E35257" w:rsidP="00CF054F">
            <w:pPr>
              <w:widowControl w:val="0"/>
              <w:spacing w:before="120" w:line="360" w:lineRule="auto"/>
              <w:rPr>
                <w:rFonts w:cs="David"/>
                <w:sz w:val="20"/>
                <w:szCs w:val="20"/>
              </w:rPr>
            </w:pPr>
          </w:p>
        </w:tc>
        <w:tc>
          <w:tcPr>
            <w:tcW w:w="1276" w:type="dxa"/>
          </w:tcPr>
          <w:p w14:paraId="227D75BF" w14:textId="77777777" w:rsidR="00E35257" w:rsidRPr="00DB76B6" w:rsidRDefault="00E35257" w:rsidP="00CF054F">
            <w:pPr>
              <w:widowControl w:val="0"/>
              <w:spacing w:before="120" w:line="360" w:lineRule="auto"/>
              <w:rPr>
                <w:rFonts w:cs="David"/>
                <w:sz w:val="20"/>
                <w:szCs w:val="20"/>
              </w:rPr>
            </w:pPr>
          </w:p>
        </w:tc>
        <w:tc>
          <w:tcPr>
            <w:tcW w:w="1984" w:type="dxa"/>
          </w:tcPr>
          <w:p w14:paraId="421AE698" w14:textId="77777777" w:rsidR="00E35257" w:rsidRPr="00DB76B6" w:rsidRDefault="00E35257" w:rsidP="00CF054F">
            <w:pPr>
              <w:widowControl w:val="0"/>
              <w:spacing w:before="120" w:line="360" w:lineRule="auto"/>
              <w:rPr>
                <w:rFonts w:cs="David"/>
                <w:sz w:val="20"/>
                <w:szCs w:val="20"/>
              </w:rPr>
            </w:pPr>
          </w:p>
        </w:tc>
        <w:tc>
          <w:tcPr>
            <w:tcW w:w="1985" w:type="dxa"/>
          </w:tcPr>
          <w:p w14:paraId="1D0D36A1" w14:textId="77777777" w:rsidR="00E35257" w:rsidRPr="00DB76B6" w:rsidRDefault="00E35257" w:rsidP="00CF054F">
            <w:pPr>
              <w:widowControl w:val="0"/>
              <w:spacing w:before="120" w:line="360" w:lineRule="auto"/>
              <w:rPr>
                <w:rFonts w:cs="David"/>
                <w:sz w:val="20"/>
                <w:szCs w:val="20"/>
              </w:rPr>
            </w:pPr>
          </w:p>
        </w:tc>
        <w:tc>
          <w:tcPr>
            <w:tcW w:w="1276" w:type="dxa"/>
          </w:tcPr>
          <w:p w14:paraId="1EF57710" w14:textId="77777777" w:rsidR="00E35257" w:rsidRPr="00DB76B6" w:rsidRDefault="00E35257" w:rsidP="00CF054F">
            <w:pPr>
              <w:widowControl w:val="0"/>
              <w:spacing w:before="120" w:line="360" w:lineRule="auto"/>
              <w:rPr>
                <w:rFonts w:cs="David"/>
                <w:sz w:val="20"/>
                <w:szCs w:val="20"/>
              </w:rPr>
            </w:pPr>
          </w:p>
        </w:tc>
        <w:tc>
          <w:tcPr>
            <w:tcW w:w="1691" w:type="dxa"/>
          </w:tcPr>
          <w:p w14:paraId="49E5599C" w14:textId="77777777" w:rsidR="00E35257" w:rsidRPr="00DB76B6" w:rsidRDefault="00E35257" w:rsidP="00CF054F">
            <w:pPr>
              <w:widowControl w:val="0"/>
              <w:spacing w:before="120" w:line="360" w:lineRule="auto"/>
              <w:rPr>
                <w:rFonts w:cs="David"/>
                <w:sz w:val="20"/>
                <w:szCs w:val="20"/>
              </w:rPr>
            </w:pPr>
          </w:p>
        </w:tc>
      </w:tr>
      <w:tr w:rsidR="00E35257" w:rsidRPr="00DB76B6" w14:paraId="2FC822B7" w14:textId="77777777" w:rsidTr="00CF054F">
        <w:tblPrEx>
          <w:tblBorders>
            <w:left w:val="single" w:sz="4" w:space="0" w:color="auto"/>
            <w:bottom w:val="single" w:sz="4" w:space="0" w:color="auto"/>
            <w:right w:val="single" w:sz="4" w:space="0" w:color="auto"/>
            <w:insideH w:val="single" w:sz="4" w:space="0" w:color="auto"/>
            <w:insideV w:val="single" w:sz="4" w:space="0" w:color="auto"/>
          </w:tblBorders>
        </w:tblPrEx>
        <w:trPr>
          <w:trHeight w:val="308"/>
        </w:trPr>
        <w:tc>
          <w:tcPr>
            <w:tcW w:w="692" w:type="dxa"/>
          </w:tcPr>
          <w:p w14:paraId="14DBBB37" w14:textId="77777777" w:rsidR="00E35257" w:rsidRPr="00DB76B6" w:rsidRDefault="00E35257" w:rsidP="004C6C22">
            <w:pPr>
              <w:widowControl w:val="0"/>
              <w:numPr>
                <w:ilvl w:val="0"/>
                <w:numId w:val="66"/>
              </w:numPr>
              <w:spacing w:before="120" w:line="360" w:lineRule="auto"/>
              <w:rPr>
                <w:rFonts w:cs="David"/>
                <w:sz w:val="20"/>
                <w:szCs w:val="20"/>
              </w:rPr>
            </w:pPr>
          </w:p>
        </w:tc>
        <w:tc>
          <w:tcPr>
            <w:tcW w:w="1984" w:type="dxa"/>
          </w:tcPr>
          <w:p w14:paraId="4CA9EF71" w14:textId="77777777" w:rsidR="00E35257" w:rsidRPr="00DB76B6" w:rsidRDefault="00E35257" w:rsidP="00CF054F">
            <w:pPr>
              <w:widowControl w:val="0"/>
              <w:spacing w:before="120" w:line="360" w:lineRule="auto"/>
              <w:rPr>
                <w:rFonts w:cs="David"/>
                <w:sz w:val="20"/>
                <w:szCs w:val="20"/>
              </w:rPr>
            </w:pPr>
          </w:p>
        </w:tc>
        <w:tc>
          <w:tcPr>
            <w:tcW w:w="1276" w:type="dxa"/>
          </w:tcPr>
          <w:p w14:paraId="2E53A050" w14:textId="77777777" w:rsidR="00E35257" w:rsidRPr="00DB76B6" w:rsidRDefault="00E35257" w:rsidP="00CF054F">
            <w:pPr>
              <w:widowControl w:val="0"/>
              <w:spacing w:before="120" w:line="360" w:lineRule="auto"/>
              <w:rPr>
                <w:rFonts w:cs="David"/>
                <w:sz w:val="20"/>
                <w:szCs w:val="20"/>
              </w:rPr>
            </w:pPr>
          </w:p>
        </w:tc>
        <w:tc>
          <w:tcPr>
            <w:tcW w:w="1984" w:type="dxa"/>
          </w:tcPr>
          <w:p w14:paraId="5939E3DE" w14:textId="77777777" w:rsidR="00E35257" w:rsidRPr="00DB76B6" w:rsidRDefault="00E35257" w:rsidP="00CF054F">
            <w:pPr>
              <w:widowControl w:val="0"/>
              <w:spacing w:before="120" w:line="360" w:lineRule="auto"/>
              <w:rPr>
                <w:rFonts w:cs="David"/>
                <w:sz w:val="20"/>
                <w:szCs w:val="20"/>
              </w:rPr>
            </w:pPr>
          </w:p>
        </w:tc>
        <w:tc>
          <w:tcPr>
            <w:tcW w:w="1985" w:type="dxa"/>
          </w:tcPr>
          <w:p w14:paraId="1CE7AE71" w14:textId="77777777" w:rsidR="00E35257" w:rsidRPr="00DB76B6" w:rsidRDefault="00E35257" w:rsidP="00CF054F">
            <w:pPr>
              <w:widowControl w:val="0"/>
              <w:spacing w:before="120" w:line="360" w:lineRule="auto"/>
              <w:rPr>
                <w:rFonts w:cs="David"/>
                <w:sz w:val="20"/>
                <w:szCs w:val="20"/>
              </w:rPr>
            </w:pPr>
          </w:p>
        </w:tc>
        <w:tc>
          <w:tcPr>
            <w:tcW w:w="1276" w:type="dxa"/>
          </w:tcPr>
          <w:p w14:paraId="7F1BE303" w14:textId="77777777" w:rsidR="00E35257" w:rsidRPr="00DB76B6" w:rsidRDefault="00E35257" w:rsidP="00CF054F">
            <w:pPr>
              <w:widowControl w:val="0"/>
              <w:spacing w:before="120" w:line="360" w:lineRule="auto"/>
              <w:rPr>
                <w:rFonts w:cs="David"/>
                <w:sz w:val="20"/>
                <w:szCs w:val="20"/>
              </w:rPr>
            </w:pPr>
          </w:p>
        </w:tc>
        <w:tc>
          <w:tcPr>
            <w:tcW w:w="1691" w:type="dxa"/>
          </w:tcPr>
          <w:p w14:paraId="6BE0F29B" w14:textId="77777777" w:rsidR="00E35257" w:rsidRPr="00DB76B6" w:rsidRDefault="00E35257" w:rsidP="00CF054F">
            <w:pPr>
              <w:widowControl w:val="0"/>
              <w:spacing w:before="120" w:line="360" w:lineRule="auto"/>
              <w:rPr>
                <w:rFonts w:cs="David"/>
                <w:sz w:val="20"/>
                <w:szCs w:val="20"/>
              </w:rPr>
            </w:pPr>
          </w:p>
        </w:tc>
      </w:tr>
      <w:tr w:rsidR="00E35257" w:rsidRPr="00DB76B6" w14:paraId="6A9D6495" w14:textId="77777777" w:rsidTr="00CF054F">
        <w:tblPrEx>
          <w:tblBorders>
            <w:left w:val="single" w:sz="4" w:space="0" w:color="auto"/>
            <w:bottom w:val="single" w:sz="4" w:space="0" w:color="auto"/>
            <w:right w:val="single" w:sz="4" w:space="0" w:color="auto"/>
            <w:insideH w:val="single" w:sz="4" w:space="0" w:color="auto"/>
            <w:insideV w:val="single" w:sz="4" w:space="0" w:color="auto"/>
          </w:tblBorders>
        </w:tblPrEx>
        <w:trPr>
          <w:trHeight w:val="70"/>
        </w:trPr>
        <w:tc>
          <w:tcPr>
            <w:tcW w:w="692" w:type="dxa"/>
          </w:tcPr>
          <w:p w14:paraId="2BE88A71" w14:textId="77777777" w:rsidR="00E35257" w:rsidRPr="00DB76B6" w:rsidRDefault="00E35257" w:rsidP="004C6C22">
            <w:pPr>
              <w:widowControl w:val="0"/>
              <w:numPr>
                <w:ilvl w:val="0"/>
                <w:numId w:val="66"/>
              </w:numPr>
              <w:spacing w:before="120" w:line="360" w:lineRule="auto"/>
              <w:rPr>
                <w:rFonts w:cs="David"/>
                <w:sz w:val="20"/>
                <w:szCs w:val="20"/>
              </w:rPr>
            </w:pPr>
          </w:p>
        </w:tc>
        <w:tc>
          <w:tcPr>
            <w:tcW w:w="1984" w:type="dxa"/>
          </w:tcPr>
          <w:p w14:paraId="1313E13A" w14:textId="77777777" w:rsidR="00E35257" w:rsidRPr="00DB76B6" w:rsidRDefault="00E35257" w:rsidP="00CF054F">
            <w:pPr>
              <w:widowControl w:val="0"/>
              <w:spacing w:before="120" w:line="360" w:lineRule="auto"/>
              <w:rPr>
                <w:rFonts w:cs="David"/>
                <w:sz w:val="20"/>
                <w:szCs w:val="20"/>
              </w:rPr>
            </w:pPr>
          </w:p>
        </w:tc>
        <w:tc>
          <w:tcPr>
            <w:tcW w:w="1276" w:type="dxa"/>
          </w:tcPr>
          <w:p w14:paraId="7CB42F2E" w14:textId="77777777" w:rsidR="00E35257" w:rsidRPr="00DB76B6" w:rsidRDefault="00E35257" w:rsidP="00CF054F">
            <w:pPr>
              <w:widowControl w:val="0"/>
              <w:spacing w:before="120" w:line="360" w:lineRule="auto"/>
              <w:rPr>
                <w:rFonts w:cs="David"/>
                <w:sz w:val="20"/>
                <w:szCs w:val="20"/>
              </w:rPr>
            </w:pPr>
          </w:p>
        </w:tc>
        <w:tc>
          <w:tcPr>
            <w:tcW w:w="1984" w:type="dxa"/>
          </w:tcPr>
          <w:p w14:paraId="2782F1FF" w14:textId="77777777" w:rsidR="00E35257" w:rsidRPr="00DB76B6" w:rsidRDefault="00E35257" w:rsidP="00CF054F">
            <w:pPr>
              <w:widowControl w:val="0"/>
              <w:spacing w:before="120" w:line="360" w:lineRule="auto"/>
              <w:rPr>
                <w:rFonts w:cs="David"/>
                <w:sz w:val="20"/>
                <w:szCs w:val="20"/>
              </w:rPr>
            </w:pPr>
          </w:p>
        </w:tc>
        <w:tc>
          <w:tcPr>
            <w:tcW w:w="1985" w:type="dxa"/>
          </w:tcPr>
          <w:p w14:paraId="658A87E5" w14:textId="77777777" w:rsidR="00E35257" w:rsidRPr="00DB76B6" w:rsidRDefault="00E35257" w:rsidP="00CF054F">
            <w:pPr>
              <w:widowControl w:val="0"/>
              <w:spacing w:before="120" w:line="360" w:lineRule="auto"/>
              <w:rPr>
                <w:rFonts w:cs="David"/>
                <w:sz w:val="20"/>
                <w:szCs w:val="20"/>
              </w:rPr>
            </w:pPr>
          </w:p>
        </w:tc>
        <w:tc>
          <w:tcPr>
            <w:tcW w:w="1276" w:type="dxa"/>
          </w:tcPr>
          <w:p w14:paraId="0E8C483E" w14:textId="77777777" w:rsidR="00E35257" w:rsidRPr="00DB76B6" w:rsidRDefault="00E35257" w:rsidP="00CF054F">
            <w:pPr>
              <w:widowControl w:val="0"/>
              <w:spacing w:before="120" w:line="360" w:lineRule="auto"/>
              <w:rPr>
                <w:rFonts w:cs="David"/>
                <w:sz w:val="20"/>
                <w:szCs w:val="20"/>
              </w:rPr>
            </w:pPr>
          </w:p>
        </w:tc>
        <w:tc>
          <w:tcPr>
            <w:tcW w:w="1691" w:type="dxa"/>
          </w:tcPr>
          <w:p w14:paraId="36BC2327" w14:textId="77777777" w:rsidR="00E35257" w:rsidRPr="00DB76B6" w:rsidRDefault="00E35257" w:rsidP="00CF054F">
            <w:pPr>
              <w:widowControl w:val="0"/>
              <w:spacing w:before="120" w:line="360" w:lineRule="auto"/>
              <w:rPr>
                <w:rFonts w:cs="David"/>
                <w:sz w:val="20"/>
                <w:szCs w:val="20"/>
              </w:rPr>
            </w:pPr>
          </w:p>
        </w:tc>
      </w:tr>
      <w:tr w:rsidR="00E35257" w:rsidRPr="00DB76B6" w14:paraId="6DEC889C" w14:textId="77777777" w:rsidTr="00CF054F">
        <w:tblPrEx>
          <w:tblBorders>
            <w:left w:val="single" w:sz="4" w:space="0" w:color="auto"/>
            <w:bottom w:val="single" w:sz="4" w:space="0" w:color="auto"/>
            <w:right w:val="single" w:sz="4" w:space="0" w:color="auto"/>
            <w:insideH w:val="single" w:sz="4" w:space="0" w:color="auto"/>
            <w:insideV w:val="single" w:sz="4" w:space="0" w:color="auto"/>
          </w:tblBorders>
        </w:tblPrEx>
        <w:trPr>
          <w:trHeight w:val="70"/>
        </w:trPr>
        <w:tc>
          <w:tcPr>
            <w:tcW w:w="692" w:type="dxa"/>
          </w:tcPr>
          <w:p w14:paraId="3328AB08" w14:textId="77777777" w:rsidR="00E35257" w:rsidRPr="00DB76B6" w:rsidRDefault="00E35257" w:rsidP="004C6C22">
            <w:pPr>
              <w:widowControl w:val="0"/>
              <w:numPr>
                <w:ilvl w:val="0"/>
                <w:numId w:val="66"/>
              </w:numPr>
              <w:spacing w:before="120" w:line="360" w:lineRule="auto"/>
              <w:rPr>
                <w:rFonts w:cs="David"/>
                <w:sz w:val="20"/>
                <w:szCs w:val="20"/>
              </w:rPr>
            </w:pPr>
          </w:p>
        </w:tc>
        <w:tc>
          <w:tcPr>
            <w:tcW w:w="1984" w:type="dxa"/>
          </w:tcPr>
          <w:p w14:paraId="3A3611E5" w14:textId="77777777" w:rsidR="00E35257" w:rsidRPr="00DB76B6" w:rsidRDefault="00E35257" w:rsidP="00CF054F">
            <w:pPr>
              <w:widowControl w:val="0"/>
              <w:spacing w:before="120" w:line="360" w:lineRule="auto"/>
              <w:rPr>
                <w:rFonts w:cs="David"/>
                <w:sz w:val="20"/>
                <w:szCs w:val="20"/>
              </w:rPr>
            </w:pPr>
          </w:p>
        </w:tc>
        <w:tc>
          <w:tcPr>
            <w:tcW w:w="1276" w:type="dxa"/>
          </w:tcPr>
          <w:p w14:paraId="47595CAD" w14:textId="77777777" w:rsidR="00E35257" w:rsidRPr="00DB76B6" w:rsidRDefault="00E35257" w:rsidP="00CF054F">
            <w:pPr>
              <w:widowControl w:val="0"/>
              <w:spacing w:before="120" w:line="360" w:lineRule="auto"/>
              <w:rPr>
                <w:rFonts w:cs="David"/>
                <w:sz w:val="20"/>
                <w:szCs w:val="20"/>
              </w:rPr>
            </w:pPr>
          </w:p>
        </w:tc>
        <w:tc>
          <w:tcPr>
            <w:tcW w:w="1984" w:type="dxa"/>
          </w:tcPr>
          <w:p w14:paraId="4A45348F" w14:textId="77777777" w:rsidR="00E35257" w:rsidRPr="00DB76B6" w:rsidRDefault="00E35257" w:rsidP="00CF054F">
            <w:pPr>
              <w:widowControl w:val="0"/>
              <w:spacing w:before="120" w:line="360" w:lineRule="auto"/>
              <w:rPr>
                <w:rFonts w:cs="David"/>
                <w:sz w:val="20"/>
                <w:szCs w:val="20"/>
              </w:rPr>
            </w:pPr>
          </w:p>
        </w:tc>
        <w:tc>
          <w:tcPr>
            <w:tcW w:w="1985" w:type="dxa"/>
          </w:tcPr>
          <w:p w14:paraId="5BFE3860" w14:textId="77777777" w:rsidR="00E35257" w:rsidRPr="00DB76B6" w:rsidRDefault="00E35257" w:rsidP="00CF054F">
            <w:pPr>
              <w:widowControl w:val="0"/>
              <w:spacing w:before="120" w:line="360" w:lineRule="auto"/>
              <w:rPr>
                <w:rFonts w:cs="David"/>
                <w:sz w:val="20"/>
                <w:szCs w:val="20"/>
              </w:rPr>
            </w:pPr>
          </w:p>
        </w:tc>
        <w:tc>
          <w:tcPr>
            <w:tcW w:w="1276" w:type="dxa"/>
          </w:tcPr>
          <w:p w14:paraId="42C5A054" w14:textId="77777777" w:rsidR="00E35257" w:rsidRPr="00DB76B6" w:rsidRDefault="00E35257" w:rsidP="00CF054F">
            <w:pPr>
              <w:widowControl w:val="0"/>
              <w:spacing w:before="120" w:line="360" w:lineRule="auto"/>
              <w:rPr>
                <w:rFonts w:cs="David"/>
                <w:sz w:val="20"/>
                <w:szCs w:val="20"/>
              </w:rPr>
            </w:pPr>
          </w:p>
        </w:tc>
        <w:tc>
          <w:tcPr>
            <w:tcW w:w="1691" w:type="dxa"/>
          </w:tcPr>
          <w:p w14:paraId="32A48E1C" w14:textId="77777777" w:rsidR="00E35257" w:rsidRPr="00DB76B6" w:rsidRDefault="00E35257" w:rsidP="00CF054F">
            <w:pPr>
              <w:widowControl w:val="0"/>
              <w:spacing w:before="120" w:line="360" w:lineRule="auto"/>
              <w:rPr>
                <w:rFonts w:cs="David"/>
                <w:sz w:val="20"/>
                <w:szCs w:val="20"/>
              </w:rPr>
            </w:pPr>
          </w:p>
        </w:tc>
      </w:tr>
    </w:tbl>
    <w:p w14:paraId="2641AA9B" w14:textId="77777777" w:rsidR="000821E4" w:rsidRPr="00DB76B6" w:rsidRDefault="000821E4" w:rsidP="00E35257">
      <w:pPr>
        <w:widowControl w:val="0"/>
        <w:spacing w:after="120" w:line="360" w:lineRule="auto"/>
        <w:ind w:firstLine="666"/>
        <w:rPr>
          <w:rFonts w:cs="David"/>
          <w:rtl/>
        </w:rPr>
      </w:pPr>
      <w:r w:rsidRPr="00DB76B6">
        <w:rPr>
          <w:rFonts w:cs="David"/>
          <w:rtl/>
        </w:rPr>
        <w:t>ניתן להוסיף שורות לטבלה ו/או מסמכים נוספים בדבר ניסיון המציע</w:t>
      </w:r>
    </w:p>
    <w:p w14:paraId="403ABF5F" w14:textId="77777777" w:rsidR="000821E4" w:rsidRPr="00DB76B6" w:rsidRDefault="000821E4" w:rsidP="00454FFE">
      <w:pPr>
        <w:spacing w:after="120" w:line="360" w:lineRule="auto"/>
        <w:ind w:left="666"/>
        <w:rPr>
          <w:rFonts w:cs="David"/>
          <w:rtl/>
        </w:rPr>
      </w:pPr>
    </w:p>
    <w:p w14:paraId="28CC68CB" w14:textId="77777777" w:rsidR="000821E4" w:rsidRPr="00DB76B6" w:rsidRDefault="000821E4" w:rsidP="00454FFE">
      <w:pPr>
        <w:spacing w:after="120" w:line="360" w:lineRule="auto"/>
        <w:ind w:left="666"/>
        <w:rPr>
          <w:rFonts w:cs="David"/>
          <w:rtl/>
        </w:rPr>
      </w:pPr>
    </w:p>
    <w:p w14:paraId="44DCFFF3" w14:textId="77777777" w:rsidR="000821E4" w:rsidRPr="00DB76B6" w:rsidRDefault="000821E4" w:rsidP="00454FFE">
      <w:pPr>
        <w:spacing w:after="120" w:line="360" w:lineRule="auto"/>
        <w:ind w:left="666"/>
        <w:rPr>
          <w:rFonts w:cs="David"/>
          <w:rtl/>
        </w:rPr>
      </w:pPr>
      <w:r w:rsidRPr="00DB76B6">
        <w:rPr>
          <w:rFonts w:cs="David"/>
          <w:rtl/>
        </w:rPr>
        <w:t>__________        ________________                 _________________</w:t>
      </w:r>
    </w:p>
    <w:p w14:paraId="6D53DCB3" w14:textId="77777777" w:rsidR="000821E4" w:rsidRPr="00DB76B6" w:rsidRDefault="000821E4" w:rsidP="00454FFE">
      <w:pPr>
        <w:spacing w:after="120" w:line="360" w:lineRule="auto"/>
        <w:ind w:left="692"/>
        <w:jc w:val="both"/>
        <w:rPr>
          <w:rFonts w:cs="David"/>
          <w:b/>
          <w:bCs/>
          <w:rtl/>
        </w:rPr>
      </w:pPr>
      <w:r w:rsidRPr="00DB76B6">
        <w:rPr>
          <w:rFonts w:cs="David"/>
          <w:rtl/>
        </w:rPr>
        <w:t>תאריך                                שם המציע                                                חתימה</w:t>
      </w:r>
    </w:p>
    <w:p w14:paraId="4546AD8C" w14:textId="77777777" w:rsidR="000821E4" w:rsidRPr="00DB76B6" w:rsidRDefault="000821E4" w:rsidP="00795023">
      <w:pPr>
        <w:widowControl w:val="0"/>
        <w:spacing w:line="360" w:lineRule="auto"/>
        <w:ind w:left="666"/>
        <w:jc w:val="right"/>
        <w:rPr>
          <w:rFonts w:cs="David"/>
          <w:b/>
          <w:bCs/>
          <w:rtl/>
        </w:rPr>
      </w:pPr>
      <w:r w:rsidRPr="00DB76B6">
        <w:rPr>
          <w:rFonts w:cs="David"/>
          <w:b/>
          <w:bCs/>
          <w:i/>
          <w:iCs/>
          <w:u w:val="single"/>
          <w:rtl/>
        </w:rPr>
        <w:br w:type="page"/>
      </w:r>
      <w:r w:rsidRPr="00DB76B6">
        <w:rPr>
          <w:rFonts w:cs="David"/>
          <w:b/>
          <w:bCs/>
          <w:rtl/>
        </w:rPr>
        <w:lastRenderedPageBreak/>
        <w:t>נספח</w:t>
      </w:r>
      <w:r w:rsidRPr="00DB76B6">
        <w:rPr>
          <w:rFonts w:cs="David" w:hint="cs"/>
          <w:b/>
          <w:bCs/>
          <w:rtl/>
        </w:rPr>
        <w:t xml:space="preserve"> </w:t>
      </w:r>
      <w:r w:rsidR="00935810" w:rsidRPr="00DB76B6">
        <w:rPr>
          <w:rFonts w:cs="David" w:hint="cs"/>
          <w:b/>
          <w:bCs/>
          <w:rtl/>
        </w:rPr>
        <w:t>ט</w:t>
      </w:r>
      <w:r w:rsidRPr="00DB76B6">
        <w:rPr>
          <w:rFonts w:cs="David" w:hint="cs"/>
          <w:b/>
          <w:bCs/>
          <w:rtl/>
        </w:rPr>
        <w:t>'1  למכרז</w:t>
      </w:r>
    </w:p>
    <w:p w14:paraId="437CAAB4" w14:textId="77777777" w:rsidR="000821E4" w:rsidRPr="00DB76B6" w:rsidRDefault="000821E4" w:rsidP="00454FFE">
      <w:pPr>
        <w:spacing w:after="120" w:line="360" w:lineRule="auto"/>
        <w:ind w:left="692"/>
        <w:jc w:val="right"/>
        <w:rPr>
          <w:rFonts w:cs="David"/>
          <w:b/>
          <w:bCs/>
          <w:rtl/>
        </w:rPr>
      </w:pPr>
    </w:p>
    <w:p w14:paraId="20AD82E0" w14:textId="77777777" w:rsidR="000821E4" w:rsidRPr="00DB76B6" w:rsidRDefault="000821E4" w:rsidP="00454FFE">
      <w:pPr>
        <w:spacing w:after="120" w:line="360" w:lineRule="auto"/>
        <w:ind w:left="666"/>
        <w:jc w:val="center"/>
        <w:rPr>
          <w:rFonts w:cs="David"/>
          <w:b/>
          <w:bCs/>
          <w:u w:val="single"/>
          <w:rtl/>
        </w:rPr>
      </w:pPr>
      <w:r w:rsidRPr="00DB76B6">
        <w:rPr>
          <w:rFonts w:cs="David"/>
          <w:b/>
          <w:bCs/>
          <w:u w:val="single"/>
          <w:rtl/>
        </w:rPr>
        <w:t xml:space="preserve">פירוט ניסיון </w:t>
      </w:r>
      <w:r w:rsidRPr="00DB76B6">
        <w:rPr>
          <w:rFonts w:cs="David" w:hint="cs"/>
          <w:b/>
          <w:bCs/>
          <w:u w:val="single"/>
          <w:rtl/>
        </w:rPr>
        <w:t xml:space="preserve">מנהל הפרויקט </w:t>
      </w:r>
    </w:p>
    <w:p w14:paraId="3B8289CA" w14:textId="77777777" w:rsidR="000821E4" w:rsidRPr="00DB76B6" w:rsidRDefault="000821E4" w:rsidP="00454FFE">
      <w:pPr>
        <w:spacing w:before="120" w:line="360" w:lineRule="auto"/>
        <w:rPr>
          <w:rFonts w:cs="David"/>
          <w:rtl/>
        </w:rPr>
      </w:pPr>
      <w:r w:rsidRPr="00DB76B6">
        <w:rPr>
          <w:rFonts w:cs="David"/>
          <w:rtl/>
        </w:rPr>
        <w:t xml:space="preserve">שם </w:t>
      </w:r>
      <w:r w:rsidRPr="00DB76B6">
        <w:rPr>
          <w:rFonts w:cs="David" w:hint="cs"/>
          <w:rtl/>
        </w:rPr>
        <w:t>מנהל הפרויקט המוצע</w:t>
      </w:r>
      <w:r w:rsidRPr="00DB76B6">
        <w:rPr>
          <w:rFonts w:cs="David"/>
          <w:rtl/>
        </w:rPr>
        <w:t xml:space="preserve">:        </w:t>
      </w:r>
      <w:r w:rsidRPr="00DB76B6">
        <w:rPr>
          <w:rFonts w:cs="David" w:hint="cs"/>
          <w:rtl/>
        </w:rPr>
        <w:t xml:space="preserve"> </w:t>
      </w:r>
      <w:r w:rsidRPr="00DB76B6">
        <w:rPr>
          <w:rFonts w:cs="David"/>
          <w:rtl/>
        </w:rPr>
        <w:t xml:space="preserve"> ___________________</w:t>
      </w:r>
    </w:p>
    <w:p w14:paraId="19ECEFFD" w14:textId="77777777" w:rsidR="000821E4" w:rsidRPr="00DB76B6" w:rsidRDefault="000821E4" w:rsidP="00C81477">
      <w:pPr>
        <w:spacing w:before="120" w:line="360" w:lineRule="auto"/>
        <w:ind w:left="34"/>
        <w:jc w:val="both"/>
        <w:rPr>
          <w:rFonts w:cs="David"/>
          <w:rtl/>
        </w:rPr>
      </w:pPr>
      <w:r w:rsidRPr="00DB76B6">
        <w:rPr>
          <w:rFonts w:cs="David" w:hint="cs"/>
          <w:rtl/>
        </w:rPr>
        <w:t>יש לצרף לנספח זה קורות חיים שייכללו פירוט השכלה, ניסיון ורקע תעסוקתי</w:t>
      </w:r>
      <w:r w:rsidR="003B13D4" w:rsidRPr="00DB76B6">
        <w:rPr>
          <w:rFonts w:cs="David" w:hint="cs"/>
          <w:rtl/>
        </w:rPr>
        <w:t xml:space="preserve"> וכן תעודות השכלה</w:t>
      </w:r>
      <w:r w:rsidRPr="00DB76B6">
        <w:rPr>
          <w:rFonts w:cs="David" w:hint="cs"/>
          <w:rtl/>
        </w:rPr>
        <w:t>.</w:t>
      </w:r>
    </w:p>
    <w:p w14:paraId="31BF7C13" w14:textId="77777777" w:rsidR="000821E4" w:rsidRPr="00DB76B6" w:rsidRDefault="000821E4" w:rsidP="00454FFE">
      <w:pPr>
        <w:spacing w:before="120" w:line="360" w:lineRule="auto"/>
        <w:ind w:left="34"/>
        <w:jc w:val="both"/>
        <w:rPr>
          <w:rFonts w:cs="David"/>
          <w:rtl/>
        </w:rPr>
      </w:pPr>
      <w:r w:rsidRPr="00DB76B6">
        <w:rPr>
          <w:rFonts w:cs="David" w:hint="cs"/>
          <w:rtl/>
        </w:rPr>
        <w:t>יש</w:t>
      </w:r>
      <w:r w:rsidRPr="00DB76B6">
        <w:rPr>
          <w:rFonts w:cs="David"/>
          <w:rtl/>
        </w:rPr>
        <w:t xml:space="preserve"> לציין פרטים בדבר ניסיונו </w:t>
      </w:r>
      <w:r w:rsidRPr="00DB76B6">
        <w:rPr>
          <w:rFonts w:cs="David" w:hint="cs"/>
          <w:rtl/>
        </w:rPr>
        <w:t xml:space="preserve">של מנהל הפרויקט המוצע </w:t>
      </w:r>
      <w:r w:rsidRPr="00DB76B6">
        <w:rPr>
          <w:rFonts w:cs="David"/>
          <w:rtl/>
        </w:rPr>
        <w:t>ב</w:t>
      </w:r>
      <w:r w:rsidRPr="00DB76B6">
        <w:rPr>
          <w:rFonts w:cs="David" w:hint="cs"/>
          <w:rtl/>
        </w:rPr>
        <w:t>התאם</w:t>
      </w:r>
      <w:r w:rsidRPr="00DB76B6">
        <w:rPr>
          <w:rFonts w:cs="David"/>
          <w:rtl/>
        </w:rPr>
        <w:t xml:space="preserve"> לנדרש במפרט מכרז זה, </w:t>
      </w:r>
      <w:r w:rsidRPr="00DB76B6">
        <w:rPr>
          <w:rFonts w:cs="David" w:hint="cs"/>
          <w:rtl/>
        </w:rPr>
        <w:t xml:space="preserve"> ובפרט להתייחס לנושאים המפורטים </w:t>
      </w:r>
      <w:r w:rsidRPr="00DB76B6">
        <w:rPr>
          <w:rFonts w:cs="David"/>
          <w:rtl/>
        </w:rPr>
        <w:t>להלן</w:t>
      </w:r>
      <w:r w:rsidRPr="00DB76B6">
        <w:rPr>
          <w:rFonts w:cs="David" w:hint="cs"/>
          <w:rtl/>
        </w:rPr>
        <w:t xml:space="preserve">, לשם בחינת עמידה בתנאי סף וניקוד הצעת המציע לפי אמות המידה שפורטו במכרז, </w:t>
      </w:r>
      <w:r w:rsidRPr="00DB76B6">
        <w:rPr>
          <w:rFonts w:cs="David"/>
          <w:rtl/>
        </w:rPr>
        <w:t xml:space="preserve">כמפורט </w:t>
      </w:r>
      <w:r w:rsidRPr="00DB76B6">
        <w:rPr>
          <w:rFonts w:cs="David" w:hint="cs"/>
          <w:rtl/>
        </w:rPr>
        <w:t xml:space="preserve">בטלה </w:t>
      </w:r>
      <w:r w:rsidRPr="00DB76B6">
        <w:rPr>
          <w:rFonts w:cs="David"/>
          <w:rtl/>
        </w:rPr>
        <w:t>להל</w:t>
      </w:r>
      <w:r w:rsidRPr="00DB76B6">
        <w:rPr>
          <w:rFonts w:cs="David" w:hint="cs"/>
          <w:rtl/>
        </w:rPr>
        <w:t>ן.</w:t>
      </w:r>
    </w:p>
    <w:p w14:paraId="1A07C377" w14:textId="77777777" w:rsidR="000821E4" w:rsidRPr="00DB76B6" w:rsidRDefault="000821E4" w:rsidP="00454FFE">
      <w:pPr>
        <w:spacing w:before="120" w:line="360" w:lineRule="auto"/>
        <w:ind w:left="34"/>
        <w:jc w:val="both"/>
        <w:rPr>
          <w:rFonts w:cs="David"/>
          <w:u w:val="single"/>
          <w:rtl/>
        </w:rPr>
      </w:pPr>
      <w:r w:rsidRPr="00DB76B6">
        <w:rPr>
          <w:rFonts w:cs="David" w:hint="cs"/>
          <w:rtl/>
        </w:rPr>
        <w:t xml:space="preserve">יודגש ויובהר, כי כאמור בסעיף </w:t>
      </w:r>
      <w:r w:rsidR="00D2587F" w:rsidRPr="00DB76B6">
        <w:rPr>
          <w:rFonts w:cs="David" w:hint="cs"/>
          <w:rtl/>
        </w:rPr>
        <w:t>10.2</w:t>
      </w:r>
      <w:r w:rsidRPr="00DB76B6">
        <w:rPr>
          <w:rFonts w:cs="David" w:hint="cs"/>
          <w:rtl/>
        </w:rPr>
        <w:t xml:space="preserve"> למכרז המציע נדרש לפרט בגין אילו פרויקטים פירוט הניסין של מנהל הפרויקט ינוקד בהתאם לאמות המידה. במידה והמציע לא עשה כן, תהיה רשאית ועדת המכרזים, על פי שיקול דעתה, לנקד את ניסיון המציע בהתאם לסדר כתיבת פירוט הפרויקטים במסגרת ההצעה. </w:t>
      </w:r>
    </w:p>
    <w:tbl>
      <w:tblPr>
        <w:bidiVisual/>
        <w:tblW w:w="9909" w:type="dxa"/>
        <w:jc w:val="center"/>
        <w:tblBorders>
          <w:top w:val="single" w:sz="4" w:space="0" w:color="auto"/>
        </w:tblBorders>
        <w:tblLayout w:type="fixed"/>
        <w:tblLook w:val="0000" w:firstRow="0" w:lastRow="0" w:firstColumn="0" w:lastColumn="0" w:noHBand="0" w:noVBand="0"/>
      </w:tblPr>
      <w:tblGrid>
        <w:gridCol w:w="709"/>
        <w:gridCol w:w="1559"/>
        <w:gridCol w:w="979"/>
        <w:gridCol w:w="2126"/>
        <w:gridCol w:w="1985"/>
        <w:gridCol w:w="1134"/>
        <w:gridCol w:w="1417"/>
      </w:tblGrid>
      <w:tr w:rsidR="000821E4" w:rsidRPr="00DB76B6" w14:paraId="087861CE" w14:textId="77777777" w:rsidTr="00233BCC">
        <w:trPr>
          <w:trHeight w:val="100"/>
          <w:jc w:val="center"/>
        </w:trPr>
        <w:tc>
          <w:tcPr>
            <w:tcW w:w="709" w:type="dxa"/>
            <w:tcBorders>
              <w:top w:val="single" w:sz="4" w:space="0" w:color="auto"/>
              <w:left w:val="single" w:sz="4" w:space="0" w:color="auto"/>
              <w:bottom w:val="single" w:sz="4" w:space="0" w:color="auto"/>
              <w:right w:val="single" w:sz="4" w:space="0" w:color="auto"/>
            </w:tcBorders>
          </w:tcPr>
          <w:p w14:paraId="26D1A52B" w14:textId="77777777" w:rsidR="000821E4" w:rsidRPr="00DB76B6" w:rsidRDefault="000821E4" w:rsidP="00454FFE">
            <w:pPr>
              <w:spacing w:before="120" w:line="360" w:lineRule="auto"/>
              <w:rPr>
                <w:rFonts w:cs="David"/>
                <w:b/>
                <w:bCs/>
                <w:sz w:val="20"/>
                <w:szCs w:val="20"/>
                <w:rtl/>
              </w:rPr>
            </w:pPr>
            <w:proofErr w:type="spellStart"/>
            <w:r w:rsidRPr="00DB76B6">
              <w:rPr>
                <w:rFonts w:cs="David" w:hint="cs"/>
                <w:b/>
                <w:bCs/>
                <w:sz w:val="20"/>
                <w:szCs w:val="20"/>
                <w:rtl/>
              </w:rPr>
              <w:t>מס"ד</w:t>
            </w:r>
            <w:proofErr w:type="spellEnd"/>
          </w:p>
        </w:tc>
        <w:tc>
          <w:tcPr>
            <w:tcW w:w="1559" w:type="dxa"/>
            <w:tcBorders>
              <w:top w:val="single" w:sz="4" w:space="0" w:color="auto"/>
              <w:left w:val="single" w:sz="4" w:space="0" w:color="auto"/>
              <w:bottom w:val="single" w:sz="4" w:space="0" w:color="auto"/>
              <w:right w:val="single" w:sz="4" w:space="0" w:color="auto"/>
            </w:tcBorders>
          </w:tcPr>
          <w:p w14:paraId="53BA2216" w14:textId="77777777" w:rsidR="000821E4" w:rsidRPr="00DB76B6" w:rsidRDefault="000821E4" w:rsidP="00454FFE">
            <w:pPr>
              <w:spacing w:before="120" w:line="360" w:lineRule="auto"/>
              <w:rPr>
                <w:rFonts w:cs="David"/>
                <w:b/>
                <w:bCs/>
                <w:sz w:val="20"/>
                <w:szCs w:val="20"/>
                <w:rtl/>
              </w:rPr>
            </w:pPr>
            <w:r w:rsidRPr="00DB76B6">
              <w:rPr>
                <w:rFonts w:cs="David" w:hint="cs"/>
                <w:b/>
                <w:bCs/>
                <w:sz w:val="20"/>
                <w:szCs w:val="20"/>
                <w:rtl/>
              </w:rPr>
              <w:t>פירוט  הסעיף במכרז (תנאי סוף ו/או אמת מידה)  אליו מתייחס פירוט השירות/פרויקט</w:t>
            </w:r>
          </w:p>
        </w:tc>
        <w:tc>
          <w:tcPr>
            <w:tcW w:w="979" w:type="dxa"/>
            <w:tcBorders>
              <w:top w:val="single" w:sz="4" w:space="0" w:color="auto"/>
              <w:left w:val="single" w:sz="4" w:space="0" w:color="auto"/>
              <w:bottom w:val="single" w:sz="4" w:space="0" w:color="auto"/>
              <w:right w:val="single" w:sz="4" w:space="0" w:color="auto"/>
            </w:tcBorders>
          </w:tcPr>
          <w:p w14:paraId="26BA7A10" w14:textId="77777777" w:rsidR="000821E4" w:rsidRPr="00DB76B6" w:rsidRDefault="000821E4" w:rsidP="00454FFE">
            <w:pPr>
              <w:spacing w:before="120" w:line="360" w:lineRule="auto"/>
              <w:rPr>
                <w:rFonts w:cs="David"/>
                <w:b/>
                <w:bCs/>
                <w:sz w:val="20"/>
                <w:szCs w:val="20"/>
              </w:rPr>
            </w:pPr>
            <w:r w:rsidRPr="00DB76B6">
              <w:rPr>
                <w:rFonts w:cs="David"/>
                <w:b/>
                <w:bCs/>
                <w:sz w:val="20"/>
                <w:szCs w:val="20"/>
                <w:rtl/>
              </w:rPr>
              <w:t>שם המסגרת/ מזמין השירות/</w:t>
            </w:r>
            <w:r w:rsidRPr="00DB76B6">
              <w:rPr>
                <w:rFonts w:cs="David" w:hint="cs"/>
                <w:b/>
                <w:bCs/>
                <w:sz w:val="20"/>
                <w:szCs w:val="20"/>
                <w:rtl/>
              </w:rPr>
              <w:t xml:space="preserve"> הפרויקט</w:t>
            </w:r>
          </w:p>
        </w:tc>
        <w:tc>
          <w:tcPr>
            <w:tcW w:w="2126" w:type="dxa"/>
            <w:tcBorders>
              <w:top w:val="single" w:sz="4" w:space="0" w:color="auto"/>
              <w:left w:val="single" w:sz="4" w:space="0" w:color="auto"/>
              <w:bottom w:val="single" w:sz="4" w:space="0" w:color="auto"/>
              <w:right w:val="single" w:sz="4" w:space="0" w:color="auto"/>
            </w:tcBorders>
          </w:tcPr>
          <w:p w14:paraId="5AE98A02" w14:textId="77777777" w:rsidR="000821E4" w:rsidRPr="00DB76B6" w:rsidRDefault="000821E4" w:rsidP="00454FFE">
            <w:pPr>
              <w:spacing w:before="120" w:line="360" w:lineRule="auto"/>
              <w:rPr>
                <w:rFonts w:cs="David"/>
                <w:b/>
                <w:bCs/>
                <w:sz w:val="20"/>
                <w:szCs w:val="20"/>
              </w:rPr>
            </w:pPr>
            <w:r w:rsidRPr="00DB76B6">
              <w:rPr>
                <w:rFonts w:cs="David"/>
                <w:b/>
                <w:bCs/>
                <w:sz w:val="20"/>
                <w:szCs w:val="20"/>
                <w:rtl/>
              </w:rPr>
              <w:t>פרטים בדבר המסגרת ומהות השירות</w:t>
            </w:r>
            <w:r w:rsidRPr="00DB76B6">
              <w:rPr>
                <w:rFonts w:cs="David" w:hint="cs"/>
                <w:b/>
                <w:bCs/>
                <w:sz w:val="20"/>
                <w:szCs w:val="20"/>
                <w:rtl/>
              </w:rPr>
              <w:t>/הפרויקט</w:t>
            </w:r>
            <w:r w:rsidRPr="00DB76B6">
              <w:rPr>
                <w:rFonts w:cs="David"/>
                <w:b/>
                <w:bCs/>
                <w:sz w:val="20"/>
                <w:szCs w:val="20"/>
                <w:rtl/>
              </w:rPr>
              <w:t xml:space="preserve"> </w:t>
            </w:r>
            <w:r w:rsidRPr="00DB76B6">
              <w:rPr>
                <w:rFonts w:cs="David" w:hint="cs"/>
                <w:b/>
                <w:bCs/>
                <w:sz w:val="20"/>
                <w:szCs w:val="20"/>
                <w:rtl/>
              </w:rPr>
              <w:t>שבוצע</w:t>
            </w:r>
            <w:r w:rsidRPr="00DB76B6">
              <w:rPr>
                <w:rFonts w:cs="David"/>
                <w:b/>
                <w:bCs/>
                <w:sz w:val="20"/>
                <w:szCs w:val="20"/>
                <w:rtl/>
              </w:rPr>
              <w:t xml:space="preserve"> על-ידי </w:t>
            </w:r>
            <w:r w:rsidRPr="00DB76B6">
              <w:rPr>
                <w:rFonts w:cs="David" w:hint="cs"/>
                <w:b/>
                <w:bCs/>
                <w:sz w:val="20"/>
                <w:szCs w:val="20"/>
                <w:rtl/>
              </w:rPr>
              <w:t>מנהל הפרויקט המוצע בהתייחס לתנאי הסף ולאמות המידה שנקבעו במכרז, לרבות ניהול צוות והרכבו</w:t>
            </w:r>
          </w:p>
        </w:tc>
        <w:tc>
          <w:tcPr>
            <w:tcW w:w="1985" w:type="dxa"/>
            <w:tcBorders>
              <w:top w:val="single" w:sz="4" w:space="0" w:color="auto"/>
              <w:left w:val="single" w:sz="4" w:space="0" w:color="auto"/>
              <w:bottom w:val="single" w:sz="4" w:space="0" w:color="auto"/>
              <w:right w:val="single" w:sz="4" w:space="0" w:color="auto"/>
            </w:tcBorders>
          </w:tcPr>
          <w:p w14:paraId="4C605288" w14:textId="77777777" w:rsidR="000821E4" w:rsidRPr="00DB76B6" w:rsidRDefault="000821E4" w:rsidP="00454FFE">
            <w:pPr>
              <w:spacing w:before="120" w:line="360" w:lineRule="auto"/>
              <w:rPr>
                <w:rFonts w:cs="David"/>
                <w:b/>
                <w:bCs/>
                <w:i/>
                <w:iCs/>
                <w:sz w:val="20"/>
                <w:szCs w:val="20"/>
                <w:rtl/>
              </w:rPr>
            </w:pPr>
            <w:r w:rsidRPr="00DB76B6">
              <w:rPr>
                <w:rFonts w:cs="David"/>
                <w:b/>
                <w:bCs/>
                <w:i/>
                <w:iCs/>
                <w:sz w:val="20"/>
                <w:szCs w:val="20"/>
                <w:rtl/>
              </w:rPr>
              <w:t>תקופת</w:t>
            </w:r>
            <w:r w:rsidRPr="00DB76B6">
              <w:rPr>
                <w:rFonts w:cs="David" w:hint="cs"/>
                <w:b/>
                <w:bCs/>
                <w:i/>
                <w:iCs/>
                <w:sz w:val="20"/>
                <w:szCs w:val="20"/>
                <w:rtl/>
              </w:rPr>
              <w:t xml:space="preserve"> </w:t>
            </w:r>
            <w:r w:rsidRPr="00DB76B6">
              <w:rPr>
                <w:rFonts w:cs="David"/>
                <w:b/>
                <w:bCs/>
                <w:i/>
                <w:iCs/>
                <w:sz w:val="20"/>
                <w:szCs w:val="20"/>
                <w:rtl/>
              </w:rPr>
              <w:t>מתן השירות/</w:t>
            </w:r>
            <w:r w:rsidRPr="00DB76B6">
              <w:rPr>
                <w:rFonts w:cs="David" w:hint="cs"/>
                <w:b/>
                <w:bCs/>
                <w:i/>
                <w:iCs/>
                <w:sz w:val="20"/>
                <w:szCs w:val="20"/>
                <w:rtl/>
              </w:rPr>
              <w:t xml:space="preserve"> </w:t>
            </w:r>
            <w:r w:rsidRPr="00DB76B6">
              <w:rPr>
                <w:rFonts w:cs="David"/>
                <w:b/>
                <w:bCs/>
                <w:i/>
                <w:iCs/>
                <w:sz w:val="20"/>
                <w:szCs w:val="20"/>
                <w:rtl/>
              </w:rPr>
              <w:t xml:space="preserve">הפעלת </w:t>
            </w:r>
            <w:r w:rsidRPr="00DB76B6">
              <w:rPr>
                <w:rFonts w:cs="David" w:hint="cs"/>
                <w:b/>
                <w:bCs/>
                <w:i/>
                <w:iCs/>
                <w:sz w:val="20"/>
                <w:szCs w:val="20"/>
                <w:rtl/>
              </w:rPr>
              <w:t xml:space="preserve">הפרויקט </w:t>
            </w:r>
            <w:r w:rsidRPr="00DB76B6">
              <w:rPr>
                <w:rFonts w:cs="David"/>
                <w:b/>
                <w:bCs/>
                <w:i/>
                <w:iCs/>
                <w:sz w:val="20"/>
                <w:szCs w:val="20"/>
                <w:rtl/>
              </w:rPr>
              <w:t>–</w:t>
            </w:r>
            <w:r w:rsidRPr="00DB76B6">
              <w:rPr>
                <w:rFonts w:cs="David" w:hint="cs"/>
                <w:b/>
                <w:bCs/>
                <w:i/>
                <w:iCs/>
                <w:sz w:val="20"/>
                <w:szCs w:val="20"/>
                <w:rtl/>
              </w:rPr>
              <w:t xml:space="preserve"> </w:t>
            </w:r>
          </w:p>
          <w:p w14:paraId="264B0326" w14:textId="77777777" w:rsidR="000821E4" w:rsidRPr="00DB76B6" w:rsidRDefault="000821E4" w:rsidP="00454FFE">
            <w:pPr>
              <w:spacing w:before="120" w:line="360" w:lineRule="auto"/>
              <w:rPr>
                <w:rFonts w:cs="David"/>
                <w:b/>
                <w:bCs/>
                <w:i/>
                <w:iCs/>
                <w:sz w:val="20"/>
                <w:szCs w:val="20"/>
              </w:rPr>
            </w:pPr>
            <w:r w:rsidRPr="00DB76B6">
              <w:rPr>
                <w:rFonts w:cs="David"/>
                <w:b/>
                <w:bCs/>
                <w:i/>
                <w:iCs/>
                <w:sz w:val="20"/>
                <w:szCs w:val="20"/>
                <w:rtl/>
              </w:rPr>
              <w:t xml:space="preserve">יש לציין </w:t>
            </w:r>
            <w:r w:rsidRPr="00DB76B6">
              <w:rPr>
                <w:rFonts w:cs="David" w:hint="cs"/>
                <w:b/>
                <w:bCs/>
                <w:i/>
                <w:iCs/>
                <w:sz w:val="20"/>
                <w:szCs w:val="20"/>
                <w:rtl/>
              </w:rPr>
              <w:t>תקופה</w:t>
            </w:r>
            <w:r w:rsidRPr="00DB76B6">
              <w:rPr>
                <w:rFonts w:cs="David"/>
                <w:b/>
                <w:bCs/>
                <w:i/>
                <w:iCs/>
                <w:sz w:val="20"/>
                <w:szCs w:val="20"/>
                <w:rtl/>
              </w:rPr>
              <w:t xml:space="preserve"> </w:t>
            </w:r>
            <w:r w:rsidRPr="00DB76B6">
              <w:rPr>
                <w:rFonts w:cs="David" w:hint="cs"/>
                <w:b/>
                <w:bCs/>
                <w:i/>
                <w:iCs/>
                <w:sz w:val="20"/>
                <w:szCs w:val="20"/>
                <w:rtl/>
              </w:rPr>
              <w:t>(מ</w:t>
            </w:r>
            <w:r w:rsidRPr="00DB76B6">
              <w:rPr>
                <w:rFonts w:cs="David"/>
                <w:b/>
                <w:bCs/>
                <w:i/>
                <w:iCs/>
                <w:sz w:val="20"/>
                <w:szCs w:val="20"/>
                <w:rtl/>
              </w:rPr>
              <w:t xml:space="preserve">שנה </w:t>
            </w:r>
            <w:r w:rsidRPr="00DB76B6">
              <w:rPr>
                <w:rFonts w:cs="David" w:hint="cs"/>
                <w:b/>
                <w:bCs/>
                <w:i/>
                <w:iCs/>
                <w:sz w:val="20"/>
                <w:szCs w:val="20"/>
                <w:rtl/>
              </w:rPr>
              <w:t>ו</w:t>
            </w:r>
            <w:r w:rsidRPr="00DB76B6">
              <w:rPr>
                <w:rFonts w:cs="David"/>
                <w:b/>
                <w:bCs/>
                <w:i/>
                <w:iCs/>
                <w:sz w:val="20"/>
                <w:szCs w:val="20"/>
                <w:rtl/>
              </w:rPr>
              <w:t xml:space="preserve">חודש ועד שנה </w:t>
            </w:r>
            <w:r w:rsidRPr="00DB76B6">
              <w:rPr>
                <w:rFonts w:cs="David" w:hint="cs"/>
                <w:b/>
                <w:bCs/>
                <w:i/>
                <w:iCs/>
                <w:sz w:val="20"/>
                <w:szCs w:val="20"/>
                <w:rtl/>
              </w:rPr>
              <w:t>ו</w:t>
            </w:r>
            <w:r w:rsidRPr="00DB76B6">
              <w:rPr>
                <w:rFonts w:cs="David"/>
                <w:b/>
                <w:bCs/>
                <w:i/>
                <w:iCs/>
                <w:sz w:val="20"/>
                <w:szCs w:val="20"/>
                <w:rtl/>
              </w:rPr>
              <w:t>חודש</w:t>
            </w:r>
            <w:r w:rsidRPr="00DB76B6">
              <w:rPr>
                <w:rFonts w:cs="David" w:hint="cs"/>
                <w:b/>
                <w:bCs/>
                <w:i/>
                <w:iCs/>
                <w:sz w:val="20"/>
                <w:szCs w:val="20"/>
                <w:rtl/>
              </w:rPr>
              <w:t>)</w:t>
            </w:r>
          </w:p>
        </w:tc>
        <w:tc>
          <w:tcPr>
            <w:tcW w:w="1134" w:type="dxa"/>
            <w:tcBorders>
              <w:top w:val="single" w:sz="4" w:space="0" w:color="auto"/>
              <w:left w:val="single" w:sz="4" w:space="0" w:color="auto"/>
              <w:bottom w:val="single" w:sz="4" w:space="0" w:color="auto"/>
              <w:right w:val="single" w:sz="4" w:space="0" w:color="auto"/>
            </w:tcBorders>
          </w:tcPr>
          <w:p w14:paraId="26C4972E" w14:textId="77777777" w:rsidR="000821E4" w:rsidRPr="00DB76B6" w:rsidRDefault="000821E4" w:rsidP="00ED0C7E">
            <w:pPr>
              <w:spacing w:before="120" w:line="360" w:lineRule="auto"/>
              <w:rPr>
                <w:rFonts w:cs="David"/>
                <w:b/>
                <w:bCs/>
                <w:i/>
                <w:iCs/>
                <w:sz w:val="20"/>
                <w:szCs w:val="20"/>
                <w:rtl/>
              </w:rPr>
            </w:pPr>
            <w:r w:rsidRPr="00DB76B6">
              <w:rPr>
                <w:rFonts w:cs="David" w:hint="cs"/>
                <w:b/>
                <w:bCs/>
                <w:i/>
                <w:iCs/>
                <w:sz w:val="20"/>
                <w:szCs w:val="20"/>
                <w:rtl/>
              </w:rPr>
              <w:t xml:space="preserve">ההיקף הכספי של הפרויקט </w:t>
            </w:r>
            <w:r w:rsidR="00ED0C7E" w:rsidRPr="00DB76B6">
              <w:rPr>
                <w:rFonts w:cs="David" w:hint="cs"/>
                <w:b/>
                <w:bCs/>
                <w:i/>
                <w:iCs/>
                <w:sz w:val="20"/>
                <w:szCs w:val="20"/>
                <w:rtl/>
              </w:rPr>
              <w:t xml:space="preserve">כולל </w:t>
            </w:r>
            <w:r w:rsidRPr="00DB76B6">
              <w:rPr>
                <w:rFonts w:cs="David" w:hint="cs"/>
                <w:b/>
                <w:bCs/>
                <w:i/>
                <w:iCs/>
                <w:sz w:val="20"/>
                <w:szCs w:val="20"/>
                <w:rtl/>
              </w:rPr>
              <w:t>מע"מ)</w:t>
            </w:r>
          </w:p>
        </w:tc>
        <w:tc>
          <w:tcPr>
            <w:tcW w:w="1417" w:type="dxa"/>
            <w:tcBorders>
              <w:top w:val="single" w:sz="4" w:space="0" w:color="auto"/>
              <w:left w:val="single" w:sz="4" w:space="0" w:color="auto"/>
              <w:bottom w:val="single" w:sz="4" w:space="0" w:color="auto"/>
              <w:right w:val="single" w:sz="4" w:space="0" w:color="auto"/>
            </w:tcBorders>
          </w:tcPr>
          <w:p w14:paraId="5EE89966" w14:textId="77777777" w:rsidR="000821E4" w:rsidRPr="00DB76B6" w:rsidRDefault="000821E4" w:rsidP="00454FFE">
            <w:pPr>
              <w:spacing w:before="120" w:line="360" w:lineRule="auto"/>
              <w:rPr>
                <w:rFonts w:cs="David"/>
                <w:b/>
                <w:bCs/>
                <w:sz w:val="20"/>
                <w:szCs w:val="20"/>
                <w:rtl/>
              </w:rPr>
            </w:pPr>
            <w:r w:rsidRPr="00DB76B6">
              <w:rPr>
                <w:rFonts w:cs="David"/>
                <w:b/>
                <w:bCs/>
                <w:sz w:val="20"/>
                <w:szCs w:val="20"/>
                <w:rtl/>
              </w:rPr>
              <w:t>פרטים בדבר אנשי קשר</w:t>
            </w:r>
            <w:r w:rsidRPr="00DB76B6">
              <w:rPr>
                <w:rFonts w:cs="David" w:hint="cs"/>
                <w:b/>
                <w:bCs/>
                <w:sz w:val="20"/>
                <w:szCs w:val="20"/>
                <w:rtl/>
              </w:rPr>
              <w:t xml:space="preserve"> </w:t>
            </w:r>
            <w:r w:rsidRPr="00DB76B6">
              <w:rPr>
                <w:rFonts w:cs="David"/>
                <w:b/>
                <w:bCs/>
                <w:sz w:val="20"/>
                <w:szCs w:val="20"/>
                <w:rtl/>
              </w:rPr>
              <w:t>–</w:t>
            </w:r>
          </w:p>
          <w:p w14:paraId="1C51C828" w14:textId="77777777" w:rsidR="000821E4" w:rsidRPr="00DB76B6" w:rsidRDefault="000821E4" w:rsidP="00454FFE">
            <w:pPr>
              <w:spacing w:before="120" w:line="360" w:lineRule="auto"/>
              <w:rPr>
                <w:rFonts w:cs="David"/>
                <w:b/>
                <w:bCs/>
                <w:sz w:val="20"/>
                <w:szCs w:val="20"/>
              </w:rPr>
            </w:pPr>
            <w:r w:rsidRPr="00DB76B6">
              <w:rPr>
                <w:rFonts w:cs="David"/>
                <w:b/>
                <w:bCs/>
                <w:sz w:val="20"/>
                <w:szCs w:val="20"/>
                <w:rtl/>
              </w:rPr>
              <w:t>יש לציין שם, כתובת ומס' טלפון</w:t>
            </w:r>
          </w:p>
        </w:tc>
      </w:tr>
      <w:tr w:rsidR="000821E4" w:rsidRPr="00DB76B6" w14:paraId="3C1C6AA8" w14:textId="77777777"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14:paraId="0D4CC2F4" w14:textId="77777777" w:rsidR="000821E4" w:rsidRPr="00DB76B6" w:rsidRDefault="000821E4" w:rsidP="004C6C22">
            <w:pPr>
              <w:numPr>
                <w:ilvl w:val="0"/>
                <w:numId w:val="67"/>
              </w:numPr>
              <w:spacing w:before="120" w:line="360" w:lineRule="auto"/>
              <w:jc w:val="center"/>
              <w:rPr>
                <w:rFonts w:cs="David"/>
                <w:sz w:val="20"/>
                <w:szCs w:val="20"/>
              </w:rPr>
            </w:pPr>
          </w:p>
        </w:tc>
        <w:tc>
          <w:tcPr>
            <w:tcW w:w="1559" w:type="dxa"/>
          </w:tcPr>
          <w:p w14:paraId="54DFB712" w14:textId="77777777" w:rsidR="000821E4" w:rsidRPr="00DB76B6" w:rsidRDefault="000821E4" w:rsidP="00454FFE">
            <w:pPr>
              <w:spacing w:before="120" w:line="360" w:lineRule="auto"/>
              <w:rPr>
                <w:rFonts w:cs="David"/>
                <w:sz w:val="20"/>
                <w:szCs w:val="20"/>
              </w:rPr>
            </w:pPr>
          </w:p>
        </w:tc>
        <w:tc>
          <w:tcPr>
            <w:tcW w:w="979" w:type="dxa"/>
          </w:tcPr>
          <w:p w14:paraId="257F22BB" w14:textId="77777777" w:rsidR="000821E4" w:rsidRPr="00DB76B6" w:rsidRDefault="000821E4" w:rsidP="00454FFE">
            <w:pPr>
              <w:spacing w:before="120" w:line="360" w:lineRule="auto"/>
              <w:rPr>
                <w:rFonts w:cs="David"/>
                <w:sz w:val="20"/>
                <w:szCs w:val="20"/>
              </w:rPr>
            </w:pPr>
          </w:p>
        </w:tc>
        <w:tc>
          <w:tcPr>
            <w:tcW w:w="2126" w:type="dxa"/>
          </w:tcPr>
          <w:p w14:paraId="196416B5" w14:textId="77777777" w:rsidR="000821E4" w:rsidRPr="00DB76B6" w:rsidRDefault="000821E4" w:rsidP="00454FFE">
            <w:pPr>
              <w:spacing w:before="120" w:line="360" w:lineRule="auto"/>
              <w:rPr>
                <w:rFonts w:cs="David"/>
                <w:sz w:val="20"/>
                <w:szCs w:val="20"/>
              </w:rPr>
            </w:pPr>
          </w:p>
        </w:tc>
        <w:tc>
          <w:tcPr>
            <w:tcW w:w="1985" w:type="dxa"/>
          </w:tcPr>
          <w:p w14:paraId="2FC7EF21" w14:textId="77777777" w:rsidR="000821E4" w:rsidRPr="00DB76B6" w:rsidRDefault="000821E4" w:rsidP="00454FFE">
            <w:pPr>
              <w:spacing w:before="120" w:line="360" w:lineRule="auto"/>
              <w:rPr>
                <w:rFonts w:cs="David"/>
                <w:sz w:val="20"/>
                <w:szCs w:val="20"/>
              </w:rPr>
            </w:pPr>
          </w:p>
        </w:tc>
        <w:tc>
          <w:tcPr>
            <w:tcW w:w="1134" w:type="dxa"/>
          </w:tcPr>
          <w:p w14:paraId="242D8282" w14:textId="77777777" w:rsidR="000821E4" w:rsidRPr="00DB76B6" w:rsidRDefault="000821E4" w:rsidP="00454FFE">
            <w:pPr>
              <w:spacing w:before="120" w:line="360" w:lineRule="auto"/>
              <w:rPr>
                <w:rFonts w:cs="David"/>
                <w:sz w:val="20"/>
                <w:szCs w:val="20"/>
              </w:rPr>
            </w:pPr>
          </w:p>
        </w:tc>
        <w:tc>
          <w:tcPr>
            <w:tcW w:w="1417" w:type="dxa"/>
          </w:tcPr>
          <w:p w14:paraId="00F46D94" w14:textId="77777777" w:rsidR="000821E4" w:rsidRPr="00DB76B6" w:rsidRDefault="000821E4" w:rsidP="00454FFE">
            <w:pPr>
              <w:spacing w:before="120" w:line="360" w:lineRule="auto"/>
              <w:rPr>
                <w:rFonts w:cs="David"/>
                <w:sz w:val="20"/>
                <w:szCs w:val="20"/>
              </w:rPr>
            </w:pPr>
          </w:p>
        </w:tc>
      </w:tr>
      <w:tr w:rsidR="000821E4" w:rsidRPr="00DB76B6" w14:paraId="0892171B" w14:textId="77777777"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14:paraId="29348919" w14:textId="77777777" w:rsidR="000821E4" w:rsidRPr="00DB76B6" w:rsidRDefault="000821E4" w:rsidP="004C6C22">
            <w:pPr>
              <w:numPr>
                <w:ilvl w:val="0"/>
                <w:numId w:val="67"/>
              </w:numPr>
              <w:spacing w:before="120" w:line="360" w:lineRule="auto"/>
              <w:jc w:val="center"/>
              <w:rPr>
                <w:rFonts w:cs="David"/>
                <w:sz w:val="20"/>
                <w:szCs w:val="20"/>
              </w:rPr>
            </w:pPr>
          </w:p>
        </w:tc>
        <w:tc>
          <w:tcPr>
            <w:tcW w:w="1559" w:type="dxa"/>
          </w:tcPr>
          <w:p w14:paraId="5F7C4FC2" w14:textId="77777777" w:rsidR="000821E4" w:rsidRPr="00DB76B6" w:rsidRDefault="000821E4" w:rsidP="00454FFE">
            <w:pPr>
              <w:spacing w:before="120" w:line="360" w:lineRule="auto"/>
              <w:rPr>
                <w:rFonts w:cs="David"/>
                <w:sz w:val="20"/>
                <w:szCs w:val="20"/>
              </w:rPr>
            </w:pPr>
          </w:p>
        </w:tc>
        <w:tc>
          <w:tcPr>
            <w:tcW w:w="979" w:type="dxa"/>
          </w:tcPr>
          <w:p w14:paraId="3F0CB0D9" w14:textId="77777777" w:rsidR="000821E4" w:rsidRPr="00DB76B6" w:rsidRDefault="000821E4" w:rsidP="00454FFE">
            <w:pPr>
              <w:spacing w:before="120" w:line="360" w:lineRule="auto"/>
              <w:rPr>
                <w:rFonts w:cs="David"/>
                <w:sz w:val="20"/>
                <w:szCs w:val="20"/>
              </w:rPr>
            </w:pPr>
          </w:p>
        </w:tc>
        <w:tc>
          <w:tcPr>
            <w:tcW w:w="2126" w:type="dxa"/>
          </w:tcPr>
          <w:p w14:paraId="64E959D5" w14:textId="77777777" w:rsidR="000821E4" w:rsidRPr="00DB76B6" w:rsidRDefault="000821E4" w:rsidP="00454FFE">
            <w:pPr>
              <w:spacing w:before="120" w:line="360" w:lineRule="auto"/>
              <w:rPr>
                <w:rFonts w:cs="David"/>
                <w:sz w:val="20"/>
                <w:szCs w:val="20"/>
              </w:rPr>
            </w:pPr>
          </w:p>
        </w:tc>
        <w:tc>
          <w:tcPr>
            <w:tcW w:w="1985" w:type="dxa"/>
          </w:tcPr>
          <w:p w14:paraId="67283AE2" w14:textId="77777777" w:rsidR="000821E4" w:rsidRPr="00DB76B6" w:rsidRDefault="000821E4" w:rsidP="00454FFE">
            <w:pPr>
              <w:spacing w:before="120" w:line="360" w:lineRule="auto"/>
              <w:rPr>
                <w:rFonts w:cs="David"/>
                <w:sz w:val="20"/>
                <w:szCs w:val="20"/>
              </w:rPr>
            </w:pPr>
          </w:p>
        </w:tc>
        <w:tc>
          <w:tcPr>
            <w:tcW w:w="1134" w:type="dxa"/>
          </w:tcPr>
          <w:p w14:paraId="0D67EFA2" w14:textId="77777777" w:rsidR="000821E4" w:rsidRPr="00DB76B6" w:rsidRDefault="000821E4" w:rsidP="00454FFE">
            <w:pPr>
              <w:spacing w:before="120" w:line="360" w:lineRule="auto"/>
              <w:rPr>
                <w:rFonts w:cs="David"/>
                <w:sz w:val="20"/>
                <w:szCs w:val="20"/>
              </w:rPr>
            </w:pPr>
          </w:p>
        </w:tc>
        <w:tc>
          <w:tcPr>
            <w:tcW w:w="1417" w:type="dxa"/>
          </w:tcPr>
          <w:p w14:paraId="6760D32B" w14:textId="77777777" w:rsidR="000821E4" w:rsidRPr="00DB76B6" w:rsidRDefault="000821E4" w:rsidP="00454FFE">
            <w:pPr>
              <w:spacing w:before="120" w:line="360" w:lineRule="auto"/>
              <w:rPr>
                <w:rFonts w:cs="David"/>
                <w:sz w:val="20"/>
                <w:szCs w:val="20"/>
              </w:rPr>
            </w:pPr>
          </w:p>
        </w:tc>
      </w:tr>
      <w:tr w:rsidR="000821E4" w:rsidRPr="00DB76B6" w14:paraId="14E0C3C7" w14:textId="77777777"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14:paraId="678D0B4C" w14:textId="77777777" w:rsidR="000821E4" w:rsidRPr="00DB76B6" w:rsidRDefault="000821E4" w:rsidP="004C6C22">
            <w:pPr>
              <w:numPr>
                <w:ilvl w:val="0"/>
                <w:numId w:val="67"/>
              </w:numPr>
              <w:spacing w:before="120" w:line="360" w:lineRule="auto"/>
              <w:jc w:val="center"/>
              <w:rPr>
                <w:rFonts w:cs="David"/>
                <w:sz w:val="20"/>
                <w:szCs w:val="20"/>
              </w:rPr>
            </w:pPr>
          </w:p>
        </w:tc>
        <w:tc>
          <w:tcPr>
            <w:tcW w:w="1559" w:type="dxa"/>
          </w:tcPr>
          <w:p w14:paraId="28F74E0F" w14:textId="77777777" w:rsidR="000821E4" w:rsidRPr="00DB76B6" w:rsidRDefault="000821E4" w:rsidP="00454FFE">
            <w:pPr>
              <w:spacing w:before="120" w:line="360" w:lineRule="auto"/>
              <w:rPr>
                <w:rFonts w:cs="David"/>
                <w:sz w:val="20"/>
                <w:szCs w:val="20"/>
              </w:rPr>
            </w:pPr>
          </w:p>
        </w:tc>
        <w:tc>
          <w:tcPr>
            <w:tcW w:w="979" w:type="dxa"/>
          </w:tcPr>
          <w:p w14:paraId="327A5B0F" w14:textId="77777777" w:rsidR="000821E4" w:rsidRPr="00DB76B6" w:rsidRDefault="000821E4" w:rsidP="00454FFE">
            <w:pPr>
              <w:spacing w:before="120" w:line="360" w:lineRule="auto"/>
              <w:rPr>
                <w:rFonts w:cs="David"/>
                <w:sz w:val="20"/>
                <w:szCs w:val="20"/>
              </w:rPr>
            </w:pPr>
          </w:p>
        </w:tc>
        <w:tc>
          <w:tcPr>
            <w:tcW w:w="2126" w:type="dxa"/>
          </w:tcPr>
          <w:p w14:paraId="1B041E7A" w14:textId="77777777" w:rsidR="000821E4" w:rsidRPr="00DB76B6" w:rsidRDefault="000821E4" w:rsidP="00454FFE">
            <w:pPr>
              <w:spacing w:before="120" w:line="360" w:lineRule="auto"/>
              <w:rPr>
                <w:rFonts w:cs="David"/>
                <w:sz w:val="20"/>
                <w:szCs w:val="20"/>
              </w:rPr>
            </w:pPr>
          </w:p>
        </w:tc>
        <w:tc>
          <w:tcPr>
            <w:tcW w:w="1985" w:type="dxa"/>
          </w:tcPr>
          <w:p w14:paraId="0811E180" w14:textId="77777777" w:rsidR="000821E4" w:rsidRPr="00DB76B6" w:rsidRDefault="000821E4" w:rsidP="00454FFE">
            <w:pPr>
              <w:spacing w:before="120" w:line="360" w:lineRule="auto"/>
              <w:rPr>
                <w:rFonts w:cs="David"/>
                <w:sz w:val="20"/>
                <w:szCs w:val="20"/>
              </w:rPr>
            </w:pPr>
          </w:p>
        </w:tc>
        <w:tc>
          <w:tcPr>
            <w:tcW w:w="1134" w:type="dxa"/>
          </w:tcPr>
          <w:p w14:paraId="3104A14D" w14:textId="77777777" w:rsidR="000821E4" w:rsidRPr="00DB76B6" w:rsidRDefault="000821E4" w:rsidP="00454FFE">
            <w:pPr>
              <w:spacing w:before="120" w:line="360" w:lineRule="auto"/>
              <w:rPr>
                <w:rFonts w:cs="David"/>
                <w:sz w:val="20"/>
                <w:szCs w:val="20"/>
              </w:rPr>
            </w:pPr>
          </w:p>
        </w:tc>
        <w:tc>
          <w:tcPr>
            <w:tcW w:w="1417" w:type="dxa"/>
          </w:tcPr>
          <w:p w14:paraId="19ACCA7C" w14:textId="77777777" w:rsidR="000821E4" w:rsidRPr="00DB76B6" w:rsidRDefault="000821E4" w:rsidP="00454FFE">
            <w:pPr>
              <w:spacing w:before="120" w:line="360" w:lineRule="auto"/>
              <w:rPr>
                <w:rFonts w:cs="David"/>
                <w:sz w:val="20"/>
                <w:szCs w:val="20"/>
              </w:rPr>
            </w:pPr>
          </w:p>
        </w:tc>
      </w:tr>
      <w:tr w:rsidR="000821E4" w:rsidRPr="00DB76B6" w14:paraId="225DFE75" w14:textId="77777777"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14:paraId="0DC35CC6" w14:textId="77777777" w:rsidR="000821E4" w:rsidRPr="00DB76B6" w:rsidRDefault="000821E4" w:rsidP="004C6C22">
            <w:pPr>
              <w:numPr>
                <w:ilvl w:val="0"/>
                <w:numId w:val="67"/>
              </w:numPr>
              <w:spacing w:before="120" w:line="360" w:lineRule="auto"/>
              <w:jc w:val="center"/>
              <w:rPr>
                <w:rFonts w:cs="David"/>
                <w:sz w:val="20"/>
                <w:szCs w:val="20"/>
              </w:rPr>
            </w:pPr>
          </w:p>
        </w:tc>
        <w:tc>
          <w:tcPr>
            <w:tcW w:w="1559" w:type="dxa"/>
          </w:tcPr>
          <w:p w14:paraId="1ACAC33E" w14:textId="77777777" w:rsidR="000821E4" w:rsidRPr="00DB76B6" w:rsidRDefault="000821E4" w:rsidP="00454FFE">
            <w:pPr>
              <w:spacing w:before="120" w:line="360" w:lineRule="auto"/>
              <w:rPr>
                <w:rFonts w:cs="David"/>
                <w:sz w:val="20"/>
                <w:szCs w:val="20"/>
              </w:rPr>
            </w:pPr>
          </w:p>
        </w:tc>
        <w:tc>
          <w:tcPr>
            <w:tcW w:w="979" w:type="dxa"/>
          </w:tcPr>
          <w:p w14:paraId="6FB0D48C" w14:textId="77777777" w:rsidR="000821E4" w:rsidRPr="00DB76B6" w:rsidRDefault="000821E4" w:rsidP="00454FFE">
            <w:pPr>
              <w:spacing w:before="120" w:line="360" w:lineRule="auto"/>
              <w:rPr>
                <w:rFonts w:cs="David"/>
                <w:sz w:val="20"/>
                <w:szCs w:val="20"/>
              </w:rPr>
            </w:pPr>
          </w:p>
        </w:tc>
        <w:tc>
          <w:tcPr>
            <w:tcW w:w="2126" w:type="dxa"/>
          </w:tcPr>
          <w:p w14:paraId="6DD6F372" w14:textId="77777777" w:rsidR="000821E4" w:rsidRPr="00DB76B6" w:rsidRDefault="000821E4" w:rsidP="00454FFE">
            <w:pPr>
              <w:spacing w:before="120" w:line="360" w:lineRule="auto"/>
              <w:rPr>
                <w:rFonts w:cs="David"/>
                <w:sz w:val="20"/>
                <w:szCs w:val="20"/>
              </w:rPr>
            </w:pPr>
          </w:p>
        </w:tc>
        <w:tc>
          <w:tcPr>
            <w:tcW w:w="1985" w:type="dxa"/>
          </w:tcPr>
          <w:p w14:paraId="6A464E87" w14:textId="77777777" w:rsidR="000821E4" w:rsidRPr="00DB76B6" w:rsidRDefault="000821E4" w:rsidP="00454FFE">
            <w:pPr>
              <w:spacing w:before="120" w:line="360" w:lineRule="auto"/>
              <w:rPr>
                <w:rFonts w:cs="David"/>
                <w:sz w:val="20"/>
                <w:szCs w:val="20"/>
              </w:rPr>
            </w:pPr>
          </w:p>
        </w:tc>
        <w:tc>
          <w:tcPr>
            <w:tcW w:w="1134" w:type="dxa"/>
          </w:tcPr>
          <w:p w14:paraId="263F8376" w14:textId="77777777" w:rsidR="000821E4" w:rsidRPr="00DB76B6" w:rsidRDefault="000821E4" w:rsidP="00454FFE">
            <w:pPr>
              <w:spacing w:before="120" w:line="360" w:lineRule="auto"/>
              <w:rPr>
                <w:rFonts w:cs="David"/>
                <w:sz w:val="20"/>
                <w:szCs w:val="20"/>
              </w:rPr>
            </w:pPr>
          </w:p>
        </w:tc>
        <w:tc>
          <w:tcPr>
            <w:tcW w:w="1417" w:type="dxa"/>
          </w:tcPr>
          <w:p w14:paraId="6DA3075A" w14:textId="77777777" w:rsidR="000821E4" w:rsidRPr="00DB76B6" w:rsidRDefault="000821E4" w:rsidP="00454FFE">
            <w:pPr>
              <w:spacing w:before="120" w:line="360" w:lineRule="auto"/>
              <w:rPr>
                <w:rFonts w:cs="David"/>
                <w:sz w:val="20"/>
                <w:szCs w:val="20"/>
              </w:rPr>
            </w:pPr>
          </w:p>
        </w:tc>
      </w:tr>
      <w:tr w:rsidR="000821E4" w:rsidRPr="00DB76B6" w14:paraId="48245E78" w14:textId="77777777"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14:paraId="0AF7A49A" w14:textId="77777777" w:rsidR="000821E4" w:rsidRPr="00DB76B6" w:rsidRDefault="000821E4" w:rsidP="004C6C22">
            <w:pPr>
              <w:numPr>
                <w:ilvl w:val="0"/>
                <w:numId w:val="67"/>
              </w:numPr>
              <w:spacing w:before="120" w:line="360" w:lineRule="auto"/>
              <w:jc w:val="center"/>
              <w:rPr>
                <w:rFonts w:cs="David"/>
                <w:sz w:val="20"/>
                <w:szCs w:val="20"/>
              </w:rPr>
            </w:pPr>
          </w:p>
        </w:tc>
        <w:tc>
          <w:tcPr>
            <w:tcW w:w="1559" w:type="dxa"/>
          </w:tcPr>
          <w:p w14:paraId="5972501B" w14:textId="77777777" w:rsidR="000821E4" w:rsidRPr="00DB76B6" w:rsidRDefault="000821E4" w:rsidP="00454FFE">
            <w:pPr>
              <w:spacing w:before="120" w:line="360" w:lineRule="auto"/>
              <w:rPr>
                <w:rFonts w:cs="David"/>
                <w:sz w:val="20"/>
                <w:szCs w:val="20"/>
              </w:rPr>
            </w:pPr>
          </w:p>
        </w:tc>
        <w:tc>
          <w:tcPr>
            <w:tcW w:w="979" w:type="dxa"/>
          </w:tcPr>
          <w:p w14:paraId="11780370" w14:textId="77777777" w:rsidR="000821E4" w:rsidRPr="00DB76B6" w:rsidRDefault="000821E4" w:rsidP="00454FFE">
            <w:pPr>
              <w:spacing w:before="120" w:line="360" w:lineRule="auto"/>
              <w:rPr>
                <w:rFonts w:cs="David"/>
                <w:sz w:val="20"/>
                <w:szCs w:val="20"/>
              </w:rPr>
            </w:pPr>
          </w:p>
        </w:tc>
        <w:tc>
          <w:tcPr>
            <w:tcW w:w="2126" w:type="dxa"/>
          </w:tcPr>
          <w:p w14:paraId="44289B2E" w14:textId="77777777" w:rsidR="000821E4" w:rsidRPr="00DB76B6" w:rsidRDefault="000821E4" w:rsidP="00454FFE">
            <w:pPr>
              <w:spacing w:before="120" w:line="360" w:lineRule="auto"/>
              <w:rPr>
                <w:rFonts w:cs="David"/>
                <w:sz w:val="20"/>
                <w:szCs w:val="20"/>
              </w:rPr>
            </w:pPr>
          </w:p>
        </w:tc>
        <w:tc>
          <w:tcPr>
            <w:tcW w:w="1985" w:type="dxa"/>
          </w:tcPr>
          <w:p w14:paraId="64D61617" w14:textId="77777777" w:rsidR="000821E4" w:rsidRPr="00DB76B6" w:rsidRDefault="000821E4" w:rsidP="00454FFE">
            <w:pPr>
              <w:spacing w:before="120" w:line="360" w:lineRule="auto"/>
              <w:rPr>
                <w:rFonts w:cs="David"/>
                <w:sz w:val="20"/>
                <w:szCs w:val="20"/>
              </w:rPr>
            </w:pPr>
          </w:p>
        </w:tc>
        <w:tc>
          <w:tcPr>
            <w:tcW w:w="1134" w:type="dxa"/>
          </w:tcPr>
          <w:p w14:paraId="041A5D28" w14:textId="77777777" w:rsidR="000821E4" w:rsidRPr="00DB76B6" w:rsidRDefault="000821E4" w:rsidP="00454FFE">
            <w:pPr>
              <w:spacing w:before="120" w:line="360" w:lineRule="auto"/>
              <w:rPr>
                <w:rFonts w:cs="David"/>
                <w:sz w:val="20"/>
                <w:szCs w:val="20"/>
              </w:rPr>
            </w:pPr>
          </w:p>
        </w:tc>
        <w:tc>
          <w:tcPr>
            <w:tcW w:w="1417" w:type="dxa"/>
          </w:tcPr>
          <w:p w14:paraId="0274711F" w14:textId="77777777" w:rsidR="000821E4" w:rsidRPr="00DB76B6" w:rsidRDefault="000821E4" w:rsidP="00454FFE">
            <w:pPr>
              <w:spacing w:before="120" w:line="360" w:lineRule="auto"/>
              <w:rPr>
                <w:rFonts w:cs="David"/>
                <w:sz w:val="20"/>
                <w:szCs w:val="20"/>
              </w:rPr>
            </w:pPr>
          </w:p>
        </w:tc>
      </w:tr>
      <w:tr w:rsidR="000821E4" w:rsidRPr="00DB76B6" w14:paraId="232A9552" w14:textId="77777777"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14:paraId="364901E1" w14:textId="77777777" w:rsidR="000821E4" w:rsidRPr="00DB76B6" w:rsidRDefault="000821E4" w:rsidP="004C6C22">
            <w:pPr>
              <w:numPr>
                <w:ilvl w:val="0"/>
                <w:numId w:val="67"/>
              </w:numPr>
              <w:spacing w:before="120" w:line="360" w:lineRule="auto"/>
              <w:jc w:val="center"/>
              <w:rPr>
                <w:rFonts w:cs="David"/>
                <w:sz w:val="20"/>
                <w:szCs w:val="20"/>
              </w:rPr>
            </w:pPr>
          </w:p>
        </w:tc>
        <w:tc>
          <w:tcPr>
            <w:tcW w:w="1559" w:type="dxa"/>
          </w:tcPr>
          <w:p w14:paraId="29D9EEE1" w14:textId="77777777" w:rsidR="000821E4" w:rsidRPr="00DB76B6" w:rsidRDefault="000821E4" w:rsidP="00454FFE">
            <w:pPr>
              <w:spacing w:before="120" w:line="360" w:lineRule="auto"/>
              <w:rPr>
                <w:rFonts w:cs="David"/>
                <w:sz w:val="20"/>
                <w:szCs w:val="20"/>
              </w:rPr>
            </w:pPr>
          </w:p>
        </w:tc>
        <w:tc>
          <w:tcPr>
            <w:tcW w:w="979" w:type="dxa"/>
          </w:tcPr>
          <w:p w14:paraId="28ADF4EC" w14:textId="77777777" w:rsidR="000821E4" w:rsidRPr="00DB76B6" w:rsidRDefault="000821E4" w:rsidP="00454FFE">
            <w:pPr>
              <w:spacing w:before="120" w:line="360" w:lineRule="auto"/>
              <w:rPr>
                <w:rFonts w:cs="David"/>
                <w:sz w:val="20"/>
                <w:szCs w:val="20"/>
              </w:rPr>
            </w:pPr>
          </w:p>
        </w:tc>
        <w:tc>
          <w:tcPr>
            <w:tcW w:w="2126" w:type="dxa"/>
          </w:tcPr>
          <w:p w14:paraId="3499CAA4" w14:textId="77777777" w:rsidR="000821E4" w:rsidRPr="00DB76B6" w:rsidRDefault="000821E4" w:rsidP="00454FFE">
            <w:pPr>
              <w:spacing w:before="120" w:line="360" w:lineRule="auto"/>
              <w:rPr>
                <w:rFonts w:cs="David"/>
                <w:sz w:val="20"/>
                <w:szCs w:val="20"/>
              </w:rPr>
            </w:pPr>
          </w:p>
        </w:tc>
        <w:tc>
          <w:tcPr>
            <w:tcW w:w="1985" w:type="dxa"/>
          </w:tcPr>
          <w:p w14:paraId="0AFFC54E" w14:textId="77777777" w:rsidR="000821E4" w:rsidRPr="00DB76B6" w:rsidRDefault="000821E4" w:rsidP="00454FFE">
            <w:pPr>
              <w:spacing w:before="120" w:line="360" w:lineRule="auto"/>
              <w:rPr>
                <w:rFonts w:cs="David"/>
                <w:sz w:val="20"/>
                <w:szCs w:val="20"/>
              </w:rPr>
            </w:pPr>
          </w:p>
        </w:tc>
        <w:tc>
          <w:tcPr>
            <w:tcW w:w="1134" w:type="dxa"/>
          </w:tcPr>
          <w:p w14:paraId="1140FF01" w14:textId="77777777" w:rsidR="000821E4" w:rsidRPr="00DB76B6" w:rsidRDefault="000821E4" w:rsidP="00454FFE">
            <w:pPr>
              <w:spacing w:before="120" w:line="360" w:lineRule="auto"/>
              <w:rPr>
                <w:rFonts w:cs="David"/>
                <w:sz w:val="20"/>
                <w:szCs w:val="20"/>
              </w:rPr>
            </w:pPr>
          </w:p>
        </w:tc>
        <w:tc>
          <w:tcPr>
            <w:tcW w:w="1417" w:type="dxa"/>
          </w:tcPr>
          <w:p w14:paraId="05838FA6" w14:textId="77777777" w:rsidR="000821E4" w:rsidRPr="00DB76B6" w:rsidRDefault="000821E4" w:rsidP="00454FFE">
            <w:pPr>
              <w:spacing w:before="120" w:line="360" w:lineRule="auto"/>
              <w:rPr>
                <w:rFonts w:cs="David"/>
                <w:sz w:val="20"/>
                <w:szCs w:val="20"/>
              </w:rPr>
            </w:pPr>
          </w:p>
        </w:tc>
      </w:tr>
    </w:tbl>
    <w:p w14:paraId="33AF1F3D" w14:textId="77777777" w:rsidR="000821E4" w:rsidRPr="00DB76B6" w:rsidRDefault="000821E4" w:rsidP="00454FFE">
      <w:pPr>
        <w:spacing w:after="120" w:line="360" w:lineRule="auto"/>
        <w:ind w:left="666"/>
        <w:rPr>
          <w:rFonts w:cs="David"/>
          <w:b/>
          <w:bCs/>
          <w:rtl/>
        </w:rPr>
      </w:pPr>
    </w:p>
    <w:p w14:paraId="604E46B1" w14:textId="77777777" w:rsidR="000821E4" w:rsidRPr="00DB76B6" w:rsidRDefault="000821E4" w:rsidP="00454FFE">
      <w:pPr>
        <w:spacing w:before="120" w:line="360" w:lineRule="auto"/>
        <w:ind w:left="666"/>
        <w:rPr>
          <w:rFonts w:cs="David"/>
          <w:rtl/>
        </w:rPr>
      </w:pPr>
      <w:r w:rsidRPr="00DB76B6">
        <w:rPr>
          <w:rFonts w:cs="David"/>
          <w:rtl/>
        </w:rPr>
        <w:t xml:space="preserve">ניתן להוסיף שורות לטבלה ו/או מסמכים נוספים בדבר ניסיון </w:t>
      </w:r>
      <w:r w:rsidRPr="00DB76B6">
        <w:rPr>
          <w:rFonts w:cs="David" w:hint="cs"/>
          <w:rtl/>
        </w:rPr>
        <w:t>המנהל המקצועי המוצע.</w:t>
      </w:r>
    </w:p>
    <w:p w14:paraId="35FAE4D8" w14:textId="77777777" w:rsidR="000821E4" w:rsidRPr="00DB76B6" w:rsidRDefault="000821E4" w:rsidP="00454FFE">
      <w:pPr>
        <w:spacing w:before="120" w:line="360" w:lineRule="auto"/>
        <w:ind w:left="666"/>
        <w:rPr>
          <w:rFonts w:cs="David"/>
          <w:rtl/>
        </w:rPr>
      </w:pPr>
      <w:r w:rsidRPr="00DB76B6">
        <w:rPr>
          <w:rFonts w:cs="David"/>
          <w:rtl/>
        </w:rPr>
        <w:t xml:space="preserve">___________        </w:t>
      </w:r>
      <w:r w:rsidRPr="00DB76B6">
        <w:rPr>
          <w:rFonts w:cs="David" w:hint="cs"/>
          <w:rtl/>
        </w:rPr>
        <w:t xml:space="preserve">     ____</w:t>
      </w:r>
      <w:r w:rsidRPr="00DB76B6">
        <w:rPr>
          <w:rFonts w:cs="David"/>
          <w:rtl/>
        </w:rPr>
        <w:t>________________                 _________________</w:t>
      </w:r>
    </w:p>
    <w:p w14:paraId="752A0590" w14:textId="77777777" w:rsidR="00D343F7" w:rsidRPr="00DB76B6" w:rsidRDefault="000821E4" w:rsidP="00454FFE">
      <w:pPr>
        <w:spacing w:before="120" w:line="360" w:lineRule="auto"/>
        <w:ind w:left="692"/>
        <w:jc w:val="both"/>
        <w:rPr>
          <w:rFonts w:cs="David"/>
          <w:rtl/>
        </w:rPr>
      </w:pPr>
      <w:r w:rsidRPr="00DB76B6">
        <w:rPr>
          <w:rFonts w:cs="David" w:hint="cs"/>
          <w:rtl/>
        </w:rPr>
        <w:t xml:space="preserve">      </w:t>
      </w:r>
      <w:r w:rsidRPr="00DB76B6">
        <w:rPr>
          <w:rFonts w:cs="David"/>
          <w:rtl/>
        </w:rPr>
        <w:t xml:space="preserve">תאריך            </w:t>
      </w:r>
      <w:r w:rsidRPr="00DB76B6">
        <w:rPr>
          <w:rFonts w:cs="David" w:hint="cs"/>
          <w:rtl/>
        </w:rPr>
        <w:t xml:space="preserve">          </w:t>
      </w:r>
      <w:r w:rsidRPr="00DB76B6">
        <w:rPr>
          <w:rFonts w:cs="David"/>
          <w:rtl/>
        </w:rPr>
        <w:t xml:space="preserve">שם </w:t>
      </w:r>
      <w:r w:rsidRPr="00DB76B6">
        <w:rPr>
          <w:rFonts w:cs="David" w:hint="cs"/>
          <w:rtl/>
        </w:rPr>
        <w:t>מנהל הפרויקט  המוצע</w:t>
      </w:r>
      <w:r w:rsidRPr="00DB76B6">
        <w:rPr>
          <w:rFonts w:cs="David"/>
          <w:rtl/>
        </w:rPr>
        <w:t xml:space="preserve">                                 חתימה</w:t>
      </w:r>
    </w:p>
    <w:p w14:paraId="68245002" w14:textId="77777777" w:rsidR="000821E4" w:rsidRPr="00DB76B6" w:rsidRDefault="000821E4" w:rsidP="00454FFE">
      <w:pPr>
        <w:spacing w:before="120" w:line="360" w:lineRule="auto"/>
        <w:ind w:left="692"/>
        <w:jc w:val="both"/>
        <w:rPr>
          <w:rFonts w:cs="David"/>
          <w:b/>
          <w:bCs/>
          <w:rtl/>
        </w:rPr>
      </w:pPr>
    </w:p>
    <w:p w14:paraId="541E4FBE" w14:textId="77777777" w:rsidR="000821E4" w:rsidRPr="00DB76B6" w:rsidRDefault="000821E4" w:rsidP="00795023">
      <w:pPr>
        <w:spacing w:after="120" w:line="360" w:lineRule="auto"/>
        <w:ind w:left="692"/>
        <w:jc w:val="right"/>
        <w:rPr>
          <w:rFonts w:cs="David"/>
          <w:b/>
          <w:bCs/>
          <w:rtl/>
        </w:rPr>
      </w:pPr>
      <w:r w:rsidRPr="00DB76B6">
        <w:rPr>
          <w:rFonts w:cs="David"/>
          <w:b/>
          <w:bCs/>
          <w:rtl/>
        </w:rPr>
        <w:t>נספח</w:t>
      </w:r>
      <w:r w:rsidR="00795023" w:rsidRPr="00DB76B6">
        <w:rPr>
          <w:rFonts w:cs="David" w:hint="cs"/>
          <w:b/>
          <w:bCs/>
          <w:rtl/>
        </w:rPr>
        <w:t xml:space="preserve"> </w:t>
      </w:r>
      <w:r w:rsidR="00935810" w:rsidRPr="00DB76B6">
        <w:rPr>
          <w:rFonts w:cs="David" w:hint="cs"/>
          <w:b/>
          <w:bCs/>
          <w:rtl/>
        </w:rPr>
        <w:t>ט</w:t>
      </w:r>
      <w:r w:rsidRPr="00DB76B6">
        <w:rPr>
          <w:rFonts w:cs="David" w:hint="cs"/>
          <w:b/>
          <w:bCs/>
          <w:rtl/>
        </w:rPr>
        <w:t>'2  למכרז</w:t>
      </w:r>
    </w:p>
    <w:p w14:paraId="29E5FEE5" w14:textId="77777777" w:rsidR="000821E4" w:rsidRPr="00DB76B6" w:rsidRDefault="000821E4" w:rsidP="00454FFE">
      <w:pPr>
        <w:spacing w:after="120" w:line="360" w:lineRule="auto"/>
        <w:ind w:left="692"/>
        <w:jc w:val="right"/>
        <w:rPr>
          <w:rFonts w:cs="David"/>
          <w:b/>
          <w:bCs/>
          <w:rtl/>
        </w:rPr>
      </w:pPr>
    </w:p>
    <w:p w14:paraId="77706CFB" w14:textId="77777777" w:rsidR="000821E4" w:rsidRPr="00DB76B6" w:rsidRDefault="000821E4" w:rsidP="00454FFE">
      <w:pPr>
        <w:spacing w:after="120" w:line="360" w:lineRule="auto"/>
        <w:ind w:left="666"/>
        <w:jc w:val="center"/>
        <w:rPr>
          <w:rFonts w:cs="David"/>
          <w:b/>
          <w:bCs/>
          <w:u w:val="single"/>
          <w:rtl/>
        </w:rPr>
      </w:pPr>
      <w:r w:rsidRPr="00DB76B6">
        <w:rPr>
          <w:rFonts w:cs="David"/>
          <w:b/>
          <w:bCs/>
          <w:u w:val="single"/>
          <w:rtl/>
        </w:rPr>
        <w:t xml:space="preserve">פירוט ניסיון </w:t>
      </w:r>
      <w:r w:rsidRPr="00DB76B6">
        <w:rPr>
          <w:rFonts w:cs="David" w:hint="cs"/>
          <w:b/>
          <w:bCs/>
          <w:u w:val="single"/>
          <w:rtl/>
        </w:rPr>
        <w:t xml:space="preserve">מנהל תחום </w:t>
      </w:r>
      <w:r w:rsidR="009A6F07" w:rsidRPr="00DB76B6">
        <w:rPr>
          <w:rFonts w:cs="David" w:hint="cs"/>
          <w:b/>
          <w:bCs/>
          <w:u w:val="single"/>
          <w:rtl/>
        </w:rPr>
        <w:t xml:space="preserve">קשרי </w:t>
      </w:r>
      <w:r w:rsidRPr="00DB76B6">
        <w:rPr>
          <w:rFonts w:cs="David" w:hint="cs"/>
          <w:b/>
          <w:bCs/>
          <w:u w:val="single"/>
          <w:rtl/>
        </w:rPr>
        <w:t xml:space="preserve">מעסיקים </w:t>
      </w:r>
    </w:p>
    <w:p w14:paraId="2F11D890" w14:textId="77777777" w:rsidR="000821E4" w:rsidRPr="00DB76B6" w:rsidRDefault="000821E4" w:rsidP="00454FFE">
      <w:pPr>
        <w:spacing w:before="120" w:line="360" w:lineRule="auto"/>
        <w:rPr>
          <w:rFonts w:cs="David"/>
          <w:rtl/>
        </w:rPr>
      </w:pPr>
      <w:r w:rsidRPr="00DB76B6">
        <w:rPr>
          <w:rFonts w:cs="David"/>
          <w:rtl/>
        </w:rPr>
        <w:t xml:space="preserve">שם </w:t>
      </w:r>
      <w:r w:rsidRPr="00DB76B6">
        <w:rPr>
          <w:rFonts w:cs="David" w:hint="cs"/>
          <w:rtl/>
        </w:rPr>
        <w:t>מנהל תחום</w:t>
      </w:r>
      <w:r w:rsidR="009A6F07" w:rsidRPr="00DB76B6">
        <w:rPr>
          <w:rFonts w:cs="David" w:hint="cs"/>
          <w:rtl/>
        </w:rPr>
        <w:t xml:space="preserve"> קשרי</w:t>
      </w:r>
      <w:r w:rsidRPr="00DB76B6">
        <w:rPr>
          <w:rFonts w:cs="David" w:hint="cs"/>
          <w:rtl/>
        </w:rPr>
        <w:t xml:space="preserve"> מעסיקים המוצע</w:t>
      </w:r>
      <w:r w:rsidRPr="00DB76B6">
        <w:rPr>
          <w:rFonts w:cs="David"/>
          <w:rtl/>
        </w:rPr>
        <w:t xml:space="preserve">:        </w:t>
      </w:r>
      <w:r w:rsidRPr="00DB76B6">
        <w:rPr>
          <w:rFonts w:cs="David" w:hint="cs"/>
          <w:rtl/>
        </w:rPr>
        <w:t xml:space="preserve"> </w:t>
      </w:r>
      <w:r w:rsidRPr="00DB76B6">
        <w:rPr>
          <w:rFonts w:cs="David"/>
          <w:rtl/>
        </w:rPr>
        <w:t xml:space="preserve"> ___________________</w:t>
      </w:r>
    </w:p>
    <w:p w14:paraId="5AADDE0F" w14:textId="77777777" w:rsidR="000821E4" w:rsidRPr="00DB76B6" w:rsidRDefault="000821E4" w:rsidP="00454FFE">
      <w:pPr>
        <w:spacing w:before="120" w:line="360" w:lineRule="auto"/>
        <w:ind w:left="34"/>
        <w:rPr>
          <w:rFonts w:cs="David"/>
          <w:rtl/>
        </w:rPr>
      </w:pPr>
      <w:r w:rsidRPr="00DB76B6">
        <w:rPr>
          <w:rFonts w:cs="David" w:hint="cs"/>
          <w:rtl/>
        </w:rPr>
        <w:t>יש לצרף קורות חיים לנספח שייכללו  פירוט השכלה, ניסיון ורקע תעסוקתי</w:t>
      </w:r>
      <w:r w:rsidR="003B13D4" w:rsidRPr="00DB76B6">
        <w:rPr>
          <w:rFonts w:cs="David" w:hint="cs"/>
          <w:rtl/>
        </w:rPr>
        <w:t xml:space="preserve"> וכן תעודות השכלה</w:t>
      </w:r>
      <w:r w:rsidRPr="00DB76B6">
        <w:rPr>
          <w:rFonts w:cs="David" w:hint="cs"/>
          <w:rtl/>
        </w:rPr>
        <w:t>.</w:t>
      </w:r>
    </w:p>
    <w:p w14:paraId="5B2CC5CE" w14:textId="77777777" w:rsidR="000821E4" w:rsidRPr="00DB76B6" w:rsidRDefault="000821E4" w:rsidP="00835F2B">
      <w:pPr>
        <w:spacing w:before="120" w:line="360" w:lineRule="auto"/>
        <w:ind w:left="34"/>
        <w:jc w:val="both"/>
        <w:rPr>
          <w:rFonts w:cs="David"/>
          <w:rtl/>
        </w:rPr>
      </w:pPr>
      <w:r w:rsidRPr="00DB76B6">
        <w:rPr>
          <w:rFonts w:cs="David" w:hint="cs"/>
          <w:rtl/>
        </w:rPr>
        <w:t>יש</w:t>
      </w:r>
      <w:r w:rsidRPr="00DB76B6">
        <w:rPr>
          <w:rFonts w:cs="David"/>
          <w:rtl/>
        </w:rPr>
        <w:t xml:space="preserve"> לציין פרטים בדבר ניסיונו </w:t>
      </w:r>
      <w:r w:rsidRPr="00DB76B6">
        <w:rPr>
          <w:rFonts w:cs="David" w:hint="cs"/>
          <w:rtl/>
        </w:rPr>
        <w:t xml:space="preserve">של </w:t>
      </w:r>
      <w:r w:rsidR="00D16908" w:rsidRPr="00DB76B6">
        <w:rPr>
          <w:rFonts w:cs="David" w:hint="cs"/>
          <w:rtl/>
        </w:rPr>
        <w:t>מנהל תחום</w:t>
      </w:r>
      <w:r w:rsidR="009A6F07" w:rsidRPr="00DB76B6">
        <w:rPr>
          <w:rFonts w:cs="David" w:hint="cs"/>
          <w:rtl/>
        </w:rPr>
        <w:t xml:space="preserve"> קשרי</w:t>
      </w:r>
      <w:r w:rsidR="00D16908" w:rsidRPr="00DB76B6">
        <w:rPr>
          <w:rFonts w:cs="David" w:hint="cs"/>
          <w:rtl/>
        </w:rPr>
        <w:t xml:space="preserve"> מעסיקים</w:t>
      </w:r>
      <w:r w:rsidRPr="00DB76B6">
        <w:rPr>
          <w:rFonts w:cs="David" w:hint="cs"/>
          <w:rtl/>
        </w:rPr>
        <w:t xml:space="preserve"> המוצע </w:t>
      </w:r>
      <w:r w:rsidRPr="00DB76B6">
        <w:rPr>
          <w:rFonts w:cs="David"/>
          <w:rtl/>
        </w:rPr>
        <w:t>ב</w:t>
      </w:r>
      <w:r w:rsidRPr="00DB76B6">
        <w:rPr>
          <w:rFonts w:cs="David" w:hint="cs"/>
          <w:rtl/>
        </w:rPr>
        <w:t>התאם</w:t>
      </w:r>
      <w:r w:rsidRPr="00DB76B6">
        <w:rPr>
          <w:rFonts w:cs="David"/>
          <w:rtl/>
        </w:rPr>
        <w:t xml:space="preserve"> לנדרש במפרט מכרז זה, </w:t>
      </w:r>
      <w:r w:rsidRPr="00DB76B6">
        <w:rPr>
          <w:rFonts w:cs="David" w:hint="cs"/>
          <w:rtl/>
        </w:rPr>
        <w:t xml:space="preserve"> ובפרט להתייחס לנושאים המפורטים </w:t>
      </w:r>
      <w:r w:rsidRPr="00DB76B6">
        <w:rPr>
          <w:rFonts w:cs="David"/>
          <w:rtl/>
        </w:rPr>
        <w:t>להלן</w:t>
      </w:r>
      <w:r w:rsidRPr="00DB76B6">
        <w:rPr>
          <w:rFonts w:cs="David" w:hint="cs"/>
          <w:rtl/>
        </w:rPr>
        <w:t xml:space="preserve">, לשם בחינת עמידה בתנאי </w:t>
      </w:r>
      <w:r w:rsidR="00835F2B" w:rsidRPr="00DB76B6">
        <w:rPr>
          <w:rFonts w:cs="David" w:hint="cs"/>
          <w:rtl/>
        </w:rPr>
        <w:t>מינימום</w:t>
      </w:r>
      <w:r w:rsidRPr="00DB76B6">
        <w:rPr>
          <w:rFonts w:cs="David" w:hint="cs"/>
          <w:rtl/>
        </w:rPr>
        <w:t xml:space="preserve"> וניקוד הצעת המציע לפי אמות המידה שפורטו במכרז, </w:t>
      </w:r>
      <w:r w:rsidRPr="00DB76B6">
        <w:rPr>
          <w:rFonts w:cs="David"/>
          <w:rtl/>
        </w:rPr>
        <w:t xml:space="preserve">כמפורט </w:t>
      </w:r>
      <w:r w:rsidRPr="00DB76B6">
        <w:rPr>
          <w:rFonts w:cs="David" w:hint="cs"/>
          <w:rtl/>
        </w:rPr>
        <w:t xml:space="preserve">בטבלה </w:t>
      </w:r>
      <w:r w:rsidRPr="00DB76B6">
        <w:rPr>
          <w:rFonts w:cs="David"/>
          <w:rtl/>
        </w:rPr>
        <w:t>להלן</w:t>
      </w:r>
      <w:r w:rsidRPr="00DB76B6">
        <w:rPr>
          <w:rFonts w:cs="David" w:hint="cs"/>
          <w:rtl/>
        </w:rPr>
        <w:t>.</w:t>
      </w:r>
    </w:p>
    <w:p w14:paraId="5FAD604D" w14:textId="77777777" w:rsidR="00835F2B" w:rsidRPr="00DB76B6" w:rsidRDefault="000821E4" w:rsidP="00835F2B">
      <w:pPr>
        <w:spacing w:before="120" w:line="360" w:lineRule="auto"/>
        <w:ind w:left="34"/>
        <w:jc w:val="both"/>
        <w:rPr>
          <w:rFonts w:cs="David"/>
          <w:u w:val="single"/>
          <w:rtl/>
        </w:rPr>
      </w:pPr>
      <w:r w:rsidRPr="00DB76B6">
        <w:rPr>
          <w:rFonts w:cs="David" w:hint="cs"/>
          <w:rtl/>
        </w:rPr>
        <w:t xml:space="preserve">יודגש ויובהר, כי כאמור בסעיף 10.2 למכרז המציע נדרש לפרט בגין אילו פרויקטים ניסיון מנהל </w:t>
      </w:r>
      <w:r w:rsidR="00D16908" w:rsidRPr="00DB76B6">
        <w:rPr>
          <w:rFonts w:cs="David" w:hint="cs"/>
          <w:rtl/>
        </w:rPr>
        <w:t xml:space="preserve">תחום </w:t>
      </w:r>
      <w:r w:rsidR="009A6F07" w:rsidRPr="00DB76B6">
        <w:rPr>
          <w:rFonts w:cs="David" w:hint="cs"/>
          <w:rtl/>
        </w:rPr>
        <w:t xml:space="preserve">קשרי מעסיקים </w:t>
      </w:r>
      <w:r w:rsidRPr="00DB76B6">
        <w:rPr>
          <w:rFonts w:cs="David" w:hint="cs"/>
          <w:rtl/>
        </w:rPr>
        <w:t xml:space="preserve">ינוקד בהתאם לאמות המידה. במידה והמציע לא עשה כן, תהיה רשאית ועדת המכרזים, על פי שיקול דעתה, לנקד את ניסיון המציע בהתאם לסדר כתיבת פירוט הפרויקטים במסגרת ההצעה. </w:t>
      </w:r>
    </w:p>
    <w:tbl>
      <w:tblPr>
        <w:bidiVisual/>
        <w:tblW w:w="9922" w:type="dxa"/>
        <w:tblInd w:w="484" w:type="dxa"/>
        <w:tblBorders>
          <w:top w:val="single" w:sz="4" w:space="0" w:color="auto"/>
        </w:tblBorders>
        <w:tblLayout w:type="fixed"/>
        <w:tblLook w:val="0000" w:firstRow="0" w:lastRow="0" w:firstColumn="0" w:lastColumn="0" w:noHBand="0" w:noVBand="0"/>
      </w:tblPr>
      <w:tblGrid>
        <w:gridCol w:w="709"/>
        <w:gridCol w:w="1559"/>
        <w:gridCol w:w="1228"/>
        <w:gridCol w:w="3261"/>
        <w:gridCol w:w="1842"/>
        <w:gridCol w:w="1323"/>
      </w:tblGrid>
      <w:tr w:rsidR="000821E4" w:rsidRPr="00DB76B6" w14:paraId="07F43DBA" w14:textId="77777777" w:rsidTr="00233BCC">
        <w:trPr>
          <w:trHeight w:val="100"/>
        </w:trPr>
        <w:tc>
          <w:tcPr>
            <w:tcW w:w="709" w:type="dxa"/>
            <w:tcBorders>
              <w:top w:val="single" w:sz="4" w:space="0" w:color="auto"/>
              <w:left w:val="single" w:sz="4" w:space="0" w:color="auto"/>
              <w:bottom w:val="single" w:sz="4" w:space="0" w:color="auto"/>
              <w:right w:val="single" w:sz="4" w:space="0" w:color="auto"/>
            </w:tcBorders>
            <w:vAlign w:val="center"/>
          </w:tcPr>
          <w:p w14:paraId="19545C77" w14:textId="77777777" w:rsidR="000821E4" w:rsidRPr="00DB76B6" w:rsidRDefault="000821E4" w:rsidP="00835F2B">
            <w:pPr>
              <w:spacing w:before="120" w:line="360" w:lineRule="auto"/>
              <w:jc w:val="center"/>
              <w:rPr>
                <w:rFonts w:cs="David"/>
                <w:b/>
                <w:bCs/>
                <w:sz w:val="20"/>
                <w:szCs w:val="20"/>
                <w:rtl/>
              </w:rPr>
            </w:pPr>
            <w:proofErr w:type="spellStart"/>
            <w:r w:rsidRPr="00DB76B6">
              <w:rPr>
                <w:rFonts w:cs="David" w:hint="cs"/>
                <w:b/>
                <w:bCs/>
                <w:sz w:val="20"/>
                <w:szCs w:val="20"/>
                <w:rtl/>
              </w:rPr>
              <w:t>מס"ד</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14:paraId="546C09AF" w14:textId="77777777" w:rsidR="000821E4" w:rsidRPr="00DB76B6" w:rsidRDefault="000821E4" w:rsidP="00835F2B">
            <w:pPr>
              <w:spacing w:before="120" w:line="360" w:lineRule="auto"/>
              <w:jc w:val="center"/>
              <w:rPr>
                <w:rFonts w:cs="David"/>
                <w:b/>
                <w:bCs/>
                <w:sz w:val="20"/>
                <w:szCs w:val="20"/>
                <w:rtl/>
              </w:rPr>
            </w:pPr>
            <w:r w:rsidRPr="00DB76B6">
              <w:rPr>
                <w:rFonts w:cs="David" w:hint="cs"/>
                <w:b/>
                <w:bCs/>
                <w:sz w:val="20"/>
                <w:szCs w:val="20"/>
                <w:rtl/>
              </w:rPr>
              <w:t>פירוט  הסעיף במכרז (תנאי סוף ו/או אמת מידה)  אליו מתייחס פירוט השירות/פרויקט</w:t>
            </w:r>
          </w:p>
        </w:tc>
        <w:tc>
          <w:tcPr>
            <w:tcW w:w="1228" w:type="dxa"/>
            <w:tcBorders>
              <w:top w:val="single" w:sz="4" w:space="0" w:color="auto"/>
              <w:left w:val="single" w:sz="4" w:space="0" w:color="auto"/>
              <w:bottom w:val="single" w:sz="4" w:space="0" w:color="auto"/>
              <w:right w:val="single" w:sz="4" w:space="0" w:color="auto"/>
            </w:tcBorders>
            <w:vAlign w:val="center"/>
          </w:tcPr>
          <w:p w14:paraId="4FBC7137" w14:textId="77777777" w:rsidR="000821E4" w:rsidRPr="00DB76B6" w:rsidRDefault="000821E4" w:rsidP="00835F2B">
            <w:pPr>
              <w:spacing w:before="120" w:line="360" w:lineRule="auto"/>
              <w:jc w:val="center"/>
              <w:rPr>
                <w:rFonts w:cs="David"/>
                <w:b/>
                <w:bCs/>
                <w:sz w:val="20"/>
                <w:szCs w:val="20"/>
              </w:rPr>
            </w:pPr>
            <w:r w:rsidRPr="00DB76B6">
              <w:rPr>
                <w:rFonts w:cs="David"/>
                <w:b/>
                <w:bCs/>
                <w:sz w:val="20"/>
                <w:szCs w:val="20"/>
                <w:rtl/>
              </w:rPr>
              <w:t>שם המסגרת/ מזמין השירות/</w:t>
            </w:r>
            <w:r w:rsidRPr="00DB76B6">
              <w:rPr>
                <w:rFonts w:cs="David" w:hint="cs"/>
                <w:b/>
                <w:bCs/>
                <w:sz w:val="20"/>
                <w:szCs w:val="20"/>
                <w:rtl/>
              </w:rPr>
              <w:t xml:space="preserve"> הפרויקט</w:t>
            </w:r>
          </w:p>
        </w:tc>
        <w:tc>
          <w:tcPr>
            <w:tcW w:w="3261" w:type="dxa"/>
            <w:tcBorders>
              <w:top w:val="single" w:sz="4" w:space="0" w:color="auto"/>
              <w:left w:val="single" w:sz="4" w:space="0" w:color="auto"/>
              <w:bottom w:val="single" w:sz="4" w:space="0" w:color="auto"/>
              <w:right w:val="single" w:sz="4" w:space="0" w:color="auto"/>
            </w:tcBorders>
            <w:vAlign w:val="center"/>
          </w:tcPr>
          <w:p w14:paraId="0B502160" w14:textId="77777777" w:rsidR="000821E4" w:rsidRPr="00DB76B6" w:rsidRDefault="000821E4" w:rsidP="00835F2B">
            <w:pPr>
              <w:spacing w:before="120" w:line="360" w:lineRule="auto"/>
              <w:jc w:val="center"/>
              <w:rPr>
                <w:rFonts w:cs="David"/>
                <w:b/>
                <w:bCs/>
                <w:sz w:val="20"/>
                <w:szCs w:val="20"/>
                <w:rtl/>
              </w:rPr>
            </w:pPr>
            <w:r w:rsidRPr="00DB76B6">
              <w:rPr>
                <w:rFonts w:cs="David"/>
                <w:b/>
                <w:bCs/>
                <w:sz w:val="20"/>
                <w:szCs w:val="20"/>
                <w:rtl/>
              </w:rPr>
              <w:t>פרטים בדבר המסגרת ומהות השירות</w:t>
            </w:r>
            <w:r w:rsidRPr="00DB76B6">
              <w:rPr>
                <w:rFonts w:cs="David" w:hint="cs"/>
                <w:b/>
                <w:bCs/>
                <w:sz w:val="20"/>
                <w:szCs w:val="20"/>
                <w:rtl/>
              </w:rPr>
              <w:t>/הפרויקט</w:t>
            </w:r>
            <w:r w:rsidRPr="00DB76B6">
              <w:rPr>
                <w:rFonts w:cs="David"/>
                <w:b/>
                <w:bCs/>
                <w:sz w:val="20"/>
                <w:szCs w:val="20"/>
                <w:rtl/>
              </w:rPr>
              <w:t xml:space="preserve"> </w:t>
            </w:r>
            <w:r w:rsidRPr="00DB76B6">
              <w:rPr>
                <w:rFonts w:cs="David" w:hint="cs"/>
                <w:b/>
                <w:bCs/>
                <w:sz w:val="20"/>
                <w:szCs w:val="20"/>
                <w:rtl/>
              </w:rPr>
              <w:t>שבוצע</w:t>
            </w:r>
            <w:r w:rsidRPr="00DB76B6">
              <w:rPr>
                <w:rFonts w:cs="David"/>
                <w:b/>
                <w:bCs/>
                <w:sz w:val="20"/>
                <w:szCs w:val="20"/>
                <w:rtl/>
              </w:rPr>
              <w:t xml:space="preserve"> על-ידי </w:t>
            </w:r>
            <w:r w:rsidRPr="00DB76B6">
              <w:rPr>
                <w:rFonts w:cs="David" w:hint="cs"/>
                <w:b/>
                <w:bCs/>
                <w:sz w:val="20"/>
                <w:szCs w:val="20"/>
                <w:rtl/>
              </w:rPr>
              <w:t xml:space="preserve">מנהל תחום </w:t>
            </w:r>
            <w:r w:rsidR="009A6F07" w:rsidRPr="00DB76B6">
              <w:rPr>
                <w:rFonts w:cs="David" w:hint="cs"/>
                <w:b/>
                <w:bCs/>
                <w:sz w:val="20"/>
                <w:szCs w:val="20"/>
                <w:rtl/>
              </w:rPr>
              <w:t xml:space="preserve">קשרי </w:t>
            </w:r>
            <w:r w:rsidRPr="00DB76B6">
              <w:rPr>
                <w:rFonts w:cs="David" w:hint="cs"/>
                <w:b/>
                <w:bCs/>
                <w:sz w:val="20"/>
                <w:szCs w:val="20"/>
                <w:rtl/>
              </w:rPr>
              <w:t>מעסיקים המוצע בהתייחס לתנאי הסף ולאמות המידה שנקבעו במכרז</w:t>
            </w:r>
          </w:p>
        </w:tc>
        <w:tc>
          <w:tcPr>
            <w:tcW w:w="1842" w:type="dxa"/>
            <w:tcBorders>
              <w:top w:val="single" w:sz="4" w:space="0" w:color="auto"/>
              <w:left w:val="single" w:sz="4" w:space="0" w:color="auto"/>
              <w:bottom w:val="single" w:sz="4" w:space="0" w:color="auto"/>
              <w:right w:val="single" w:sz="4" w:space="0" w:color="auto"/>
            </w:tcBorders>
            <w:vAlign w:val="center"/>
          </w:tcPr>
          <w:p w14:paraId="1C1D23EA" w14:textId="77777777" w:rsidR="000821E4" w:rsidRPr="00DB76B6" w:rsidRDefault="000821E4" w:rsidP="00835F2B">
            <w:pPr>
              <w:spacing w:before="120" w:line="360" w:lineRule="auto"/>
              <w:jc w:val="center"/>
              <w:rPr>
                <w:rFonts w:cs="David"/>
                <w:b/>
                <w:bCs/>
                <w:sz w:val="20"/>
                <w:szCs w:val="20"/>
                <w:rtl/>
              </w:rPr>
            </w:pPr>
            <w:r w:rsidRPr="00DB76B6">
              <w:rPr>
                <w:rFonts w:cs="David"/>
                <w:b/>
                <w:bCs/>
                <w:sz w:val="20"/>
                <w:szCs w:val="20"/>
                <w:rtl/>
              </w:rPr>
              <w:t>תקופת</w:t>
            </w:r>
            <w:r w:rsidRPr="00DB76B6">
              <w:rPr>
                <w:rFonts w:cs="David" w:hint="cs"/>
                <w:b/>
                <w:bCs/>
                <w:sz w:val="20"/>
                <w:szCs w:val="20"/>
                <w:rtl/>
              </w:rPr>
              <w:t xml:space="preserve"> </w:t>
            </w:r>
            <w:r w:rsidRPr="00DB76B6">
              <w:rPr>
                <w:rFonts w:cs="David"/>
                <w:b/>
                <w:bCs/>
                <w:sz w:val="20"/>
                <w:szCs w:val="20"/>
                <w:rtl/>
              </w:rPr>
              <w:t>מתן השירות/</w:t>
            </w:r>
            <w:r w:rsidRPr="00DB76B6">
              <w:rPr>
                <w:rFonts w:cs="David" w:hint="cs"/>
                <w:b/>
                <w:bCs/>
                <w:sz w:val="20"/>
                <w:szCs w:val="20"/>
                <w:rtl/>
              </w:rPr>
              <w:t xml:space="preserve"> </w:t>
            </w:r>
            <w:r w:rsidRPr="00DB76B6">
              <w:rPr>
                <w:rFonts w:cs="David"/>
                <w:b/>
                <w:bCs/>
                <w:sz w:val="20"/>
                <w:szCs w:val="20"/>
                <w:rtl/>
              </w:rPr>
              <w:t xml:space="preserve">הפעלת </w:t>
            </w:r>
            <w:r w:rsidRPr="00DB76B6">
              <w:rPr>
                <w:rFonts w:cs="David" w:hint="cs"/>
                <w:b/>
                <w:bCs/>
                <w:sz w:val="20"/>
                <w:szCs w:val="20"/>
                <w:rtl/>
              </w:rPr>
              <w:t xml:space="preserve">הפרויקט </w:t>
            </w:r>
            <w:r w:rsidRPr="00DB76B6">
              <w:rPr>
                <w:rFonts w:cs="David"/>
                <w:b/>
                <w:bCs/>
                <w:sz w:val="20"/>
                <w:szCs w:val="20"/>
                <w:rtl/>
              </w:rPr>
              <w:t>–</w:t>
            </w:r>
          </w:p>
          <w:p w14:paraId="24F778CA" w14:textId="77777777" w:rsidR="000821E4" w:rsidRPr="00DB76B6" w:rsidRDefault="000821E4" w:rsidP="00835F2B">
            <w:pPr>
              <w:spacing w:before="120" w:line="360" w:lineRule="auto"/>
              <w:jc w:val="center"/>
              <w:rPr>
                <w:rFonts w:cs="David"/>
                <w:b/>
                <w:bCs/>
                <w:sz w:val="20"/>
                <w:szCs w:val="20"/>
              </w:rPr>
            </w:pPr>
            <w:r w:rsidRPr="00DB76B6">
              <w:rPr>
                <w:rFonts w:cs="David"/>
                <w:b/>
                <w:bCs/>
                <w:sz w:val="20"/>
                <w:szCs w:val="20"/>
                <w:rtl/>
              </w:rPr>
              <w:t xml:space="preserve">יש לציין </w:t>
            </w:r>
            <w:r w:rsidRPr="00DB76B6">
              <w:rPr>
                <w:rFonts w:cs="David" w:hint="cs"/>
                <w:b/>
                <w:bCs/>
                <w:sz w:val="20"/>
                <w:szCs w:val="20"/>
                <w:rtl/>
              </w:rPr>
              <w:t>תקופה (מ</w:t>
            </w:r>
            <w:r w:rsidRPr="00DB76B6">
              <w:rPr>
                <w:rFonts w:cs="David"/>
                <w:b/>
                <w:bCs/>
                <w:sz w:val="20"/>
                <w:szCs w:val="20"/>
                <w:rtl/>
              </w:rPr>
              <w:t xml:space="preserve">שנה </w:t>
            </w:r>
            <w:r w:rsidRPr="00DB76B6">
              <w:rPr>
                <w:rFonts w:cs="David" w:hint="cs"/>
                <w:b/>
                <w:bCs/>
                <w:sz w:val="20"/>
                <w:szCs w:val="20"/>
                <w:rtl/>
              </w:rPr>
              <w:t>ו</w:t>
            </w:r>
            <w:r w:rsidRPr="00DB76B6">
              <w:rPr>
                <w:rFonts w:cs="David"/>
                <w:b/>
                <w:bCs/>
                <w:sz w:val="20"/>
                <w:szCs w:val="20"/>
                <w:rtl/>
              </w:rPr>
              <w:t xml:space="preserve">חודש ועד שנה </w:t>
            </w:r>
            <w:r w:rsidRPr="00DB76B6">
              <w:rPr>
                <w:rFonts w:cs="David" w:hint="cs"/>
                <w:b/>
                <w:bCs/>
                <w:sz w:val="20"/>
                <w:szCs w:val="20"/>
                <w:rtl/>
              </w:rPr>
              <w:t>ו</w:t>
            </w:r>
            <w:r w:rsidRPr="00DB76B6">
              <w:rPr>
                <w:rFonts w:cs="David"/>
                <w:b/>
                <w:bCs/>
                <w:sz w:val="20"/>
                <w:szCs w:val="20"/>
                <w:rtl/>
              </w:rPr>
              <w:t>חודש</w:t>
            </w:r>
            <w:r w:rsidRPr="00DB76B6">
              <w:rPr>
                <w:rFonts w:cs="David" w:hint="cs"/>
                <w:b/>
                <w:bCs/>
                <w:sz w:val="20"/>
                <w:szCs w:val="20"/>
                <w:rtl/>
              </w:rPr>
              <w:t>)</w:t>
            </w:r>
          </w:p>
        </w:tc>
        <w:tc>
          <w:tcPr>
            <w:tcW w:w="1323" w:type="dxa"/>
            <w:tcBorders>
              <w:top w:val="single" w:sz="4" w:space="0" w:color="auto"/>
              <w:left w:val="single" w:sz="4" w:space="0" w:color="auto"/>
              <w:bottom w:val="single" w:sz="4" w:space="0" w:color="auto"/>
              <w:right w:val="single" w:sz="4" w:space="0" w:color="auto"/>
            </w:tcBorders>
            <w:vAlign w:val="center"/>
          </w:tcPr>
          <w:p w14:paraId="44E19A60" w14:textId="77777777" w:rsidR="000821E4" w:rsidRPr="00DB76B6" w:rsidRDefault="000821E4" w:rsidP="00835F2B">
            <w:pPr>
              <w:spacing w:before="120" w:line="360" w:lineRule="auto"/>
              <w:jc w:val="center"/>
              <w:rPr>
                <w:rFonts w:cs="David"/>
                <w:b/>
                <w:bCs/>
                <w:sz w:val="20"/>
                <w:szCs w:val="20"/>
                <w:rtl/>
              </w:rPr>
            </w:pPr>
            <w:r w:rsidRPr="00DB76B6">
              <w:rPr>
                <w:rFonts w:cs="David"/>
                <w:b/>
                <w:bCs/>
                <w:sz w:val="20"/>
                <w:szCs w:val="20"/>
                <w:rtl/>
              </w:rPr>
              <w:t>פרטים בדבר אנשי קשר</w:t>
            </w:r>
            <w:r w:rsidRPr="00DB76B6">
              <w:rPr>
                <w:rFonts w:cs="David" w:hint="cs"/>
                <w:b/>
                <w:bCs/>
                <w:sz w:val="20"/>
                <w:szCs w:val="20"/>
                <w:rtl/>
              </w:rPr>
              <w:t xml:space="preserve"> </w:t>
            </w:r>
            <w:r w:rsidRPr="00DB76B6">
              <w:rPr>
                <w:rFonts w:cs="David"/>
                <w:b/>
                <w:bCs/>
                <w:sz w:val="20"/>
                <w:szCs w:val="20"/>
                <w:rtl/>
              </w:rPr>
              <w:t>–</w:t>
            </w:r>
          </w:p>
          <w:p w14:paraId="1DEC292C" w14:textId="77777777" w:rsidR="000821E4" w:rsidRPr="00DB76B6" w:rsidRDefault="000821E4" w:rsidP="00835F2B">
            <w:pPr>
              <w:spacing w:before="120" w:line="360" w:lineRule="auto"/>
              <w:jc w:val="center"/>
              <w:rPr>
                <w:rFonts w:cs="David"/>
                <w:b/>
                <w:bCs/>
                <w:sz w:val="20"/>
                <w:szCs w:val="20"/>
              </w:rPr>
            </w:pPr>
            <w:r w:rsidRPr="00DB76B6">
              <w:rPr>
                <w:rFonts w:cs="David"/>
                <w:b/>
                <w:bCs/>
                <w:sz w:val="20"/>
                <w:szCs w:val="20"/>
                <w:rtl/>
              </w:rPr>
              <w:t>יש לציין שם, כתובת ומס' טלפון</w:t>
            </w:r>
          </w:p>
        </w:tc>
      </w:tr>
      <w:tr w:rsidR="000821E4" w:rsidRPr="00DB76B6" w14:paraId="62C3207A" w14:textId="77777777"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09" w:type="dxa"/>
            <w:vAlign w:val="center"/>
          </w:tcPr>
          <w:p w14:paraId="3FF0B9A6" w14:textId="77777777" w:rsidR="000821E4" w:rsidRPr="00DB76B6" w:rsidRDefault="000821E4" w:rsidP="004C6C22">
            <w:pPr>
              <w:numPr>
                <w:ilvl w:val="0"/>
                <w:numId w:val="68"/>
              </w:numPr>
              <w:spacing w:before="120" w:line="360" w:lineRule="auto"/>
              <w:ind w:left="0" w:firstLine="0"/>
              <w:jc w:val="center"/>
              <w:rPr>
                <w:rFonts w:cs="David"/>
                <w:sz w:val="20"/>
                <w:szCs w:val="20"/>
              </w:rPr>
            </w:pPr>
          </w:p>
        </w:tc>
        <w:tc>
          <w:tcPr>
            <w:tcW w:w="1559" w:type="dxa"/>
            <w:vAlign w:val="center"/>
          </w:tcPr>
          <w:p w14:paraId="110EEE2C" w14:textId="77777777" w:rsidR="000821E4" w:rsidRPr="00DB76B6" w:rsidRDefault="000821E4" w:rsidP="00835F2B">
            <w:pPr>
              <w:spacing w:before="120" w:line="360" w:lineRule="auto"/>
              <w:jc w:val="center"/>
              <w:rPr>
                <w:rFonts w:cs="David"/>
                <w:sz w:val="20"/>
                <w:szCs w:val="20"/>
              </w:rPr>
            </w:pPr>
          </w:p>
        </w:tc>
        <w:tc>
          <w:tcPr>
            <w:tcW w:w="1228" w:type="dxa"/>
            <w:vAlign w:val="center"/>
          </w:tcPr>
          <w:p w14:paraId="04D3D1CC" w14:textId="77777777" w:rsidR="000821E4" w:rsidRPr="00DB76B6" w:rsidRDefault="000821E4" w:rsidP="00835F2B">
            <w:pPr>
              <w:spacing w:before="120" w:line="360" w:lineRule="auto"/>
              <w:jc w:val="center"/>
              <w:rPr>
                <w:rFonts w:cs="David"/>
                <w:sz w:val="20"/>
                <w:szCs w:val="20"/>
              </w:rPr>
            </w:pPr>
          </w:p>
        </w:tc>
        <w:tc>
          <w:tcPr>
            <w:tcW w:w="3261" w:type="dxa"/>
            <w:vAlign w:val="center"/>
          </w:tcPr>
          <w:p w14:paraId="4D244158" w14:textId="77777777" w:rsidR="000821E4" w:rsidRPr="00DB76B6" w:rsidRDefault="000821E4" w:rsidP="00835F2B">
            <w:pPr>
              <w:spacing w:before="120" w:line="360" w:lineRule="auto"/>
              <w:jc w:val="center"/>
              <w:rPr>
                <w:rFonts w:cs="David"/>
                <w:sz w:val="20"/>
                <w:szCs w:val="20"/>
              </w:rPr>
            </w:pPr>
          </w:p>
        </w:tc>
        <w:tc>
          <w:tcPr>
            <w:tcW w:w="1842" w:type="dxa"/>
            <w:vAlign w:val="center"/>
          </w:tcPr>
          <w:p w14:paraId="02EBBCB1" w14:textId="77777777" w:rsidR="000821E4" w:rsidRPr="00DB76B6" w:rsidRDefault="000821E4" w:rsidP="00835F2B">
            <w:pPr>
              <w:spacing w:before="120" w:line="360" w:lineRule="auto"/>
              <w:jc w:val="center"/>
              <w:rPr>
                <w:rFonts w:cs="David"/>
                <w:sz w:val="20"/>
                <w:szCs w:val="20"/>
              </w:rPr>
            </w:pPr>
          </w:p>
        </w:tc>
        <w:tc>
          <w:tcPr>
            <w:tcW w:w="1323" w:type="dxa"/>
            <w:vAlign w:val="center"/>
          </w:tcPr>
          <w:p w14:paraId="28B27F1C" w14:textId="77777777" w:rsidR="000821E4" w:rsidRPr="00DB76B6" w:rsidRDefault="000821E4" w:rsidP="00835F2B">
            <w:pPr>
              <w:spacing w:before="120" w:line="360" w:lineRule="auto"/>
              <w:jc w:val="center"/>
              <w:rPr>
                <w:rFonts w:cs="David"/>
                <w:sz w:val="20"/>
                <w:szCs w:val="20"/>
              </w:rPr>
            </w:pPr>
          </w:p>
        </w:tc>
      </w:tr>
      <w:tr w:rsidR="000821E4" w:rsidRPr="00DB76B6" w14:paraId="713808B9" w14:textId="77777777"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09" w:type="dxa"/>
            <w:vAlign w:val="center"/>
          </w:tcPr>
          <w:p w14:paraId="72C1C7DA" w14:textId="77777777" w:rsidR="000821E4" w:rsidRPr="00DB76B6" w:rsidRDefault="000821E4" w:rsidP="004C6C22">
            <w:pPr>
              <w:numPr>
                <w:ilvl w:val="0"/>
                <w:numId w:val="68"/>
              </w:numPr>
              <w:spacing w:before="120" w:line="360" w:lineRule="auto"/>
              <w:ind w:left="0" w:firstLine="0"/>
              <w:jc w:val="center"/>
              <w:rPr>
                <w:rFonts w:cs="David"/>
                <w:sz w:val="20"/>
                <w:szCs w:val="20"/>
              </w:rPr>
            </w:pPr>
          </w:p>
        </w:tc>
        <w:tc>
          <w:tcPr>
            <w:tcW w:w="1559" w:type="dxa"/>
            <w:vAlign w:val="center"/>
          </w:tcPr>
          <w:p w14:paraId="0F1CE6BE" w14:textId="77777777" w:rsidR="000821E4" w:rsidRPr="00DB76B6" w:rsidRDefault="000821E4" w:rsidP="00835F2B">
            <w:pPr>
              <w:spacing w:before="120" w:line="360" w:lineRule="auto"/>
              <w:jc w:val="center"/>
              <w:rPr>
                <w:rFonts w:cs="David"/>
                <w:sz w:val="20"/>
                <w:szCs w:val="20"/>
              </w:rPr>
            </w:pPr>
          </w:p>
        </w:tc>
        <w:tc>
          <w:tcPr>
            <w:tcW w:w="1228" w:type="dxa"/>
            <w:vAlign w:val="center"/>
          </w:tcPr>
          <w:p w14:paraId="62CCB3E7" w14:textId="77777777" w:rsidR="000821E4" w:rsidRPr="00DB76B6" w:rsidRDefault="000821E4" w:rsidP="00835F2B">
            <w:pPr>
              <w:spacing w:before="120" w:line="360" w:lineRule="auto"/>
              <w:jc w:val="center"/>
              <w:rPr>
                <w:rFonts w:cs="David"/>
                <w:sz w:val="20"/>
                <w:szCs w:val="20"/>
              </w:rPr>
            </w:pPr>
          </w:p>
        </w:tc>
        <w:tc>
          <w:tcPr>
            <w:tcW w:w="3261" w:type="dxa"/>
            <w:vAlign w:val="center"/>
          </w:tcPr>
          <w:p w14:paraId="621E9D8D" w14:textId="77777777" w:rsidR="000821E4" w:rsidRPr="00DB76B6" w:rsidRDefault="000821E4" w:rsidP="00835F2B">
            <w:pPr>
              <w:spacing w:before="120" w:line="360" w:lineRule="auto"/>
              <w:jc w:val="center"/>
              <w:rPr>
                <w:rFonts w:cs="David"/>
                <w:sz w:val="20"/>
                <w:szCs w:val="20"/>
              </w:rPr>
            </w:pPr>
          </w:p>
        </w:tc>
        <w:tc>
          <w:tcPr>
            <w:tcW w:w="1842" w:type="dxa"/>
            <w:vAlign w:val="center"/>
          </w:tcPr>
          <w:p w14:paraId="4B8F14FF" w14:textId="77777777" w:rsidR="000821E4" w:rsidRPr="00DB76B6" w:rsidRDefault="000821E4" w:rsidP="00835F2B">
            <w:pPr>
              <w:spacing w:before="120" w:line="360" w:lineRule="auto"/>
              <w:jc w:val="center"/>
              <w:rPr>
                <w:rFonts w:cs="David"/>
                <w:sz w:val="20"/>
                <w:szCs w:val="20"/>
              </w:rPr>
            </w:pPr>
          </w:p>
        </w:tc>
        <w:tc>
          <w:tcPr>
            <w:tcW w:w="1323" w:type="dxa"/>
            <w:vAlign w:val="center"/>
          </w:tcPr>
          <w:p w14:paraId="4B254E42" w14:textId="77777777" w:rsidR="000821E4" w:rsidRPr="00DB76B6" w:rsidRDefault="000821E4" w:rsidP="00835F2B">
            <w:pPr>
              <w:spacing w:before="120" w:line="360" w:lineRule="auto"/>
              <w:jc w:val="center"/>
              <w:rPr>
                <w:rFonts w:cs="David"/>
                <w:sz w:val="20"/>
                <w:szCs w:val="20"/>
              </w:rPr>
            </w:pPr>
          </w:p>
        </w:tc>
      </w:tr>
      <w:tr w:rsidR="000821E4" w:rsidRPr="00DB76B6" w14:paraId="7EE3D9BE" w14:textId="77777777"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09" w:type="dxa"/>
            <w:vAlign w:val="center"/>
          </w:tcPr>
          <w:p w14:paraId="0DB39DBE" w14:textId="77777777" w:rsidR="000821E4" w:rsidRPr="00DB76B6" w:rsidRDefault="000821E4" w:rsidP="004C6C22">
            <w:pPr>
              <w:numPr>
                <w:ilvl w:val="0"/>
                <w:numId w:val="68"/>
              </w:numPr>
              <w:spacing w:before="120" w:line="360" w:lineRule="auto"/>
              <w:ind w:left="0" w:firstLine="0"/>
              <w:jc w:val="center"/>
              <w:rPr>
                <w:rFonts w:cs="David"/>
                <w:sz w:val="20"/>
                <w:szCs w:val="20"/>
              </w:rPr>
            </w:pPr>
          </w:p>
        </w:tc>
        <w:tc>
          <w:tcPr>
            <w:tcW w:w="1559" w:type="dxa"/>
            <w:vAlign w:val="center"/>
          </w:tcPr>
          <w:p w14:paraId="3EB7314E" w14:textId="77777777" w:rsidR="000821E4" w:rsidRPr="00DB76B6" w:rsidRDefault="000821E4" w:rsidP="00835F2B">
            <w:pPr>
              <w:spacing w:before="120" w:line="360" w:lineRule="auto"/>
              <w:jc w:val="center"/>
              <w:rPr>
                <w:rFonts w:cs="David"/>
                <w:sz w:val="20"/>
                <w:szCs w:val="20"/>
              </w:rPr>
            </w:pPr>
          </w:p>
        </w:tc>
        <w:tc>
          <w:tcPr>
            <w:tcW w:w="1228" w:type="dxa"/>
            <w:vAlign w:val="center"/>
          </w:tcPr>
          <w:p w14:paraId="14EB486B" w14:textId="77777777" w:rsidR="000821E4" w:rsidRPr="00DB76B6" w:rsidRDefault="000821E4" w:rsidP="00835F2B">
            <w:pPr>
              <w:spacing w:before="120" w:line="360" w:lineRule="auto"/>
              <w:jc w:val="center"/>
              <w:rPr>
                <w:rFonts w:cs="David"/>
                <w:sz w:val="20"/>
                <w:szCs w:val="20"/>
              </w:rPr>
            </w:pPr>
          </w:p>
        </w:tc>
        <w:tc>
          <w:tcPr>
            <w:tcW w:w="3261" w:type="dxa"/>
            <w:vAlign w:val="center"/>
          </w:tcPr>
          <w:p w14:paraId="2145E480" w14:textId="77777777" w:rsidR="000821E4" w:rsidRPr="00DB76B6" w:rsidRDefault="000821E4" w:rsidP="00835F2B">
            <w:pPr>
              <w:spacing w:before="120" w:line="360" w:lineRule="auto"/>
              <w:jc w:val="center"/>
              <w:rPr>
                <w:rFonts w:cs="David"/>
                <w:sz w:val="20"/>
                <w:szCs w:val="20"/>
              </w:rPr>
            </w:pPr>
          </w:p>
        </w:tc>
        <w:tc>
          <w:tcPr>
            <w:tcW w:w="1842" w:type="dxa"/>
            <w:vAlign w:val="center"/>
          </w:tcPr>
          <w:p w14:paraId="115BBBC0" w14:textId="77777777" w:rsidR="000821E4" w:rsidRPr="00DB76B6" w:rsidRDefault="000821E4" w:rsidP="00835F2B">
            <w:pPr>
              <w:spacing w:before="120" w:line="360" w:lineRule="auto"/>
              <w:jc w:val="center"/>
              <w:rPr>
                <w:rFonts w:cs="David"/>
                <w:sz w:val="20"/>
                <w:szCs w:val="20"/>
              </w:rPr>
            </w:pPr>
          </w:p>
        </w:tc>
        <w:tc>
          <w:tcPr>
            <w:tcW w:w="1323" w:type="dxa"/>
            <w:vAlign w:val="center"/>
          </w:tcPr>
          <w:p w14:paraId="073E5F8A" w14:textId="77777777" w:rsidR="000821E4" w:rsidRPr="00DB76B6" w:rsidRDefault="000821E4" w:rsidP="00835F2B">
            <w:pPr>
              <w:spacing w:before="120" w:line="360" w:lineRule="auto"/>
              <w:jc w:val="center"/>
              <w:rPr>
                <w:rFonts w:cs="David"/>
                <w:sz w:val="20"/>
                <w:szCs w:val="20"/>
              </w:rPr>
            </w:pPr>
          </w:p>
        </w:tc>
      </w:tr>
      <w:tr w:rsidR="000821E4" w:rsidRPr="00DB76B6" w14:paraId="24B36343" w14:textId="77777777"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09" w:type="dxa"/>
            <w:vAlign w:val="center"/>
          </w:tcPr>
          <w:p w14:paraId="0625391A" w14:textId="77777777" w:rsidR="000821E4" w:rsidRPr="00DB76B6" w:rsidRDefault="000821E4" w:rsidP="004C6C22">
            <w:pPr>
              <w:numPr>
                <w:ilvl w:val="0"/>
                <w:numId w:val="68"/>
              </w:numPr>
              <w:spacing w:before="120" w:line="360" w:lineRule="auto"/>
              <w:ind w:left="0" w:firstLine="0"/>
              <w:jc w:val="center"/>
              <w:rPr>
                <w:rFonts w:cs="David"/>
                <w:sz w:val="20"/>
                <w:szCs w:val="20"/>
              </w:rPr>
            </w:pPr>
          </w:p>
        </w:tc>
        <w:tc>
          <w:tcPr>
            <w:tcW w:w="1559" w:type="dxa"/>
            <w:vAlign w:val="center"/>
          </w:tcPr>
          <w:p w14:paraId="5D0C3D49" w14:textId="77777777" w:rsidR="000821E4" w:rsidRPr="00DB76B6" w:rsidRDefault="000821E4" w:rsidP="00835F2B">
            <w:pPr>
              <w:spacing w:before="120" w:line="360" w:lineRule="auto"/>
              <w:jc w:val="center"/>
              <w:rPr>
                <w:rFonts w:cs="David"/>
                <w:sz w:val="20"/>
                <w:szCs w:val="20"/>
              </w:rPr>
            </w:pPr>
          </w:p>
        </w:tc>
        <w:tc>
          <w:tcPr>
            <w:tcW w:w="1228" w:type="dxa"/>
            <w:vAlign w:val="center"/>
          </w:tcPr>
          <w:p w14:paraId="3998051E" w14:textId="77777777" w:rsidR="000821E4" w:rsidRPr="00DB76B6" w:rsidRDefault="000821E4" w:rsidP="00835F2B">
            <w:pPr>
              <w:spacing w:before="120" w:line="360" w:lineRule="auto"/>
              <w:jc w:val="center"/>
              <w:rPr>
                <w:rFonts w:cs="David"/>
                <w:sz w:val="20"/>
                <w:szCs w:val="20"/>
              </w:rPr>
            </w:pPr>
          </w:p>
        </w:tc>
        <w:tc>
          <w:tcPr>
            <w:tcW w:w="3261" w:type="dxa"/>
            <w:vAlign w:val="center"/>
          </w:tcPr>
          <w:p w14:paraId="18092372" w14:textId="77777777" w:rsidR="000821E4" w:rsidRPr="00DB76B6" w:rsidRDefault="000821E4" w:rsidP="00835F2B">
            <w:pPr>
              <w:spacing w:before="120" w:line="360" w:lineRule="auto"/>
              <w:jc w:val="center"/>
              <w:rPr>
                <w:rFonts w:cs="David"/>
                <w:sz w:val="20"/>
                <w:szCs w:val="20"/>
              </w:rPr>
            </w:pPr>
          </w:p>
        </w:tc>
        <w:tc>
          <w:tcPr>
            <w:tcW w:w="1842" w:type="dxa"/>
            <w:vAlign w:val="center"/>
          </w:tcPr>
          <w:p w14:paraId="31A19432" w14:textId="77777777" w:rsidR="000821E4" w:rsidRPr="00DB76B6" w:rsidRDefault="000821E4" w:rsidP="00835F2B">
            <w:pPr>
              <w:spacing w:before="120" w:line="360" w:lineRule="auto"/>
              <w:jc w:val="center"/>
              <w:rPr>
                <w:rFonts w:cs="David"/>
                <w:sz w:val="20"/>
                <w:szCs w:val="20"/>
              </w:rPr>
            </w:pPr>
          </w:p>
        </w:tc>
        <w:tc>
          <w:tcPr>
            <w:tcW w:w="1323" w:type="dxa"/>
            <w:vAlign w:val="center"/>
          </w:tcPr>
          <w:p w14:paraId="1EBF1C74" w14:textId="77777777" w:rsidR="000821E4" w:rsidRPr="00DB76B6" w:rsidRDefault="000821E4" w:rsidP="00835F2B">
            <w:pPr>
              <w:spacing w:before="120" w:line="360" w:lineRule="auto"/>
              <w:jc w:val="center"/>
              <w:rPr>
                <w:rFonts w:cs="David"/>
                <w:sz w:val="20"/>
                <w:szCs w:val="20"/>
              </w:rPr>
            </w:pPr>
          </w:p>
        </w:tc>
      </w:tr>
      <w:tr w:rsidR="000821E4" w:rsidRPr="00DB76B6" w14:paraId="74AEEC0A" w14:textId="77777777"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09" w:type="dxa"/>
            <w:vAlign w:val="center"/>
          </w:tcPr>
          <w:p w14:paraId="10F3C202" w14:textId="77777777" w:rsidR="000821E4" w:rsidRPr="00DB76B6" w:rsidRDefault="000821E4" w:rsidP="004C6C22">
            <w:pPr>
              <w:numPr>
                <w:ilvl w:val="0"/>
                <w:numId w:val="68"/>
              </w:numPr>
              <w:spacing w:before="120" w:line="360" w:lineRule="auto"/>
              <w:ind w:left="0" w:firstLine="0"/>
              <w:jc w:val="center"/>
              <w:rPr>
                <w:rFonts w:cs="David"/>
                <w:sz w:val="20"/>
                <w:szCs w:val="20"/>
              </w:rPr>
            </w:pPr>
          </w:p>
        </w:tc>
        <w:tc>
          <w:tcPr>
            <w:tcW w:w="1559" w:type="dxa"/>
            <w:vAlign w:val="center"/>
          </w:tcPr>
          <w:p w14:paraId="726670D5" w14:textId="77777777" w:rsidR="000821E4" w:rsidRPr="00DB76B6" w:rsidRDefault="000821E4" w:rsidP="00835F2B">
            <w:pPr>
              <w:spacing w:before="120" w:line="360" w:lineRule="auto"/>
              <w:jc w:val="center"/>
              <w:rPr>
                <w:rFonts w:cs="David"/>
                <w:sz w:val="20"/>
                <w:szCs w:val="20"/>
              </w:rPr>
            </w:pPr>
          </w:p>
        </w:tc>
        <w:tc>
          <w:tcPr>
            <w:tcW w:w="1228" w:type="dxa"/>
            <w:vAlign w:val="center"/>
          </w:tcPr>
          <w:p w14:paraId="5F039EBA" w14:textId="77777777" w:rsidR="000821E4" w:rsidRPr="00DB76B6" w:rsidRDefault="000821E4" w:rsidP="00835F2B">
            <w:pPr>
              <w:spacing w:before="120" w:line="360" w:lineRule="auto"/>
              <w:jc w:val="center"/>
              <w:rPr>
                <w:rFonts w:cs="David"/>
                <w:sz w:val="20"/>
                <w:szCs w:val="20"/>
              </w:rPr>
            </w:pPr>
          </w:p>
        </w:tc>
        <w:tc>
          <w:tcPr>
            <w:tcW w:w="3261" w:type="dxa"/>
            <w:vAlign w:val="center"/>
          </w:tcPr>
          <w:p w14:paraId="28ED2F72" w14:textId="77777777" w:rsidR="000821E4" w:rsidRPr="00DB76B6" w:rsidRDefault="000821E4" w:rsidP="00835F2B">
            <w:pPr>
              <w:spacing w:before="120" w:line="360" w:lineRule="auto"/>
              <w:jc w:val="center"/>
              <w:rPr>
                <w:rFonts w:cs="David"/>
                <w:sz w:val="20"/>
                <w:szCs w:val="20"/>
              </w:rPr>
            </w:pPr>
          </w:p>
        </w:tc>
        <w:tc>
          <w:tcPr>
            <w:tcW w:w="1842" w:type="dxa"/>
            <w:vAlign w:val="center"/>
          </w:tcPr>
          <w:p w14:paraId="2E41F524" w14:textId="77777777" w:rsidR="000821E4" w:rsidRPr="00DB76B6" w:rsidRDefault="000821E4" w:rsidP="00835F2B">
            <w:pPr>
              <w:spacing w:before="120" w:line="360" w:lineRule="auto"/>
              <w:jc w:val="center"/>
              <w:rPr>
                <w:rFonts w:cs="David"/>
                <w:sz w:val="20"/>
                <w:szCs w:val="20"/>
              </w:rPr>
            </w:pPr>
          </w:p>
        </w:tc>
        <w:tc>
          <w:tcPr>
            <w:tcW w:w="1323" w:type="dxa"/>
            <w:vAlign w:val="center"/>
          </w:tcPr>
          <w:p w14:paraId="33663FEB" w14:textId="77777777" w:rsidR="000821E4" w:rsidRPr="00DB76B6" w:rsidRDefault="000821E4" w:rsidP="00835F2B">
            <w:pPr>
              <w:spacing w:before="120" w:line="360" w:lineRule="auto"/>
              <w:jc w:val="center"/>
              <w:rPr>
                <w:rFonts w:cs="David"/>
                <w:sz w:val="20"/>
                <w:szCs w:val="20"/>
              </w:rPr>
            </w:pPr>
          </w:p>
        </w:tc>
      </w:tr>
      <w:tr w:rsidR="000821E4" w:rsidRPr="00DB76B6" w14:paraId="074DA9B3" w14:textId="77777777"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09" w:type="dxa"/>
            <w:vAlign w:val="center"/>
          </w:tcPr>
          <w:p w14:paraId="75A23B62" w14:textId="77777777" w:rsidR="000821E4" w:rsidRPr="00DB76B6" w:rsidRDefault="000821E4" w:rsidP="004C6C22">
            <w:pPr>
              <w:numPr>
                <w:ilvl w:val="0"/>
                <w:numId w:val="68"/>
              </w:numPr>
              <w:spacing w:before="120" w:line="360" w:lineRule="auto"/>
              <w:ind w:left="0" w:firstLine="0"/>
              <w:jc w:val="center"/>
              <w:rPr>
                <w:rFonts w:cs="David"/>
                <w:sz w:val="20"/>
                <w:szCs w:val="20"/>
              </w:rPr>
            </w:pPr>
          </w:p>
        </w:tc>
        <w:tc>
          <w:tcPr>
            <w:tcW w:w="1559" w:type="dxa"/>
            <w:vAlign w:val="center"/>
          </w:tcPr>
          <w:p w14:paraId="6BCD1343" w14:textId="77777777" w:rsidR="000821E4" w:rsidRPr="00DB76B6" w:rsidRDefault="000821E4" w:rsidP="00835F2B">
            <w:pPr>
              <w:spacing w:before="120" w:line="360" w:lineRule="auto"/>
              <w:jc w:val="center"/>
              <w:rPr>
                <w:rFonts w:cs="David"/>
                <w:sz w:val="20"/>
                <w:szCs w:val="20"/>
              </w:rPr>
            </w:pPr>
          </w:p>
        </w:tc>
        <w:tc>
          <w:tcPr>
            <w:tcW w:w="1228" w:type="dxa"/>
            <w:vAlign w:val="center"/>
          </w:tcPr>
          <w:p w14:paraId="3568EA80" w14:textId="77777777" w:rsidR="000821E4" w:rsidRPr="00DB76B6" w:rsidRDefault="000821E4" w:rsidP="00835F2B">
            <w:pPr>
              <w:spacing w:before="120" w:line="360" w:lineRule="auto"/>
              <w:jc w:val="center"/>
              <w:rPr>
                <w:rFonts w:cs="David"/>
                <w:sz w:val="20"/>
                <w:szCs w:val="20"/>
              </w:rPr>
            </w:pPr>
          </w:p>
        </w:tc>
        <w:tc>
          <w:tcPr>
            <w:tcW w:w="3261" w:type="dxa"/>
            <w:vAlign w:val="center"/>
          </w:tcPr>
          <w:p w14:paraId="14F8FF67" w14:textId="77777777" w:rsidR="000821E4" w:rsidRPr="00DB76B6" w:rsidRDefault="000821E4" w:rsidP="00835F2B">
            <w:pPr>
              <w:spacing w:before="120" w:line="360" w:lineRule="auto"/>
              <w:jc w:val="center"/>
              <w:rPr>
                <w:rFonts w:cs="David"/>
                <w:sz w:val="20"/>
                <w:szCs w:val="20"/>
              </w:rPr>
            </w:pPr>
          </w:p>
        </w:tc>
        <w:tc>
          <w:tcPr>
            <w:tcW w:w="1842" w:type="dxa"/>
            <w:vAlign w:val="center"/>
          </w:tcPr>
          <w:p w14:paraId="2F6AD029" w14:textId="77777777" w:rsidR="000821E4" w:rsidRPr="00DB76B6" w:rsidRDefault="000821E4" w:rsidP="00835F2B">
            <w:pPr>
              <w:spacing w:before="120" w:line="360" w:lineRule="auto"/>
              <w:jc w:val="center"/>
              <w:rPr>
                <w:rFonts w:cs="David"/>
                <w:sz w:val="20"/>
                <w:szCs w:val="20"/>
              </w:rPr>
            </w:pPr>
          </w:p>
        </w:tc>
        <w:tc>
          <w:tcPr>
            <w:tcW w:w="1323" w:type="dxa"/>
            <w:vAlign w:val="center"/>
          </w:tcPr>
          <w:p w14:paraId="2FC08226" w14:textId="77777777" w:rsidR="000821E4" w:rsidRPr="00DB76B6" w:rsidRDefault="000821E4" w:rsidP="00835F2B">
            <w:pPr>
              <w:spacing w:before="120" w:line="360" w:lineRule="auto"/>
              <w:jc w:val="center"/>
              <w:rPr>
                <w:rFonts w:cs="David"/>
                <w:sz w:val="20"/>
                <w:szCs w:val="20"/>
              </w:rPr>
            </w:pPr>
          </w:p>
        </w:tc>
      </w:tr>
    </w:tbl>
    <w:p w14:paraId="4973ECDA" w14:textId="77777777" w:rsidR="000821E4" w:rsidRPr="00DB76B6" w:rsidRDefault="000821E4" w:rsidP="00454FFE">
      <w:pPr>
        <w:spacing w:before="120" w:line="360" w:lineRule="auto"/>
        <w:ind w:left="666"/>
        <w:rPr>
          <w:rFonts w:cs="David"/>
          <w:rtl/>
        </w:rPr>
      </w:pPr>
    </w:p>
    <w:p w14:paraId="7F524334" w14:textId="77777777" w:rsidR="000821E4" w:rsidRPr="00DB76B6" w:rsidRDefault="000821E4" w:rsidP="00454FFE">
      <w:pPr>
        <w:spacing w:before="120" w:line="360" w:lineRule="auto"/>
        <w:ind w:left="666"/>
        <w:rPr>
          <w:rFonts w:cs="David"/>
          <w:rtl/>
        </w:rPr>
      </w:pPr>
      <w:r w:rsidRPr="00DB76B6">
        <w:rPr>
          <w:rFonts w:cs="David"/>
          <w:rtl/>
        </w:rPr>
        <w:t xml:space="preserve">ניתן להוסיף שורות לטבלה ו/או מסמכים נוספים בדבר ניסיון </w:t>
      </w:r>
      <w:r w:rsidRPr="00DB76B6">
        <w:rPr>
          <w:rFonts w:cs="David" w:hint="cs"/>
          <w:rtl/>
        </w:rPr>
        <w:t>המנהל המקצועי המוצע.</w:t>
      </w:r>
    </w:p>
    <w:p w14:paraId="11E92432" w14:textId="77777777" w:rsidR="000821E4" w:rsidRPr="00DB76B6" w:rsidRDefault="000821E4" w:rsidP="00454FFE">
      <w:pPr>
        <w:spacing w:before="120" w:line="360" w:lineRule="auto"/>
        <w:ind w:left="666"/>
        <w:rPr>
          <w:rFonts w:cs="David"/>
          <w:rtl/>
        </w:rPr>
      </w:pPr>
      <w:r w:rsidRPr="00DB76B6">
        <w:rPr>
          <w:rFonts w:cs="David"/>
          <w:rtl/>
        </w:rPr>
        <w:t xml:space="preserve">___________        </w:t>
      </w:r>
      <w:r w:rsidRPr="00DB76B6">
        <w:rPr>
          <w:rFonts w:cs="David" w:hint="cs"/>
          <w:rtl/>
        </w:rPr>
        <w:t xml:space="preserve">     ____</w:t>
      </w:r>
      <w:r w:rsidRPr="00DB76B6">
        <w:rPr>
          <w:rFonts w:cs="David"/>
          <w:rtl/>
        </w:rPr>
        <w:t>________________                 _________________</w:t>
      </w:r>
    </w:p>
    <w:p w14:paraId="381E40D8" w14:textId="77777777" w:rsidR="000821E4" w:rsidRPr="00DB76B6" w:rsidRDefault="000821E4" w:rsidP="00454FFE">
      <w:pPr>
        <w:spacing w:before="120" w:line="360" w:lineRule="auto"/>
        <w:ind w:left="692"/>
        <w:jc w:val="both"/>
        <w:rPr>
          <w:rFonts w:cs="David"/>
          <w:b/>
          <w:bCs/>
          <w:rtl/>
        </w:rPr>
      </w:pPr>
      <w:r w:rsidRPr="00DB76B6">
        <w:rPr>
          <w:rFonts w:cs="David" w:hint="cs"/>
          <w:rtl/>
        </w:rPr>
        <w:t xml:space="preserve"> </w:t>
      </w:r>
      <w:r w:rsidRPr="00DB76B6">
        <w:rPr>
          <w:rFonts w:cs="David"/>
          <w:rtl/>
        </w:rPr>
        <w:t xml:space="preserve">תאריך            </w:t>
      </w:r>
      <w:r w:rsidRPr="00DB76B6">
        <w:rPr>
          <w:rFonts w:cs="David" w:hint="cs"/>
          <w:rtl/>
        </w:rPr>
        <w:t xml:space="preserve">          </w:t>
      </w:r>
      <w:r w:rsidRPr="00DB76B6">
        <w:rPr>
          <w:rFonts w:cs="David"/>
          <w:rtl/>
        </w:rPr>
        <w:t xml:space="preserve">שם </w:t>
      </w:r>
      <w:r w:rsidRPr="00DB76B6">
        <w:rPr>
          <w:rFonts w:cs="David" w:hint="cs"/>
          <w:rtl/>
        </w:rPr>
        <w:t>המנהל המקצועי המוצע</w:t>
      </w:r>
      <w:r w:rsidRPr="00DB76B6">
        <w:rPr>
          <w:rFonts w:cs="David"/>
          <w:rtl/>
        </w:rPr>
        <w:t xml:space="preserve">                                 חתימה</w:t>
      </w:r>
    </w:p>
    <w:p w14:paraId="7BAA7E86" w14:textId="77777777" w:rsidR="000821E4" w:rsidRPr="00DB76B6" w:rsidRDefault="000821E4" w:rsidP="00935810">
      <w:pPr>
        <w:spacing w:before="120" w:line="360" w:lineRule="auto"/>
        <w:jc w:val="right"/>
        <w:rPr>
          <w:rFonts w:cs="David"/>
          <w:b/>
          <w:bCs/>
        </w:rPr>
      </w:pPr>
      <w:r w:rsidRPr="00DB76B6">
        <w:rPr>
          <w:rFonts w:cs="David"/>
          <w:rtl/>
        </w:rPr>
        <w:br w:type="page"/>
      </w:r>
      <w:r w:rsidRPr="00DB76B6">
        <w:rPr>
          <w:rFonts w:cs="David"/>
          <w:b/>
          <w:bCs/>
          <w:rtl/>
        </w:rPr>
        <w:lastRenderedPageBreak/>
        <w:t>נספח</w:t>
      </w:r>
      <w:r w:rsidR="00795023" w:rsidRPr="00DB76B6">
        <w:rPr>
          <w:rFonts w:cs="David" w:hint="cs"/>
          <w:b/>
          <w:bCs/>
          <w:rtl/>
        </w:rPr>
        <w:t xml:space="preserve"> </w:t>
      </w:r>
      <w:r w:rsidR="00935810" w:rsidRPr="00DB76B6">
        <w:rPr>
          <w:rFonts w:cs="David" w:hint="cs"/>
          <w:b/>
          <w:bCs/>
          <w:rtl/>
        </w:rPr>
        <w:t>ט</w:t>
      </w:r>
      <w:r w:rsidR="00795023" w:rsidRPr="00DB76B6">
        <w:rPr>
          <w:rFonts w:cs="David" w:hint="cs"/>
          <w:b/>
          <w:bCs/>
          <w:rtl/>
        </w:rPr>
        <w:t>'</w:t>
      </w:r>
      <w:r w:rsidRPr="00DB76B6">
        <w:rPr>
          <w:rFonts w:cs="David" w:hint="cs"/>
          <w:b/>
          <w:bCs/>
          <w:rtl/>
        </w:rPr>
        <w:t>3  למכרז</w:t>
      </w:r>
    </w:p>
    <w:p w14:paraId="56C4D5A3" w14:textId="77777777" w:rsidR="000821E4" w:rsidRPr="00DB76B6" w:rsidRDefault="000821E4" w:rsidP="00454FFE">
      <w:pPr>
        <w:spacing w:after="120" w:line="360" w:lineRule="auto"/>
        <w:ind w:left="692"/>
        <w:jc w:val="right"/>
        <w:rPr>
          <w:rFonts w:cs="David"/>
          <w:b/>
          <w:bCs/>
          <w:rtl/>
        </w:rPr>
      </w:pPr>
    </w:p>
    <w:p w14:paraId="5844AAE6" w14:textId="77777777" w:rsidR="000821E4" w:rsidRPr="00DB76B6" w:rsidRDefault="000821E4" w:rsidP="00454FFE">
      <w:pPr>
        <w:spacing w:after="120" w:line="360" w:lineRule="auto"/>
        <w:ind w:left="666"/>
        <w:jc w:val="center"/>
        <w:rPr>
          <w:rFonts w:cs="David"/>
          <w:b/>
          <w:bCs/>
          <w:u w:val="single"/>
          <w:rtl/>
        </w:rPr>
      </w:pPr>
      <w:r w:rsidRPr="00DB76B6">
        <w:rPr>
          <w:rFonts w:cs="David"/>
          <w:b/>
          <w:bCs/>
          <w:u w:val="single"/>
          <w:rtl/>
        </w:rPr>
        <w:t xml:space="preserve">פירוט ניסיון </w:t>
      </w:r>
      <w:r w:rsidR="00D16908" w:rsidRPr="00DB76B6">
        <w:rPr>
          <w:rFonts w:cs="David" w:hint="cs"/>
          <w:b/>
          <w:bCs/>
          <w:u w:val="single"/>
          <w:rtl/>
        </w:rPr>
        <w:t xml:space="preserve">מנהל </w:t>
      </w:r>
      <w:r w:rsidRPr="00DB76B6">
        <w:rPr>
          <w:rFonts w:cs="David" w:hint="cs"/>
          <w:b/>
          <w:bCs/>
          <w:u w:val="single"/>
          <w:rtl/>
        </w:rPr>
        <w:t>תחום הדרכה, פיתוח מקצועי ואיגום ידע</w:t>
      </w:r>
    </w:p>
    <w:p w14:paraId="5D5D2DD8" w14:textId="77777777" w:rsidR="000821E4" w:rsidRPr="00DB76B6" w:rsidRDefault="000821E4" w:rsidP="00454FFE">
      <w:pPr>
        <w:spacing w:before="120" w:line="360" w:lineRule="auto"/>
        <w:rPr>
          <w:rFonts w:cs="David"/>
          <w:rtl/>
        </w:rPr>
      </w:pPr>
      <w:r w:rsidRPr="00DB76B6">
        <w:rPr>
          <w:rFonts w:cs="David"/>
          <w:rtl/>
        </w:rPr>
        <w:t xml:space="preserve">שם </w:t>
      </w:r>
      <w:r w:rsidRPr="00DB76B6">
        <w:rPr>
          <w:rFonts w:cs="David" w:hint="cs"/>
          <w:rtl/>
        </w:rPr>
        <w:t xml:space="preserve"> מנהל תחום הדרכה, פיתוח מקצועי ואיגום ידע המוצע</w:t>
      </w:r>
      <w:r w:rsidRPr="00DB76B6">
        <w:rPr>
          <w:rFonts w:cs="David"/>
          <w:rtl/>
        </w:rPr>
        <w:t xml:space="preserve">:        </w:t>
      </w:r>
      <w:r w:rsidRPr="00DB76B6">
        <w:rPr>
          <w:rFonts w:cs="David" w:hint="cs"/>
          <w:rtl/>
        </w:rPr>
        <w:t xml:space="preserve"> </w:t>
      </w:r>
      <w:r w:rsidRPr="00DB76B6">
        <w:rPr>
          <w:rFonts w:cs="David"/>
          <w:rtl/>
        </w:rPr>
        <w:t xml:space="preserve"> ___________________</w:t>
      </w:r>
    </w:p>
    <w:p w14:paraId="5AB48DB6" w14:textId="77777777" w:rsidR="000821E4" w:rsidRPr="00DB76B6" w:rsidRDefault="000821E4" w:rsidP="00454FFE">
      <w:pPr>
        <w:spacing w:before="120" w:line="360" w:lineRule="auto"/>
        <w:ind w:left="34"/>
        <w:rPr>
          <w:rFonts w:cs="David"/>
          <w:rtl/>
        </w:rPr>
      </w:pPr>
      <w:r w:rsidRPr="00DB76B6">
        <w:rPr>
          <w:rFonts w:cs="David" w:hint="cs"/>
          <w:rtl/>
        </w:rPr>
        <w:t>יש לצרף קורות חיים לנספח שייכללו  פירוט השכלה, ניסיון ורקע תעסוקתי</w:t>
      </w:r>
      <w:r w:rsidR="00125548" w:rsidRPr="00DB76B6">
        <w:rPr>
          <w:rFonts w:cs="David" w:hint="cs"/>
          <w:rtl/>
        </w:rPr>
        <w:t xml:space="preserve"> וכן תעודות השכלה</w:t>
      </w:r>
      <w:r w:rsidRPr="00DB76B6">
        <w:rPr>
          <w:rFonts w:cs="David" w:hint="cs"/>
          <w:rtl/>
        </w:rPr>
        <w:t>.</w:t>
      </w:r>
    </w:p>
    <w:p w14:paraId="5BAD5B94" w14:textId="77777777" w:rsidR="000821E4" w:rsidRPr="00DB76B6" w:rsidRDefault="000821E4" w:rsidP="00835F2B">
      <w:pPr>
        <w:spacing w:before="120" w:line="360" w:lineRule="auto"/>
        <w:ind w:left="34"/>
        <w:jc w:val="both"/>
        <w:rPr>
          <w:rFonts w:cs="David"/>
          <w:rtl/>
        </w:rPr>
      </w:pPr>
      <w:r w:rsidRPr="00DB76B6">
        <w:rPr>
          <w:rFonts w:cs="David" w:hint="cs"/>
          <w:rtl/>
        </w:rPr>
        <w:t>יש</w:t>
      </w:r>
      <w:r w:rsidRPr="00DB76B6">
        <w:rPr>
          <w:rFonts w:cs="David"/>
          <w:rtl/>
        </w:rPr>
        <w:t xml:space="preserve"> לציין פרטים בדבר ניסיונו </w:t>
      </w:r>
      <w:r w:rsidRPr="00DB76B6">
        <w:rPr>
          <w:rFonts w:cs="David" w:hint="cs"/>
          <w:rtl/>
        </w:rPr>
        <w:t xml:space="preserve">של מנהל </w:t>
      </w:r>
      <w:r w:rsidR="00D16908" w:rsidRPr="00DB76B6">
        <w:rPr>
          <w:rFonts w:cs="David"/>
          <w:rtl/>
        </w:rPr>
        <w:t>תחום הדרכה, פיתוח מקצועי ואיגום ידע</w:t>
      </w:r>
      <w:r w:rsidR="00D16908" w:rsidRPr="00DB76B6" w:rsidDel="00D16908">
        <w:rPr>
          <w:rFonts w:cs="David" w:hint="cs"/>
          <w:rtl/>
        </w:rPr>
        <w:t xml:space="preserve"> </w:t>
      </w:r>
      <w:r w:rsidRPr="00DB76B6">
        <w:rPr>
          <w:rFonts w:cs="David" w:hint="cs"/>
          <w:rtl/>
        </w:rPr>
        <w:t xml:space="preserve">המוצע </w:t>
      </w:r>
      <w:r w:rsidRPr="00DB76B6">
        <w:rPr>
          <w:rFonts w:cs="David"/>
          <w:rtl/>
        </w:rPr>
        <w:t>ב</w:t>
      </w:r>
      <w:r w:rsidRPr="00DB76B6">
        <w:rPr>
          <w:rFonts w:cs="David" w:hint="cs"/>
          <w:rtl/>
        </w:rPr>
        <w:t>התאם</w:t>
      </w:r>
      <w:r w:rsidRPr="00DB76B6">
        <w:rPr>
          <w:rFonts w:cs="David"/>
          <w:rtl/>
        </w:rPr>
        <w:t xml:space="preserve"> לנדרש במפרט מכרז זה, </w:t>
      </w:r>
      <w:r w:rsidRPr="00DB76B6">
        <w:rPr>
          <w:rFonts w:cs="David" w:hint="cs"/>
          <w:rtl/>
        </w:rPr>
        <w:t xml:space="preserve"> ובפרט להתייחס לנושאים המפורטים </w:t>
      </w:r>
      <w:r w:rsidRPr="00DB76B6">
        <w:rPr>
          <w:rFonts w:cs="David"/>
          <w:rtl/>
        </w:rPr>
        <w:t>להלן</w:t>
      </w:r>
      <w:r w:rsidRPr="00DB76B6">
        <w:rPr>
          <w:rFonts w:cs="David" w:hint="cs"/>
          <w:rtl/>
        </w:rPr>
        <w:t xml:space="preserve">, לשם בחינת עמידה בתנאי </w:t>
      </w:r>
      <w:r w:rsidR="00835F2B" w:rsidRPr="00DB76B6">
        <w:rPr>
          <w:rFonts w:cs="David" w:hint="cs"/>
          <w:rtl/>
        </w:rPr>
        <w:t>מינימום</w:t>
      </w:r>
      <w:r w:rsidRPr="00DB76B6">
        <w:rPr>
          <w:rFonts w:cs="David" w:hint="cs"/>
          <w:rtl/>
        </w:rPr>
        <w:t xml:space="preserve"> וניקוד הצעת המציע לפי אמות המידה שפורטו במכרז, </w:t>
      </w:r>
      <w:r w:rsidRPr="00DB76B6">
        <w:rPr>
          <w:rFonts w:cs="David"/>
          <w:rtl/>
        </w:rPr>
        <w:t xml:space="preserve">כמפורט </w:t>
      </w:r>
      <w:r w:rsidRPr="00DB76B6">
        <w:rPr>
          <w:rFonts w:cs="David" w:hint="cs"/>
          <w:rtl/>
        </w:rPr>
        <w:t xml:space="preserve">בטבלה </w:t>
      </w:r>
      <w:r w:rsidRPr="00DB76B6">
        <w:rPr>
          <w:rFonts w:cs="David"/>
          <w:rtl/>
        </w:rPr>
        <w:t>להלן</w:t>
      </w:r>
      <w:r w:rsidRPr="00DB76B6">
        <w:rPr>
          <w:rFonts w:cs="David" w:hint="cs"/>
          <w:rtl/>
        </w:rPr>
        <w:t>.</w:t>
      </w:r>
    </w:p>
    <w:p w14:paraId="249F1C27" w14:textId="77777777" w:rsidR="000821E4" w:rsidRPr="00DB76B6" w:rsidRDefault="000821E4" w:rsidP="00454FFE">
      <w:pPr>
        <w:spacing w:before="120" w:line="360" w:lineRule="auto"/>
        <w:ind w:left="34"/>
        <w:jc w:val="both"/>
        <w:rPr>
          <w:rFonts w:cs="David"/>
          <w:u w:val="single"/>
          <w:rtl/>
        </w:rPr>
      </w:pPr>
      <w:r w:rsidRPr="00DB76B6">
        <w:rPr>
          <w:rFonts w:cs="David" w:hint="cs"/>
          <w:rtl/>
        </w:rPr>
        <w:t xml:space="preserve">יודגש ויובהר, כי כאמור בסעיף 10.2 למכרז המציע נדרש לפרט בגין אילו פרויקטים ניסיון מנהל </w:t>
      </w:r>
      <w:r w:rsidR="000C2DA7" w:rsidRPr="00DB76B6">
        <w:rPr>
          <w:rFonts w:cs="David" w:hint="cs"/>
          <w:rtl/>
        </w:rPr>
        <w:t>הדרכה, פיתוח מקצועי ואיגום ידע</w:t>
      </w:r>
      <w:r w:rsidRPr="00DB76B6">
        <w:rPr>
          <w:rFonts w:cs="David" w:hint="cs"/>
          <w:rtl/>
        </w:rPr>
        <w:t xml:space="preserve"> ינוקד בהתאם לאמות המידה. במידה והמציע לא עשה כן, תהיה רשאית ועדת המכרזים, על פי שיקול דעתה, לנקד את ניסיון המציע בהתאם לסדר כתיבת פירוט הפרויקטים במסגרת ההצעה. </w:t>
      </w:r>
    </w:p>
    <w:tbl>
      <w:tblPr>
        <w:bidiVisual/>
        <w:tblW w:w="9684" w:type="dxa"/>
        <w:jc w:val="center"/>
        <w:tblBorders>
          <w:top w:val="single" w:sz="4" w:space="0" w:color="auto"/>
        </w:tblBorders>
        <w:tblLayout w:type="fixed"/>
        <w:tblLook w:val="0000" w:firstRow="0" w:lastRow="0" w:firstColumn="0" w:lastColumn="0" w:noHBand="0" w:noVBand="0"/>
      </w:tblPr>
      <w:tblGrid>
        <w:gridCol w:w="850"/>
        <w:gridCol w:w="1553"/>
        <w:gridCol w:w="1701"/>
        <w:gridCol w:w="2603"/>
        <w:gridCol w:w="1701"/>
        <w:gridCol w:w="1276"/>
      </w:tblGrid>
      <w:tr w:rsidR="000821E4" w:rsidRPr="00DB76B6" w14:paraId="52AA818A" w14:textId="77777777" w:rsidTr="00233BCC">
        <w:trPr>
          <w:trHeight w:val="100"/>
          <w:jc w:val="center"/>
        </w:trPr>
        <w:tc>
          <w:tcPr>
            <w:tcW w:w="850" w:type="dxa"/>
            <w:tcBorders>
              <w:top w:val="single" w:sz="4" w:space="0" w:color="auto"/>
              <w:left w:val="single" w:sz="4" w:space="0" w:color="auto"/>
              <w:bottom w:val="single" w:sz="4" w:space="0" w:color="auto"/>
              <w:right w:val="single" w:sz="4" w:space="0" w:color="auto"/>
            </w:tcBorders>
          </w:tcPr>
          <w:p w14:paraId="0707C06A" w14:textId="77777777" w:rsidR="000821E4" w:rsidRPr="00DB76B6" w:rsidRDefault="000821E4" w:rsidP="00454FFE">
            <w:pPr>
              <w:spacing w:before="120" w:line="360" w:lineRule="auto"/>
              <w:rPr>
                <w:rFonts w:cs="David"/>
                <w:b/>
                <w:bCs/>
                <w:sz w:val="20"/>
                <w:szCs w:val="20"/>
                <w:rtl/>
              </w:rPr>
            </w:pPr>
            <w:proofErr w:type="spellStart"/>
            <w:r w:rsidRPr="00DB76B6">
              <w:rPr>
                <w:rFonts w:cs="David" w:hint="cs"/>
                <w:b/>
                <w:bCs/>
                <w:sz w:val="20"/>
                <w:szCs w:val="20"/>
                <w:rtl/>
              </w:rPr>
              <w:t>מס"ד</w:t>
            </w:r>
            <w:proofErr w:type="spellEnd"/>
          </w:p>
        </w:tc>
        <w:tc>
          <w:tcPr>
            <w:tcW w:w="1553" w:type="dxa"/>
            <w:tcBorders>
              <w:top w:val="single" w:sz="4" w:space="0" w:color="auto"/>
              <w:left w:val="single" w:sz="4" w:space="0" w:color="auto"/>
              <w:bottom w:val="single" w:sz="4" w:space="0" w:color="auto"/>
              <w:right w:val="single" w:sz="4" w:space="0" w:color="auto"/>
            </w:tcBorders>
          </w:tcPr>
          <w:p w14:paraId="4F6D577B" w14:textId="77777777" w:rsidR="000821E4" w:rsidRPr="00DB76B6" w:rsidRDefault="000821E4" w:rsidP="00454FFE">
            <w:pPr>
              <w:spacing w:before="120" w:line="360" w:lineRule="auto"/>
              <w:rPr>
                <w:rFonts w:cs="David"/>
                <w:b/>
                <w:bCs/>
                <w:sz w:val="20"/>
                <w:szCs w:val="20"/>
                <w:rtl/>
              </w:rPr>
            </w:pPr>
            <w:r w:rsidRPr="00DB76B6">
              <w:rPr>
                <w:rFonts w:cs="David" w:hint="cs"/>
                <w:b/>
                <w:bCs/>
                <w:sz w:val="20"/>
                <w:szCs w:val="20"/>
                <w:rtl/>
              </w:rPr>
              <w:t>פירוט  הסעיף במכרז (תנאי סוף ו/או אמת מידה)  אליו מתייחס פירוט השירות/פרויקט</w:t>
            </w:r>
          </w:p>
        </w:tc>
        <w:tc>
          <w:tcPr>
            <w:tcW w:w="1701" w:type="dxa"/>
            <w:tcBorders>
              <w:top w:val="single" w:sz="4" w:space="0" w:color="auto"/>
              <w:left w:val="single" w:sz="4" w:space="0" w:color="auto"/>
              <w:bottom w:val="single" w:sz="4" w:space="0" w:color="auto"/>
              <w:right w:val="single" w:sz="4" w:space="0" w:color="auto"/>
            </w:tcBorders>
          </w:tcPr>
          <w:p w14:paraId="30C1F3A2" w14:textId="77777777" w:rsidR="000821E4" w:rsidRPr="00DB76B6" w:rsidRDefault="000821E4" w:rsidP="00454FFE">
            <w:pPr>
              <w:spacing w:before="120" w:line="360" w:lineRule="auto"/>
              <w:rPr>
                <w:rFonts w:cs="David"/>
                <w:b/>
                <w:bCs/>
                <w:sz w:val="20"/>
                <w:szCs w:val="20"/>
              </w:rPr>
            </w:pPr>
            <w:r w:rsidRPr="00DB76B6">
              <w:rPr>
                <w:rFonts w:cs="David"/>
                <w:b/>
                <w:bCs/>
                <w:sz w:val="20"/>
                <w:szCs w:val="20"/>
                <w:rtl/>
              </w:rPr>
              <w:t>שם המסגרת/ מזמין השירות/</w:t>
            </w:r>
            <w:r w:rsidRPr="00DB76B6">
              <w:rPr>
                <w:rFonts w:cs="David" w:hint="cs"/>
                <w:b/>
                <w:bCs/>
                <w:sz w:val="20"/>
                <w:szCs w:val="20"/>
                <w:rtl/>
              </w:rPr>
              <w:t xml:space="preserve"> הפרויקט</w:t>
            </w:r>
          </w:p>
        </w:tc>
        <w:tc>
          <w:tcPr>
            <w:tcW w:w="2603" w:type="dxa"/>
            <w:tcBorders>
              <w:top w:val="single" w:sz="4" w:space="0" w:color="auto"/>
              <w:left w:val="single" w:sz="4" w:space="0" w:color="auto"/>
              <w:bottom w:val="single" w:sz="4" w:space="0" w:color="auto"/>
              <w:right w:val="single" w:sz="4" w:space="0" w:color="auto"/>
            </w:tcBorders>
          </w:tcPr>
          <w:p w14:paraId="1BAC618D" w14:textId="77777777" w:rsidR="000821E4" w:rsidRPr="00DB76B6" w:rsidRDefault="000821E4" w:rsidP="00454FFE">
            <w:pPr>
              <w:spacing w:before="120" w:line="360" w:lineRule="auto"/>
              <w:rPr>
                <w:rFonts w:cs="David"/>
                <w:b/>
                <w:bCs/>
                <w:sz w:val="20"/>
                <w:szCs w:val="20"/>
              </w:rPr>
            </w:pPr>
            <w:r w:rsidRPr="00DB76B6">
              <w:rPr>
                <w:rFonts w:cs="David"/>
                <w:b/>
                <w:bCs/>
                <w:sz w:val="20"/>
                <w:szCs w:val="20"/>
                <w:rtl/>
              </w:rPr>
              <w:t>פרטים בדבר המסגרת ומהות השירות</w:t>
            </w:r>
            <w:r w:rsidRPr="00DB76B6">
              <w:rPr>
                <w:rFonts w:cs="David" w:hint="cs"/>
                <w:b/>
                <w:bCs/>
                <w:sz w:val="20"/>
                <w:szCs w:val="20"/>
                <w:rtl/>
              </w:rPr>
              <w:t>/הפרויקט</w:t>
            </w:r>
            <w:r w:rsidRPr="00DB76B6">
              <w:rPr>
                <w:rFonts w:cs="David"/>
                <w:b/>
                <w:bCs/>
                <w:sz w:val="20"/>
                <w:szCs w:val="20"/>
                <w:rtl/>
              </w:rPr>
              <w:t xml:space="preserve"> </w:t>
            </w:r>
            <w:r w:rsidRPr="00DB76B6">
              <w:rPr>
                <w:rFonts w:cs="David" w:hint="cs"/>
                <w:b/>
                <w:bCs/>
                <w:sz w:val="20"/>
                <w:szCs w:val="20"/>
                <w:rtl/>
              </w:rPr>
              <w:t>שבוצע</w:t>
            </w:r>
            <w:r w:rsidRPr="00DB76B6">
              <w:rPr>
                <w:rFonts w:cs="David"/>
                <w:b/>
                <w:bCs/>
                <w:sz w:val="20"/>
                <w:szCs w:val="20"/>
                <w:rtl/>
              </w:rPr>
              <w:t xml:space="preserve"> על-ידי </w:t>
            </w:r>
            <w:r w:rsidRPr="00DB76B6">
              <w:rPr>
                <w:rFonts w:cs="David" w:hint="cs"/>
                <w:b/>
                <w:bCs/>
                <w:sz w:val="20"/>
                <w:szCs w:val="20"/>
                <w:rtl/>
              </w:rPr>
              <w:t xml:space="preserve">המנהל תחום הדרכה, פיתוח מקצועי ואיגום ידע המוצע בהתייחס לתנאי הסף ולאמות המידה שנקבעו במכרז </w:t>
            </w:r>
          </w:p>
        </w:tc>
        <w:tc>
          <w:tcPr>
            <w:tcW w:w="1701" w:type="dxa"/>
            <w:tcBorders>
              <w:top w:val="single" w:sz="4" w:space="0" w:color="auto"/>
              <w:left w:val="single" w:sz="4" w:space="0" w:color="auto"/>
              <w:bottom w:val="single" w:sz="4" w:space="0" w:color="auto"/>
              <w:right w:val="single" w:sz="4" w:space="0" w:color="auto"/>
            </w:tcBorders>
          </w:tcPr>
          <w:p w14:paraId="3F270D94" w14:textId="77777777" w:rsidR="000821E4" w:rsidRPr="00DB76B6" w:rsidRDefault="000821E4" w:rsidP="00454FFE">
            <w:pPr>
              <w:spacing w:before="120" w:line="360" w:lineRule="auto"/>
              <w:rPr>
                <w:rFonts w:cs="David"/>
                <w:b/>
                <w:bCs/>
                <w:sz w:val="20"/>
                <w:szCs w:val="20"/>
                <w:rtl/>
              </w:rPr>
            </w:pPr>
            <w:r w:rsidRPr="00DB76B6">
              <w:rPr>
                <w:rFonts w:cs="David"/>
                <w:b/>
                <w:bCs/>
                <w:sz w:val="20"/>
                <w:szCs w:val="20"/>
                <w:rtl/>
              </w:rPr>
              <w:t>תקופת</w:t>
            </w:r>
            <w:r w:rsidRPr="00DB76B6">
              <w:rPr>
                <w:rFonts w:cs="David" w:hint="cs"/>
                <w:b/>
                <w:bCs/>
                <w:sz w:val="20"/>
                <w:szCs w:val="20"/>
                <w:rtl/>
              </w:rPr>
              <w:t xml:space="preserve"> </w:t>
            </w:r>
            <w:r w:rsidRPr="00DB76B6">
              <w:rPr>
                <w:rFonts w:cs="David"/>
                <w:b/>
                <w:bCs/>
                <w:sz w:val="20"/>
                <w:szCs w:val="20"/>
                <w:rtl/>
              </w:rPr>
              <w:t>מתן השירות/</w:t>
            </w:r>
            <w:r w:rsidRPr="00DB76B6">
              <w:rPr>
                <w:rFonts w:cs="David" w:hint="cs"/>
                <w:b/>
                <w:bCs/>
                <w:sz w:val="20"/>
                <w:szCs w:val="20"/>
                <w:rtl/>
              </w:rPr>
              <w:t xml:space="preserve"> </w:t>
            </w:r>
            <w:r w:rsidRPr="00DB76B6">
              <w:rPr>
                <w:rFonts w:cs="David"/>
                <w:b/>
                <w:bCs/>
                <w:sz w:val="20"/>
                <w:szCs w:val="20"/>
                <w:rtl/>
              </w:rPr>
              <w:t xml:space="preserve">הפעלת </w:t>
            </w:r>
            <w:r w:rsidRPr="00DB76B6">
              <w:rPr>
                <w:rFonts w:cs="David" w:hint="cs"/>
                <w:b/>
                <w:bCs/>
                <w:sz w:val="20"/>
                <w:szCs w:val="20"/>
                <w:rtl/>
              </w:rPr>
              <w:t xml:space="preserve">הפרויקט </w:t>
            </w:r>
            <w:r w:rsidRPr="00DB76B6">
              <w:rPr>
                <w:rFonts w:cs="David"/>
                <w:b/>
                <w:bCs/>
                <w:sz w:val="20"/>
                <w:szCs w:val="20"/>
                <w:rtl/>
              </w:rPr>
              <w:t>–</w:t>
            </w:r>
            <w:r w:rsidRPr="00DB76B6">
              <w:rPr>
                <w:rFonts w:cs="David" w:hint="cs"/>
                <w:b/>
                <w:bCs/>
                <w:sz w:val="20"/>
                <w:szCs w:val="20"/>
                <w:rtl/>
              </w:rPr>
              <w:t xml:space="preserve"> </w:t>
            </w:r>
          </w:p>
          <w:p w14:paraId="5840B8D0" w14:textId="77777777" w:rsidR="000821E4" w:rsidRPr="00DB76B6" w:rsidRDefault="000821E4" w:rsidP="00454FFE">
            <w:pPr>
              <w:spacing w:before="120" w:line="360" w:lineRule="auto"/>
              <w:rPr>
                <w:rFonts w:cs="David"/>
                <w:b/>
                <w:bCs/>
                <w:sz w:val="20"/>
                <w:szCs w:val="20"/>
              </w:rPr>
            </w:pPr>
            <w:r w:rsidRPr="00DB76B6">
              <w:rPr>
                <w:rFonts w:cs="David"/>
                <w:b/>
                <w:bCs/>
                <w:sz w:val="20"/>
                <w:szCs w:val="20"/>
                <w:rtl/>
              </w:rPr>
              <w:t xml:space="preserve">יש לציין </w:t>
            </w:r>
            <w:r w:rsidRPr="00DB76B6">
              <w:rPr>
                <w:rFonts w:cs="David" w:hint="cs"/>
                <w:b/>
                <w:bCs/>
                <w:sz w:val="20"/>
                <w:szCs w:val="20"/>
                <w:rtl/>
              </w:rPr>
              <w:t>תקופה (מ</w:t>
            </w:r>
            <w:r w:rsidRPr="00DB76B6">
              <w:rPr>
                <w:rFonts w:cs="David"/>
                <w:b/>
                <w:bCs/>
                <w:sz w:val="20"/>
                <w:szCs w:val="20"/>
                <w:rtl/>
              </w:rPr>
              <w:t xml:space="preserve">שנה </w:t>
            </w:r>
            <w:r w:rsidRPr="00DB76B6">
              <w:rPr>
                <w:rFonts w:cs="David" w:hint="cs"/>
                <w:b/>
                <w:bCs/>
                <w:sz w:val="20"/>
                <w:szCs w:val="20"/>
                <w:rtl/>
              </w:rPr>
              <w:t>ו</w:t>
            </w:r>
            <w:r w:rsidRPr="00DB76B6">
              <w:rPr>
                <w:rFonts w:cs="David"/>
                <w:b/>
                <w:bCs/>
                <w:sz w:val="20"/>
                <w:szCs w:val="20"/>
                <w:rtl/>
              </w:rPr>
              <w:t xml:space="preserve">חודש ועד שנה </w:t>
            </w:r>
            <w:r w:rsidRPr="00DB76B6">
              <w:rPr>
                <w:rFonts w:cs="David" w:hint="cs"/>
                <w:b/>
                <w:bCs/>
                <w:sz w:val="20"/>
                <w:szCs w:val="20"/>
                <w:rtl/>
              </w:rPr>
              <w:t>ו</w:t>
            </w:r>
            <w:r w:rsidRPr="00DB76B6">
              <w:rPr>
                <w:rFonts w:cs="David"/>
                <w:b/>
                <w:bCs/>
                <w:sz w:val="20"/>
                <w:szCs w:val="20"/>
                <w:rtl/>
              </w:rPr>
              <w:t>חודש</w:t>
            </w:r>
            <w:r w:rsidRPr="00DB76B6">
              <w:rPr>
                <w:rFonts w:cs="David" w:hint="cs"/>
                <w:b/>
                <w:bCs/>
                <w:sz w:val="20"/>
                <w:szCs w:val="20"/>
                <w:rtl/>
              </w:rPr>
              <w:t>)</w:t>
            </w:r>
          </w:p>
        </w:tc>
        <w:tc>
          <w:tcPr>
            <w:tcW w:w="1276" w:type="dxa"/>
            <w:tcBorders>
              <w:top w:val="single" w:sz="4" w:space="0" w:color="auto"/>
              <w:left w:val="single" w:sz="4" w:space="0" w:color="auto"/>
              <w:bottom w:val="single" w:sz="4" w:space="0" w:color="auto"/>
              <w:right w:val="single" w:sz="4" w:space="0" w:color="auto"/>
            </w:tcBorders>
          </w:tcPr>
          <w:p w14:paraId="45FED96E" w14:textId="77777777" w:rsidR="000821E4" w:rsidRPr="00DB76B6" w:rsidRDefault="000821E4" w:rsidP="00454FFE">
            <w:pPr>
              <w:spacing w:before="120" w:line="360" w:lineRule="auto"/>
              <w:rPr>
                <w:rFonts w:cs="David"/>
                <w:b/>
                <w:bCs/>
                <w:sz w:val="20"/>
                <w:szCs w:val="20"/>
                <w:rtl/>
              </w:rPr>
            </w:pPr>
            <w:r w:rsidRPr="00DB76B6">
              <w:rPr>
                <w:rFonts w:cs="David"/>
                <w:b/>
                <w:bCs/>
                <w:sz w:val="20"/>
                <w:szCs w:val="20"/>
                <w:rtl/>
              </w:rPr>
              <w:t>פרטים בדבר אנשי קשר</w:t>
            </w:r>
            <w:r w:rsidRPr="00DB76B6">
              <w:rPr>
                <w:rFonts w:cs="David" w:hint="cs"/>
                <w:b/>
                <w:bCs/>
                <w:sz w:val="20"/>
                <w:szCs w:val="20"/>
                <w:rtl/>
              </w:rPr>
              <w:t xml:space="preserve"> </w:t>
            </w:r>
            <w:r w:rsidRPr="00DB76B6">
              <w:rPr>
                <w:rFonts w:cs="David"/>
                <w:b/>
                <w:bCs/>
                <w:sz w:val="20"/>
                <w:szCs w:val="20"/>
                <w:rtl/>
              </w:rPr>
              <w:t>–</w:t>
            </w:r>
          </w:p>
          <w:p w14:paraId="5CE830F1" w14:textId="77777777" w:rsidR="000821E4" w:rsidRPr="00DB76B6" w:rsidRDefault="000821E4" w:rsidP="00454FFE">
            <w:pPr>
              <w:spacing w:before="120" w:line="360" w:lineRule="auto"/>
              <w:rPr>
                <w:rFonts w:cs="David"/>
                <w:b/>
                <w:bCs/>
                <w:sz w:val="20"/>
                <w:szCs w:val="20"/>
                <w:rtl/>
              </w:rPr>
            </w:pPr>
            <w:r w:rsidRPr="00DB76B6">
              <w:rPr>
                <w:rFonts w:cs="David"/>
                <w:b/>
                <w:bCs/>
                <w:sz w:val="20"/>
                <w:szCs w:val="20"/>
                <w:rtl/>
              </w:rPr>
              <w:t>יש לציין שם, כתובת ומס' טלפון</w:t>
            </w:r>
          </w:p>
        </w:tc>
      </w:tr>
      <w:tr w:rsidR="000821E4" w:rsidRPr="00DB76B6" w14:paraId="4105AB9B" w14:textId="77777777"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850" w:type="dxa"/>
          </w:tcPr>
          <w:p w14:paraId="72386BDD" w14:textId="77777777" w:rsidR="000821E4" w:rsidRPr="00DB76B6" w:rsidRDefault="000821E4" w:rsidP="004C6C22">
            <w:pPr>
              <w:numPr>
                <w:ilvl w:val="0"/>
                <w:numId w:val="69"/>
              </w:numPr>
              <w:spacing w:before="120" w:line="360" w:lineRule="auto"/>
              <w:rPr>
                <w:rFonts w:cs="David"/>
                <w:sz w:val="20"/>
                <w:szCs w:val="20"/>
              </w:rPr>
            </w:pPr>
          </w:p>
        </w:tc>
        <w:tc>
          <w:tcPr>
            <w:tcW w:w="1553" w:type="dxa"/>
          </w:tcPr>
          <w:p w14:paraId="798EEA3A" w14:textId="77777777" w:rsidR="000821E4" w:rsidRPr="00DB76B6" w:rsidRDefault="000821E4" w:rsidP="00454FFE">
            <w:pPr>
              <w:spacing w:before="120" w:line="360" w:lineRule="auto"/>
              <w:rPr>
                <w:rFonts w:cs="David"/>
                <w:sz w:val="20"/>
                <w:szCs w:val="20"/>
              </w:rPr>
            </w:pPr>
          </w:p>
        </w:tc>
        <w:tc>
          <w:tcPr>
            <w:tcW w:w="1701" w:type="dxa"/>
          </w:tcPr>
          <w:p w14:paraId="7ABCB777" w14:textId="77777777" w:rsidR="000821E4" w:rsidRPr="00DB76B6" w:rsidRDefault="000821E4" w:rsidP="00454FFE">
            <w:pPr>
              <w:spacing w:before="120" w:line="360" w:lineRule="auto"/>
              <w:rPr>
                <w:rFonts w:cs="David"/>
                <w:sz w:val="20"/>
                <w:szCs w:val="20"/>
              </w:rPr>
            </w:pPr>
          </w:p>
        </w:tc>
        <w:tc>
          <w:tcPr>
            <w:tcW w:w="2603" w:type="dxa"/>
          </w:tcPr>
          <w:p w14:paraId="34D74EEF" w14:textId="77777777" w:rsidR="000821E4" w:rsidRPr="00DB76B6" w:rsidRDefault="000821E4" w:rsidP="00454FFE">
            <w:pPr>
              <w:spacing w:before="120" w:line="360" w:lineRule="auto"/>
              <w:rPr>
                <w:rFonts w:cs="David"/>
                <w:sz w:val="20"/>
                <w:szCs w:val="20"/>
              </w:rPr>
            </w:pPr>
          </w:p>
        </w:tc>
        <w:tc>
          <w:tcPr>
            <w:tcW w:w="1701" w:type="dxa"/>
          </w:tcPr>
          <w:p w14:paraId="42FC06A8" w14:textId="77777777" w:rsidR="000821E4" w:rsidRPr="00DB76B6" w:rsidRDefault="000821E4" w:rsidP="00454FFE">
            <w:pPr>
              <w:spacing w:before="120" w:line="360" w:lineRule="auto"/>
              <w:rPr>
                <w:rFonts w:cs="David"/>
                <w:sz w:val="20"/>
                <w:szCs w:val="20"/>
              </w:rPr>
            </w:pPr>
          </w:p>
        </w:tc>
        <w:tc>
          <w:tcPr>
            <w:tcW w:w="1276" w:type="dxa"/>
          </w:tcPr>
          <w:p w14:paraId="59984115" w14:textId="77777777" w:rsidR="000821E4" w:rsidRPr="00DB76B6" w:rsidRDefault="000821E4" w:rsidP="00454FFE">
            <w:pPr>
              <w:spacing w:before="120" w:line="360" w:lineRule="auto"/>
              <w:rPr>
                <w:rFonts w:cs="David"/>
                <w:sz w:val="20"/>
                <w:szCs w:val="20"/>
              </w:rPr>
            </w:pPr>
          </w:p>
        </w:tc>
      </w:tr>
      <w:tr w:rsidR="000821E4" w:rsidRPr="00DB76B6" w14:paraId="190D7DB8" w14:textId="77777777"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850" w:type="dxa"/>
          </w:tcPr>
          <w:p w14:paraId="11951F25" w14:textId="77777777" w:rsidR="000821E4" w:rsidRPr="00DB76B6" w:rsidRDefault="000821E4" w:rsidP="004C6C22">
            <w:pPr>
              <w:numPr>
                <w:ilvl w:val="0"/>
                <w:numId w:val="69"/>
              </w:numPr>
              <w:spacing w:before="120" w:line="360" w:lineRule="auto"/>
              <w:rPr>
                <w:rFonts w:cs="David"/>
                <w:sz w:val="20"/>
                <w:szCs w:val="20"/>
              </w:rPr>
            </w:pPr>
          </w:p>
        </w:tc>
        <w:tc>
          <w:tcPr>
            <w:tcW w:w="1553" w:type="dxa"/>
          </w:tcPr>
          <w:p w14:paraId="20D88D02" w14:textId="77777777" w:rsidR="000821E4" w:rsidRPr="00DB76B6" w:rsidRDefault="000821E4" w:rsidP="00454FFE">
            <w:pPr>
              <w:spacing w:before="120" w:line="360" w:lineRule="auto"/>
              <w:rPr>
                <w:rFonts w:cs="David"/>
                <w:sz w:val="20"/>
                <w:szCs w:val="20"/>
              </w:rPr>
            </w:pPr>
          </w:p>
        </w:tc>
        <w:tc>
          <w:tcPr>
            <w:tcW w:w="1701" w:type="dxa"/>
          </w:tcPr>
          <w:p w14:paraId="2EA652E7" w14:textId="77777777" w:rsidR="000821E4" w:rsidRPr="00DB76B6" w:rsidRDefault="000821E4" w:rsidP="00454FFE">
            <w:pPr>
              <w:spacing w:before="120" w:line="360" w:lineRule="auto"/>
              <w:rPr>
                <w:rFonts w:cs="David"/>
                <w:sz w:val="20"/>
                <w:szCs w:val="20"/>
              </w:rPr>
            </w:pPr>
          </w:p>
        </w:tc>
        <w:tc>
          <w:tcPr>
            <w:tcW w:w="2603" w:type="dxa"/>
          </w:tcPr>
          <w:p w14:paraId="3DC74534" w14:textId="77777777" w:rsidR="000821E4" w:rsidRPr="00DB76B6" w:rsidRDefault="000821E4" w:rsidP="00454FFE">
            <w:pPr>
              <w:spacing w:before="120" w:line="360" w:lineRule="auto"/>
              <w:rPr>
                <w:rFonts w:cs="David"/>
                <w:sz w:val="20"/>
                <w:szCs w:val="20"/>
              </w:rPr>
            </w:pPr>
          </w:p>
        </w:tc>
        <w:tc>
          <w:tcPr>
            <w:tcW w:w="1701" w:type="dxa"/>
          </w:tcPr>
          <w:p w14:paraId="20B6BB34" w14:textId="77777777" w:rsidR="000821E4" w:rsidRPr="00DB76B6" w:rsidRDefault="000821E4" w:rsidP="00454FFE">
            <w:pPr>
              <w:spacing w:before="120" w:line="360" w:lineRule="auto"/>
              <w:rPr>
                <w:rFonts w:cs="David"/>
                <w:sz w:val="20"/>
                <w:szCs w:val="20"/>
              </w:rPr>
            </w:pPr>
          </w:p>
        </w:tc>
        <w:tc>
          <w:tcPr>
            <w:tcW w:w="1276" w:type="dxa"/>
          </w:tcPr>
          <w:p w14:paraId="1D386F2B" w14:textId="77777777" w:rsidR="000821E4" w:rsidRPr="00DB76B6" w:rsidRDefault="000821E4" w:rsidP="00454FFE">
            <w:pPr>
              <w:spacing w:before="120" w:line="360" w:lineRule="auto"/>
              <w:rPr>
                <w:rFonts w:cs="David"/>
                <w:sz w:val="20"/>
                <w:szCs w:val="20"/>
              </w:rPr>
            </w:pPr>
          </w:p>
        </w:tc>
      </w:tr>
      <w:tr w:rsidR="000821E4" w:rsidRPr="00DB76B6" w14:paraId="77BF3B78" w14:textId="77777777"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850" w:type="dxa"/>
          </w:tcPr>
          <w:p w14:paraId="359CBF0E" w14:textId="77777777" w:rsidR="000821E4" w:rsidRPr="00DB76B6" w:rsidRDefault="000821E4" w:rsidP="004C6C22">
            <w:pPr>
              <w:numPr>
                <w:ilvl w:val="0"/>
                <w:numId w:val="69"/>
              </w:numPr>
              <w:spacing w:before="120" w:line="360" w:lineRule="auto"/>
              <w:rPr>
                <w:rFonts w:cs="David"/>
                <w:sz w:val="20"/>
                <w:szCs w:val="20"/>
              </w:rPr>
            </w:pPr>
          </w:p>
        </w:tc>
        <w:tc>
          <w:tcPr>
            <w:tcW w:w="1553" w:type="dxa"/>
          </w:tcPr>
          <w:p w14:paraId="595A534D" w14:textId="77777777" w:rsidR="000821E4" w:rsidRPr="00DB76B6" w:rsidRDefault="000821E4" w:rsidP="00454FFE">
            <w:pPr>
              <w:spacing w:before="120" w:line="360" w:lineRule="auto"/>
              <w:rPr>
                <w:rFonts w:cs="David"/>
                <w:sz w:val="20"/>
                <w:szCs w:val="20"/>
              </w:rPr>
            </w:pPr>
          </w:p>
        </w:tc>
        <w:tc>
          <w:tcPr>
            <w:tcW w:w="1701" w:type="dxa"/>
          </w:tcPr>
          <w:p w14:paraId="793A9B4B" w14:textId="77777777" w:rsidR="000821E4" w:rsidRPr="00DB76B6" w:rsidRDefault="000821E4" w:rsidP="00454FFE">
            <w:pPr>
              <w:spacing w:before="120" w:line="360" w:lineRule="auto"/>
              <w:rPr>
                <w:rFonts w:cs="David"/>
                <w:sz w:val="20"/>
                <w:szCs w:val="20"/>
              </w:rPr>
            </w:pPr>
          </w:p>
        </w:tc>
        <w:tc>
          <w:tcPr>
            <w:tcW w:w="2603" w:type="dxa"/>
          </w:tcPr>
          <w:p w14:paraId="586482C8" w14:textId="77777777" w:rsidR="000821E4" w:rsidRPr="00DB76B6" w:rsidRDefault="000821E4" w:rsidP="00454FFE">
            <w:pPr>
              <w:spacing w:before="120" w:line="360" w:lineRule="auto"/>
              <w:rPr>
                <w:rFonts w:cs="David"/>
                <w:sz w:val="20"/>
                <w:szCs w:val="20"/>
              </w:rPr>
            </w:pPr>
          </w:p>
        </w:tc>
        <w:tc>
          <w:tcPr>
            <w:tcW w:w="1701" w:type="dxa"/>
          </w:tcPr>
          <w:p w14:paraId="22FA1A49" w14:textId="77777777" w:rsidR="000821E4" w:rsidRPr="00DB76B6" w:rsidRDefault="000821E4" w:rsidP="00454FFE">
            <w:pPr>
              <w:spacing w:before="120" w:line="360" w:lineRule="auto"/>
              <w:rPr>
                <w:rFonts w:cs="David"/>
                <w:sz w:val="20"/>
                <w:szCs w:val="20"/>
              </w:rPr>
            </w:pPr>
          </w:p>
        </w:tc>
        <w:tc>
          <w:tcPr>
            <w:tcW w:w="1276" w:type="dxa"/>
          </w:tcPr>
          <w:p w14:paraId="6FCF1E03" w14:textId="77777777" w:rsidR="000821E4" w:rsidRPr="00DB76B6" w:rsidRDefault="000821E4" w:rsidP="00454FFE">
            <w:pPr>
              <w:spacing w:before="120" w:line="360" w:lineRule="auto"/>
              <w:rPr>
                <w:rFonts w:cs="David"/>
                <w:sz w:val="20"/>
                <w:szCs w:val="20"/>
              </w:rPr>
            </w:pPr>
          </w:p>
        </w:tc>
      </w:tr>
      <w:tr w:rsidR="000821E4" w:rsidRPr="00DB76B6" w14:paraId="796DA897" w14:textId="77777777"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850" w:type="dxa"/>
          </w:tcPr>
          <w:p w14:paraId="7E595776" w14:textId="77777777" w:rsidR="000821E4" w:rsidRPr="00DB76B6" w:rsidRDefault="000821E4" w:rsidP="004C6C22">
            <w:pPr>
              <w:numPr>
                <w:ilvl w:val="0"/>
                <w:numId w:val="69"/>
              </w:numPr>
              <w:spacing w:before="120" w:line="360" w:lineRule="auto"/>
              <w:rPr>
                <w:rFonts w:cs="David"/>
                <w:sz w:val="20"/>
                <w:szCs w:val="20"/>
              </w:rPr>
            </w:pPr>
          </w:p>
        </w:tc>
        <w:tc>
          <w:tcPr>
            <w:tcW w:w="1553" w:type="dxa"/>
          </w:tcPr>
          <w:p w14:paraId="447D4739" w14:textId="77777777" w:rsidR="000821E4" w:rsidRPr="00DB76B6" w:rsidRDefault="000821E4" w:rsidP="00454FFE">
            <w:pPr>
              <w:spacing w:before="120" w:line="360" w:lineRule="auto"/>
              <w:rPr>
                <w:rFonts w:cs="David"/>
                <w:sz w:val="20"/>
                <w:szCs w:val="20"/>
              </w:rPr>
            </w:pPr>
          </w:p>
        </w:tc>
        <w:tc>
          <w:tcPr>
            <w:tcW w:w="1701" w:type="dxa"/>
          </w:tcPr>
          <w:p w14:paraId="15222B34" w14:textId="77777777" w:rsidR="000821E4" w:rsidRPr="00DB76B6" w:rsidRDefault="000821E4" w:rsidP="00454FFE">
            <w:pPr>
              <w:spacing w:before="120" w:line="360" w:lineRule="auto"/>
              <w:rPr>
                <w:rFonts w:cs="David"/>
                <w:sz w:val="20"/>
                <w:szCs w:val="20"/>
              </w:rPr>
            </w:pPr>
          </w:p>
        </w:tc>
        <w:tc>
          <w:tcPr>
            <w:tcW w:w="2603" w:type="dxa"/>
          </w:tcPr>
          <w:p w14:paraId="5AE02708" w14:textId="77777777" w:rsidR="000821E4" w:rsidRPr="00DB76B6" w:rsidRDefault="000821E4" w:rsidP="00454FFE">
            <w:pPr>
              <w:spacing w:before="120" w:line="360" w:lineRule="auto"/>
              <w:rPr>
                <w:rFonts w:cs="David"/>
                <w:sz w:val="20"/>
                <w:szCs w:val="20"/>
              </w:rPr>
            </w:pPr>
          </w:p>
        </w:tc>
        <w:tc>
          <w:tcPr>
            <w:tcW w:w="1701" w:type="dxa"/>
          </w:tcPr>
          <w:p w14:paraId="64464023" w14:textId="77777777" w:rsidR="000821E4" w:rsidRPr="00DB76B6" w:rsidRDefault="000821E4" w:rsidP="00454FFE">
            <w:pPr>
              <w:spacing w:before="120" w:line="360" w:lineRule="auto"/>
              <w:rPr>
                <w:rFonts w:cs="David"/>
                <w:sz w:val="20"/>
                <w:szCs w:val="20"/>
              </w:rPr>
            </w:pPr>
          </w:p>
        </w:tc>
        <w:tc>
          <w:tcPr>
            <w:tcW w:w="1276" w:type="dxa"/>
          </w:tcPr>
          <w:p w14:paraId="76175D92" w14:textId="77777777" w:rsidR="000821E4" w:rsidRPr="00DB76B6" w:rsidRDefault="000821E4" w:rsidP="00454FFE">
            <w:pPr>
              <w:spacing w:before="120" w:line="360" w:lineRule="auto"/>
              <w:rPr>
                <w:rFonts w:cs="David"/>
                <w:sz w:val="20"/>
                <w:szCs w:val="20"/>
              </w:rPr>
            </w:pPr>
          </w:p>
        </w:tc>
      </w:tr>
      <w:tr w:rsidR="000821E4" w:rsidRPr="00DB76B6" w14:paraId="0B3E247D" w14:textId="77777777"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850" w:type="dxa"/>
          </w:tcPr>
          <w:p w14:paraId="7EE9A11D" w14:textId="77777777" w:rsidR="000821E4" w:rsidRPr="00DB76B6" w:rsidRDefault="000821E4" w:rsidP="004C6C22">
            <w:pPr>
              <w:numPr>
                <w:ilvl w:val="0"/>
                <w:numId w:val="69"/>
              </w:numPr>
              <w:spacing w:before="120" w:line="360" w:lineRule="auto"/>
              <w:rPr>
                <w:rFonts w:cs="David"/>
                <w:sz w:val="20"/>
                <w:szCs w:val="20"/>
              </w:rPr>
            </w:pPr>
          </w:p>
        </w:tc>
        <w:tc>
          <w:tcPr>
            <w:tcW w:w="1553" w:type="dxa"/>
          </w:tcPr>
          <w:p w14:paraId="63D6C3E7" w14:textId="77777777" w:rsidR="000821E4" w:rsidRPr="00DB76B6" w:rsidRDefault="000821E4" w:rsidP="00454FFE">
            <w:pPr>
              <w:spacing w:before="120" w:line="360" w:lineRule="auto"/>
              <w:rPr>
                <w:rFonts w:cs="David"/>
                <w:sz w:val="20"/>
                <w:szCs w:val="20"/>
              </w:rPr>
            </w:pPr>
          </w:p>
        </w:tc>
        <w:tc>
          <w:tcPr>
            <w:tcW w:w="1701" w:type="dxa"/>
          </w:tcPr>
          <w:p w14:paraId="41266430" w14:textId="77777777" w:rsidR="000821E4" w:rsidRPr="00DB76B6" w:rsidRDefault="000821E4" w:rsidP="00454FFE">
            <w:pPr>
              <w:spacing w:before="120" w:line="360" w:lineRule="auto"/>
              <w:rPr>
                <w:rFonts w:cs="David"/>
                <w:sz w:val="20"/>
                <w:szCs w:val="20"/>
              </w:rPr>
            </w:pPr>
          </w:p>
        </w:tc>
        <w:tc>
          <w:tcPr>
            <w:tcW w:w="2603" w:type="dxa"/>
          </w:tcPr>
          <w:p w14:paraId="78DE5528" w14:textId="77777777" w:rsidR="000821E4" w:rsidRPr="00DB76B6" w:rsidRDefault="000821E4" w:rsidP="00454FFE">
            <w:pPr>
              <w:spacing w:before="120" w:line="360" w:lineRule="auto"/>
              <w:rPr>
                <w:rFonts w:cs="David"/>
                <w:sz w:val="20"/>
                <w:szCs w:val="20"/>
              </w:rPr>
            </w:pPr>
          </w:p>
        </w:tc>
        <w:tc>
          <w:tcPr>
            <w:tcW w:w="1701" w:type="dxa"/>
          </w:tcPr>
          <w:p w14:paraId="0475E9EE" w14:textId="77777777" w:rsidR="000821E4" w:rsidRPr="00DB76B6" w:rsidRDefault="000821E4" w:rsidP="00454FFE">
            <w:pPr>
              <w:spacing w:before="120" w:line="360" w:lineRule="auto"/>
              <w:rPr>
                <w:rFonts w:cs="David"/>
                <w:sz w:val="20"/>
                <w:szCs w:val="20"/>
              </w:rPr>
            </w:pPr>
          </w:p>
        </w:tc>
        <w:tc>
          <w:tcPr>
            <w:tcW w:w="1276" w:type="dxa"/>
          </w:tcPr>
          <w:p w14:paraId="3A9BEF75" w14:textId="77777777" w:rsidR="000821E4" w:rsidRPr="00DB76B6" w:rsidRDefault="000821E4" w:rsidP="00454FFE">
            <w:pPr>
              <w:spacing w:before="120" w:line="360" w:lineRule="auto"/>
              <w:rPr>
                <w:rFonts w:cs="David"/>
                <w:sz w:val="20"/>
                <w:szCs w:val="20"/>
              </w:rPr>
            </w:pPr>
          </w:p>
        </w:tc>
      </w:tr>
      <w:tr w:rsidR="000821E4" w:rsidRPr="00DB76B6" w14:paraId="43B9B9ED" w14:textId="77777777" w:rsidTr="00233BC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850" w:type="dxa"/>
          </w:tcPr>
          <w:p w14:paraId="6A0A7FBD" w14:textId="77777777" w:rsidR="000821E4" w:rsidRPr="00DB76B6" w:rsidRDefault="000821E4" w:rsidP="004C6C22">
            <w:pPr>
              <w:numPr>
                <w:ilvl w:val="0"/>
                <w:numId w:val="69"/>
              </w:numPr>
              <w:spacing w:before="120" w:line="360" w:lineRule="auto"/>
              <w:rPr>
                <w:rFonts w:cs="David"/>
                <w:sz w:val="20"/>
                <w:szCs w:val="20"/>
              </w:rPr>
            </w:pPr>
          </w:p>
        </w:tc>
        <w:tc>
          <w:tcPr>
            <w:tcW w:w="1553" w:type="dxa"/>
          </w:tcPr>
          <w:p w14:paraId="2FD35592" w14:textId="77777777" w:rsidR="000821E4" w:rsidRPr="00DB76B6" w:rsidRDefault="000821E4" w:rsidP="00454FFE">
            <w:pPr>
              <w:spacing w:before="120" w:line="360" w:lineRule="auto"/>
              <w:rPr>
                <w:rFonts w:cs="David"/>
                <w:sz w:val="20"/>
                <w:szCs w:val="20"/>
              </w:rPr>
            </w:pPr>
          </w:p>
        </w:tc>
        <w:tc>
          <w:tcPr>
            <w:tcW w:w="1701" w:type="dxa"/>
          </w:tcPr>
          <w:p w14:paraId="598688B2" w14:textId="77777777" w:rsidR="000821E4" w:rsidRPr="00DB76B6" w:rsidRDefault="000821E4" w:rsidP="00454FFE">
            <w:pPr>
              <w:spacing w:before="120" w:line="360" w:lineRule="auto"/>
              <w:rPr>
                <w:rFonts w:cs="David"/>
                <w:sz w:val="20"/>
                <w:szCs w:val="20"/>
              </w:rPr>
            </w:pPr>
          </w:p>
        </w:tc>
        <w:tc>
          <w:tcPr>
            <w:tcW w:w="2603" w:type="dxa"/>
          </w:tcPr>
          <w:p w14:paraId="1936F985" w14:textId="77777777" w:rsidR="000821E4" w:rsidRPr="00DB76B6" w:rsidRDefault="000821E4" w:rsidP="00454FFE">
            <w:pPr>
              <w:spacing w:before="120" w:line="360" w:lineRule="auto"/>
              <w:rPr>
                <w:rFonts w:cs="David"/>
                <w:sz w:val="20"/>
                <w:szCs w:val="20"/>
              </w:rPr>
            </w:pPr>
          </w:p>
        </w:tc>
        <w:tc>
          <w:tcPr>
            <w:tcW w:w="1701" w:type="dxa"/>
          </w:tcPr>
          <w:p w14:paraId="6D0F2986" w14:textId="77777777" w:rsidR="000821E4" w:rsidRPr="00DB76B6" w:rsidRDefault="000821E4" w:rsidP="00454FFE">
            <w:pPr>
              <w:spacing w:before="120" w:line="360" w:lineRule="auto"/>
              <w:rPr>
                <w:rFonts w:cs="David"/>
                <w:sz w:val="20"/>
                <w:szCs w:val="20"/>
              </w:rPr>
            </w:pPr>
          </w:p>
        </w:tc>
        <w:tc>
          <w:tcPr>
            <w:tcW w:w="1276" w:type="dxa"/>
          </w:tcPr>
          <w:p w14:paraId="79B8DB15" w14:textId="77777777" w:rsidR="000821E4" w:rsidRPr="00DB76B6" w:rsidRDefault="000821E4" w:rsidP="00454FFE">
            <w:pPr>
              <w:spacing w:before="120" w:line="360" w:lineRule="auto"/>
              <w:rPr>
                <w:rFonts w:cs="David"/>
                <w:sz w:val="20"/>
                <w:szCs w:val="20"/>
              </w:rPr>
            </w:pPr>
          </w:p>
        </w:tc>
      </w:tr>
    </w:tbl>
    <w:p w14:paraId="471E9855" w14:textId="77777777" w:rsidR="000821E4" w:rsidRPr="00DB76B6" w:rsidRDefault="000821E4" w:rsidP="00454FFE">
      <w:pPr>
        <w:spacing w:before="120" w:line="360" w:lineRule="auto"/>
        <w:ind w:left="666"/>
        <w:rPr>
          <w:rFonts w:cs="David"/>
          <w:rtl/>
        </w:rPr>
      </w:pPr>
    </w:p>
    <w:p w14:paraId="7BC6C98B" w14:textId="77777777" w:rsidR="000821E4" w:rsidRPr="00DB76B6" w:rsidRDefault="000821E4" w:rsidP="00D343F7">
      <w:pPr>
        <w:spacing w:before="120" w:line="360" w:lineRule="auto"/>
        <w:rPr>
          <w:rFonts w:cs="David"/>
          <w:rtl/>
        </w:rPr>
      </w:pPr>
      <w:r w:rsidRPr="00DB76B6">
        <w:rPr>
          <w:rFonts w:cs="David"/>
          <w:rtl/>
        </w:rPr>
        <w:t xml:space="preserve">ניתן להוסיף שורות לטבלה ו/או מסמכים נוספים בדבר ניסיון </w:t>
      </w:r>
      <w:r w:rsidRPr="00DB76B6">
        <w:rPr>
          <w:rFonts w:cs="David" w:hint="cs"/>
          <w:rtl/>
        </w:rPr>
        <w:t xml:space="preserve">מנהל תחום </w:t>
      </w:r>
      <w:r w:rsidR="009A6F07" w:rsidRPr="00DB76B6">
        <w:rPr>
          <w:rFonts w:cs="David" w:hint="cs"/>
          <w:rtl/>
        </w:rPr>
        <w:t xml:space="preserve">קשרי </w:t>
      </w:r>
      <w:r w:rsidRPr="00DB76B6">
        <w:rPr>
          <w:rFonts w:cs="David" w:hint="cs"/>
          <w:rtl/>
        </w:rPr>
        <w:t>מעסיקים המוצע.</w:t>
      </w:r>
    </w:p>
    <w:p w14:paraId="142EE371" w14:textId="77777777" w:rsidR="000821E4" w:rsidRPr="00DB76B6" w:rsidRDefault="000821E4" w:rsidP="009A6F07">
      <w:pPr>
        <w:spacing w:before="120" w:line="360" w:lineRule="auto"/>
        <w:rPr>
          <w:rFonts w:cs="David"/>
          <w:rtl/>
        </w:rPr>
      </w:pPr>
      <w:r w:rsidRPr="00DB76B6">
        <w:rPr>
          <w:rFonts w:cs="David"/>
          <w:rtl/>
        </w:rPr>
        <w:t xml:space="preserve">___________        </w:t>
      </w:r>
      <w:r w:rsidRPr="00DB76B6">
        <w:rPr>
          <w:rFonts w:cs="David" w:hint="cs"/>
          <w:rtl/>
        </w:rPr>
        <w:t xml:space="preserve">     ____</w:t>
      </w:r>
      <w:r w:rsidRPr="00DB76B6">
        <w:rPr>
          <w:rFonts w:cs="David"/>
          <w:rtl/>
        </w:rPr>
        <w:t>________________</w:t>
      </w:r>
      <w:r w:rsidR="009A6F07" w:rsidRPr="00DB76B6">
        <w:rPr>
          <w:rFonts w:cs="David" w:hint="cs"/>
          <w:rtl/>
        </w:rPr>
        <w:t>____</w:t>
      </w:r>
      <w:r w:rsidRPr="00DB76B6">
        <w:rPr>
          <w:rFonts w:cs="David"/>
          <w:rtl/>
        </w:rPr>
        <w:t xml:space="preserve">        </w:t>
      </w:r>
      <w:r w:rsidR="009A6F07" w:rsidRPr="00DB76B6">
        <w:rPr>
          <w:rFonts w:cs="David" w:hint="cs"/>
          <w:rtl/>
        </w:rPr>
        <w:t xml:space="preserve"> </w:t>
      </w:r>
      <w:r w:rsidRPr="00DB76B6">
        <w:rPr>
          <w:rFonts w:cs="David"/>
          <w:rtl/>
        </w:rPr>
        <w:t xml:space="preserve"> </w:t>
      </w:r>
      <w:r w:rsidR="009A6F07" w:rsidRPr="00DB76B6">
        <w:rPr>
          <w:rFonts w:cs="David" w:hint="cs"/>
          <w:rtl/>
        </w:rPr>
        <w:t xml:space="preserve">   </w:t>
      </w:r>
      <w:r w:rsidRPr="00DB76B6">
        <w:rPr>
          <w:rFonts w:cs="David"/>
          <w:rtl/>
        </w:rPr>
        <w:t xml:space="preserve"> _________________</w:t>
      </w:r>
    </w:p>
    <w:p w14:paraId="65D828F6" w14:textId="77777777" w:rsidR="000821E4" w:rsidRPr="00DB76B6" w:rsidRDefault="000821E4" w:rsidP="009A6F07">
      <w:pPr>
        <w:spacing w:before="120" w:line="360" w:lineRule="auto"/>
        <w:jc w:val="both"/>
        <w:rPr>
          <w:rFonts w:cs="David"/>
          <w:b/>
          <w:bCs/>
          <w:rtl/>
        </w:rPr>
      </w:pPr>
      <w:r w:rsidRPr="00DB76B6">
        <w:rPr>
          <w:rFonts w:cs="David" w:hint="cs"/>
          <w:rtl/>
        </w:rPr>
        <w:t xml:space="preserve">  </w:t>
      </w:r>
      <w:r w:rsidR="009A6F07" w:rsidRPr="00DB76B6">
        <w:rPr>
          <w:rFonts w:cs="David" w:hint="cs"/>
          <w:rtl/>
        </w:rPr>
        <w:t xml:space="preserve">   </w:t>
      </w:r>
      <w:r w:rsidRPr="00DB76B6">
        <w:rPr>
          <w:rFonts w:cs="David"/>
          <w:rtl/>
        </w:rPr>
        <w:t xml:space="preserve">תאריך            </w:t>
      </w:r>
      <w:r w:rsidRPr="00DB76B6">
        <w:rPr>
          <w:rFonts w:cs="David" w:hint="cs"/>
          <w:rtl/>
        </w:rPr>
        <w:t xml:space="preserve">     </w:t>
      </w:r>
      <w:r w:rsidR="009A6F07" w:rsidRPr="00DB76B6">
        <w:rPr>
          <w:rFonts w:cs="David" w:hint="cs"/>
          <w:rtl/>
        </w:rPr>
        <w:t xml:space="preserve">     </w:t>
      </w:r>
      <w:r w:rsidRPr="00DB76B6">
        <w:rPr>
          <w:rFonts w:cs="David"/>
          <w:rtl/>
        </w:rPr>
        <w:t xml:space="preserve">שם </w:t>
      </w:r>
      <w:r w:rsidRPr="00DB76B6">
        <w:rPr>
          <w:rFonts w:cs="David" w:hint="cs"/>
          <w:rtl/>
        </w:rPr>
        <w:t xml:space="preserve">מנהל תחום </w:t>
      </w:r>
      <w:r w:rsidR="009A6F07" w:rsidRPr="00DB76B6">
        <w:rPr>
          <w:rFonts w:cs="David" w:hint="cs"/>
          <w:rtl/>
        </w:rPr>
        <w:t xml:space="preserve">קשרי </w:t>
      </w:r>
      <w:r w:rsidRPr="00DB76B6">
        <w:rPr>
          <w:rFonts w:cs="David" w:hint="cs"/>
          <w:rtl/>
        </w:rPr>
        <w:t>מעסיקים המוצע</w:t>
      </w:r>
      <w:r w:rsidRPr="00DB76B6">
        <w:rPr>
          <w:rFonts w:cs="David"/>
          <w:rtl/>
        </w:rPr>
        <w:t xml:space="preserve">                      חתימה</w:t>
      </w:r>
    </w:p>
    <w:p w14:paraId="30A84713" w14:textId="77777777" w:rsidR="000821E4" w:rsidRPr="00DB76B6" w:rsidRDefault="00D343F7" w:rsidP="00795023">
      <w:pPr>
        <w:pStyle w:val="7"/>
        <w:tabs>
          <w:tab w:val="left" w:pos="4816"/>
        </w:tabs>
        <w:spacing w:after="120" w:line="360" w:lineRule="auto"/>
        <w:ind w:left="807"/>
        <w:jc w:val="right"/>
        <w:rPr>
          <w:rFonts w:cs="David"/>
          <w:b/>
          <w:bCs/>
          <w:rtl/>
        </w:rPr>
      </w:pPr>
      <w:r w:rsidRPr="00DB76B6">
        <w:rPr>
          <w:rFonts w:cs="David"/>
          <w:u w:val="single"/>
          <w:rtl/>
        </w:rPr>
        <w:br w:type="page"/>
      </w:r>
      <w:r w:rsidR="000821E4" w:rsidRPr="00DB76B6">
        <w:rPr>
          <w:rFonts w:cs="David" w:hint="cs"/>
          <w:b/>
          <w:bCs/>
          <w:rtl/>
        </w:rPr>
        <w:lastRenderedPageBreak/>
        <w:t xml:space="preserve">נספח </w:t>
      </w:r>
      <w:r w:rsidR="00935810" w:rsidRPr="00DB76B6">
        <w:rPr>
          <w:rFonts w:cs="David" w:hint="cs"/>
          <w:b/>
          <w:bCs/>
          <w:rtl/>
        </w:rPr>
        <w:t>י</w:t>
      </w:r>
      <w:r w:rsidR="000821E4" w:rsidRPr="00DB76B6">
        <w:rPr>
          <w:rFonts w:cs="David" w:hint="cs"/>
          <w:b/>
          <w:bCs/>
          <w:rtl/>
        </w:rPr>
        <w:t>' למכרז</w:t>
      </w:r>
    </w:p>
    <w:p w14:paraId="42BB7859" w14:textId="77777777" w:rsidR="000821E4" w:rsidRPr="00DB76B6" w:rsidRDefault="000821E4" w:rsidP="00454FFE">
      <w:pPr>
        <w:spacing w:line="360" w:lineRule="auto"/>
        <w:ind w:left="666"/>
        <w:jc w:val="center"/>
        <w:rPr>
          <w:rFonts w:cs="David"/>
          <w:rtl/>
        </w:rPr>
      </w:pPr>
    </w:p>
    <w:p w14:paraId="0E716C27" w14:textId="77777777" w:rsidR="00F36D89" w:rsidRPr="00DB76B6" w:rsidRDefault="00F36D89" w:rsidP="00F36D89">
      <w:pPr>
        <w:pStyle w:val="22"/>
        <w:ind w:left="666"/>
        <w:jc w:val="left"/>
        <w:rPr>
          <w:color w:val="FF0000"/>
          <w:sz w:val="24"/>
          <w:szCs w:val="24"/>
          <w:rtl/>
        </w:rPr>
      </w:pPr>
      <w:r w:rsidRPr="00DB76B6">
        <w:rPr>
          <w:rFonts w:hint="cs"/>
          <w:color w:val="FF0000"/>
          <w:sz w:val="24"/>
          <w:szCs w:val="24"/>
          <w:rtl/>
        </w:rPr>
        <w:t>אם המציע אינו תאגיד:</w:t>
      </w:r>
    </w:p>
    <w:p w14:paraId="29D3C4ED" w14:textId="77777777" w:rsidR="000821E4" w:rsidRPr="00DB76B6" w:rsidRDefault="000821E4" w:rsidP="00A37167">
      <w:pPr>
        <w:pStyle w:val="7"/>
        <w:spacing w:line="360" w:lineRule="auto"/>
        <w:ind w:left="807"/>
        <w:jc w:val="center"/>
        <w:rPr>
          <w:rFonts w:cs="David"/>
          <w:sz w:val="26"/>
          <w:szCs w:val="26"/>
          <w:u w:val="single"/>
          <w:rtl/>
        </w:rPr>
      </w:pPr>
      <w:r w:rsidRPr="00DB76B6">
        <w:rPr>
          <w:rFonts w:cs="David" w:hint="cs"/>
          <w:sz w:val="26"/>
          <w:szCs w:val="26"/>
          <w:u w:val="single"/>
          <w:rtl/>
        </w:rPr>
        <w:t>הצהרה בדבר שימוש בתוכנות מחשב מורשות</w:t>
      </w:r>
      <w:r w:rsidR="00A37167" w:rsidRPr="00DB76B6">
        <w:rPr>
          <w:rFonts w:cs="David" w:hint="cs"/>
          <w:sz w:val="26"/>
          <w:szCs w:val="26"/>
          <w:u w:val="single"/>
          <w:rtl/>
        </w:rPr>
        <w:t xml:space="preserve">, </w:t>
      </w:r>
      <w:r w:rsidR="00FE53FA" w:rsidRPr="00DB76B6">
        <w:rPr>
          <w:rFonts w:cs="David" w:hint="cs"/>
          <w:sz w:val="26"/>
          <w:szCs w:val="26"/>
          <w:u w:val="single"/>
          <w:rtl/>
        </w:rPr>
        <w:t xml:space="preserve">עמידה </w:t>
      </w:r>
      <w:r w:rsidR="00553ECC" w:rsidRPr="00DB76B6">
        <w:rPr>
          <w:rFonts w:cs="David" w:hint="cs"/>
          <w:sz w:val="26"/>
          <w:szCs w:val="26"/>
          <w:u w:val="single"/>
          <w:rtl/>
        </w:rPr>
        <w:t>בדרישות אבטחת מידע</w:t>
      </w:r>
      <w:r w:rsidR="00A37167" w:rsidRPr="00DB76B6">
        <w:rPr>
          <w:rFonts w:cs="David" w:hint="cs"/>
          <w:sz w:val="26"/>
          <w:szCs w:val="26"/>
          <w:u w:val="single"/>
          <w:rtl/>
        </w:rPr>
        <w:t xml:space="preserve"> והעמדת ציוד</w:t>
      </w:r>
    </w:p>
    <w:p w14:paraId="3C3691B6" w14:textId="77777777" w:rsidR="000821E4" w:rsidRPr="00DB76B6" w:rsidRDefault="000821E4" w:rsidP="00454FFE">
      <w:pPr>
        <w:spacing w:line="360" w:lineRule="auto"/>
        <w:rPr>
          <w:rFonts w:cs="David"/>
          <w:rtl/>
        </w:rPr>
      </w:pPr>
    </w:p>
    <w:p w14:paraId="1480D640" w14:textId="77777777" w:rsidR="000821E4" w:rsidRPr="00DB76B6" w:rsidRDefault="000821E4" w:rsidP="00454FFE">
      <w:pPr>
        <w:spacing w:line="360" w:lineRule="auto"/>
        <w:ind w:left="666"/>
        <w:jc w:val="both"/>
        <w:rPr>
          <w:rFonts w:cs="David"/>
          <w:rtl/>
        </w:rPr>
      </w:pPr>
      <w:r w:rsidRPr="00DB76B6">
        <w:rPr>
          <w:rFonts w:cs="David"/>
          <w:rtl/>
        </w:rPr>
        <w:t>אני הח"מ _____________ נושא ת.ז. מס' _____________ (להלן: "המציע"), מתחייב בזאת בכתב</w:t>
      </w:r>
      <w:r w:rsidRPr="00DB76B6">
        <w:rPr>
          <w:rFonts w:cs="David" w:hint="cs"/>
          <w:rtl/>
        </w:rPr>
        <w:t>:</w:t>
      </w:r>
      <w:r w:rsidRPr="00DB76B6">
        <w:rPr>
          <w:rFonts w:cs="David"/>
          <w:rtl/>
        </w:rPr>
        <w:t xml:space="preserve"> </w:t>
      </w:r>
    </w:p>
    <w:p w14:paraId="2DA814A4" w14:textId="77777777" w:rsidR="00FE53FA" w:rsidRPr="00DB76B6" w:rsidRDefault="000821E4" w:rsidP="004C6C22">
      <w:pPr>
        <w:numPr>
          <w:ilvl w:val="0"/>
          <w:numId w:val="104"/>
        </w:numPr>
        <w:tabs>
          <w:tab w:val="num" w:pos="360"/>
        </w:tabs>
        <w:spacing w:line="360" w:lineRule="auto"/>
        <w:ind w:left="1083" w:hanging="425"/>
        <w:jc w:val="both"/>
        <w:rPr>
          <w:rFonts w:cs="David"/>
          <w:rtl/>
        </w:rPr>
      </w:pPr>
      <w:r w:rsidRPr="00DB76B6">
        <w:rPr>
          <w:rFonts w:cs="David"/>
          <w:rtl/>
        </w:rPr>
        <w:t>לעמוד בדרישה לעשות שימוש</w:t>
      </w:r>
      <w:r w:rsidRPr="00DB76B6">
        <w:rPr>
          <w:rFonts w:cs="David" w:hint="cs"/>
          <w:rtl/>
        </w:rPr>
        <w:t xml:space="preserve"> </w:t>
      </w:r>
      <w:r w:rsidRPr="00DB76B6">
        <w:rPr>
          <w:rFonts w:cs="David"/>
          <w:rtl/>
        </w:rPr>
        <w:t>אך ורק בתוכנות מחשב מורשות</w:t>
      </w:r>
      <w:r w:rsidRPr="00DB76B6">
        <w:rPr>
          <w:rFonts w:cs="David" w:hint="cs"/>
          <w:rtl/>
        </w:rPr>
        <w:t>.</w:t>
      </w:r>
      <w:r w:rsidR="00FE53FA" w:rsidRPr="00DB76B6">
        <w:rPr>
          <w:rFonts w:cs="David" w:hint="cs"/>
          <w:rtl/>
        </w:rPr>
        <w:t xml:space="preserve"> </w:t>
      </w:r>
    </w:p>
    <w:p w14:paraId="242CA4AE" w14:textId="77777777" w:rsidR="00A37167" w:rsidRPr="00DB76B6" w:rsidRDefault="000821E4" w:rsidP="004C6C22">
      <w:pPr>
        <w:numPr>
          <w:ilvl w:val="0"/>
          <w:numId w:val="104"/>
        </w:numPr>
        <w:tabs>
          <w:tab w:val="num" w:pos="360"/>
        </w:tabs>
        <w:spacing w:line="360" w:lineRule="auto"/>
        <w:ind w:left="1083" w:hanging="425"/>
        <w:jc w:val="both"/>
        <w:rPr>
          <w:rFonts w:cs="David"/>
        </w:rPr>
      </w:pPr>
      <w:r w:rsidRPr="00DB76B6">
        <w:rPr>
          <w:rFonts w:cs="David"/>
          <w:rtl/>
        </w:rPr>
        <w:t xml:space="preserve"> </w:t>
      </w:r>
      <w:r w:rsidR="00FE53FA" w:rsidRPr="00DB76B6">
        <w:rPr>
          <w:rFonts w:cs="David" w:hint="cs"/>
          <w:rtl/>
        </w:rPr>
        <w:t>לעמוד בכל דרישות אבטחת המידע הנדרשות במכרז, בהסכם ובנספחיהם.</w:t>
      </w:r>
    </w:p>
    <w:p w14:paraId="5FB67D87" w14:textId="77777777" w:rsidR="00A37167" w:rsidRPr="00DB76B6" w:rsidRDefault="00A37167" w:rsidP="004C6C22">
      <w:pPr>
        <w:numPr>
          <w:ilvl w:val="0"/>
          <w:numId w:val="104"/>
        </w:numPr>
        <w:tabs>
          <w:tab w:val="num" w:pos="360"/>
        </w:tabs>
        <w:spacing w:line="360" w:lineRule="auto"/>
        <w:ind w:left="1083" w:hanging="425"/>
        <w:jc w:val="both"/>
        <w:rPr>
          <w:rFonts w:cs="David"/>
        </w:rPr>
      </w:pPr>
      <w:r w:rsidRPr="00DB76B6">
        <w:rPr>
          <w:rFonts w:ascii="David" w:hAnsi="David" w:cs="David"/>
          <w:rtl/>
        </w:rPr>
        <w:t>להעמיד את מלא הציוד הנדרש, כשהוא במצב ראוי, תקין ושמיש לצורך מתן השירותים נשוא מכרז זה, בהתאם להוראות המכרז על כל נספחיו ולוח הזמנים המפורט בו.</w:t>
      </w:r>
    </w:p>
    <w:p w14:paraId="76FA8778" w14:textId="77777777" w:rsidR="00A37167" w:rsidRPr="00DB76B6" w:rsidRDefault="00A37167" w:rsidP="007A49C9">
      <w:pPr>
        <w:spacing w:line="360" w:lineRule="auto"/>
        <w:ind w:left="1083"/>
        <w:jc w:val="both"/>
        <w:rPr>
          <w:rFonts w:cs="David"/>
        </w:rPr>
      </w:pPr>
    </w:p>
    <w:p w14:paraId="042C0839" w14:textId="77777777" w:rsidR="000821E4" w:rsidRPr="00DB76B6" w:rsidRDefault="000821E4" w:rsidP="00250554">
      <w:pPr>
        <w:spacing w:line="360" w:lineRule="auto"/>
        <w:ind w:left="360"/>
        <w:jc w:val="both"/>
        <w:rPr>
          <w:rFonts w:cs="David"/>
        </w:rPr>
      </w:pPr>
    </w:p>
    <w:p w14:paraId="28442F7A" w14:textId="77777777" w:rsidR="000821E4" w:rsidRPr="00DB76B6" w:rsidRDefault="000821E4" w:rsidP="00454FFE">
      <w:pPr>
        <w:spacing w:line="360" w:lineRule="auto"/>
        <w:ind w:left="720"/>
        <w:rPr>
          <w:rFonts w:cs="David"/>
          <w:rtl/>
        </w:rPr>
      </w:pPr>
      <w:r w:rsidRPr="00DB76B6">
        <w:rPr>
          <w:rFonts w:cs="David"/>
          <w:rtl/>
        </w:rPr>
        <w:t>_________</w:t>
      </w:r>
      <w:r w:rsidRPr="00DB76B6">
        <w:rPr>
          <w:rFonts w:cs="David"/>
          <w:rtl/>
        </w:rPr>
        <w:tab/>
      </w:r>
      <w:r w:rsidRPr="00DB76B6">
        <w:rPr>
          <w:rFonts w:cs="David"/>
          <w:rtl/>
        </w:rPr>
        <w:tab/>
      </w:r>
      <w:r w:rsidRPr="00DB76B6">
        <w:rPr>
          <w:rFonts w:cs="David"/>
          <w:rtl/>
        </w:rPr>
        <w:tab/>
      </w:r>
      <w:r w:rsidRPr="00DB76B6">
        <w:rPr>
          <w:rFonts w:cs="David"/>
          <w:rtl/>
        </w:rPr>
        <w:tab/>
      </w:r>
      <w:r w:rsidRPr="00DB76B6">
        <w:rPr>
          <w:rFonts w:cs="David"/>
          <w:rtl/>
        </w:rPr>
        <w:tab/>
      </w:r>
      <w:r w:rsidRPr="00DB76B6">
        <w:rPr>
          <w:rFonts w:cs="David"/>
          <w:rtl/>
        </w:rPr>
        <w:tab/>
      </w:r>
      <w:r w:rsidRPr="00DB76B6">
        <w:rPr>
          <w:rFonts w:cs="David"/>
          <w:rtl/>
        </w:rPr>
        <w:tab/>
        <w:t>____________</w:t>
      </w:r>
    </w:p>
    <w:p w14:paraId="5ADE1AB5" w14:textId="77777777" w:rsidR="000821E4" w:rsidRPr="00DB76B6" w:rsidRDefault="000821E4" w:rsidP="00454FFE">
      <w:pPr>
        <w:spacing w:line="360" w:lineRule="auto"/>
        <w:ind w:left="666"/>
        <w:rPr>
          <w:rFonts w:cs="David"/>
          <w:rtl/>
        </w:rPr>
      </w:pPr>
      <w:r w:rsidRPr="00DB76B6">
        <w:rPr>
          <w:rFonts w:cs="David"/>
          <w:rtl/>
        </w:rPr>
        <w:t>תאריך</w:t>
      </w:r>
      <w:r w:rsidRPr="00DB76B6">
        <w:rPr>
          <w:rFonts w:cs="David"/>
          <w:rtl/>
        </w:rPr>
        <w:tab/>
      </w:r>
      <w:r w:rsidRPr="00DB76B6">
        <w:rPr>
          <w:rFonts w:cs="David"/>
          <w:rtl/>
        </w:rPr>
        <w:tab/>
      </w:r>
      <w:r w:rsidRPr="00DB76B6">
        <w:rPr>
          <w:rFonts w:cs="David"/>
          <w:rtl/>
        </w:rPr>
        <w:tab/>
      </w:r>
      <w:r w:rsidRPr="00DB76B6">
        <w:rPr>
          <w:rFonts w:cs="David"/>
          <w:rtl/>
        </w:rPr>
        <w:tab/>
      </w:r>
      <w:r w:rsidRPr="00DB76B6">
        <w:rPr>
          <w:rFonts w:cs="David"/>
          <w:rtl/>
        </w:rPr>
        <w:tab/>
      </w:r>
      <w:r w:rsidRPr="00DB76B6">
        <w:rPr>
          <w:rFonts w:cs="David"/>
          <w:rtl/>
        </w:rPr>
        <w:tab/>
      </w:r>
      <w:r w:rsidRPr="00DB76B6">
        <w:rPr>
          <w:rFonts w:cs="David"/>
          <w:rtl/>
        </w:rPr>
        <w:tab/>
      </w:r>
      <w:r w:rsidRPr="00DB76B6">
        <w:rPr>
          <w:rFonts w:cs="David"/>
          <w:rtl/>
        </w:rPr>
        <w:tab/>
      </w:r>
      <w:r w:rsidRPr="00DB76B6">
        <w:rPr>
          <w:rFonts w:cs="David"/>
          <w:rtl/>
        </w:rPr>
        <w:tab/>
        <w:t xml:space="preserve">חתימה </w:t>
      </w:r>
    </w:p>
    <w:p w14:paraId="15B38539" w14:textId="77777777" w:rsidR="000821E4" w:rsidRPr="00DB76B6" w:rsidRDefault="000821E4" w:rsidP="00454FFE">
      <w:pPr>
        <w:spacing w:line="360" w:lineRule="auto"/>
        <w:ind w:left="608"/>
        <w:jc w:val="center"/>
        <w:rPr>
          <w:rFonts w:cs="David"/>
          <w:b/>
          <w:bCs/>
          <w:rtl/>
        </w:rPr>
      </w:pPr>
      <w:r w:rsidRPr="00DB76B6">
        <w:rPr>
          <w:rFonts w:cs="David"/>
          <w:b/>
          <w:bCs/>
          <w:rtl/>
        </w:rPr>
        <w:t>אימות חתימה</w:t>
      </w:r>
    </w:p>
    <w:p w14:paraId="230A8BAA" w14:textId="77777777" w:rsidR="000821E4" w:rsidRPr="00DB76B6" w:rsidRDefault="000821E4" w:rsidP="00454FFE">
      <w:pPr>
        <w:spacing w:line="360" w:lineRule="auto"/>
        <w:ind w:left="608"/>
        <w:rPr>
          <w:rFonts w:cs="David"/>
          <w:rtl/>
        </w:rPr>
      </w:pPr>
      <w:r w:rsidRPr="00DB76B6">
        <w:rPr>
          <w:rFonts w:cs="David"/>
          <w:rtl/>
        </w:rPr>
        <w:t>אני הח"מ</w:t>
      </w:r>
      <w:r w:rsidRPr="00DB76B6">
        <w:rPr>
          <w:rFonts w:cs="David" w:hint="cs"/>
          <w:rtl/>
        </w:rPr>
        <w:t>,</w:t>
      </w:r>
      <w:r w:rsidRPr="00DB76B6">
        <w:rPr>
          <w:rFonts w:cs="David"/>
          <w:rtl/>
        </w:rPr>
        <w:t xml:space="preserve"> עו"ד</w:t>
      </w:r>
      <w:r w:rsidRPr="00DB76B6">
        <w:rPr>
          <w:rFonts w:cs="David" w:hint="cs"/>
          <w:u w:val="single"/>
          <w:rtl/>
        </w:rPr>
        <w:t xml:space="preserve">                  </w:t>
      </w:r>
      <w:r w:rsidRPr="00DB76B6">
        <w:rPr>
          <w:rFonts w:cs="David"/>
          <w:u w:val="single"/>
          <w:rtl/>
        </w:rPr>
        <w:t xml:space="preserve"> </w:t>
      </w:r>
      <w:r w:rsidRPr="00DB76B6">
        <w:rPr>
          <w:rFonts w:cs="David" w:hint="cs"/>
          <w:u w:val="single"/>
          <w:rtl/>
        </w:rPr>
        <w:t xml:space="preserve">       </w:t>
      </w:r>
      <w:r w:rsidRPr="00DB76B6">
        <w:rPr>
          <w:rFonts w:cs="David" w:hint="cs"/>
          <w:rtl/>
        </w:rPr>
        <w:t xml:space="preserve">  </w:t>
      </w:r>
      <w:proofErr w:type="spellStart"/>
      <w:r w:rsidRPr="00DB76B6">
        <w:rPr>
          <w:rFonts w:cs="David" w:hint="cs"/>
          <w:rtl/>
        </w:rPr>
        <w:t>מ.ר</w:t>
      </w:r>
      <w:proofErr w:type="spellEnd"/>
      <w:r w:rsidRPr="00DB76B6">
        <w:rPr>
          <w:rFonts w:cs="David" w:hint="cs"/>
          <w:rtl/>
        </w:rPr>
        <w:t xml:space="preserve"> </w:t>
      </w:r>
      <w:r w:rsidRPr="00DB76B6">
        <w:rPr>
          <w:rFonts w:cs="David" w:hint="cs"/>
          <w:u w:val="single"/>
          <w:rtl/>
        </w:rPr>
        <w:t xml:space="preserve">                </w:t>
      </w:r>
      <w:r w:rsidRPr="00DB76B6">
        <w:rPr>
          <w:rFonts w:cs="David" w:hint="cs"/>
          <w:rtl/>
        </w:rPr>
        <w:t xml:space="preserve"> </w:t>
      </w:r>
      <w:r w:rsidRPr="00DB76B6">
        <w:rPr>
          <w:rFonts w:cs="David"/>
          <w:rtl/>
        </w:rPr>
        <w:t>מאשר בזאת כי</w:t>
      </w:r>
      <w:r w:rsidRPr="00DB76B6">
        <w:rPr>
          <w:rFonts w:cs="David" w:hint="cs"/>
          <w:rtl/>
        </w:rPr>
        <w:t xml:space="preserve"> ביום </w:t>
      </w:r>
      <w:r w:rsidRPr="00DB76B6">
        <w:rPr>
          <w:rFonts w:cs="David"/>
          <w:rtl/>
        </w:rPr>
        <w:t>___________</w:t>
      </w:r>
      <w:r w:rsidRPr="00DB76B6">
        <w:rPr>
          <w:rFonts w:cs="David" w:hint="cs"/>
          <w:rtl/>
        </w:rPr>
        <w:t>הופיע/ה בפני במשרדי מר/גב'</w:t>
      </w:r>
      <w:r w:rsidRPr="00DB76B6">
        <w:rPr>
          <w:rFonts w:cs="David"/>
          <w:u w:val="single"/>
          <w:rtl/>
        </w:rPr>
        <w:tab/>
      </w:r>
      <w:r w:rsidRPr="00DB76B6">
        <w:rPr>
          <w:rFonts w:cs="David" w:hint="cs"/>
          <w:u w:val="single"/>
          <w:rtl/>
        </w:rPr>
        <w:tab/>
      </w:r>
      <w:r w:rsidRPr="00DB76B6">
        <w:rPr>
          <w:rFonts w:cs="David"/>
          <w:rtl/>
        </w:rPr>
        <w:t>אשר זיהה את עצמו</w:t>
      </w:r>
      <w:r w:rsidRPr="00DB76B6">
        <w:rPr>
          <w:rFonts w:cs="David" w:hint="cs"/>
          <w:rtl/>
        </w:rPr>
        <w:t>/ה</w:t>
      </w:r>
      <w:r w:rsidRPr="00DB76B6">
        <w:rPr>
          <w:rFonts w:cs="David"/>
          <w:rtl/>
        </w:rPr>
        <w:t xml:space="preserve"> באמצעות ת.ז.</w:t>
      </w:r>
      <w:r w:rsidRPr="00DB76B6">
        <w:rPr>
          <w:rFonts w:cs="David" w:hint="cs"/>
          <w:rtl/>
        </w:rPr>
        <w:t xml:space="preserve"> מס'</w:t>
      </w:r>
      <w:r w:rsidRPr="00DB76B6">
        <w:rPr>
          <w:rFonts w:cs="David"/>
          <w:rtl/>
        </w:rPr>
        <w:t xml:space="preserve"> _________ ואחרי שהזהרתיו/ה כי עליו/ה להצהיר אמת וכי יהיה/תהייה צפוי/ה לעונשים הקבועים בחוק אם לא יעשה/תעשה כן  חתם</w:t>
      </w:r>
      <w:r w:rsidRPr="00DB76B6">
        <w:rPr>
          <w:rFonts w:cs="David" w:hint="cs"/>
          <w:rtl/>
        </w:rPr>
        <w:t>/ה</w:t>
      </w:r>
      <w:r w:rsidRPr="00DB76B6">
        <w:rPr>
          <w:rFonts w:cs="David"/>
          <w:rtl/>
        </w:rPr>
        <w:t xml:space="preserve"> על הצהרה זו בפני.</w:t>
      </w:r>
    </w:p>
    <w:p w14:paraId="669CB5D3" w14:textId="77777777" w:rsidR="000821E4" w:rsidRPr="00DB76B6" w:rsidRDefault="000821E4" w:rsidP="00454FFE">
      <w:pPr>
        <w:spacing w:line="360" w:lineRule="auto"/>
        <w:ind w:left="608"/>
        <w:rPr>
          <w:rFonts w:cs="David"/>
          <w:rtl/>
        </w:rPr>
      </w:pPr>
      <w:r w:rsidRPr="00DB76B6">
        <w:rPr>
          <w:rFonts w:cs="David"/>
          <w:rtl/>
        </w:rPr>
        <w:t>___________              _____________                          _____________</w:t>
      </w:r>
    </w:p>
    <w:p w14:paraId="24F83AEB" w14:textId="77777777" w:rsidR="000821E4" w:rsidRPr="00DB76B6" w:rsidRDefault="000821E4" w:rsidP="00454FFE">
      <w:pPr>
        <w:spacing w:line="360" w:lineRule="auto"/>
        <w:ind w:left="608"/>
        <w:rPr>
          <w:rFonts w:cs="David"/>
        </w:rPr>
      </w:pPr>
      <w:r w:rsidRPr="00DB76B6">
        <w:rPr>
          <w:rFonts w:cs="David"/>
          <w:rtl/>
        </w:rPr>
        <w:t xml:space="preserve">        שם                             חותמת וחתימה                                   תאריך</w:t>
      </w:r>
    </w:p>
    <w:p w14:paraId="61F905FD" w14:textId="77777777" w:rsidR="000821E4" w:rsidRPr="00DB76B6" w:rsidRDefault="000821E4" w:rsidP="00454FFE">
      <w:pPr>
        <w:spacing w:line="360" w:lineRule="auto"/>
        <w:ind w:left="666"/>
        <w:rPr>
          <w:rFonts w:cs="David"/>
          <w:rtl/>
        </w:rPr>
      </w:pPr>
    </w:p>
    <w:p w14:paraId="296792BA" w14:textId="4374F0A1" w:rsidR="000821E4" w:rsidRPr="00DB76B6" w:rsidRDefault="000821E4" w:rsidP="00454FFE">
      <w:pPr>
        <w:pStyle w:val="7"/>
        <w:spacing w:after="120" w:line="360" w:lineRule="auto"/>
        <w:ind w:left="807"/>
        <w:rPr>
          <w:rFonts w:cs="David"/>
          <w:b/>
          <w:bCs/>
          <w:color w:val="FF0000"/>
          <w:sz w:val="26"/>
          <w:szCs w:val="26"/>
          <w:u w:val="single"/>
          <w:rtl/>
        </w:rPr>
      </w:pPr>
      <w:r w:rsidRPr="00DB76B6">
        <w:rPr>
          <w:rFonts w:cs="David"/>
          <w:sz w:val="26"/>
          <w:szCs w:val="26"/>
          <w:u w:val="single"/>
          <w:rtl/>
        </w:rPr>
        <w:br w:type="page"/>
      </w:r>
      <w:r w:rsidR="00F36D89" w:rsidRPr="00DB76B6">
        <w:rPr>
          <w:rFonts w:cs="David" w:hint="cs"/>
          <w:b/>
          <w:bCs/>
          <w:color w:val="FF0000"/>
          <w:rtl/>
        </w:rPr>
        <w:lastRenderedPageBreak/>
        <w:t>אם המציע הינו תאגיד:</w:t>
      </w:r>
    </w:p>
    <w:p w14:paraId="0574BEEB" w14:textId="77777777" w:rsidR="000821E4" w:rsidRPr="00DB76B6" w:rsidRDefault="001F7F09" w:rsidP="00553ECC">
      <w:pPr>
        <w:pStyle w:val="7"/>
        <w:spacing w:line="360" w:lineRule="auto"/>
        <w:ind w:left="807"/>
        <w:jc w:val="center"/>
        <w:rPr>
          <w:rFonts w:cs="David"/>
          <w:sz w:val="26"/>
          <w:szCs w:val="26"/>
          <w:u w:val="single"/>
          <w:rtl/>
        </w:rPr>
      </w:pPr>
      <w:r w:rsidRPr="00DB76B6">
        <w:rPr>
          <w:rFonts w:cs="David" w:hint="cs"/>
          <w:sz w:val="26"/>
          <w:szCs w:val="26"/>
          <w:u w:val="single"/>
          <w:rtl/>
        </w:rPr>
        <w:t>הצהרה</w:t>
      </w:r>
      <w:r w:rsidR="00A37167" w:rsidRPr="00DB76B6">
        <w:rPr>
          <w:rFonts w:cs="David" w:hint="cs"/>
          <w:sz w:val="26"/>
          <w:szCs w:val="26"/>
          <w:u w:val="single"/>
          <w:rtl/>
        </w:rPr>
        <w:t xml:space="preserve"> בדבר שימוש בתוכנות מחשב מורשות, </w:t>
      </w:r>
      <w:r w:rsidR="00FE53FA" w:rsidRPr="00DB76B6">
        <w:rPr>
          <w:rFonts w:cs="David" w:hint="cs"/>
          <w:sz w:val="26"/>
          <w:szCs w:val="26"/>
          <w:u w:val="single"/>
          <w:rtl/>
        </w:rPr>
        <w:t xml:space="preserve">עמידה בדרישות </w:t>
      </w:r>
      <w:r w:rsidR="00553ECC" w:rsidRPr="00DB76B6">
        <w:rPr>
          <w:rFonts w:cs="David" w:hint="cs"/>
          <w:sz w:val="26"/>
          <w:szCs w:val="26"/>
          <w:u w:val="single"/>
          <w:rtl/>
        </w:rPr>
        <w:t>אבטחת מידע</w:t>
      </w:r>
      <w:r w:rsidR="000821E4" w:rsidRPr="00DB76B6">
        <w:rPr>
          <w:rFonts w:cs="David" w:hint="cs"/>
          <w:sz w:val="26"/>
          <w:szCs w:val="26"/>
          <w:u w:val="single"/>
          <w:rtl/>
        </w:rPr>
        <w:t xml:space="preserve"> </w:t>
      </w:r>
      <w:r w:rsidR="00A37167" w:rsidRPr="00DB76B6">
        <w:rPr>
          <w:rFonts w:cs="David" w:hint="cs"/>
          <w:sz w:val="26"/>
          <w:szCs w:val="26"/>
          <w:u w:val="single"/>
          <w:rtl/>
        </w:rPr>
        <w:t>והעמדת ציוד</w:t>
      </w:r>
    </w:p>
    <w:p w14:paraId="6ACCEC93" w14:textId="77777777" w:rsidR="000821E4" w:rsidRPr="00DB76B6" w:rsidRDefault="000821E4" w:rsidP="00454FFE">
      <w:pPr>
        <w:spacing w:line="360" w:lineRule="auto"/>
        <w:rPr>
          <w:rFonts w:cs="David"/>
          <w:rtl/>
        </w:rPr>
      </w:pPr>
    </w:p>
    <w:p w14:paraId="529CADE0" w14:textId="77777777" w:rsidR="000821E4" w:rsidRPr="00DB76B6" w:rsidRDefault="000821E4" w:rsidP="00454FFE">
      <w:pPr>
        <w:spacing w:line="360" w:lineRule="auto"/>
        <w:ind w:left="666"/>
        <w:jc w:val="center"/>
        <w:rPr>
          <w:rFonts w:cs="David"/>
          <w:rtl/>
        </w:rPr>
      </w:pPr>
      <w:r w:rsidRPr="00DB76B6">
        <w:rPr>
          <w:rFonts w:cs="David" w:hint="cs"/>
          <w:rtl/>
        </w:rPr>
        <w:t xml:space="preserve">(על טופס זה יחתום בנפרד כל אחד מהשותפים במציע ככל שישנם </w:t>
      </w:r>
      <w:r w:rsidRPr="00DB76B6">
        <w:rPr>
          <w:rFonts w:cs="David"/>
          <w:rtl/>
        </w:rPr>
        <w:t>–</w:t>
      </w:r>
      <w:r w:rsidRPr="00DB76B6">
        <w:rPr>
          <w:rFonts w:cs="David" w:hint="cs"/>
          <w:rtl/>
        </w:rPr>
        <w:t xml:space="preserve"> יש להגיש טופס נפרד לכל שותף במציע)</w:t>
      </w:r>
    </w:p>
    <w:p w14:paraId="5FC7488F" w14:textId="77777777" w:rsidR="000821E4" w:rsidRPr="00DB76B6" w:rsidRDefault="000821E4" w:rsidP="00454FFE">
      <w:pPr>
        <w:spacing w:after="120" w:line="360" w:lineRule="auto"/>
        <w:ind w:left="666"/>
        <w:rPr>
          <w:rFonts w:cs="David"/>
          <w:rtl/>
        </w:rPr>
      </w:pPr>
      <w:r w:rsidRPr="00DB76B6">
        <w:rPr>
          <w:rFonts w:cs="David"/>
          <w:rtl/>
        </w:rPr>
        <w:t>אני הח"מ ______________ נושא ת. .ז. מס' ______________ מורשה חתימה מטעם _______________ שמספרו ______________ (להלן: "המציע") מתחייב בזאת בכתב</w:t>
      </w:r>
      <w:r w:rsidRPr="00DB76B6">
        <w:rPr>
          <w:rFonts w:cs="David" w:hint="cs"/>
          <w:rtl/>
        </w:rPr>
        <w:t>:</w:t>
      </w:r>
    </w:p>
    <w:p w14:paraId="7B377C26" w14:textId="77777777" w:rsidR="00FE53FA" w:rsidRPr="00DB76B6" w:rsidRDefault="000821E4" w:rsidP="004C6C22">
      <w:pPr>
        <w:numPr>
          <w:ilvl w:val="0"/>
          <w:numId w:val="88"/>
        </w:numPr>
        <w:spacing w:after="120" w:line="360" w:lineRule="auto"/>
        <w:ind w:left="1083" w:hanging="425"/>
        <w:jc w:val="both"/>
        <w:rPr>
          <w:rFonts w:cs="David"/>
        </w:rPr>
      </w:pPr>
      <w:r w:rsidRPr="00DB76B6">
        <w:rPr>
          <w:rFonts w:cs="David" w:hint="cs"/>
          <w:rtl/>
        </w:rPr>
        <w:t xml:space="preserve">המציע יעמוד </w:t>
      </w:r>
      <w:r w:rsidRPr="00DB76B6">
        <w:rPr>
          <w:rFonts w:cs="David"/>
          <w:rtl/>
        </w:rPr>
        <w:t>בדרישה לעשות שימוש</w:t>
      </w:r>
      <w:r w:rsidRPr="00DB76B6">
        <w:rPr>
          <w:rFonts w:cs="David" w:hint="cs"/>
          <w:rtl/>
        </w:rPr>
        <w:t xml:space="preserve"> </w:t>
      </w:r>
      <w:r w:rsidRPr="00DB76B6">
        <w:rPr>
          <w:rFonts w:cs="David"/>
          <w:rtl/>
        </w:rPr>
        <w:t>אך ורק בתוכנות מחשב מורשות</w:t>
      </w:r>
      <w:r w:rsidRPr="00DB76B6">
        <w:rPr>
          <w:rFonts w:cs="David" w:hint="cs"/>
          <w:rtl/>
        </w:rPr>
        <w:t>.</w:t>
      </w:r>
    </w:p>
    <w:p w14:paraId="1AA2B4B8" w14:textId="77777777" w:rsidR="00A37167" w:rsidRPr="00DB76B6" w:rsidRDefault="00FE53FA" w:rsidP="004C6C22">
      <w:pPr>
        <w:numPr>
          <w:ilvl w:val="0"/>
          <w:numId w:val="88"/>
        </w:numPr>
        <w:spacing w:line="360" w:lineRule="auto"/>
        <w:ind w:left="1083" w:hanging="425"/>
        <w:jc w:val="both"/>
        <w:rPr>
          <w:rFonts w:cs="David"/>
        </w:rPr>
      </w:pPr>
      <w:r w:rsidRPr="00DB76B6">
        <w:rPr>
          <w:rFonts w:cs="David" w:hint="cs"/>
          <w:rtl/>
        </w:rPr>
        <w:t>לעמוד בכל דרישות אבטחת המידע הנדרשות במכרז, בהסכם ובנספחיהם.</w:t>
      </w:r>
    </w:p>
    <w:p w14:paraId="6EFBB482" w14:textId="77777777" w:rsidR="00A37167" w:rsidRPr="00DB76B6" w:rsidRDefault="00A37167" w:rsidP="004C6C22">
      <w:pPr>
        <w:numPr>
          <w:ilvl w:val="0"/>
          <w:numId w:val="88"/>
        </w:numPr>
        <w:spacing w:line="360" w:lineRule="auto"/>
        <w:ind w:left="1083" w:hanging="425"/>
        <w:jc w:val="both"/>
        <w:rPr>
          <w:rFonts w:cs="David"/>
        </w:rPr>
      </w:pPr>
      <w:r w:rsidRPr="00DB76B6">
        <w:rPr>
          <w:rFonts w:ascii="David" w:hAnsi="David" w:cs="David"/>
          <w:rtl/>
        </w:rPr>
        <w:t>להעמיד את מלא הציוד הנדרש, כשהוא במצב ראוי, תקין ושמיש לצורך מתן השירותים נשוא מכרז זה, בהתאם להוראות המכרז על כל נספחיו ולוח הזמנים המפורט בו.</w:t>
      </w:r>
    </w:p>
    <w:p w14:paraId="4948CBDF" w14:textId="77777777" w:rsidR="00FE53FA" w:rsidRPr="00DB76B6" w:rsidRDefault="00FE53FA" w:rsidP="00A37167">
      <w:pPr>
        <w:spacing w:line="360" w:lineRule="auto"/>
        <w:ind w:left="1083"/>
        <w:jc w:val="both"/>
        <w:rPr>
          <w:rFonts w:cs="David"/>
        </w:rPr>
      </w:pPr>
    </w:p>
    <w:p w14:paraId="08C2128A" w14:textId="77777777" w:rsidR="000821E4" w:rsidRPr="00DB76B6" w:rsidRDefault="000821E4" w:rsidP="00454FFE">
      <w:pPr>
        <w:spacing w:before="120" w:line="360" w:lineRule="auto"/>
        <w:ind w:left="1026"/>
        <w:jc w:val="both"/>
        <w:rPr>
          <w:rFonts w:cs="David"/>
          <w:rtl/>
        </w:rPr>
      </w:pPr>
      <w:r w:rsidRPr="00DB76B6">
        <w:rPr>
          <w:rFonts w:cs="David"/>
          <w:rtl/>
        </w:rPr>
        <w:t>על החתום:</w:t>
      </w:r>
    </w:p>
    <w:p w14:paraId="184DFA86" w14:textId="77777777" w:rsidR="000821E4" w:rsidRPr="00DB76B6" w:rsidRDefault="000821E4" w:rsidP="00454FFE">
      <w:pPr>
        <w:spacing w:before="120" w:line="360" w:lineRule="auto"/>
        <w:ind w:left="1026"/>
        <w:jc w:val="both"/>
        <w:rPr>
          <w:rFonts w:cs="David"/>
          <w:rtl/>
        </w:rPr>
      </w:pPr>
      <w:r w:rsidRPr="00DB76B6">
        <w:rPr>
          <w:rFonts w:cs="David"/>
          <w:rtl/>
        </w:rPr>
        <w:t>__________________                                                ____________________</w:t>
      </w:r>
    </w:p>
    <w:p w14:paraId="0290979D" w14:textId="77777777" w:rsidR="000821E4" w:rsidRPr="00DB76B6" w:rsidRDefault="000821E4" w:rsidP="00A37167">
      <w:pPr>
        <w:spacing w:before="120" w:line="360" w:lineRule="auto"/>
        <w:ind w:left="1026"/>
        <w:jc w:val="both"/>
        <w:rPr>
          <w:rFonts w:cs="David"/>
          <w:rtl/>
        </w:rPr>
      </w:pPr>
      <w:r w:rsidRPr="00DB76B6">
        <w:rPr>
          <w:rFonts w:cs="David" w:hint="cs"/>
          <w:rtl/>
        </w:rPr>
        <w:t xml:space="preserve">        </w:t>
      </w:r>
      <w:r w:rsidRPr="00DB76B6">
        <w:rPr>
          <w:rFonts w:cs="David"/>
          <w:rtl/>
        </w:rPr>
        <w:t xml:space="preserve">חותמת התאגיד                                                                     </w:t>
      </w:r>
      <w:r w:rsidRPr="00DB76B6">
        <w:rPr>
          <w:rFonts w:cs="David" w:hint="cs"/>
          <w:rtl/>
        </w:rPr>
        <w:t xml:space="preserve">    </w:t>
      </w:r>
      <w:r w:rsidRPr="00DB76B6">
        <w:rPr>
          <w:rFonts w:cs="David"/>
          <w:rtl/>
        </w:rPr>
        <w:t xml:space="preserve">  תאריך</w:t>
      </w:r>
    </w:p>
    <w:p w14:paraId="0015069B" w14:textId="77777777" w:rsidR="000821E4" w:rsidRPr="00DB76B6" w:rsidRDefault="000821E4" w:rsidP="00D343F7">
      <w:pPr>
        <w:spacing w:before="120" w:line="360" w:lineRule="auto"/>
        <w:jc w:val="both"/>
        <w:rPr>
          <w:rFonts w:cs="David"/>
          <w:rtl/>
        </w:rPr>
      </w:pPr>
      <w:r w:rsidRPr="00DB76B6">
        <w:rPr>
          <w:rFonts w:cs="David"/>
          <w:rtl/>
        </w:rPr>
        <w:t>_____________________                 ___________                _______________</w:t>
      </w:r>
    </w:p>
    <w:p w14:paraId="41AB0E00" w14:textId="77777777" w:rsidR="00D343F7" w:rsidRPr="00DB76B6" w:rsidRDefault="000821E4" w:rsidP="00A37167">
      <w:pPr>
        <w:spacing w:before="120" w:line="360" w:lineRule="auto"/>
        <w:jc w:val="both"/>
        <w:rPr>
          <w:rFonts w:cs="David"/>
          <w:rtl/>
        </w:rPr>
      </w:pPr>
      <w:r w:rsidRPr="00DB76B6">
        <w:rPr>
          <w:rFonts w:cs="David"/>
          <w:rtl/>
        </w:rPr>
        <w:t xml:space="preserve">חתימת מורשה חתימה                                  תאריך                      </w:t>
      </w:r>
      <w:r w:rsidRPr="00DB76B6">
        <w:rPr>
          <w:rFonts w:cs="David" w:hint="cs"/>
          <w:rtl/>
        </w:rPr>
        <w:t xml:space="preserve">  </w:t>
      </w:r>
      <w:r w:rsidRPr="00DB76B6">
        <w:rPr>
          <w:rFonts w:cs="David"/>
          <w:rtl/>
        </w:rPr>
        <w:t>שם מורשה החתימה</w:t>
      </w:r>
    </w:p>
    <w:p w14:paraId="5A44EE7C" w14:textId="77777777" w:rsidR="00D343F7" w:rsidRPr="00DB76B6" w:rsidRDefault="000821E4" w:rsidP="00D343F7">
      <w:pPr>
        <w:spacing w:before="120" w:line="360" w:lineRule="auto"/>
        <w:jc w:val="both"/>
        <w:rPr>
          <w:rFonts w:cs="David"/>
          <w:rtl/>
        </w:rPr>
      </w:pPr>
      <w:r w:rsidRPr="00DB76B6">
        <w:rPr>
          <w:rFonts w:cs="David"/>
          <w:rtl/>
        </w:rPr>
        <w:t xml:space="preserve">_____________________     </w:t>
      </w:r>
      <w:r w:rsidR="00D343F7" w:rsidRPr="00DB76B6">
        <w:rPr>
          <w:rFonts w:cs="David" w:hint="cs"/>
          <w:rtl/>
        </w:rPr>
        <w:t xml:space="preserve">           ___</w:t>
      </w:r>
      <w:r w:rsidRPr="00DB76B6">
        <w:rPr>
          <w:rFonts w:cs="David"/>
          <w:rtl/>
        </w:rPr>
        <w:t>_________</w:t>
      </w:r>
      <w:r w:rsidR="00D343F7" w:rsidRPr="00DB76B6">
        <w:rPr>
          <w:rFonts w:cs="David"/>
          <w:rtl/>
        </w:rPr>
        <w:t xml:space="preserve">                 ____</w:t>
      </w:r>
      <w:r w:rsidR="00D343F7" w:rsidRPr="00DB76B6">
        <w:rPr>
          <w:rFonts w:cs="David" w:hint="cs"/>
          <w:rtl/>
        </w:rPr>
        <w:t>__</w:t>
      </w:r>
      <w:r w:rsidR="00D343F7" w:rsidRPr="00DB76B6">
        <w:rPr>
          <w:rFonts w:cs="David"/>
          <w:rtl/>
        </w:rPr>
        <w:t>__________</w:t>
      </w:r>
      <w:r w:rsidR="00D343F7" w:rsidRPr="00DB76B6">
        <w:rPr>
          <w:rFonts w:cs="David" w:hint="cs"/>
          <w:rtl/>
        </w:rPr>
        <w:t>,</w:t>
      </w:r>
    </w:p>
    <w:p w14:paraId="217DE7CF" w14:textId="77777777" w:rsidR="000821E4" w:rsidRPr="00DB76B6" w:rsidRDefault="000821E4" w:rsidP="00D343F7">
      <w:pPr>
        <w:spacing w:before="120" w:line="360" w:lineRule="auto"/>
        <w:jc w:val="both"/>
        <w:rPr>
          <w:rFonts w:cs="David"/>
          <w:rtl/>
        </w:rPr>
      </w:pPr>
      <w:r w:rsidRPr="00DB76B6">
        <w:rPr>
          <w:rFonts w:cs="David"/>
          <w:rtl/>
        </w:rPr>
        <w:t xml:space="preserve">חתימת מורשה חתימה                                  תאריך                       </w:t>
      </w:r>
      <w:r w:rsidRPr="00DB76B6">
        <w:rPr>
          <w:rFonts w:cs="David" w:hint="cs"/>
          <w:rtl/>
        </w:rPr>
        <w:t xml:space="preserve"> </w:t>
      </w:r>
      <w:r w:rsidRPr="00DB76B6">
        <w:rPr>
          <w:rFonts w:cs="David"/>
          <w:rtl/>
        </w:rPr>
        <w:t>שם מורשה החתימה</w:t>
      </w:r>
    </w:p>
    <w:p w14:paraId="7632C517" w14:textId="77777777" w:rsidR="000821E4" w:rsidRPr="00DB76B6" w:rsidRDefault="000821E4" w:rsidP="00454FFE">
      <w:pPr>
        <w:spacing w:before="120" w:line="360" w:lineRule="auto"/>
        <w:ind w:left="1026"/>
        <w:jc w:val="center"/>
        <w:rPr>
          <w:rFonts w:cs="David"/>
          <w:rtl/>
        </w:rPr>
      </w:pPr>
    </w:p>
    <w:p w14:paraId="14BFFBD8" w14:textId="77777777" w:rsidR="000821E4" w:rsidRPr="00DB76B6" w:rsidRDefault="000821E4" w:rsidP="00454FFE">
      <w:pPr>
        <w:spacing w:line="360" w:lineRule="auto"/>
        <w:ind w:left="-58"/>
        <w:jc w:val="center"/>
        <w:rPr>
          <w:rFonts w:cs="David"/>
          <w:b/>
          <w:bCs/>
          <w:rtl/>
        </w:rPr>
      </w:pPr>
      <w:r w:rsidRPr="00DB76B6">
        <w:rPr>
          <w:rFonts w:cs="David"/>
          <w:b/>
          <w:bCs/>
          <w:rtl/>
        </w:rPr>
        <w:t>אימות חתימה</w:t>
      </w:r>
    </w:p>
    <w:p w14:paraId="242D43F2" w14:textId="77777777" w:rsidR="000821E4" w:rsidRPr="00DB76B6" w:rsidRDefault="000821E4" w:rsidP="00454FFE">
      <w:pPr>
        <w:spacing w:line="360" w:lineRule="auto"/>
        <w:ind w:left="-58"/>
        <w:rPr>
          <w:rFonts w:cs="David"/>
          <w:rtl/>
        </w:rPr>
      </w:pPr>
    </w:p>
    <w:p w14:paraId="77945069" w14:textId="77777777" w:rsidR="000821E4" w:rsidRPr="00DB76B6" w:rsidRDefault="000821E4" w:rsidP="00454FFE">
      <w:pPr>
        <w:spacing w:line="360" w:lineRule="auto"/>
        <w:ind w:left="-58"/>
        <w:jc w:val="both"/>
        <w:rPr>
          <w:rFonts w:cs="David"/>
          <w:rtl/>
        </w:rPr>
      </w:pPr>
      <w:r w:rsidRPr="00DB76B6">
        <w:rPr>
          <w:rFonts w:cs="David"/>
          <w:rtl/>
        </w:rPr>
        <w:t>אני הח"מ</w:t>
      </w:r>
      <w:r w:rsidRPr="00DB76B6">
        <w:rPr>
          <w:rFonts w:cs="David" w:hint="cs"/>
          <w:rtl/>
        </w:rPr>
        <w:t>,</w:t>
      </w:r>
      <w:r w:rsidRPr="00DB76B6">
        <w:rPr>
          <w:rFonts w:cs="David"/>
          <w:rtl/>
        </w:rPr>
        <w:t xml:space="preserve"> עו"ד</w:t>
      </w:r>
      <w:r w:rsidRPr="00DB76B6">
        <w:rPr>
          <w:rFonts w:cs="David" w:hint="cs"/>
          <w:u w:val="single"/>
          <w:rtl/>
        </w:rPr>
        <w:t xml:space="preserve"> ____________</w:t>
      </w:r>
      <w:r w:rsidRPr="00DB76B6">
        <w:rPr>
          <w:rFonts w:cs="David" w:hint="cs"/>
          <w:rtl/>
        </w:rPr>
        <w:t xml:space="preserve"> </w:t>
      </w:r>
      <w:proofErr w:type="spellStart"/>
      <w:r w:rsidRPr="00DB76B6">
        <w:rPr>
          <w:rFonts w:cs="David" w:hint="cs"/>
          <w:rtl/>
        </w:rPr>
        <w:t>מ.ר</w:t>
      </w:r>
      <w:proofErr w:type="spellEnd"/>
      <w:r w:rsidRPr="00DB76B6">
        <w:rPr>
          <w:rFonts w:cs="David" w:hint="cs"/>
          <w:rtl/>
        </w:rPr>
        <w:t xml:space="preserve"> </w:t>
      </w:r>
      <w:r w:rsidRPr="00DB76B6">
        <w:rPr>
          <w:rFonts w:cs="David" w:hint="cs"/>
          <w:u w:val="single"/>
          <w:rtl/>
        </w:rPr>
        <w:t xml:space="preserve">______ </w:t>
      </w:r>
      <w:r w:rsidRPr="00DB76B6">
        <w:rPr>
          <w:rFonts w:cs="David" w:hint="cs"/>
          <w:rtl/>
        </w:rPr>
        <w:t xml:space="preserve"> </w:t>
      </w:r>
      <w:r w:rsidRPr="00DB76B6">
        <w:rPr>
          <w:rFonts w:cs="David"/>
          <w:rtl/>
        </w:rPr>
        <w:t xml:space="preserve">מאשר בזאת כי </w:t>
      </w:r>
      <w:r w:rsidRPr="00DB76B6">
        <w:rPr>
          <w:rFonts w:cs="David" w:hint="cs"/>
          <w:rtl/>
        </w:rPr>
        <w:t xml:space="preserve">המציע </w:t>
      </w:r>
      <w:r w:rsidRPr="00DB76B6">
        <w:rPr>
          <w:rFonts w:cs="David"/>
          <w:rtl/>
        </w:rPr>
        <w:t xml:space="preserve">______________ </w:t>
      </w:r>
      <w:r w:rsidRPr="00DB76B6">
        <w:rPr>
          <w:rFonts w:cs="David" w:hint="cs"/>
          <w:rtl/>
        </w:rPr>
        <w:t xml:space="preserve">החתום לעיל הינו תאגיד </w:t>
      </w:r>
      <w:r w:rsidRPr="00DB76B6">
        <w:rPr>
          <w:rFonts w:cs="David"/>
          <w:rtl/>
        </w:rPr>
        <w:t>רשום בישראל על פי דין וכי ה"ה ___________________ אשר זיהה את עצמו</w:t>
      </w:r>
      <w:r w:rsidRPr="00DB76B6">
        <w:rPr>
          <w:rFonts w:cs="David" w:hint="cs"/>
          <w:rtl/>
        </w:rPr>
        <w:t>/ה</w:t>
      </w:r>
      <w:r w:rsidRPr="00DB76B6">
        <w:rPr>
          <w:rFonts w:cs="David"/>
          <w:rtl/>
        </w:rPr>
        <w:t xml:space="preserve"> באמצעות ת.ז.</w:t>
      </w:r>
      <w:r w:rsidRPr="00DB76B6">
        <w:rPr>
          <w:rFonts w:cs="David" w:hint="cs"/>
          <w:rtl/>
        </w:rPr>
        <w:t xml:space="preserve"> מס'</w:t>
      </w:r>
      <w:r w:rsidRPr="00DB76B6">
        <w:rPr>
          <w:rFonts w:cs="David"/>
          <w:rtl/>
        </w:rPr>
        <w:t xml:space="preserve"> _________ </w:t>
      </w:r>
      <w:r w:rsidRPr="00DB76B6">
        <w:rPr>
          <w:rFonts w:cs="David" w:hint="cs"/>
          <w:rtl/>
        </w:rPr>
        <w:t>ו</w:t>
      </w:r>
      <w:r w:rsidRPr="00DB76B6">
        <w:rPr>
          <w:rFonts w:cs="David"/>
          <w:rtl/>
        </w:rPr>
        <w:t xml:space="preserve">חתם על הצהרה </w:t>
      </w:r>
      <w:r w:rsidRPr="00DB76B6">
        <w:rPr>
          <w:rFonts w:cs="David" w:hint="cs"/>
          <w:rtl/>
        </w:rPr>
        <w:t xml:space="preserve">זו בפניי </w:t>
      </w:r>
      <w:r w:rsidRPr="00DB76B6">
        <w:rPr>
          <w:rFonts w:cs="David"/>
          <w:rtl/>
        </w:rPr>
        <w:t>אחרי שהזהרתיו/ה כי עליו/ה להצהיר אמת וכי יהיה/תהייה צפוי/ה לעונשים הקבועים בחוק אם לא יעשה/תעשה כן</w:t>
      </w:r>
      <w:r w:rsidRPr="00DB76B6">
        <w:rPr>
          <w:rFonts w:cs="David" w:hint="cs"/>
          <w:rtl/>
        </w:rPr>
        <w:t>,</w:t>
      </w:r>
      <w:r w:rsidRPr="00DB76B6">
        <w:rPr>
          <w:rFonts w:cs="David"/>
          <w:rtl/>
        </w:rPr>
        <w:t xml:space="preserve"> מוסמך לעשות כן בשמו.</w:t>
      </w:r>
    </w:p>
    <w:p w14:paraId="0FDDC083" w14:textId="77777777" w:rsidR="000821E4" w:rsidRPr="00DB76B6" w:rsidRDefault="000821E4" w:rsidP="00D343F7">
      <w:pPr>
        <w:spacing w:line="360" w:lineRule="auto"/>
        <w:rPr>
          <w:rFonts w:cs="David"/>
          <w:rtl/>
        </w:rPr>
      </w:pPr>
    </w:p>
    <w:p w14:paraId="492F1883" w14:textId="77777777" w:rsidR="000821E4" w:rsidRPr="00DB76B6" w:rsidRDefault="000821E4" w:rsidP="00454FFE">
      <w:pPr>
        <w:spacing w:line="360" w:lineRule="auto"/>
        <w:ind w:left="-58"/>
        <w:jc w:val="center"/>
        <w:rPr>
          <w:rFonts w:cs="David"/>
          <w:rtl/>
        </w:rPr>
      </w:pPr>
      <w:r w:rsidRPr="00DB76B6">
        <w:rPr>
          <w:rFonts w:cs="David"/>
          <w:rtl/>
        </w:rPr>
        <w:t>___________              _____________                          _____________</w:t>
      </w:r>
    </w:p>
    <w:p w14:paraId="2ECC38E6" w14:textId="77777777" w:rsidR="008B41D2" w:rsidRPr="00DB76B6" w:rsidRDefault="000821E4" w:rsidP="00A37167">
      <w:pPr>
        <w:spacing w:line="360" w:lineRule="auto"/>
        <w:ind w:left="-58"/>
        <w:jc w:val="center"/>
        <w:rPr>
          <w:rFonts w:cs="David"/>
          <w:b/>
          <w:bCs/>
          <w:rtl/>
        </w:rPr>
      </w:pPr>
      <w:r w:rsidRPr="00DB76B6">
        <w:rPr>
          <w:rFonts w:cs="David"/>
          <w:rtl/>
        </w:rPr>
        <w:t>שם                             חותמת וחתימה                                   תאריך</w:t>
      </w:r>
      <w:r w:rsidR="008B41D2" w:rsidRPr="00DB76B6">
        <w:rPr>
          <w:rFonts w:cs="David"/>
          <w:b/>
          <w:bCs/>
          <w:rtl/>
        </w:rPr>
        <w:br w:type="page"/>
      </w:r>
    </w:p>
    <w:p w14:paraId="6BAFAB31" w14:textId="77777777" w:rsidR="000821E4" w:rsidRPr="00DB76B6" w:rsidRDefault="000821E4" w:rsidP="00795023">
      <w:pPr>
        <w:spacing w:after="120" w:line="360" w:lineRule="auto"/>
        <w:ind w:left="666"/>
        <w:jc w:val="right"/>
        <w:rPr>
          <w:rFonts w:cs="David"/>
          <w:b/>
          <w:bCs/>
          <w:rtl/>
        </w:rPr>
      </w:pPr>
      <w:r w:rsidRPr="00DB76B6">
        <w:rPr>
          <w:rFonts w:cs="David"/>
          <w:b/>
          <w:bCs/>
          <w:rtl/>
        </w:rPr>
        <w:lastRenderedPageBreak/>
        <w:t xml:space="preserve">נספח </w:t>
      </w:r>
      <w:r w:rsidR="00935810" w:rsidRPr="00DB76B6">
        <w:rPr>
          <w:rFonts w:cs="David" w:hint="cs"/>
          <w:b/>
          <w:bCs/>
          <w:rtl/>
        </w:rPr>
        <w:t>יא</w:t>
      </w:r>
      <w:r w:rsidRPr="00DB76B6">
        <w:rPr>
          <w:rFonts w:cs="David" w:hint="cs"/>
          <w:b/>
          <w:bCs/>
          <w:rtl/>
        </w:rPr>
        <w:t>' למכרז</w:t>
      </w:r>
    </w:p>
    <w:p w14:paraId="4BAA5A18" w14:textId="77777777" w:rsidR="00F36D89" w:rsidRPr="00DB76B6" w:rsidRDefault="00F36D89" w:rsidP="00F36D89">
      <w:pPr>
        <w:pStyle w:val="22"/>
        <w:ind w:left="666"/>
        <w:jc w:val="left"/>
        <w:rPr>
          <w:color w:val="FF0000"/>
          <w:sz w:val="24"/>
          <w:szCs w:val="24"/>
          <w:rtl/>
        </w:rPr>
      </w:pPr>
      <w:r w:rsidRPr="00DB76B6">
        <w:rPr>
          <w:rFonts w:hint="cs"/>
          <w:color w:val="FF0000"/>
          <w:sz w:val="24"/>
          <w:szCs w:val="24"/>
          <w:rtl/>
        </w:rPr>
        <w:t>אם המציע אינו תאגיד:</w:t>
      </w:r>
    </w:p>
    <w:p w14:paraId="44C50BB3" w14:textId="77777777" w:rsidR="000821E4" w:rsidRPr="00DB76B6" w:rsidRDefault="000821E4" w:rsidP="00454FFE">
      <w:pPr>
        <w:spacing w:after="120" w:line="360" w:lineRule="auto"/>
        <w:ind w:left="666"/>
        <w:jc w:val="center"/>
        <w:rPr>
          <w:rFonts w:cs="David"/>
          <w:b/>
          <w:bCs/>
          <w:u w:val="single"/>
          <w:rtl/>
        </w:rPr>
      </w:pPr>
      <w:r w:rsidRPr="00DB76B6">
        <w:rPr>
          <w:rFonts w:cs="David" w:hint="cs"/>
          <w:b/>
          <w:bCs/>
          <w:u w:val="single"/>
          <w:rtl/>
        </w:rPr>
        <w:t>הצהרה בדבר היעדר</w:t>
      </w:r>
      <w:r w:rsidRPr="00DB76B6">
        <w:rPr>
          <w:rFonts w:cs="David"/>
          <w:b/>
          <w:bCs/>
          <w:u w:val="single"/>
          <w:rtl/>
        </w:rPr>
        <w:t xml:space="preserve"> </w:t>
      </w:r>
      <w:r w:rsidRPr="00DB76B6">
        <w:rPr>
          <w:rFonts w:cs="David" w:hint="eastAsia"/>
          <w:b/>
          <w:bCs/>
          <w:u w:val="single"/>
          <w:rtl/>
        </w:rPr>
        <w:t>ניגוד</w:t>
      </w:r>
      <w:r w:rsidRPr="00DB76B6">
        <w:rPr>
          <w:rFonts w:cs="David"/>
          <w:b/>
          <w:bCs/>
          <w:u w:val="single"/>
          <w:rtl/>
        </w:rPr>
        <w:t xml:space="preserve"> </w:t>
      </w:r>
      <w:r w:rsidRPr="00DB76B6">
        <w:rPr>
          <w:rFonts w:cs="David" w:hint="eastAsia"/>
          <w:b/>
          <w:bCs/>
          <w:u w:val="single"/>
          <w:rtl/>
        </w:rPr>
        <w:t>עניינים</w:t>
      </w:r>
    </w:p>
    <w:p w14:paraId="565EB72E" w14:textId="77777777" w:rsidR="000821E4" w:rsidRPr="00DB76B6" w:rsidRDefault="000821E4" w:rsidP="00454FFE">
      <w:pPr>
        <w:spacing w:line="360" w:lineRule="auto"/>
        <w:ind w:left="666"/>
        <w:jc w:val="center"/>
        <w:rPr>
          <w:rFonts w:cs="David"/>
          <w:rtl/>
        </w:rPr>
      </w:pPr>
      <w:r w:rsidRPr="00DB76B6">
        <w:rPr>
          <w:rFonts w:cs="David" w:hint="cs"/>
          <w:rtl/>
        </w:rPr>
        <w:t xml:space="preserve">(על טופס זה יחתום בנפרד כל אחד מהשותפים במציע ככל שישנם </w:t>
      </w:r>
      <w:r w:rsidRPr="00DB76B6">
        <w:rPr>
          <w:rFonts w:cs="David"/>
          <w:rtl/>
        </w:rPr>
        <w:t>–</w:t>
      </w:r>
      <w:r w:rsidRPr="00DB76B6">
        <w:rPr>
          <w:rFonts w:cs="David" w:hint="cs"/>
          <w:rtl/>
        </w:rPr>
        <w:t xml:space="preserve"> יש להגיש טופס נפרד לכל שותף במציע)</w:t>
      </w:r>
    </w:p>
    <w:p w14:paraId="0AA641CC" w14:textId="77777777" w:rsidR="000821E4" w:rsidRPr="00DB76B6" w:rsidRDefault="000821E4" w:rsidP="00454FFE">
      <w:pPr>
        <w:spacing w:after="120" w:line="360" w:lineRule="auto"/>
        <w:ind w:left="666"/>
        <w:jc w:val="both"/>
        <w:rPr>
          <w:rFonts w:cs="David"/>
          <w:rtl/>
        </w:rPr>
      </w:pPr>
    </w:p>
    <w:p w14:paraId="2736D9AC" w14:textId="77777777" w:rsidR="000821E4" w:rsidRPr="00DB76B6" w:rsidRDefault="000821E4" w:rsidP="00454FFE">
      <w:pPr>
        <w:spacing w:after="120" w:line="360" w:lineRule="auto"/>
        <w:ind w:left="666"/>
        <w:jc w:val="both"/>
        <w:rPr>
          <w:rFonts w:cs="David"/>
          <w:rtl/>
        </w:rPr>
      </w:pPr>
      <w:r w:rsidRPr="00DB76B6">
        <w:rPr>
          <w:rFonts w:cs="David"/>
          <w:rtl/>
        </w:rPr>
        <w:t xml:space="preserve">בנוסף ומבלי לגרוע מהוראות מפרט מכרז זה על נספחיו </w:t>
      </w:r>
      <w:r w:rsidRPr="00DB76B6">
        <w:rPr>
          <w:rFonts w:cs="David" w:hint="cs"/>
          <w:rtl/>
        </w:rPr>
        <w:t>ו</w:t>
      </w:r>
      <w:r w:rsidRPr="00DB76B6">
        <w:rPr>
          <w:rFonts w:cs="David"/>
          <w:rtl/>
        </w:rPr>
        <w:t xml:space="preserve">ממסמכי ההצעה שהוגשה </w:t>
      </w:r>
    </w:p>
    <w:p w14:paraId="7E49558D" w14:textId="77777777" w:rsidR="000821E4" w:rsidRPr="00DB76B6" w:rsidRDefault="000821E4" w:rsidP="00454FFE">
      <w:pPr>
        <w:spacing w:after="120" w:line="360" w:lineRule="auto"/>
        <w:ind w:left="666"/>
        <w:jc w:val="both"/>
        <w:rPr>
          <w:rFonts w:cs="David"/>
          <w:rtl/>
        </w:rPr>
      </w:pPr>
      <w:r w:rsidRPr="00DB76B6">
        <w:rPr>
          <w:rFonts w:cs="David"/>
          <w:rtl/>
        </w:rPr>
        <w:t xml:space="preserve">על-ידי המציע- </w:t>
      </w:r>
    </w:p>
    <w:p w14:paraId="5E63F9A8" w14:textId="77777777" w:rsidR="000821E4" w:rsidRPr="00DB76B6" w:rsidRDefault="000821E4" w:rsidP="00454FFE">
      <w:pPr>
        <w:spacing w:line="360" w:lineRule="auto"/>
        <w:ind w:left="666"/>
        <w:jc w:val="both"/>
        <w:rPr>
          <w:rFonts w:cs="David"/>
          <w:rtl/>
        </w:rPr>
      </w:pPr>
      <w:r w:rsidRPr="00DB76B6">
        <w:rPr>
          <w:rFonts w:cs="David"/>
          <w:rtl/>
        </w:rPr>
        <w:t>אני הח"מ _____________ נושא ת.ז. מס' _____________ (להלן: "המציע"), מתחייב בזאת, כי במועד הגשת ההצעה מתקיימות כל הדרישות הבאות, ו</w:t>
      </w:r>
      <w:r w:rsidRPr="00DB76B6">
        <w:rPr>
          <w:rFonts w:cs="David" w:hint="cs"/>
          <w:rtl/>
        </w:rPr>
        <w:t xml:space="preserve">אם </w:t>
      </w:r>
      <w:r w:rsidRPr="00DB76B6">
        <w:rPr>
          <w:rFonts w:cs="David"/>
          <w:rtl/>
        </w:rPr>
        <w:t>אזכה במכרז מתחייב להמשיך עמוד בכל הדרישות הבאות, במשך כל תקופת ההתקשרות, כדלקמן:</w:t>
      </w:r>
    </w:p>
    <w:p w14:paraId="3C6D908D" w14:textId="77777777" w:rsidR="000821E4" w:rsidRPr="00DB76B6" w:rsidRDefault="000821E4" w:rsidP="004C6C22">
      <w:pPr>
        <w:pStyle w:val="a8"/>
        <w:numPr>
          <w:ilvl w:val="6"/>
          <w:numId w:val="48"/>
        </w:numPr>
        <w:tabs>
          <w:tab w:val="clear" w:pos="4082"/>
          <w:tab w:val="num" w:pos="1120"/>
        </w:tabs>
        <w:spacing w:after="120"/>
        <w:ind w:left="1120"/>
        <w:rPr>
          <w:rtl/>
        </w:rPr>
      </w:pPr>
      <w:r w:rsidRPr="00DB76B6">
        <w:rPr>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r w:rsidR="001F7F09" w:rsidRPr="00DB76B6">
        <w:rPr>
          <w:rFonts w:hint="cs"/>
          <w:rtl/>
        </w:rPr>
        <w:t>כמו כן, בהתאם לאמור בסעיף 8.</w:t>
      </w:r>
      <w:r w:rsidR="00D2587F" w:rsidRPr="00DB76B6">
        <w:rPr>
          <w:rFonts w:hint="cs"/>
          <w:rtl/>
        </w:rPr>
        <w:t>6</w:t>
      </w:r>
      <w:r w:rsidR="001F7F09" w:rsidRPr="00DB76B6">
        <w:rPr>
          <w:rFonts w:hint="cs"/>
          <w:rtl/>
        </w:rPr>
        <w:t xml:space="preserve"> למכרז, המציע מצהיר כי אינו מנוע מהגשת הצעה.</w:t>
      </w:r>
    </w:p>
    <w:p w14:paraId="524F47FD" w14:textId="77777777" w:rsidR="000821E4" w:rsidRPr="00DB76B6" w:rsidRDefault="000821E4" w:rsidP="004C6C22">
      <w:pPr>
        <w:pStyle w:val="a8"/>
        <w:numPr>
          <w:ilvl w:val="6"/>
          <w:numId w:val="48"/>
        </w:numPr>
        <w:tabs>
          <w:tab w:val="clear" w:pos="4082"/>
          <w:tab w:val="num" w:pos="1120"/>
        </w:tabs>
        <w:spacing w:after="120"/>
        <w:ind w:left="1120"/>
      </w:pPr>
      <w:r w:rsidRPr="00DB76B6">
        <w:rPr>
          <w:rFonts w:hint="cs"/>
          <w:rtl/>
        </w:rPr>
        <w:t>המציע מצהיר ומתחייב, כי לא יוכל להתמודד במכרזים עתידיים של המשרד אשר יציבו אותן במצב של ניגוד עניינים</w:t>
      </w:r>
      <w:r w:rsidR="00071348" w:rsidRPr="00DB76B6">
        <w:rPr>
          <w:rFonts w:hint="cs"/>
          <w:rtl/>
        </w:rPr>
        <w:t>.</w:t>
      </w:r>
      <w:r w:rsidRPr="00DB76B6">
        <w:rPr>
          <w:rFonts w:hint="cs"/>
          <w:rtl/>
        </w:rPr>
        <w:t xml:space="preserve"> </w:t>
      </w:r>
      <w:r w:rsidR="00143DC0" w:rsidRPr="00DB76B6">
        <w:rPr>
          <w:rFonts w:hint="cs"/>
          <w:rtl/>
        </w:rPr>
        <w:t xml:space="preserve">המציע מצהיר כי ידוע לו כי הקביעה האם מדובר בניגוד עניינים אם לאו, שמורה למשרד בלבד. </w:t>
      </w:r>
    </w:p>
    <w:p w14:paraId="46899BC9" w14:textId="77777777" w:rsidR="000821E4" w:rsidRPr="00DB76B6" w:rsidRDefault="000821E4" w:rsidP="00143DC0">
      <w:pPr>
        <w:widowControl w:val="0"/>
        <w:spacing w:after="120" w:line="360" w:lineRule="auto"/>
        <w:ind w:left="1052"/>
        <w:jc w:val="both"/>
        <w:rPr>
          <w:rFonts w:cs="David"/>
          <w:rtl/>
        </w:rPr>
      </w:pPr>
      <w:r w:rsidRPr="00DB76B6">
        <w:rPr>
          <w:rFonts w:cs="David"/>
          <w:rtl/>
        </w:rPr>
        <w:t>בכלל זה המציע מצהיר ומתחייב כי לא ידוע לו בהתייחס למציע או למי מהצוות המוצע – על ניגוד עניינים קיים או שמי מהם עשוי לעמוד בו בין מילוי תפקידו ו</w:t>
      </w:r>
      <w:r w:rsidRPr="00DB76B6">
        <w:rPr>
          <w:rFonts w:cs="David" w:hint="cs"/>
          <w:rtl/>
        </w:rPr>
        <w:t>/</w:t>
      </w:r>
      <w:r w:rsidRPr="00DB76B6">
        <w:rPr>
          <w:rFonts w:cs="David"/>
          <w:rtl/>
        </w:rPr>
        <w:t>או עיסוקו במסגרת מתן השירותים למשרד לבין עניין אחר</w:t>
      </w:r>
      <w:r w:rsidRPr="00DB76B6">
        <w:rPr>
          <w:rFonts w:cs="David" w:hint="cs"/>
          <w:rtl/>
        </w:rPr>
        <w:t xml:space="preserve"> </w:t>
      </w:r>
      <w:r w:rsidRPr="00DB76B6">
        <w:rPr>
          <w:rFonts w:cs="David"/>
          <w:rtl/>
        </w:rPr>
        <w:t xml:space="preserve">שלו או עניין של קרובו או עניין של גוף שהוא או קרובו חבר בו.  </w:t>
      </w:r>
    </w:p>
    <w:p w14:paraId="282A56EC" w14:textId="77777777" w:rsidR="000821E4" w:rsidRPr="00DB76B6" w:rsidRDefault="000821E4" w:rsidP="00454FFE">
      <w:pPr>
        <w:pStyle w:val="a8"/>
        <w:spacing w:after="120"/>
        <w:ind w:left="1096" w:hanging="44"/>
        <w:rPr>
          <w:rtl/>
        </w:rPr>
      </w:pPr>
      <w:r w:rsidRPr="00DB76B6">
        <w:rPr>
          <w:rtl/>
        </w:rPr>
        <w:t>לעניין נספח זה, בכלל  "עניין אחר" ייחשבו–</w:t>
      </w:r>
    </w:p>
    <w:p w14:paraId="7B555A99" w14:textId="77777777" w:rsidR="000821E4" w:rsidRPr="00DB76B6" w:rsidRDefault="000821E4" w:rsidP="00454FFE">
      <w:pPr>
        <w:pStyle w:val="a8"/>
        <w:spacing w:after="120"/>
        <w:ind w:left="1096" w:hanging="44"/>
        <w:rPr>
          <w:rtl/>
        </w:rPr>
      </w:pPr>
      <w:r w:rsidRPr="00DB76B6">
        <w:rPr>
          <w:rtl/>
        </w:rPr>
        <w:t xml:space="preserve">לרבות, עניין שלו או של קרובו או של גוף שהמציע או מי מהצוות המוצע או קרוב של מי מהם </w:t>
      </w:r>
    </w:p>
    <w:p w14:paraId="148188A2" w14:textId="77777777" w:rsidR="000821E4" w:rsidRPr="00DB76B6" w:rsidRDefault="000821E4" w:rsidP="00454FFE">
      <w:pPr>
        <w:pStyle w:val="a8"/>
        <w:spacing w:after="120"/>
        <w:ind w:left="1096" w:hanging="44"/>
        <w:rPr>
          <w:rtl/>
        </w:rPr>
      </w:pPr>
      <w:r w:rsidRPr="00DB76B6">
        <w:rPr>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DB76B6">
        <w:rPr>
          <w:rtl/>
        </w:rPr>
        <w:t>עימו</w:t>
      </w:r>
      <w:proofErr w:type="spellEnd"/>
      <w:r w:rsidRPr="00DB76B6">
        <w:rPr>
          <w:rtl/>
        </w:rPr>
        <w:t xml:space="preserve"> או</w:t>
      </w:r>
      <w:r w:rsidRPr="00DB76B6">
        <w:rPr>
          <w:rFonts w:hint="cs"/>
          <w:rtl/>
        </w:rPr>
        <w:t xml:space="preserve"> </w:t>
      </w:r>
      <w:r w:rsidRPr="00DB76B6">
        <w:rPr>
          <w:rtl/>
        </w:rPr>
        <w:t>בפיקוחו, מיצגים/</w:t>
      </w:r>
      <w:r w:rsidRPr="00DB76B6">
        <w:rPr>
          <w:rFonts w:hint="cs"/>
          <w:rtl/>
        </w:rPr>
        <w:t xml:space="preserve"> </w:t>
      </w:r>
      <w:r w:rsidRPr="00DB76B6">
        <w:rPr>
          <w:rtl/>
        </w:rPr>
        <w:t>מייעצים/</w:t>
      </w:r>
      <w:r w:rsidRPr="00DB76B6">
        <w:rPr>
          <w:rFonts w:hint="cs"/>
          <w:rtl/>
        </w:rPr>
        <w:t xml:space="preserve"> </w:t>
      </w:r>
      <w:r w:rsidRPr="00DB76B6">
        <w:rPr>
          <w:rtl/>
        </w:rPr>
        <w:t>מבקרים (מחק את המיותר</w:t>
      </w:r>
      <w:r w:rsidRPr="00DB76B6">
        <w:rPr>
          <w:rFonts w:hint="cs"/>
          <w:rtl/>
        </w:rPr>
        <w:t>).</w:t>
      </w:r>
    </w:p>
    <w:p w14:paraId="48637BCD" w14:textId="77777777" w:rsidR="000821E4" w:rsidRPr="00DB76B6" w:rsidRDefault="000821E4" w:rsidP="00454FFE">
      <w:pPr>
        <w:pStyle w:val="a8"/>
        <w:spacing w:after="120"/>
        <w:ind w:left="1096" w:hanging="44"/>
        <w:rPr>
          <w:rtl/>
        </w:rPr>
      </w:pPr>
      <w:r w:rsidRPr="00DB76B6">
        <w:rPr>
          <w:rtl/>
        </w:rPr>
        <w:br/>
        <w:t>__________</w:t>
      </w:r>
      <w:r w:rsidRPr="00DB76B6">
        <w:rPr>
          <w:rtl/>
        </w:rPr>
        <w:tab/>
      </w:r>
      <w:r w:rsidRPr="00DB76B6">
        <w:rPr>
          <w:rFonts w:hint="cs"/>
          <w:rtl/>
        </w:rPr>
        <w:t xml:space="preserve">                                  </w:t>
      </w:r>
      <w:r w:rsidRPr="00DB76B6">
        <w:rPr>
          <w:rtl/>
        </w:rPr>
        <w:t>_______________________</w:t>
      </w:r>
    </w:p>
    <w:p w14:paraId="2B915638" w14:textId="77777777" w:rsidR="000821E4" w:rsidRPr="00DB76B6" w:rsidRDefault="000821E4" w:rsidP="00454FFE">
      <w:pPr>
        <w:spacing w:after="120" w:line="360" w:lineRule="auto"/>
        <w:ind w:left="5706" w:hanging="4524"/>
        <w:rPr>
          <w:rFonts w:cs="David"/>
          <w:rtl/>
        </w:rPr>
      </w:pPr>
      <w:r w:rsidRPr="00DB76B6">
        <w:rPr>
          <w:rFonts w:cs="David"/>
          <w:rtl/>
        </w:rPr>
        <w:t xml:space="preserve">תאריך                          </w:t>
      </w:r>
      <w:r w:rsidRPr="00DB76B6">
        <w:rPr>
          <w:rFonts w:cs="David" w:hint="cs"/>
          <w:rtl/>
        </w:rPr>
        <w:t xml:space="preserve">                                 חותמת</w:t>
      </w:r>
      <w:r w:rsidRPr="00DB76B6">
        <w:rPr>
          <w:rFonts w:cs="David"/>
          <w:rtl/>
        </w:rPr>
        <w:t>+ חתימה</w:t>
      </w:r>
    </w:p>
    <w:p w14:paraId="01A567A8" w14:textId="77777777" w:rsidR="000821E4" w:rsidRPr="00DB76B6" w:rsidRDefault="000821E4" w:rsidP="00454FFE">
      <w:pPr>
        <w:spacing w:after="120" w:line="360" w:lineRule="auto"/>
        <w:ind w:left="666"/>
        <w:jc w:val="center"/>
        <w:rPr>
          <w:rFonts w:cs="David"/>
          <w:rtl/>
        </w:rPr>
      </w:pPr>
    </w:p>
    <w:p w14:paraId="41864C2E" w14:textId="77777777" w:rsidR="000821E4" w:rsidRPr="00DB76B6" w:rsidRDefault="000821E4" w:rsidP="00454FFE">
      <w:pPr>
        <w:spacing w:after="120" w:line="360" w:lineRule="auto"/>
        <w:ind w:left="666"/>
        <w:jc w:val="center"/>
        <w:rPr>
          <w:rFonts w:cs="David"/>
          <w:rtl/>
        </w:rPr>
      </w:pPr>
      <w:r w:rsidRPr="00DB76B6">
        <w:rPr>
          <w:rFonts w:cs="David"/>
          <w:b/>
          <w:bCs/>
          <w:rtl/>
        </w:rPr>
        <w:t>אימות חתימה</w:t>
      </w:r>
    </w:p>
    <w:p w14:paraId="58256ABC" w14:textId="77777777" w:rsidR="000821E4" w:rsidRPr="00DB76B6" w:rsidRDefault="000821E4" w:rsidP="00454FFE">
      <w:pPr>
        <w:spacing w:after="120" w:line="360" w:lineRule="auto"/>
        <w:ind w:left="608"/>
        <w:jc w:val="center"/>
        <w:rPr>
          <w:rFonts w:cs="David"/>
          <w:b/>
          <w:bCs/>
          <w:rtl/>
        </w:rPr>
      </w:pPr>
    </w:p>
    <w:p w14:paraId="2E7C946D" w14:textId="77777777" w:rsidR="000821E4" w:rsidRPr="00DB76B6" w:rsidRDefault="000821E4" w:rsidP="00454FFE">
      <w:pPr>
        <w:spacing w:after="120" w:line="360" w:lineRule="auto"/>
        <w:ind w:left="608"/>
        <w:jc w:val="both"/>
        <w:rPr>
          <w:rFonts w:cs="David"/>
          <w:rtl/>
        </w:rPr>
      </w:pPr>
      <w:r w:rsidRPr="00DB76B6">
        <w:rPr>
          <w:rFonts w:cs="David"/>
          <w:rtl/>
        </w:rPr>
        <w:t>אני הח"מ. עו"ד</w:t>
      </w:r>
      <w:r w:rsidRPr="00DB76B6">
        <w:rPr>
          <w:rFonts w:cs="David" w:hint="cs"/>
          <w:u w:val="single"/>
          <w:rtl/>
        </w:rPr>
        <w:t xml:space="preserve">                  </w:t>
      </w:r>
      <w:r w:rsidRPr="00DB76B6">
        <w:rPr>
          <w:rFonts w:cs="David"/>
          <w:u w:val="single"/>
          <w:rtl/>
        </w:rPr>
        <w:t xml:space="preserve"> </w:t>
      </w:r>
      <w:r w:rsidRPr="00DB76B6">
        <w:rPr>
          <w:rFonts w:cs="David" w:hint="cs"/>
          <w:u w:val="single"/>
          <w:rtl/>
        </w:rPr>
        <w:t xml:space="preserve">       </w:t>
      </w:r>
      <w:r w:rsidRPr="00DB76B6">
        <w:rPr>
          <w:rFonts w:cs="David" w:hint="cs"/>
          <w:rtl/>
        </w:rPr>
        <w:t xml:space="preserve">  </w:t>
      </w:r>
      <w:proofErr w:type="spellStart"/>
      <w:r w:rsidRPr="00DB76B6">
        <w:rPr>
          <w:rFonts w:cs="David" w:hint="cs"/>
          <w:rtl/>
        </w:rPr>
        <w:t>מ.ר</w:t>
      </w:r>
      <w:proofErr w:type="spellEnd"/>
      <w:r w:rsidRPr="00DB76B6">
        <w:rPr>
          <w:rFonts w:cs="David" w:hint="cs"/>
          <w:rtl/>
        </w:rPr>
        <w:t xml:space="preserve"> </w:t>
      </w:r>
      <w:r w:rsidRPr="00DB76B6">
        <w:rPr>
          <w:rFonts w:cs="David" w:hint="cs"/>
          <w:u w:val="single"/>
          <w:rtl/>
        </w:rPr>
        <w:t xml:space="preserve">                </w:t>
      </w:r>
      <w:r w:rsidRPr="00DB76B6">
        <w:rPr>
          <w:rFonts w:cs="David" w:hint="cs"/>
          <w:rtl/>
        </w:rPr>
        <w:t xml:space="preserve"> </w:t>
      </w:r>
      <w:r w:rsidRPr="00DB76B6">
        <w:rPr>
          <w:rFonts w:cs="David"/>
          <w:rtl/>
        </w:rPr>
        <w:t>מאשר בזאת כי</w:t>
      </w:r>
      <w:r w:rsidRPr="00DB76B6">
        <w:rPr>
          <w:rFonts w:cs="David" w:hint="cs"/>
          <w:rtl/>
        </w:rPr>
        <w:t xml:space="preserve"> ביום </w:t>
      </w:r>
      <w:r w:rsidRPr="00DB76B6">
        <w:rPr>
          <w:rFonts w:cs="David"/>
          <w:rtl/>
        </w:rPr>
        <w:t>___________</w:t>
      </w:r>
      <w:r w:rsidRPr="00DB76B6">
        <w:rPr>
          <w:rFonts w:cs="David" w:hint="cs"/>
          <w:rtl/>
        </w:rPr>
        <w:t>הופיע/ה בפני במשרדי מר/גב'</w:t>
      </w:r>
      <w:r w:rsidRPr="00DB76B6">
        <w:rPr>
          <w:rFonts w:cs="David"/>
          <w:u w:val="single"/>
          <w:rtl/>
        </w:rPr>
        <w:tab/>
      </w:r>
      <w:r w:rsidRPr="00DB76B6">
        <w:rPr>
          <w:rFonts w:cs="David" w:hint="cs"/>
          <w:u w:val="single"/>
          <w:rtl/>
        </w:rPr>
        <w:tab/>
      </w:r>
      <w:r w:rsidRPr="00DB76B6">
        <w:rPr>
          <w:rFonts w:cs="David"/>
          <w:rtl/>
        </w:rPr>
        <w:t>אשר זיהה את עצמו</w:t>
      </w:r>
      <w:r w:rsidRPr="00DB76B6">
        <w:rPr>
          <w:rFonts w:cs="David" w:hint="cs"/>
          <w:rtl/>
        </w:rPr>
        <w:t>/ה</w:t>
      </w:r>
      <w:r w:rsidRPr="00DB76B6">
        <w:rPr>
          <w:rFonts w:cs="David"/>
          <w:rtl/>
        </w:rPr>
        <w:t xml:space="preserve"> באמצעות ת.ז.</w:t>
      </w:r>
      <w:r w:rsidRPr="00DB76B6">
        <w:rPr>
          <w:rFonts w:cs="David" w:hint="cs"/>
          <w:rtl/>
        </w:rPr>
        <w:t xml:space="preserve"> מס'</w:t>
      </w:r>
      <w:r w:rsidRPr="00DB76B6">
        <w:rPr>
          <w:rFonts w:cs="David"/>
          <w:rtl/>
        </w:rPr>
        <w:t xml:space="preserve"> _________ ואחרי שהזהרתיו/ה כי עליו/ה להצהיר אמת וכי יהיה/תהייה צפוי/ה לעונשים הקבועים בחוק אם לא יעשה/תעשה כן  חתם</w:t>
      </w:r>
      <w:r w:rsidRPr="00DB76B6">
        <w:rPr>
          <w:rFonts w:cs="David" w:hint="cs"/>
          <w:rtl/>
        </w:rPr>
        <w:t>/ה</w:t>
      </w:r>
      <w:r w:rsidRPr="00DB76B6">
        <w:rPr>
          <w:rFonts w:cs="David"/>
          <w:rtl/>
        </w:rPr>
        <w:t xml:space="preserve"> על הצהרה זו בפני.</w:t>
      </w:r>
    </w:p>
    <w:p w14:paraId="7C56E32D" w14:textId="77777777" w:rsidR="000821E4" w:rsidRPr="00DB76B6" w:rsidRDefault="000821E4" w:rsidP="00454FFE">
      <w:pPr>
        <w:spacing w:after="120" w:line="360" w:lineRule="auto"/>
        <w:ind w:left="608"/>
        <w:rPr>
          <w:rFonts w:cs="David"/>
          <w:rtl/>
        </w:rPr>
      </w:pPr>
    </w:p>
    <w:p w14:paraId="2C561D6D" w14:textId="77777777" w:rsidR="000821E4" w:rsidRPr="00DB76B6" w:rsidRDefault="000821E4" w:rsidP="00454FFE">
      <w:pPr>
        <w:spacing w:after="120" w:line="360" w:lineRule="auto"/>
        <w:ind w:left="608"/>
        <w:rPr>
          <w:rFonts w:cs="David"/>
          <w:rtl/>
        </w:rPr>
      </w:pPr>
    </w:p>
    <w:p w14:paraId="7EB39D9C" w14:textId="77777777" w:rsidR="000821E4" w:rsidRPr="00DB76B6" w:rsidRDefault="000821E4" w:rsidP="00454FFE">
      <w:pPr>
        <w:spacing w:after="120" w:line="360" w:lineRule="auto"/>
        <w:ind w:left="608"/>
        <w:jc w:val="center"/>
        <w:rPr>
          <w:rFonts w:cs="David"/>
          <w:rtl/>
        </w:rPr>
      </w:pPr>
      <w:r w:rsidRPr="00DB76B6">
        <w:rPr>
          <w:rFonts w:cs="David"/>
          <w:rtl/>
        </w:rPr>
        <w:t>___________              _____________                          _____________</w:t>
      </w:r>
    </w:p>
    <w:p w14:paraId="4BB260A8" w14:textId="4E7FA2E3" w:rsidR="000821E4" w:rsidRPr="00DB76B6" w:rsidRDefault="000821E4" w:rsidP="00454FFE">
      <w:pPr>
        <w:spacing w:after="120" w:line="360" w:lineRule="auto"/>
        <w:ind w:left="720" w:firstLine="720"/>
        <w:rPr>
          <w:rFonts w:cs="David"/>
          <w:b/>
          <w:bCs/>
          <w:color w:val="FF0000"/>
          <w:rtl/>
        </w:rPr>
      </w:pPr>
      <w:r w:rsidRPr="00DB76B6">
        <w:rPr>
          <w:rFonts w:cs="David"/>
          <w:rtl/>
        </w:rPr>
        <w:t>שם                             חותמת וחתימה                                   תאריך</w:t>
      </w:r>
      <w:r w:rsidRPr="00DB76B6">
        <w:rPr>
          <w:rFonts w:cs="David"/>
          <w:rtl/>
        </w:rPr>
        <w:br w:type="page"/>
      </w:r>
      <w:r w:rsidR="00F36D89" w:rsidRPr="00DB76B6">
        <w:rPr>
          <w:rFonts w:cs="David" w:hint="cs"/>
          <w:b/>
          <w:bCs/>
          <w:color w:val="FF0000"/>
          <w:rtl/>
        </w:rPr>
        <w:lastRenderedPageBreak/>
        <w:t>אם המציע הינו תאגיד:</w:t>
      </w:r>
      <w:r w:rsidRPr="00DB76B6">
        <w:rPr>
          <w:rFonts w:cs="David" w:hint="cs"/>
          <w:b/>
          <w:bCs/>
          <w:color w:val="FF0000"/>
          <w:rtl/>
        </w:rPr>
        <w:t xml:space="preserve"> </w:t>
      </w:r>
    </w:p>
    <w:p w14:paraId="1532F7F5" w14:textId="77777777" w:rsidR="000821E4" w:rsidRPr="00DB76B6" w:rsidRDefault="000821E4" w:rsidP="00454FFE">
      <w:pPr>
        <w:spacing w:after="120" w:line="360" w:lineRule="auto"/>
        <w:ind w:left="666"/>
        <w:jc w:val="center"/>
        <w:rPr>
          <w:rFonts w:cs="David"/>
          <w:b/>
          <w:bCs/>
          <w:u w:val="single"/>
          <w:rtl/>
        </w:rPr>
      </w:pPr>
      <w:r w:rsidRPr="00DB76B6">
        <w:rPr>
          <w:rFonts w:cs="David" w:hint="cs"/>
          <w:b/>
          <w:bCs/>
          <w:u w:val="single"/>
          <w:rtl/>
        </w:rPr>
        <w:t>הצהרה בדבר היעדר</w:t>
      </w:r>
      <w:r w:rsidRPr="00DB76B6">
        <w:rPr>
          <w:rFonts w:cs="David"/>
          <w:b/>
          <w:bCs/>
          <w:u w:val="single"/>
          <w:rtl/>
        </w:rPr>
        <w:t xml:space="preserve"> </w:t>
      </w:r>
      <w:r w:rsidRPr="00DB76B6">
        <w:rPr>
          <w:rFonts w:cs="David" w:hint="eastAsia"/>
          <w:b/>
          <w:bCs/>
          <w:u w:val="single"/>
          <w:rtl/>
        </w:rPr>
        <w:t>ניגוד</w:t>
      </w:r>
      <w:r w:rsidRPr="00DB76B6">
        <w:rPr>
          <w:rFonts w:cs="David"/>
          <w:b/>
          <w:bCs/>
          <w:u w:val="single"/>
          <w:rtl/>
        </w:rPr>
        <w:t xml:space="preserve"> </w:t>
      </w:r>
      <w:r w:rsidRPr="00DB76B6">
        <w:rPr>
          <w:rFonts w:cs="David" w:hint="eastAsia"/>
          <w:b/>
          <w:bCs/>
          <w:u w:val="single"/>
          <w:rtl/>
        </w:rPr>
        <w:t>עניינים</w:t>
      </w:r>
    </w:p>
    <w:p w14:paraId="5F5F2D32" w14:textId="77777777" w:rsidR="000821E4" w:rsidRPr="00DB76B6" w:rsidRDefault="000821E4" w:rsidP="00454FFE">
      <w:pPr>
        <w:spacing w:line="360" w:lineRule="auto"/>
        <w:ind w:left="666"/>
        <w:jc w:val="center"/>
        <w:rPr>
          <w:rFonts w:cs="David"/>
          <w:rtl/>
        </w:rPr>
      </w:pPr>
      <w:r w:rsidRPr="00DB76B6">
        <w:rPr>
          <w:rFonts w:cs="David" w:hint="cs"/>
          <w:rtl/>
        </w:rPr>
        <w:t xml:space="preserve">(על טופס זה יחתום בנפרד כל אחד מהשותפים במציע ככל שישנם </w:t>
      </w:r>
      <w:r w:rsidRPr="00DB76B6">
        <w:rPr>
          <w:rFonts w:cs="David"/>
          <w:rtl/>
        </w:rPr>
        <w:t>–</w:t>
      </w:r>
      <w:r w:rsidRPr="00DB76B6">
        <w:rPr>
          <w:rFonts w:cs="David" w:hint="cs"/>
          <w:rtl/>
        </w:rPr>
        <w:t xml:space="preserve"> יש להגיש טופס נפרד לכל שותף במציע)</w:t>
      </w:r>
    </w:p>
    <w:p w14:paraId="6155C408" w14:textId="77777777" w:rsidR="000821E4" w:rsidRPr="00DB76B6" w:rsidRDefault="000821E4" w:rsidP="00454FFE">
      <w:pPr>
        <w:spacing w:after="120" w:line="360" w:lineRule="auto"/>
        <w:ind w:left="666"/>
        <w:jc w:val="center"/>
        <w:rPr>
          <w:rFonts w:cs="David"/>
          <w:rtl/>
        </w:rPr>
      </w:pPr>
    </w:p>
    <w:p w14:paraId="324E6430" w14:textId="77777777" w:rsidR="000821E4" w:rsidRPr="00DB76B6" w:rsidRDefault="000821E4" w:rsidP="00454FFE">
      <w:pPr>
        <w:spacing w:after="120" w:line="360" w:lineRule="auto"/>
        <w:ind w:left="666"/>
        <w:jc w:val="both"/>
        <w:rPr>
          <w:rFonts w:cs="David"/>
          <w:rtl/>
        </w:rPr>
      </w:pPr>
      <w:r w:rsidRPr="00DB76B6">
        <w:rPr>
          <w:rFonts w:cs="David"/>
          <w:rtl/>
        </w:rPr>
        <w:t xml:space="preserve">בנוסף ומבלי לגרוע מהוראות מפרט מכרז זה על נספחיו </w:t>
      </w:r>
      <w:r w:rsidRPr="00DB76B6">
        <w:rPr>
          <w:rFonts w:cs="David" w:hint="cs"/>
          <w:rtl/>
        </w:rPr>
        <w:t>ו</w:t>
      </w:r>
      <w:r w:rsidRPr="00DB76B6">
        <w:rPr>
          <w:rFonts w:cs="David"/>
          <w:rtl/>
        </w:rPr>
        <w:t xml:space="preserve">ממסמכי ההצעה שהוגשה </w:t>
      </w:r>
    </w:p>
    <w:p w14:paraId="046653E4" w14:textId="77777777" w:rsidR="000821E4" w:rsidRPr="00DB76B6" w:rsidRDefault="000821E4" w:rsidP="00454FFE">
      <w:pPr>
        <w:spacing w:after="120" w:line="360" w:lineRule="auto"/>
        <w:ind w:left="666"/>
        <w:jc w:val="both"/>
        <w:rPr>
          <w:rFonts w:cs="David"/>
          <w:rtl/>
        </w:rPr>
      </w:pPr>
      <w:r w:rsidRPr="00DB76B6">
        <w:rPr>
          <w:rFonts w:cs="David"/>
          <w:rtl/>
        </w:rPr>
        <w:t xml:space="preserve">על-ידי המציע- </w:t>
      </w:r>
    </w:p>
    <w:p w14:paraId="64AD0C1F" w14:textId="77777777" w:rsidR="000821E4" w:rsidRPr="00DB76B6" w:rsidRDefault="000821E4" w:rsidP="00454FFE">
      <w:pPr>
        <w:spacing w:after="120" w:line="360" w:lineRule="auto"/>
        <w:ind w:left="666"/>
        <w:jc w:val="both"/>
        <w:rPr>
          <w:rFonts w:cs="David"/>
          <w:rtl/>
        </w:rPr>
      </w:pPr>
    </w:p>
    <w:p w14:paraId="5DB6E73D" w14:textId="77777777" w:rsidR="000821E4" w:rsidRPr="00DB76B6" w:rsidRDefault="000821E4" w:rsidP="00454FFE">
      <w:pPr>
        <w:spacing w:after="120" w:line="360" w:lineRule="auto"/>
        <w:ind w:left="666"/>
        <w:jc w:val="both"/>
        <w:rPr>
          <w:rFonts w:cs="David"/>
          <w:rtl/>
        </w:rPr>
      </w:pPr>
      <w:r w:rsidRPr="00DB76B6">
        <w:rPr>
          <w:rFonts w:cs="David"/>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DB76B6">
        <w:rPr>
          <w:rFonts w:cs="David" w:hint="cs"/>
          <w:rtl/>
        </w:rPr>
        <w:t xml:space="preserve">אם </w:t>
      </w:r>
      <w:r w:rsidRPr="00DB76B6">
        <w:rPr>
          <w:rFonts w:cs="David"/>
          <w:rtl/>
        </w:rPr>
        <w:t>אזכה במכרז מתחייב להמשיך עמוד בכל הדרישות הבאות, במשך כל תקופת ההתקשרות, כדלקמן:</w:t>
      </w:r>
    </w:p>
    <w:p w14:paraId="4CD1F12A" w14:textId="77777777" w:rsidR="000821E4" w:rsidRPr="00DB76B6" w:rsidRDefault="000821E4" w:rsidP="00454FFE">
      <w:pPr>
        <w:pStyle w:val="a8"/>
        <w:spacing w:after="120"/>
        <w:ind w:left="1096" w:hanging="382"/>
        <w:rPr>
          <w:rtl/>
        </w:rPr>
      </w:pPr>
    </w:p>
    <w:p w14:paraId="2D1DC894" w14:textId="77777777" w:rsidR="000821E4" w:rsidRPr="00DB76B6" w:rsidRDefault="000821E4" w:rsidP="004C6C22">
      <w:pPr>
        <w:pStyle w:val="a8"/>
        <w:numPr>
          <w:ilvl w:val="0"/>
          <w:numId w:val="70"/>
        </w:numPr>
        <w:spacing w:after="120"/>
        <w:ind w:left="1026"/>
        <w:rPr>
          <w:rtl/>
        </w:rPr>
      </w:pPr>
      <w:r w:rsidRPr="00DB76B6">
        <w:rPr>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r w:rsidR="001F7F09" w:rsidRPr="00DB76B6">
        <w:rPr>
          <w:rFonts w:hint="cs"/>
          <w:rtl/>
        </w:rPr>
        <w:t>כמו כן, בהתאם לאמור בסעיף 8.</w:t>
      </w:r>
      <w:r w:rsidR="00B5227B" w:rsidRPr="00DB76B6">
        <w:rPr>
          <w:rFonts w:hint="cs"/>
          <w:rtl/>
        </w:rPr>
        <w:t>6</w:t>
      </w:r>
      <w:r w:rsidR="001F7F09" w:rsidRPr="00DB76B6">
        <w:rPr>
          <w:rFonts w:hint="cs"/>
          <w:rtl/>
        </w:rPr>
        <w:t xml:space="preserve"> למכרז, המציע מצהיר כי אינו מנוע מהגשת הצעה.</w:t>
      </w:r>
    </w:p>
    <w:p w14:paraId="6AA493F4" w14:textId="77777777" w:rsidR="00143DC0" w:rsidRPr="00DB76B6" w:rsidRDefault="000821E4" w:rsidP="004C6C22">
      <w:pPr>
        <w:pStyle w:val="a8"/>
        <w:numPr>
          <w:ilvl w:val="0"/>
          <w:numId w:val="70"/>
        </w:numPr>
        <w:tabs>
          <w:tab w:val="num" w:pos="1120"/>
        </w:tabs>
        <w:spacing w:after="120"/>
        <w:ind w:left="1026"/>
      </w:pPr>
      <w:r w:rsidRPr="00DB76B6">
        <w:rPr>
          <w:rFonts w:hint="cs"/>
          <w:rtl/>
        </w:rPr>
        <w:t>המציע מצהיר ומתחייב, כי לא יוכל להתמודד במכרזים עתידיים של המשרד אשר יציבו אותן במצב של ניגוד עניינים</w:t>
      </w:r>
      <w:r w:rsidR="00071348" w:rsidRPr="00DB76B6">
        <w:rPr>
          <w:rFonts w:hint="cs"/>
          <w:rtl/>
        </w:rPr>
        <w:t>.</w:t>
      </w:r>
      <w:r w:rsidRPr="00DB76B6">
        <w:rPr>
          <w:rFonts w:hint="cs"/>
          <w:rtl/>
        </w:rPr>
        <w:t xml:space="preserve"> </w:t>
      </w:r>
      <w:r w:rsidR="00143DC0" w:rsidRPr="00DB76B6">
        <w:rPr>
          <w:rFonts w:hint="cs"/>
          <w:rtl/>
        </w:rPr>
        <w:t xml:space="preserve">המציע מצהיר כי ידוע לו כי הקביעה האם מדובר בניגוד עניינים אם לאו, שמורה למשרד בלבד. </w:t>
      </w:r>
    </w:p>
    <w:p w14:paraId="46CCEEB4" w14:textId="77777777" w:rsidR="000821E4" w:rsidRPr="00DB76B6" w:rsidRDefault="000821E4" w:rsidP="00143DC0">
      <w:pPr>
        <w:pStyle w:val="a8"/>
        <w:spacing w:after="120"/>
        <w:ind w:left="1026"/>
      </w:pPr>
      <w:r w:rsidRPr="00DB76B6">
        <w:rPr>
          <w:rtl/>
        </w:rPr>
        <w:t>בכלל זה המציע מצהיר ומתחייב כי לא ידוע לו בהתייחס למציע או למי מהצוות המוצע – על ניגוד עניינים קיים או שמי מהם עשוי לעמוד בו בין מילוי תפקידו ו</w:t>
      </w:r>
      <w:r w:rsidRPr="00DB76B6">
        <w:rPr>
          <w:rFonts w:hint="cs"/>
          <w:rtl/>
        </w:rPr>
        <w:t>/</w:t>
      </w:r>
      <w:r w:rsidRPr="00DB76B6">
        <w:rPr>
          <w:rtl/>
        </w:rPr>
        <w:t>או עיסוקו במסגרת מתן השירותים למשרד לבין עניין אחר</w:t>
      </w:r>
      <w:r w:rsidRPr="00DB76B6">
        <w:rPr>
          <w:rFonts w:hint="cs"/>
          <w:rtl/>
        </w:rPr>
        <w:t xml:space="preserve"> </w:t>
      </w:r>
      <w:r w:rsidRPr="00DB76B6">
        <w:rPr>
          <w:rtl/>
        </w:rPr>
        <w:t xml:space="preserve">שלו או עניין של קרובו או עניין של גוף שהוא או קרובו חבר בו.  </w:t>
      </w:r>
    </w:p>
    <w:p w14:paraId="3EEE3AEB" w14:textId="77777777" w:rsidR="000821E4" w:rsidRPr="00DB76B6" w:rsidRDefault="000821E4" w:rsidP="00454FFE">
      <w:pPr>
        <w:pStyle w:val="a8"/>
        <w:spacing w:after="120"/>
        <w:ind w:left="1096" w:hanging="44"/>
        <w:rPr>
          <w:rtl/>
        </w:rPr>
      </w:pPr>
      <w:r w:rsidRPr="00DB76B6">
        <w:rPr>
          <w:rtl/>
        </w:rPr>
        <w:t>לעניין נספח זה, בכלל  "עניין אחר" ייחשבו–</w:t>
      </w:r>
    </w:p>
    <w:p w14:paraId="545726CE" w14:textId="77777777" w:rsidR="000821E4" w:rsidRPr="00DB76B6" w:rsidRDefault="000821E4" w:rsidP="00454FFE">
      <w:pPr>
        <w:pStyle w:val="a8"/>
        <w:spacing w:after="120"/>
        <w:ind w:left="1096" w:hanging="44"/>
        <w:rPr>
          <w:rtl/>
        </w:rPr>
      </w:pPr>
      <w:r w:rsidRPr="00DB76B6">
        <w:rPr>
          <w:rtl/>
        </w:rPr>
        <w:t xml:space="preserve">לרבות, עניין שלו או של קרובו או של גוף שהמציע או מי מהצוות המוצע או קרוב של מי מהם </w:t>
      </w:r>
    </w:p>
    <w:p w14:paraId="2E789A15" w14:textId="77777777" w:rsidR="000821E4" w:rsidRPr="00DB76B6" w:rsidRDefault="000821E4" w:rsidP="00454FFE">
      <w:pPr>
        <w:pStyle w:val="a8"/>
        <w:spacing w:after="120"/>
        <w:ind w:left="1096" w:hanging="44"/>
        <w:rPr>
          <w:rtl/>
        </w:rPr>
      </w:pPr>
      <w:r w:rsidRPr="00DB76B6">
        <w:rPr>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DB76B6">
        <w:rPr>
          <w:rtl/>
        </w:rPr>
        <w:t>עימו</w:t>
      </w:r>
      <w:proofErr w:type="spellEnd"/>
      <w:r w:rsidRPr="00DB76B6">
        <w:rPr>
          <w:rtl/>
        </w:rPr>
        <w:t xml:space="preserve"> או</w:t>
      </w:r>
      <w:r w:rsidRPr="00DB76B6">
        <w:rPr>
          <w:rFonts w:hint="cs"/>
          <w:rtl/>
        </w:rPr>
        <w:t xml:space="preserve"> </w:t>
      </w:r>
      <w:r w:rsidRPr="00DB76B6">
        <w:rPr>
          <w:rtl/>
        </w:rPr>
        <w:t>בפיקוחו, מיצגים/</w:t>
      </w:r>
      <w:r w:rsidRPr="00DB76B6">
        <w:rPr>
          <w:rFonts w:hint="cs"/>
          <w:rtl/>
        </w:rPr>
        <w:t xml:space="preserve"> </w:t>
      </w:r>
      <w:r w:rsidRPr="00DB76B6">
        <w:rPr>
          <w:rtl/>
        </w:rPr>
        <w:t>מייעצים/</w:t>
      </w:r>
      <w:r w:rsidRPr="00DB76B6">
        <w:rPr>
          <w:rFonts w:hint="cs"/>
          <w:rtl/>
        </w:rPr>
        <w:t xml:space="preserve"> </w:t>
      </w:r>
      <w:r w:rsidRPr="00DB76B6">
        <w:rPr>
          <w:rtl/>
        </w:rPr>
        <w:t>מבקרים (מחק את המיותר</w:t>
      </w:r>
      <w:r w:rsidRPr="00DB76B6">
        <w:rPr>
          <w:rFonts w:hint="cs"/>
          <w:rtl/>
        </w:rPr>
        <w:t>).</w:t>
      </w:r>
    </w:p>
    <w:p w14:paraId="63BBEB06" w14:textId="77777777" w:rsidR="000821E4" w:rsidRPr="00DB76B6" w:rsidRDefault="000821E4" w:rsidP="00454FFE">
      <w:pPr>
        <w:pStyle w:val="a8"/>
        <w:spacing w:after="120"/>
        <w:ind w:left="1096" w:hanging="44"/>
        <w:rPr>
          <w:rtl/>
        </w:rPr>
      </w:pPr>
      <w:r w:rsidRPr="00DB76B6">
        <w:rPr>
          <w:rtl/>
        </w:rPr>
        <w:br/>
        <w:t>__________</w:t>
      </w:r>
      <w:r w:rsidRPr="00DB76B6">
        <w:rPr>
          <w:rtl/>
        </w:rPr>
        <w:tab/>
      </w:r>
      <w:r w:rsidRPr="00DB76B6">
        <w:rPr>
          <w:rFonts w:hint="cs"/>
          <w:rtl/>
        </w:rPr>
        <w:t xml:space="preserve">                                  </w:t>
      </w:r>
      <w:r w:rsidRPr="00DB76B6">
        <w:rPr>
          <w:rtl/>
        </w:rPr>
        <w:t>_______________________</w:t>
      </w:r>
    </w:p>
    <w:p w14:paraId="3B342563" w14:textId="77777777" w:rsidR="000821E4" w:rsidRPr="00DB76B6" w:rsidRDefault="000821E4" w:rsidP="00454FFE">
      <w:pPr>
        <w:spacing w:after="120" w:line="360" w:lineRule="auto"/>
        <w:ind w:left="5706" w:hanging="4524"/>
        <w:rPr>
          <w:rFonts w:cs="David"/>
          <w:rtl/>
        </w:rPr>
      </w:pPr>
      <w:r w:rsidRPr="00DB76B6">
        <w:rPr>
          <w:rFonts w:cs="David"/>
          <w:rtl/>
        </w:rPr>
        <w:lastRenderedPageBreak/>
        <w:t xml:space="preserve">תאריך                          </w:t>
      </w:r>
      <w:r w:rsidRPr="00DB76B6">
        <w:rPr>
          <w:rFonts w:cs="David" w:hint="cs"/>
          <w:rtl/>
        </w:rPr>
        <w:t xml:space="preserve">                                 </w:t>
      </w:r>
      <w:r w:rsidRPr="00DB76B6">
        <w:rPr>
          <w:rFonts w:cs="David"/>
          <w:rtl/>
        </w:rPr>
        <w:t>שם מורשה החתימה+ חתימה</w:t>
      </w:r>
    </w:p>
    <w:p w14:paraId="5A8B297F" w14:textId="77777777" w:rsidR="000821E4" w:rsidRPr="00DB76B6" w:rsidRDefault="000821E4" w:rsidP="00454FFE">
      <w:pPr>
        <w:spacing w:after="120" w:line="360" w:lineRule="auto"/>
        <w:ind w:left="666"/>
        <w:jc w:val="center"/>
        <w:rPr>
          <w:rFonts w:cs="David"/>
          <w:rtl/>
        </w:rPr>
      </w:pPr>
    </w:p>
    <w:p w14:paraId="27C3C182" w14:textId="77777777" w:rsidR="000821E4" w:rsidRPr="00DB76B6" w:rsidRDefault="000821E4" w:rsidP="00454FFE">
      <w:pPr>
        <w:spacing w:after="120" w:line="360" w:lineRule="auto"/>
        <w:ind w:left="666"/>
        <w:jc w:val="center"/>
        <w:rPr>
          <w:rFonts w:cs="David"/>
          <w:rtl/>
        </w:rPr>
      </w:pPr>
      <w:r w:rsidRPr="00DB76B6">
        <w:rPr>
          <w:rFonts w:cs="David"/>
          <w:b/>
          <w:bCs/>
          <w:rtl/>
        </w:rPr>
        <w:t>אימות חתימה</w:t>
      </w:r>
    </w:p>
    <w:p w14:paraId="1BE35FEF" w14:textId="77777777" w:rsidR="000821E4" w:rsidRPr="00DB76B6" w:rsidRDefault="000821E4" w:rsidP="00454FFE">
      <w:pPr>
        <w:spacing w:after="120" w:line="360" w:lineRule="auto"/>
        <w:ind w:left="608"/>
        <w:jc w:val="center"/>
        <w:rPr>
          <w:rFonts w:cs="David"/>
          <w:b/>
          <w:bCs/>
          <w:rtl/>
        </w:rPr>
      </w:pPr>
    </w:p>
    <w:p w14:paraId="7CE42724" w14:textId="77777777" w:rsidR="000821E4" w:rsidRPr="00DB76B6" w:rsidRDefault="000821E4" w:rsidP="00454FFE">
      <w:pPr>
        <w:spacing w:line="360" w:lineRule="auto"/>
        <w:ind w:left="608"/>
        <w:jc w:val="both"/>
        <w:rPr>
          <w:rFonts w:cs="David"/>
          <w:rtl/>
        </w:rPr>
      </w:pPr>
      <w:r w:rsidRPr="00DB76B6">
        <w:rPr>
          <w:rFonts w:cs="David"/>
          <w:rtl/>
        </w:rPr>
        <w:t>אני הח"מ</w:t>
      </w:r>
      <w:r w:rsidRPr="00DB76B6">
        <w:rPr>
          <w:rFonts w:cs="David" w:hint="cs"/>
          <w:rtl/>
        </w:rPr>
        <w:t>,</w:t>
      </w:r>
      <w:r w:rsidRPr="00DB76B6">
        <w:rPr>
          <w:rFonts w:cs="David"/>
          <w:rtl/>
        </w:rPr>
        <w:t xml:space="preserve"> עו"ד</w:t>
      </w:r>
      <w:r w:rsidRPr="00DB76B6">
        <w:rPr>
          <w:rFonts w:cs="David" w:hint="cs"/>
          <w:u w:val="single"/>
          <w:rtl/>
        </w:rPr>
        <w:t xml:space="preserve">                  </w:t>
      </w:r>
      <w:r w:rsidRPr="00DB76B6">
        <w:rPr>
          <w:rFonts w:cs="David"/>
          <w:u w:val="single"/>
          <w:rtl/>
        </w:rPr>
        <w:t xml:space="preserve"> </w:t>
      </w:r>
      <w:r w:rsidRPr="00DB76B6">
        <w:rPr>
          <w:rFonts w:cs="David" w:hint="cs"/>
          <w:u w:val="single"/>
          <w:rtl/>
        </w:rPr>
        <w:t xml:space="preserve">       </w:t>
      </w:r>
      <w:r w:rsidRPr="00DB76B6">
        <w:rPr>
          <w:rFonts w:cs="David" w:hint="cs"/>
          <w:rtl/>
        </w:rPr>
        <w:t xml:space="preserve">  </w:t>
      </w:r>
      <w:proofErr w:type="spellStart"/>
      <w:r w:rsidRPr="00DB76B6">
        <w:rPr>
          <w:rFonts w:cs="David" w:hint="cs"/>
          <w:rtl/>
        </w:rPr>
        <w:t>מ.ר</w:t>
      </w:r>
      <w:proofErr w:type="spellEnd"/>
      <w:r w:rsidRPr="00DB76B6">
        <w:rPr>
          <w:rFonts w:cs="David" w:hint="cs"/>
          <w:rtl/>
        </w:rPr>
        <w:t xml:space="preserve"> </w:t>
      </w:r>
      <w:r w:rsidRPr="00DB76B6">
        <w:rPr>
          <w:rFonts w:cs="David" w:hint="cs"/>
          <w:u w:val="single"/>
          <w:rtl/>
        </w:rPr>
        <w:t xml:space="preserve">                </w:t>
      </w:r>
      <w:r w:rsidRPr="00DB76B6">
        <w:rPr>
          <w:rFonts w:cs="David" w:hint="cs"/>
          <w:rtl/>
        </w:rPr>
        <w:t xml:space="preserve"> </w:t>
      </w:r>
      <w:r w:rsidRPr="00DB76B6">
        <w:rPr>
          <w:rFonts w:cs="David"/>
          <w:rtl/>
        </w:rPr>
        <w:t>מאשר בזאת כי</w:t>
      </w:r>
      <w:r w:rsidRPr="00DB76B6">
        <w:rPr>
          <w:rFonts w:cs="David" w:hint="cs"/>
          <w:rtl/>
        </w:rPr>
        <w:t xml:space="preserve"> ביום </w:t>
      </w:r>
      <w:r w:rsidRPr="00DB76B6">
        <w:rPr>
          <w:rFonts w:cs="David"/>
          <w:rtl/>
        </w:rPr>
        <w:t>___________</w:t>
      </w:r>
      <w:r w:rsidRPr="00DB76B6">
        <w:rPr>
          <w:rFonts w:cs="David" w:hint="cs"/>
          <w:rtl/>
        </w:rPr>
        <w:t>הופיע/ה בפני במשרדי מר/גב'</w:t>
      </w:r>
      <w:r w:rsidRPr="00DB76B6">
        <w:rPr>
          <w:rFonts w:cs="David"/>
          <w:u w:val="single"/>
          <w:rtl/>
        </w:rPr>
        <w:tab/>
      </w:r>
      <w:r w:rsidRPr="00DB76B6">
        <w:rPr>
          <w:rFonts w:cs="David" w:hint="cs"/>
          <w:u w:val="single"/>
          <w:rtl/>
        </w:rPr>
        <w:tab/>
      </w:r>
      <w:r w:rsidRPr="00DB76B6">
        <w:rPr>
          <w:rFonts w:cs="David"/>
          <w:rtl/>
        </w:rPr>
        <w:t>אשר זיהה את עצמו</w:t>
      </w:r>
      <w:r w:rsidRPr="00DB76B6">
        <w:rPr>
          <w:rFonts w:cs="David" w:hint="cs"/>
          <w:rtl/>
        </w:rPr>
        <w:t>/ה</w:t>
      </w:r>
      <w:r w:rsidRPr="00DB76B6">
        <w:rPr>
          <w:rFonts w:cs="David"/>
          <w:rtl/>
        </w:rPr>
        <w:t xml:space="preserve"> באמצעות ת.ז.</w:t>
      </w:r>
      <w:r w:rsidRPr="00DB76B6">
        <w:rPr>
          <w:rFonts w:cs="David" w:hint="cs"/>
          <w:rtl/>
        </w:rPr>
        <w:t xml:space="preserve"> מס'</w:t>
      </w:r>
      <w:r w:rsidRPr="00DB76B6">
        <w:rPr>
          <w:rFonts w:cs="David"/>
          <w:rtl/>
        </w:rPr>
        <w:t xml:space="preserve"> _________ ואחרי שהזהרתיו/ה כי עליו/ה להצהיר אמת וכי יהיה/תהייה צפוי/ה לעונשים הקבועים בחוק אם לא יעשה/תעשה כן  חתם</w:t>
      </w:r>
      <w:r w:rsidRPr="00DB76B6">
        <w:rPr>
          <w:rFonts w:cs="David" w:hint="cs"/>
          <w:rtl/>
        </w:rPr>
        <w:t>/ה</w:t>
      </w:r>
      <w:r w:rsidRPr="00DB76B6">
        <w:rPr>
          <w:rFonts w:cs="David"/>
          <w:rtl/>
        </w:rPr>
        <w:t xml:space="preserve"> על הצהרה זו בפני.</w:t>
      </w:r>
    </w:p>
    <w:p w14:paraId="57BE8FAE" w14:textId="77777777" w:rsidR="000821E4" w:rsidRPr="00DB76B6" w:rsidRDefault="000821E4" w:rsidP="00454FFE">
      <w:pPr>
        <w:spacing w:line="360" w:lineRule="auto"/>
        <w:ind w:left="608"/>
        <w:rPr>
          <w:rFonts w:cs="David"/>
          <w:rtl/>
        </w:rPr>
      </w:pPr>
      <w:r w:rsidRPr="00DB76B6">
        <w:rPr>
          <w:rFonts w:cs="David"/>
          <w:rtl/>
        </w:rPr>
        <w:t>___________              _____________                          _____________</w:t>
      </w:r>
    </w:p>
    <w:p w14:paraId="449AECF0" w14:textId="77777777" w:rsidR="000821E4" w:rsidRPr="00DB76B6" w:rsidRDefault="000821E4" w:rsidP="00454FFE">
      <w:pPr>
        <w:spacing w:line="360" w:lineRule="auto"/>
        <w:ind w:left="608"/>
        <w:rPr>
          <w:rFonts w:cs="David"/>
        </w:rPr>
      </w:pPr>
      <w:r w:rsidRPr="00DB76B6">
        <w:rPr>
          <w:rFonts w:cs="David"/>
          <w:rtl/>
        </w:rPr>
        <w:t xml:space="preserve">        שם                             חותמת וחתימה                                   תאריך</w:t>
      </w:r>
    </w:p>
    <w:p w14:paraId="06808E27" w14:textId="77777777" w:rsidR="000821E4" w:rsidRPr="00DB76B6" w:rsidRDefault="000821E4" w:rsidP="00454FFE">
      <w:pPr>
        <w:spacing w:after="120" w:line="360" w:lineRule="auto"/>
        <w:ind w:left="608"/>
        <w:rPr>
          <w:rFonts w:cs="David"/>
          <w:rtl/>
        </w:rPr>
      </w:pPr>
    </w:p>
    <w:p w14:paraId="0CDA3547" w14:textId="77777777" w:rsidR="000821E4" w:rsidRPr="00DB76B6" w:rsidRDefault="000821E4" w:rsidP="00454FFE">
      <w:pPr>
        <w:spacing w:after="120" w:line="360" w:lineRule="auto"/>
        <w:ind w:left="608"/>
        <w:rPr>
          <w:rFonts w:cs="David"/>
          <w:rtl/>
        </w:rPr>
      </w:pPr>
    </w:p>
    <w:p w14:paraId="2A3AA6BB" w14:textId="77777777" w:rsidR="00B94FBE" w:rsidRPr="00DB76B6" w:rsidRDefault="00B94FBE" w:rsidP="00B94FBE">
      <w:pPr>
        <w:spacing w:after="120" w:line="360" w:lineRule="auto"/>
        <w:ind w:left="666"/>
        <w:jc w:val="right"/>
        <w:rPr>
          <w:rFonts w:cs="David"/>
          <w:b/>
          <w:bCs/>
          <w:rtl/>
        </w:rPr>
      </w:pPr>
      <w:r w:rsidRPr="00DB76B6">
        <w:rPr>
          <w:rFonts w:cs="David"/>
          <w:rtl/>
        </w:rPr>
        <w:br w:type="page"/>
      </w:r>
      <w:r w:rsidRPr="00DB76B6">
        <w:rPr>
          <w:rFonts w:cs="David"/>
          <w:b/>
          <w:bCs/>
          <w:rtl/>
        </w:rPr>
        <w:lastRenderedPageBreak/>
        <w:t>נספח</w:t>
      </w:r>
      <w:r w:rsidRPr="00DB76B6">
        <w:rPr>
          <w:rFonts w:cs="David" w:hint="cs"/>
          <w:b/>
          <w:bCs/>
          <w:rtl/>
        </w:rPr>
        <w:t xml:space="preserve"> </w:t>
      </w:r>
      <w:proofErr w:type="spellStart"/>
      <w:r w:rsidRPr="00DB76B6">
        <w:rPr>
          <w:rFonts w:cs="David" w:hint="cs"/>
          <w:b/>
          <w:bCs/>
          <w:rtl/>
        </w:rPr>
        <w:t>י</w:t>
      </w:r>
      <w:r w:rsidR="00935810" w:rsidRPr="00DB76B6">
        <w:rPr>
          <w:rFonts w:cs="David" w:hint="cs"/>
          <w:b/>
          <w:bCs/>
          <w:rtl/>
        </w:rPr>
        <w:t>ב</w:t>
      </w:r>
      <w:proofErr w:type="spellEnd"/>
      <w:r w:rsidRPr="00DB76B6">
        <w:rPr>
          <w:rFonts w:cs="David" w:hint="cs"/>
          <w:b/>
          <w:bCs/>
          <w:rtl/>
        </w:rPr>
        <w:t>' למכרז</w:t>
      </w:r>
    </w:p>
    <w:p w14:paraId="271B27C8" w14:textId="77777777" w:rsidR="00143DC0" w:rsidRPr="00DB76B6" w:rsidRDefault="000821E4" w:rsidP="00143DC0">
      <w:pPr>
        <w:spacing w:line="360" w:lineRule="auto"/>
        <w:ind w:left="666"/>
        <w:jc w:val="center"/>
        <w:rPr>
          <w:rFonts w:cs="David"/>
          <w:b/>
          <w:bCs/>
          <w:sz w:val="26"/>
          <w:szCs w:val="26"/>
          <w:u w:val="single"/>
          <w:rtl/>
        </w:rPr>
      </w:pPr>
      <w:r w:rsidRPr="00DB76B6">
        <w:rPr>
          <w:rFonts w:cs="David" w:hint="cs"/>
          <w:b/>
          <w:bCs/>
          <w:sz w:val="26"/>
          <w:szCs w:val="26"/>
          <w:u w:val="single"/>
          <w:rtl/>
        </w:rPr>
        <w:t>טופס בחירת אזור פעילות</w:t>
      </w:r>
    </w:p>
    <w:p w14:paraId="57D1E0F2" w14:textId="77777777" w:rsidR="000821E4" w:rsidRPr="00DB76B6" w:rsidRDefault="00143DC0" w:rsidP="00143DC0">
      <w:pPr>
        <w:spacing w:line="360" w:lineRule="auto"/>
        <w:ind w:left="666"/>
        <w:jc w:val="center"/>
        <w:rPr>
          <w:rFonts w:cs="David"/>
          <w:sz w:val="26"/>
          <w:szCs w:val="26"/>
          <w:u w:val="single"/>
          <w:rtl/>
        </w:rPr>
      </w:pPr>
      <w:r w:rsidRPr="00DB76B6">
        <w:rPr>
          <w:rFonts w:cs="David" w:hint="cs"/>
          <w:sz w:val="26"/>
          <w:szCs w:val="26"/>
          <w:u w:val="single"/>
          <w:rtl/>
        </w:rPr>
        <w:t xml:space="preserve">ימולא ע"י מציע המגיש הצעה לשני אזורי פעילות בלבד </w:t>
      </w:r>
    </w:p>
    <w:p w14:paraId="29AF9415" w14:textId="77777777" w:rsidR="000821E4" w:rsidRPr="00DB76B6" w:rsidRDefault="000821E4" w:rsidP="00454FFE">
      <w:pPr>
        <w:bidi w:val="0"/>
        <w:spacing w:line="360" w:lineRule="auto"/>
        <w:ind w:left="666"/>
        <w:rPr>
          <w:rFonts w:cs="David"/>
          <w:b/>
          <w:bCs/>
          <w:sz w:val="30"/>
          <w:szCs w:val="30"/>
          <w:u w:val="single"/>
          <w:rtl/>
        </w:rPr>
      </w:pPr>
    </w:p>
    <w:p w14:paraId="4FD0C03F" w14:textId="77777777" w:rsidR="000821E4" w:rsidRPr="00DB76B6" w:rsidRDefault="000821E4" w:rsidP="00454FFE">
      <w:pPr>
        <w:spacing w:line="360" w:lineRule="auto"/>
        <w:ind w:left="666"/>
        <w:jc w:val="both"/>
        <w:rPr>
          <w:rFonts w:cs="David"/>
          <w:rtl/>
        </w:rPr>
      </w:pPr>
    </w:p>
    <w:p w14:paraId="166C09D4" w14:textId="77777777" w:rsidR="000821E4" w:rsidRPr="00DB76B6" w:rsidRDefault="000821E4" w:rsidP="00454FFE">
      <w:pPr>
        <w:spacing w:line="360" w:lineRule="auto"/>
        <w:ind w:left="666"/>
        <w:jc w:val="both"/>
        <w:rPr>
          <w:rFonts w:cs="David"/>
          <w:rtl/>
        </w:rPr>
      </w:pPr>
      <w:r w:rsidRPr="00DB76B6">
        <w:rPr>
          <w:rFonts w:cs="David"/>
          <w:rtl/>
        </w:rPr>
        <w:t>לכבוד</w:t>
      </w:r>
    </w:p>
    <w:p w14:paraId="49C1D4CB" w14:textId="77777777" w:rsidR="000821E4" w:rsidRPr="00DB76B6" w:rsidRDefault="000821E4" w:rsidP="00454FFE">
      <w:pPr>
        <w:spacing w:line="360" w:lineRule="auto"/>
        <w:ind w:left="666"/>
        <w:jc w:val="both"/>
        <w:rPr>
          <w:rFonts w:cs="David"/>
          <w:rtl/>
        </w:rPr>
      </w:pPr>
      <w:r w:rsidRPr="00DB76B6">
        <w:rPr>
          <w:rFonts w:cs="David"/>
          <w:rtl/>
        </w:rPr>
        <w:t>ועדת מכרזים</w:t>
      </w:r>
    </w:p>
    <w:p w14:paraId="2C0D543A" w14:textId="77777777" w:rsidR="000821E4" w:rsidRPr="00DB76B6" w:rsidRDefault="000821E4" w:rsidP="00454FFE">
      <w:pPr>
        <w:spacing w:line="360" w:lineRule="auto"/>
        <w:ind w:left="666"/>
        <w:jc w:val="both"/>
        <w:rPr>
          <w:rFonts w:cs="David"/>
          <w:rtl/>
        </w:rPr>
      </w:pPr>
      <w:r w:rsidRPr="00DB76B6">
        <w:rPr>
          <w:rFonts w:cs="David"/>
          <w:rtl/>
        </w:rPr>
        <w:t>משרד</w:t>
      </w:r>
      <w:r w:rsidRPr="00DB76B6">
        <w:rPr>
          <w:rFonts w:cs="David" w:hint="cs"/>
          <w:rtl/>
        </w:rPr>
        <w:t xml:space="preserve"> העבודה הרווחה ושירותים חברתיים</w:t>
      </w:r>
    </w:p>
    <w:p w14:paraId="1664FECD" w14:textId="77777777" w:rsidR="000821E4" w:rsidRPr="00DB76B6" w:rsidRDefault="000821E4" w:rsidP="00454FFE">
      <w:pPr>
        <w:spacing w:line="360" w:lineRule="auto"/>
        <w:ind w:left="666"/>
        <w:jc w:val="both"/>
        <w:rPr>
          <w:rFonts w:cs="David"/>
          <w:rtl/>
        </w:rPr>
      </w:pPr>
    </w:p>
    <w:p w14:paraId="3B8FCE1F" w14:textId="77777777" w:rsidR="000821E4" w:rsidRPr="00DB76B6" w:rsidRDefault="000821E4" w:rsidP="00143DC0">
      <w:pPr>
        <w:spacing w:line="360" w:lineRule="auto"/>
        <w:ind w:left="666"/>
        <w:jc w:val="both"/>
        <w:rPr>
          <w:rFonts w:cs="David"/>
          <w:rtl/>
        </w:rPr>
      </w:pPr>
      <w:r w:rsidRPr="00DB76B6">
        <w:rPr>
          <w:rFonts w:cs="David"/>
          <w:rtl/>
        </w:rPr>
        <w:t>הנדון:</w:t>
      </w:r>
      <w:r w:rsidRPr="00DB76B6">
        <w:rPr>
          <w:rFonts w:cs="David" w:hint="cs"/>
          <w:rtl/>
        </w:rPr>
        <w:t xml:space="preserve"> </w:t>
      </w:r>
      <w:r w:rsidRPr="00DB76B6">
        <w:rPr>
          <w:rFonts w:cs="David"/>
          <w:u w:val="single"/>
          <w:rtl/>
        </w:rPr>
        <w:t>הצעה למכרז מס'</w:t>
      </w:r>
      <w:r w:rsidRPr="00DB76B6">
        <w:rPr>
          <w:rFonts w:cs="David" w:hint="cs"/>
          <w:u w:val="single"/>
          <w:rtl/>
        </w:rPr>
        <w:t xml:space="preserve"> _______</w:t>
      </w:r>
      <w:r w:rsidRPr="00DB76B6">
        <w:rPr>
          <w:rFonts w:cs="David" w:hint="cs"/>
          <w:rtl/>
        </w:rPr>
        <w:t xml:space="preserve"> </w:t>
      </w:r>
      <w:r w:rsidRPr="00DB76B6">
        <w:rPr>
          <w:rFonts w:ascii="David" w:hAnsi="David" w:cs="David" w:hint="cs"/>
          <w:b/>
          <w:bCs/>
          <w:rtl/>
        </w:rPr>
        <w:t>"</w:t>
      </w:r>
      <w:r w:rsidR="00D343F7" w:rsidRPr="00DB76B6">
        <w:rPr>
          <w:rFonts w:ascii="David" w:hAnsi="David" w:cs="David" w:hint="cs"/>
          <w:b/>
          <w:bCs/>
          <w:rtl/>
        </w:rPr>
        <w:t xml:space="preserve">הפעלת </w:t>
      </w:r>
      <w:r w:rsidRPr="00DB76B6">
        <w:rPr>
          <w:rFonts w:ascii="David" w:hAnsi="David" w:cs="David" w:hint="cs"/>
          <w:b/>
          <w:bCs/>
          <w:rtl/>
        </w:rPr>
        <w:t>מרכזי הכוון ותעסוקה לאוכלוסייה הערבית</w:t>
      </w:r>
      <w:r w:rsidR="00155491" w:rsidRPr="00DB76B6">
        <w:rPr>
          <w:rFonts w:ascii="David" w:hAnsi="David" w:cs="David" w:hint="cs"/>
          <w:b/>
          <w:bCs/>
          <w:rtl/>
        </w:rPr>
        <w:t xml:space="preserve"> </w:t>
      </w:r>
      <w:r w:rsidRPr="00DB76B6">
        <w:rPr>
          <w:rFonts w:ascii="David" w:hAnsi="David" w:cs="David" w:hint="cs"/>
          <w:b/>
          <w:bCs/>
          <w:rtl/>
        </w:rPr>
        <w:t>דרוזית וצ'רקסית</w:t>
      </w:r>
      <w:r w:rsidR="00D343F7" w:rsidRPr="00DB76B6">
        <w:rPr>
          <w:rFonts w:cs="David" w:hint="cs"/>
          <w:b/>
          <w:bCs/>
          <w:rtl/>
        </w:rPr>
        <w:t xml:space="preserve"> - </w:t>
      </w:r>
      <w:r w:rsidRPr="00DB76B6">
        <w:rPr>
          <w:rFonts w:cs="David" w:hint="cs"/>
          <w:b/>
          <w:bCs/>
          <w:rtl/>
        </w:rPr>
        <w:t xml:space="preserve">תכנית </w:t>
      </w:r>
      <w:r w:rsidR="00795023" w:rsidRPr="00DB76B6">
        <w:rPr>
          <w:rFonts w:cs="David" w:hint="cs"/>
          <w:b/>
          <w:bCs/>
          <w:rtl/>
        </w:rPr>
        <w:t>"</w:t>
      </w:r>
      <w:r w:rsidRPr="00DB76B6">
        <w:rPr>
          <w:rFonts w:cs="David" w:hint="cs"/>
          <w:b/>
          <w:bCs/>
          <w:rtl/>
        </w:rPr>
        <w:t>ריאן"</w:t>
      </w:r>
      <w:r w:rsidRPr="00DB76B6">
        <w:rPr>
          <w:rFonts w:cs="David" w:hint="cs"/>
          <w:rtl/>
        </w:rPr>
        <w:t xml:space="preserve"> </w:t>
      </w:r>
    </w:p>
    <w:p w14:paraId="16E35853" w14:textId="77777777" w:rsidR="000821E4" w:rsidRPr="00DB76B6" w:rsidRDefault="000821E4" w:rsidP="00454FFE">
      <w:pPr>
        <w:spacing w:line="360" w:lineRule="auto"/>
        <w:ind w:left="666"/>
        <w:jc w:val="both"/>
        <w:rPr>
          <w:rFonts w:cs="David"/>
          <w:rtl/>
        </w:rPr>
      </w:pPr>
      <w:r w:rsidRPr="00DB76B6">
        <w:rPr>
          <w:rFonts w:cs="David"/>
          <w:rtl/>
        </w:rPr>
        <w:t>שם המציע:                       ___________________</w:t>
      </w:r>
    </w:p>
    <w:p w14:paraId="2AC0328F" w14:textId="77777777" w:rsidR="000821E4" w:rsidRPr="00DB76B6" w:rsidRDefault="000821E4" w:rsidP="00454FFE">
      <w:pPr>
        <w:spacing w:line="360" w:lineRule="auto"/>
        <w:ind w:left="666"/>
        <w:jc w:val="both"/>
        <w:rPr>
          <w:rFonts w:cs="David"/>
          <w:rtl/>
        </w:rPr>
      </w:pPr>
    </w:p>
    <w:p w14:paraId="2A605997" w14:textId="77777777" w:rsidR="000821E4" w:rsidRPr="00DB76B6" w:rsidRDefault="000821E4" w:rsidP="001F7F09">
      <w:pPr>
        <w:pStyle w:val="af4"/>
        <w:spacing w:line="360" w:lineRule="auto"/>
        <w:ind w:left="1026"/>
        <w:jc w:val="both"/>
        <w:rPr>
          <w:rFonts w:cs="David"/>
          <w:rtl/>
        </w:rPr>
      </w:pPr>
      <w:r w:rsidRPr="00DB76B6">
        <w:rPr>
          <w:rFonts w:cs="David"/>
          <w:rtl/>
        </w:rPr>
        <w:t xml:space="preserve">אני הח"מ _____________ נושא ת.ז. מס' _____________ </w:t>
      </w:r>
      <w:r w:rsidR="00143DC0" w:rsidRPr="00DB76B6">
        <w:rPr>
          <w:rFonts w:cs="David" w:hint="cs"/>
          <w:rtl/>
        </w:rPr>
        <w:t>מצהיר בשם המציע _______________</w:t>
      </w:r>
      <w:r w:rsidRPr="00DB76B6">
        <w:rPr>
          <w:rFonts w:cs="David"/>
          <w:rtl/>
        </w:rPr>
        <w:t>(להלן: "המציע")</w:t>
      </w:r>
      <w:r w:rsidR="00143DC0" w:rsidRPr="00DB76B6">
        <w:rPr>
          <w:rFonts w:cs="David" w:hint="cs"/>
          <w:rtl/>
        </w:rPr>
        <w:t xml:space="preserve"> כי אני מוסמך להתחייב בשמו כדלקמן. הריני להודיע </w:t>
      </w:r>
      <w:r w:rsidRPr="00DB76B6">
        <w:rPr>
          <w:rFonts w:cs="David" w:hint="cs"/>
          <w:rtl/>
        </w:rPr>
        <w:t xml:space="preserve">כי </w:t>
      </w:r>
      <w:r w:rsidR="001F7F09" w:rsidRPr="00DB76B6">
        <w:rPr>
          <w:rFonts w:cs="David" w:hint="cs"/>
          <w:rtl/>
        </w:rPr>
        <w:t xml:space="preserve">הוגשו </w:t>
      </w:r>
      <w:r w:rsidRPr="00DB76B6">
        <w:rPr>
          <w:rFonts w:cs="David" w:hint="cs"/>
          <w:rtl/>
        </w:rPr>
        <w:t>מטעמנו הצעות עבור</w:t>
      </w:r>
      <w:r w:rsidR="00143DC0" w:rsidRPr="00DB76B6">
        <w:rPr>
          <w:rFonts w:cs="David" w:hint="cs"/>
          <w:rtl/>
        </w:rPr>
        <w:t xml:space="preserve"> שני אזורי פעילות,</w:t>
      </w:r>
    </w:p>
    <w:p w14:paraId="4D59ADD4" w14:textId="77777777" w:rsidR="000821E4" w:rsidRPr="00DB76B6" w:rsidRDefault="000821E4" w:rsidP="00454FFE">
      <w:pPr>
        <w:pStyle w:val="af4"/>
        <w:spacing w:line="360" w:lineRule="auto"/>
        <w:ind w:left="1026"/>
        <w:jc w:val="both"/>
        <w:rPr>
          <w:rFonts w:cs="David"/>
          <w:rtl/>
        </w:rPr>
      </w:pPr>
    </w:p>
    <w:p w14:paraId="046E6BCC" w14:textId="77777777" w:rsidR="00155491" w:rsidRPr="00DB76B6" w:rsidRDefault="000821E4" w:rsidP="00155491">
      <w:pPr>
        <w:pStyle w:val="af4"/>
        <w:spacing w:line="360" w:lineRule="auto"/>
        <w:ind w:left="1026"/>
        <w:jc w:val="both"/>
        <w:rPr>
          <w:rFonts w:cs="David"/>
        </w:rPr>
      </w:pPr>
      <w:r w:rsidRPr="00DB76B6">
        <w:rPr>
          <w:rFonts w:cs="David" w:hint="cs"/>
          <w:rtl/>
        </w:rPr>
        <w:t xml:space="preserve">וכי אזור  הפעילות </w:t>
      </w:r>
      <w:r w:rsidRPr="00DB76B6">
        <w:rPr>
          <w:rFonts w:cs="David" w:hint="cs"/>
          <w:b/>
          <w:bCs/>
          <w:rtl/>
        </w:rPr>
        <w:t>המועדף</w:t>
      </w:r>
      <w:r w:rsidRPr="00DB76B6">
        <w:rPr>
          <w:rFonts w:cs="David" w:hint="cs"/>
          <w:rtl/>
        </w:rPr>
        <w:t xml:space="preserve"> להפעלה הינו</w:t>
      </w:r>
      <w:r w:rsidR="00155491" w:rsidRPr="00DB76B6">
        <w:rPr>
          <w:rFonts w:cs="David" w:hint="cs"/>
          <w:rtl/>
        </w:rPr>
        <w:t xml:space="preserve"> </w:t>
      </w:r>
      <w:r w:rsidRPr="00DB76B6">
        <w:rPr>
          <w:rFonts w:cs="David" w:hint="cs"/>
          <w:rtl/>
        </w:rPr>
        <w:t xml:space="preserve">(יש לסמן </w:t>
      </w:r>
      <w:r w:rsidRPr="00DB76B6">
        <w:rPr>
          <w:rFonts w:cs="David"/>
        </w:rPr>
        <w:t xml:space="preserve">X </w:t>
      </w:r>
      <w:r w:rsidRPr="00DB76B6">
        <w:rPr>
          <w:rFonts w:cs="David" w:hint="cs"/>
          <w:rtl/>
        </w:rPr>
        <w:t xml:space="preserve"> במקום המתאים</w:t>
      </w:r>
      <w:r w:rsidR="00143DC0" w:rsidRPr="00DB76B6">
        <w:rPr>
          <w:rFonts w:cs="David" w:hint="cs"/>
          <w:rtl/>
        </w:rPr>
        <w:t>)</w:t>
      </w:r>
      <w:r w:rsidR="00155491" w:rsidRPr="00DB76B6">
        <w:rPr>
          <w:rFonts w:cs="David" w:hint="cs"/>
          <w:rtl/>
        </w:rPr>
        <w:t>:</w:t>
      </w:r>
    </w:p>
    <w:p w14:paraId="1B2A130E" w14:textId="77777777" w:rsidR="000821E4" w:rsidRPr="00DB76B6" w:rsidRDefault="000821E4" w:rsidP="004C6C22">
      <w:pPr>
        <w:numPr>
          <w:ilvl w:val="0"/>
          <w:numId w:val="57"/>
        </w:numPr>
        <w:spacing w:line="360" w:lineRule="auto"/>
        <w:ind w:left="1386"/>
        <w:jc w:val="both"/>
        <w:rPr>
          <w:rFonts w:cs="David"/>
        </w:rPr>
      </w:pPr>
      <w:r w:rsidRPr="00DB76B6">
        <w:rPr>
          <w:rFonts w:cs="David" w:hint="cs"/>
          <w:rtl/>
        </w:rPr>
        <w:t>אזור פעילו</w:t>
      </w:r>
      <w:r w:rsidR="00795023" w:rsidRPr="00DB76B6">
        <w:rPr>
          <w:rFonts w:cs="David" w:hint="cs"/>
          <w:rtl/>
        </w:rPr>
        <w:t>ת</w:t>
      </w:r>
      <w:r w:rsidRPr="00DB76B6">
        <w:rPr>
          <w:rFonts w:cs="David" w:hint="cs"/>
          <w:rtl/>
        </w:rPr>
        <w:t xml:space="preserve"> א' </w:t>
      </w:r>
    </w:p>
    <w:p w14:paraId="3829BE6D" w14:textId="77777777" w:rsidR="000821E4" w:rsidRPr="00DB76B6" w:rsidRDefault="000821E4" w:rsidP="004C6C22">
      <w:pPr>
        <w:numPr>
          <w:ilvl w:val="0"/>
          <w:numId w:val="57"/>
        </w:numPr>
        <w:spacing w:line="360" w:lineRule="auto"/>
        <w:ind w:left="1386"/>
        <w:jc w:val="both"/>
        <w:rPr>
          <w:rFonts w:cs="David"/>
          <w:rtl/>
        </w:rPr>
      </w:pPr>
      <w:r w:rsidRPr="00DB76B6">
        <w:rPr>
          <w:rFonts w:cs="David" w:hint="cs"/>
          <w:rtl/>
        </w:rPr>
        <w:t xml:space="preserve">אזור פעילות ב' </w:t>
      </w:r>
    </w:p>
    <w:p w14:paraId="347B3A3C" w14:textId="77777777" w:rsidR="000821E4" w:rsidRPr="00DB76B6" w:rsidRDefault="000821E4" w:rsidP="00454FFE">
      <w:pPr>
        <w:spacing w:line="360" w:lineRule="auto"/>
        <w:ind w:left="1026"/>
        <w:jc w:val="both"/>
        <w:rPr>
          <w:rFonts w:cs="David"/>
          <w:rtl/>
        </w:rPr>
      </w:pPr>
    </w:p>
    <w:p w14:paraId="7675D314" w14:textId="77777777" w:rsidR="000821E4" w:rsidRPr="00DB76B6" w:rsidRDefault="000821E4" w:rsidP="00454FFE">
      <w:pPr>
        <w:spacing w:line="360" w:lineRule="auto"/>
        <w:ind w:left="666"/>
        <w:jc w:val="both"/>
        <w:rPr>
          <w:rFonts w:cs="David"/>
          <w:rtl/>
        </w:rPr>
      </w:pPr>
      <w:r w:rsidRPr="00DB76B6">
        <w:rPr>
          <w:rFonts w:cs="David"/>
          <w:rtl/>
        </w:rPr>
        <w:t>על החתום:</w:t>
      </w:r>
    </w:p>
    <w:p w14:paraId="212FAAD1" w14:textId="77777777" w:rsidR="000821E4" w:rsidRPr="00DB76B6" w:rsidRDefault="000821E4" w:rsidP="00454FFE">
      <w:pPr>
        <w:pStyle w:val="a8"/>
        <w:spacing w:after="120"/>
        <w:ind w:left="1096" w:hanging="44"/>
        <w:rPr>
          <w:rtl/>
        </w:rPr>
      </w:pPr>
      <w:r w:rsidRPr="00DB76B6">
        <w:rPr>
          <w:rtl/>
        </w:rPr>
        <w:t>__________</w:t>
      </w:r>
      <w:r w:rsidRPr="00DB76B6">
        <w:rPr>
          <w:rtl/>
        </w:rPr>
        <w:tab/>
      </w:r>
      <w:r w:rsidRPr="00DB76B6">
        <w:rPr>
          <w:rFonts w:hint="cs"/>
          <w:rtl/>
        </w:rPr>
        <w:t xml:space="preserve">                                  </w:t>
      </w:r>
      <w:r w:rsidRPr="00DB76B6">
        <w:rPr>
          <w:rtl/>
        </w:rPr>
        <w:t>_______________________</w:t>
      </w:r>
    </w:p>
    <w:p w14:paraId="3CB8D3D7" w14:textId="77777777" w:rsidR="000821E4" w:rsidRPr="00DB76B6" w:rsidRDefault="000821E4" w:rsidP="00454FFE">
      <w:pPr>
        <w:spacing w:after="120" w:line="360" w:lineRule="auto"/>
        <w:ind w:left="5706" w:hanging="4524"/>
        <w:rPr>
          <w:rFonts w:cs="David"/>
          <w:rtl/>
        </w:rPr>
      </w:pPr>
      <w:r w:rsidRPr="00DB76B6">
        <w:rPr>
          <w:rFonts w:cs="David"/>
          <w:rtl/>
        </w:rPr>
        <w:t xml:space="preserve">תאריך                          </w:t>
      </w:r>
      <w:r w:rsidRPr="00DB76B6">
        <w:rPr>
          <w:rFonts w:cs="David" w:hint="cs"/>
          <w:rtl/>
        </w:rPr>
        <w:t xml:space="preserve">                                 חותמת</w:t>
      </w:r>
      <w:r w:rsidRPr="00DB76B6">
        <w:rPr>
          <w:rFonts w:cs="David"/>
          <w:rtl/>
        </w:rPr>
        <w:t>+ חתימה</w:t>
      </w:r>
    </w:p>
    <w:p w14:paraId="19A3B6A0" w14:textId="77777777" w:rsidR="000821E4" w:rsidRPr="00DB76B6" w:rsidRDefault="000821E4" w:rsidP="00454FFE">
      <w:pPr>
        <w:spacing w:after="120" w:line="360" w:lineRule="auto"/>
        <w:ind w:left="666"/>
        <w:jc w:val="center"/>
        <w:rPr>
          <w:rFonts w:cs="David"/>
          <w:rtl/>
        </w:rPr>
      </w:pPr>
      <w:r w:rsidRPr="00DB76B6">
        <w:rPr>
          <w:rFonts w:cs="David"/>
          <w:b/>
          <w:bCs/>
          <w:rtl/>
        </w:rPr>
        <w:t>אימות חתימה</w:t>
      </w:r>
    </w:p>
    <w:p w14:paraId="38A1D199" w14:textId="77777777" w:rsidR="000821E4" w:rsidRPr="00DB76B6" w:rsidRDefault="000821E4" w:rsidP="00454FFE">
      <w:pPr>
        <w:spacing w:after="120" w:line="360" w:lineRule="auto"/>
        <w:ind w:left="608"/>
        <w:jc w:val="both"/>
        <w:rPr>
          <w:rFonts w:cs="David"/>
          <w:rtl/>
        </w:rPr>
      </w:pPr>
      <w:r w:rsidRPr="00DB76B6">
        <w:rPr>
          <w:rFonts w:cs="David"/>
          <w:rtl/>
        </w:rPr>
        <w:t>אני הח"מ. עו"ד</w:t>
      </w:r>
      <w:r w:rsidRPr="00DB76B6">
        <w:rPr>
          <w:rFonts w:cs="David" w:hint="cs"/>
          <w:u w:val="single"/>
          <w:rtl/>
        </w:rPr>
        <w:t xml:space="preserve">                  </w:t>
      </w:r>
      <w:r w:rsidRPr="00DB76B6">
        <w:rPr>
          <w:rFonts w:cs="David"/>
          <w:u w:val="single"/>
          <w:rtl/>
        </w:rPr>
        <w:t xml:space="preserve"> </w:t>
      </w:r>
      <w:r w:rsidRPr="00DB76B6">
        <w:rPr>
          <w:rFonts w:cs="David" w:hint="cs"/>
          <w:u w:val="single"/>
          <w:rtl/>
        </w:rPr>
        <w:t xml:space="preserve">       </w:t>
      </w:r>
      <w:r w:rsidRPr="00DB76B6">
        <w:rPr>
          <w:rFonts w:cs="David" w:hint="cs"/>
          <w:rtl/>
        </w:rPr>
        <w:t xml:space="preserve">  </w:t>
      </w:r>
      <w:proofErr w:type="spellStart"/>
      <w:r w:rsidRPr="00DB76B6">
        <w:rPr>
          <w:rFonts w:cs="David" w:hint="cs"/>
          <w:rtl/>
        </w:rPr>
        <w:t>מ.ר</w:t>
      </w:r>
      <w:proofErr w:type="spellEnd"/>
      <w:r w:rsidRPr="00DB76B6">
        <w:rPr>
          <w:rFonts w:cs="David" w:hint="cs"/>
          <w:rtl/>
        </w:rPr>
        <w:t xml:space="preserve"> </w:t>
      </w:r>
      <w:r w:rsidRPr="00DB76B6">
        <w:rPr>
          <w:rFonts w:cs="David" w:hint="cs"/>
          <w:u w:val="single"/>
          <w:rtl/>
        </w:rPr>
        <w:t xml:space="preserve">                </w:t>
      </w:r>
      <w:r w:rsidRPr="00DB76B6">
        <w:rPr>
          <w:rFonts w:cs="David" w:hint="cs"/>
          <w:rtl/>
        </w:rPr>
        <w:t xml:space="preserve"> </w:t>
      </w:r>
      <w:r w:rsidRPr="00DB76B6">
        <w:rPr>
          <w:rFonts w:cs="David"/>
          <w:rtl/>
        </w:rPr>
        <w:t>מאשר בזאת כי</w:t>
      </w:r>
      <w:r w:rsidRPr="00DB76B6">
        <w:rPr>
          <w:rFonts w:cs="David" w:hint="cs"/>
          <w:rtl/>
        </w:rPr>
        <w:t xml:space="preserve"> ביום </w:t>
      </w:r>
      <w:r w:rsidRPr="00DB76B6">
        <w:rPr>
          <w:rFonts w:cs="David"/>
          <w:rtl/>
        </w:rPr>
        <w:t>___________</w:t>
      </w:r>
      <w:r w:rsidRPr="00DB76B6">
        <w:rPr>
          <w:rFonts w:cs="David" w:hint="cs"/>
          <w:rtl/>
        </w:rPr>
        <w:t>הופיע/ה בפני במשרדי מר/גב'</w:t>
      </w:r>
      <w:r w:rsidRPr="00DB76B6">
        <w:rPr>
          <w:rFonts w:cs="David"/>
          <w:u w:val="single"/>
          <w:rtl/>
        </w:rPr>
        <w:tab/>
      </w:r>
      <w:r w:rsidRPr="00DB76B6">
        <w:rPr>
          <w:rFonts w:cs="David" w:hint="cs"/>
          <w:u w:val="single"/>
          <w:rtl/>
        </w:rPr>
        <w:tab/>
      </w:r>
      <w:r w:rsidRPr="00DB76B6">
        <w:rPr>
          <w:rFonts w:cs="David"/>
          <w:rtl/>
        </w:rPr>
        <w:t>אשר זיהה את עצמו</w:t>
      </w:r>
      <w:r w:rsidRPr="00DB76B6">
        <w:rPr>
          <w:rFonts w:cs="David" w:hint="cs"/>
          <w:rtl/>
        </w:rPr>
        <w:t>/ה</w:t>
      </w:r>
      <w:r w:rsidRPr="00DB76B6">
        <w:rPr>
          <w:rFonts w:cs="David"/>
          <w:rtl/>
        </w:rPr>
        <w:t xml:space="preserve"> באמצעות ת.ז.</w:t>
      </w:r>
      <w:r w:rsidRPr="00DB76B6">
        <w:rPr>
          <w:rFonts w:cs="David" w:hint="cs"/>
          <w:rtl/>
        </w:rPr>
        <w:t xml:space="preserve"> מס'</w:t>
      </w:r>
      <w:r w:rsidRPr="00DB76B6">
        <w:rPr>
          <w:rFonts w:cs="David"/>
          <w:rtl/>
        </w:rPr>
        <w:t xml:space="preserve"> _________ ואחרי שהזהרתיו/ה כי עליו/ה להצהיר אמת וכי יהיה/תהייה צפוי/ה לעונשים הקבועים בחוק אם לא יעשה/תעשה כן  חתם</w:t>
      </w:r>
      <w:r w:rsidRPr="00DB76B6">
        <w:rPr>
          <w:rFonts w:cs="David" w:hint="cs"/>
          <w:rtl/>
        </w:rPr>
        <w:t>/ה</w:t>
      </w:r>
      <w:r w:rsidRPr="00DB76B6">
        <w:rPr>
          <w:rFonts w:cs="David"/>
          <w:rtl/>
        </w:rPr>
        <w:t xml:space="preserve"> על הצהרה זו בפני.</w:t>
      </w:r>
    </w:p>
    <w:p w14:paraId="32F29A46" w14:textId="77777777" w:rsidR="000821E4" w:rsidRPr="00DB76B6" w:rsidRDefault="000821E4" w:rsidP="00454FFE">
      <w:pPr>
        <w:spacing w:after="120" w:line="360" w:lineRule="auto"/>
        <w:ind w:left="608"/>
        <w:jc w:val="center"/>
        <w:rPr>
          <w:rFonts w:cs="David"/>
          <w:rtl/>
        </w:rPr>
      </w:pPr>
      <w:r w:rsidRPr="00DB76B6">
        <w:rPr>
          <w:rFonts w:cs="David"/>
          <w:rtl/>
        </w:rPr>
        <w:t>___________              _____________                          _____________</w:t>
      </w:r>
    </w:p>
    <w:p w14:paraId="2015320B" w14:textId="77777777" w:rsidR="00795023" w:rsidRPr="00DB76B6" w:rsidRDefault="000821E4" w:rsidP="00795023">
      <w:pPr>
        <w:spacing w:after="120" w:line="360" w:lineRule="auto"/>
        <w:ind w:left="666"/>
        <w:jc w:val="center"/>
        <w:rPr>
          <w:rFonts w:cs="David"/>
          <w:rtl/>
        </w:rPr>
      </w:pPr>
      <w:r w:rsidRPr="00DB76B6">
        <w:rPr>
          <w:rFonts w:cs="David"/>
          <w:rtl/>
        </w:rPr>
        <w:t>שם                             חותמת וחתימה                                   תאריך</w:t>
      </w:r>
    </w:p>
    <w:p w14:paraId="682D95D4" w14:textId="77777777" w:rsidR="000821E4" w:rsidRPr="00DB76B6" w:rsidRDefault="000821E4" w:rsidP="00795023">
      <w:pPr>
        <w:spacing w:line="360" w:lineRule="auto"/>
        <w:jc w:val="both"/>
        <w:rPr>
          <w:rFonts w:cs="David"/>
          <w:rtl/>
        </w:rPr>
      </w:pPr>
    </w:p>
    <w:p w14:paraId="37D9CAF2" w14:textId="77777777" w:rsidR="000821E4" w:rsidRPr="00DB76B6" w:rsidRDefault="000821E4" w:rsidP="000D6A92">
      <w:pPr>
        <w:spacing w:after="120" w:line="360" w:lineRule="auto"/>
        <w:ind w:left="666"/>
        <w:jc w:val="right"/>
        <w:rPr>
          <w:rFonts w:cs="David"/>
          <w:b/>
          <w:bCs/>
          <w:u w:val="single"/>
          <w:rtl/>
        </w:rPr>
      </w:pPr>
      <w:r w:rsidRPr="00DB76B6">
        <w:rPr>
          <w:rFonts w:cs="David"/>
          <w:rtl/>
        </w:rPr>
        <w:br w:type="page"/>
      </w:r>
      <w:r w:rsidRPr="00DB76B6">
        <w:rPr>
          <w:rFonts w:cs="David"/>
          <w:b/>
          <w:bCs/>
          <w:u w:val="single"/>
          <w:rtl/>
        </w:rPr>
        <w:lastRenderedPageBreak/>
        <w:t>נספח</w:t>
      </w:r>
      <w:r w:rsidRPr="00DB76B6">
        <w:rPr>
          <w:rFonts w:cs="David" w:hint="cs"/>
          <w:b/>
          <w:bCs/>
          <w:u w:val="single"/>
          <w:rtl/>
        </w:rPr>
        <w:t xml:space="preserve"> </w:t>
      </w:r>
      <w:proofErr w:type="spellStart"/>
      <w:r w:rsidRPr="00DB76B6">
        <w:rPr>
          <w:rFonts w:cs="David" w:hint="cs"/>
          <w:b/>
          <w:bCs/>
          <w:u w:val="single"/>
          <w:rtl/>
        </w:rPr>
        <w:t>י</w:t>
      </w:r>
      <w:r w:rsidR="00935810" w:rsidRPr="00DB76B6">
        <w:rPr>
          <w:rFonts w:cs="David" w:hint="cs"/>
          <w:b/>
          <w:bCs/>
          <w:u w:val="single"/>
          <w:rtl/>
        </w:rPr>
        <w:t>ג</w:t>
      </w:r>
      <w:proofErr w:type="spellEnd"/>
      <w:r w:rsidRPr="00DB76B6">
        <w:rPr>
          <w:rFonts w:cs="David" w:hint="cs"/>
          <w:b/>
          <w:bCs/>
          <w:u w:val="single"/>
          <w:rtl/>
        </w:rPr>
        <w:t>' למכרז</w:t>
      </w:r>
    </w:p>
    <w:p w14:paraId="769CD519" w14:textId="77777777" w:rsidR="00F36D89" w:rsidRPr="00DB76B6" w:rsidRDefault="00F36D89" w:rsidP="00F36D89">
      <w:pPr>
        <w:pStyle w:val="22"/>
        <w:ind w:left="666"/>
        <w:jc w:val="left"/>
        <w:rPr>
          <w:color w:val="FF0000"/>
          <w:sz w:val="24"/>
          <w:szCs w:val="24"/>
          <w:rtl/>
        </w:rPr>
      </w:pPr>
      <w:r w:rsidRPr="00DB76B6">
        <w:rPr>
          <w:rFonts w:hint="cs"/>
          <w:color w:val="FF0000"/>
          <w:sz w:val="24"/>
          <w:szCs w:val="24"/>
          <w:rtl/>
        </w:rPr>
        <w:t>אם המציע אינו תאגיד:</w:t>
      </w:r>
    </w:p>
    <w:p w14:paraId="1E8B16A5" w14:textId="77777777" w:rsidR="000821E4" w:rsidRPr="00DB76B6" w:rsidRDefault="000821E4" w:rsidP="00454FFE">
      <w:pPr>
        <w:spacing w:after="120" w:line="360" w:lineRule="auto"/>
        <w:ind w:left="608"/>
        <w:jc w:val="center"/>
        <w:rPr>
          <w:rFonts w:cs="David"/>
          <w:b/>
          <w:bCs/>
          <w:sz w:val="26"/>
          <w:szCs w:val="26"/>
          <w:u w:val="single"/>
          <w:rtl/>
        </w:rPr>
      </w:pPr>
      <w:r w:rsidRPr="00DB76B6">
        <w:rPr>
          <w:rFonts w:cs="David" w:hint="cs"/>
          <w:b/>
          <w:bCs/>
          <w:sz w:val="26"/>
          <w:szCs w:val="26"/>
          <w:u w:val="single"/>
          <w:rtl/>
        </w:rPr>
        <w:t>הצהרה לעניין פרטים סודיים בהצעה וכתב ויתור</w:t>
      </w:r>
    </w:p>
    <w:p w14:paraId="58F070E3" w14:textId="598A5CAC" w:rsidR="000821E4" w:rsidRPr="00DB76B6" w:rsidRDefault="000821E4" w:rsidP="00454FFE">
      <w:pPr>
        <w:spacing w:after="120" w:line="360" w:lineRule="auto"/>
        <w:ind w:left="666"/>
        <w:jc w:val="both"/>
        <w:rPr>
          <w:rFonts w:cs="David"/>
        </w:rPr>
      </w:pPr>
      <w:r w:rsidRPr="00DB76B6">
        <w:rPr>
          <w:rFonts w:cs="David" w:hint="cs"/>
          <w:rtl/>
        </w:rPr>
        <w:t xml:space="preserve">אני הח"מ </w:t>
      </w:r>
      <w:r w:rsidRPr="00DB76B6">
        <w:rPr>
          <w:rFonts w:cs="David" w:hint="cs"/>
          <w:rtl/>
        </w:rPr>
        <w:fldChar w:fldCharType="begin">
          <w:ffData>
            <w:name w:val=""/>
            <w:enabled/>
            <w:calcOnExit w:val="0"/>
            <w:statusText w:type="text" w:val="שם המציע"/>
            <w:textInput/>
          </w:ffData>
        </w:fldChar>
      </w:r>
      <w:r w:rsidRPr="00DB76B6">
        <w:rPr>
          <w:rFonts w:cs="David" w:hint="cs"/>
          <w:rtl/>
        </w:rPr>
        <w:instrText xml:space="preserve"> </w:instrText>
      </w:r>
      <w:r w:rsidRPr="00DB76B6">
        <w:rPr>
          <w:rFonts w:cs="David"/>
        </w:rPr>
        <w:instrText>FORMTEXT</w:instrText>
      </w:r>
      <w:r w:rsidRPr="00DB76B6">
        <w:rPr>
          <w:rFonts w:cs="David" w:hint="cs"/>
          <w:rtl/>
        </w:rPr>
        <w:instrText xml:space="preserve"> </w:instrText>
      </w:r>
      <w:r w:rsidRPr="00DB76B6">
        <w:rPr>
          <w:rFonts w:cs="David" w:hint="cs"/>
          <w:rtl/>
        </w:rPr>
      </w:r>
      <w:r w:rsidRPr="00DB76B6">
        <w:rPr>
          <w:rFonts w:cs="David" w:hint="cs"/>
          <w:rtl/>
        </w:rPr>
        <w:fldChar w:fldCharType="separate"/>
      </w:r>
      <w:r w:rsidR="00E1633D" w:rsidRPr="00DB76B6">
        <w:rPr>
          <w:rFonts w:cs="David"/>
          <w:noProof/>
          <w:rtl/>
        </w:rPr>
        <w:t> </w:t>
      </w:r>
      <w:r w:rsidR="00E1633D" w:rsidRPr="00DB76B6">
        <w:rPr>
          <w:rFonts w:cs="David"/>
          <w:noProof/>
          <w:rtl/>
        </w:rPr>
        <w:t> </w:t>
      </w:r>
      <w:r w:rsidR="00E1633D" w:rsidRPr="00DB76B6">
        <w:rPr>
          <w:rFonts w:cs="David"/>
          <w:noProof/>
          <w:rtl/>
        </w:rPr>
        <w:t> </w:t>
      </w:r>
      <w:r w:rsidR="00E1633D" w:rsidRPr="00DB76B6">
        <w:rPr>
          <w:rFonts w:cs="David"/>
          <w:noProof/>
          <w:rtl/>
        </w:rPr>
        <w:t> </w:t>
      </w:r>
      <w:r w:rsidR="00E1633D" w:rsidRPr="00DB76B6">
        <w:rPr>
          <w:rFonts w:cs="David"/>
          <w:noProof/>
          <w:rtl/>
        </w:rPr>
        <w:t> </w:t>
      </w:r>
      <w:r w:rsidRPr="00DB76B6">
        <w:rPr>
          <w:rFonts w:cs="David" w:hint="cs"/>
          <w:rtl/>
        </w:rPr>
        <w:fldChar w:fldCharType="end"/>
      </w:r>
      <w:r w:rsidRPr="00DB76B6">
        <w:rPr>
          <w:rFonts w:cs="David" w:hint="cs"/>
          <w:rtl/>
        </w:rPr>
        <w:t xml:space="preserve">, נושא ת.ז. מס' </w:t>
      </w:r>
      <w:r w:rsidRPr="00DB76B6">
        <w:rPr>
          <w:rFonts w:cs="David" w:hint="cs"/>
          <w:rtl/>
        </w:rPr>
        <w:fldChar w:fldCharType="begin">
          <w:ffData>
            <w:name w:val=""/>
            <w:enabled/>
            <w:calcOnExit w:val="0"/>
            <w:statusText w:type="text" w:val="מספר תעודת זהות"/>
            <w:textInput/>
          </w:ffData>
        </w:fldChar>
      </w:r>
      <w:r w:rsidRPr="00DB76B6">
        <w:rPr>
          <w:rFonts w:cs="David" w:hint="cs"/>
          <w:rtl/>
        </w:rPr>
        <w:instrText xml:space="preserve"> </w:instrText>
      </w:r>
      <w:r w:rsidRPr="00DB76B6">
        <w:rPr>
          <w:rFonts w:cs="David"/>
        </w:rPr>
        <w:instrText>FORMTEXT</w:instrText>
      </w:r>
      <w:r w:rsidRPr="00DB76B6">
        <w:rPr>
          <w:rFonts w:cs="David" w:hint="cs"/>
          <w:rtl/>
        </w:rPr>
        <w:instrText xml:space="preserve"> </w:instrText>
      </w:r>
      <w:r w:rsidRPr="00DB76B6">
        <w:rPr>
          <w:rFonts w:cs="David" w:hint="cs"/>
          <w:rtl/>
        </w:rPr>
      </w:r>
      <w:r w:rsidRPr="00DB76B6">
        <w:rPr>
          <w:rFonts w:cs="David" w:hint="cs"/>
          <w:rtl/>
        </w:rPr>
        <w:fldChar w:fldCharType="separate"/>
      </w:r>
      <w:r w:rsidR="00E1633D" w:rsidRPr="00DB76B6">
        <w:rPr>
          <w:rFonts w:cs="David"/>
          <w:noProof/>
          <w:rtl/>
        </w:rPr>
        <w:t> </w:t>
      </w:r>
      <w:r w:rsidR="00E1633D" w:rsidRPr="00DB76B6">
        <w:rPr>
          <w:rFonts w:cs="David"/>
          <w:noProof/>
          <w:rtl/>
        </w:rPr>
        <w:t> </w:t>
      </w:r>
      <w:r w:rsidR="00E1633D" w:rsidRPr="00DB76B6">
        <w:rPr>
          <w:rFonts w:cs="David"/>
          <w:noProof/>
          <w:rtl/>
        </w:rPr>
        <w:t> </w:t>
      </w:r>
      <w:r w:rsidR="00E1633D" w:rsidRPr="00DB76B6">
        <w:rPr>
          <w:rFonts w:cs="David"/>
          <w:noProof/>
          <w:rtl/>
        </w:rPr>
        <w:t> </w:t>
      </w:r>
      <w:r w:rsidR="00E1633D" w:rsidRPr="00DB76B6">
        <w:rPr>
          <w:rFonts w:cs="David"/>
          <w:noProof/>
          <w:rtl/>
        </w:rPr>
        <w:t> </w:t>
      </w:r>
      <w:r w:rsidRPr="00DB76B6">
        <w:rPr>
          <w:rFonts w:cs="David" w:hint="cs"/>
          <w:rtl/>
        </w:rPr>
        <w:fldChar w:fldCharType="end"/>
      </w:r>
      <w:r w:rsidRPr="00DB76B6">
        <w:rPr>
          <w:rFonts w:cs="David" w:hint="cs"/>
          <w:rtl/>
        </w:rPr>
        <w:t xml:space="preserve"> (להלן: המציע) מצהיר ומתחייב בזאת, בכתב, כדלקמן:</w:t>
      </w:r>
    </w:p>
    <w:p w14:paraId="1B27901B" w14:textId="77777777" w:rsidR="000821E4" w:rsidRPr="00DB76B6" w:rsidRDefault="000821E4" w:rsidP="00454FFE">
      <w:pPr>
        <w:spacing w:after="120" w:line="360" w:lineRule="auto"/>
        <w:ind w:left="666"/>
        <w:jc w:val="both"/>
        <w:rPr>
          <w:rFonts w:cs="David"/>
          <w:rtl/>
        </w:rPr>
      </w:pPr>
      <w:r w:rsidRPr="00DB76B6">
        <w:rPr>
          <w:rFonts w:cs="David" w:hint="cs"/>
          <w:rtl/>
        </w:rPr>
        <w:t xml:space="preserve"> (יש לסמן </w:t>
      </w:r>
      <w:r w:rsidRPr="00DB76B6">
        <w:rPr>
          <w:rFonts w:cs="David"/>
        </w:rPr>
        <w:t xml:space="preserve">X </w:t>
      </w:r>
      <w:r w:rsidRPr="00DB76B6">
        <w:rPr>
          <w:rFonts w:cs="David" w:hint="cs"/>
          <w:rtl/>
        </w:rPr>
        <w:t xml:space="preserve"> במקום המתאים)</w:t>
      </w:r>
    </w:p>
    <w:p w14:paraId="57D014E7" w14:textId="77777777" w:rsidR="000821E4" w:rsidRPr="00DB76B6" w:rsidRDefault="000821E4" w:rsidP="004C6C22">
      <w:pPr>
        <w:numPr>
          <w:ilvl w:val="0"/>
          <w:numId w:val="45"/>
        </w:numPr>
        <w:tabs>
          <w:tab w:val="clear" w:pos="786"/>
          <w:tab w:val="num" w:pos="1452"/>
        </w:tabs>
        <w:spacing w:after="120" w:line="360" w:lineRule="auto"/>
        <w:ind w:left="1452" w:right="0"/>
        <w:jc w:val="both"/>
        <w:rPr>
          <w:rFonts w:cs="David"/>
        </w:rPr>
      </w:pPr>
      <w:r w:rsidRPr="00DB76B6">
        <w:rPr>
          <w:rFonts w:cs="David" w:hint="cs"/>
          <w:rtl/>
        </w:rPr>
        <w:t>ההצעה שהוגשה מטעם ________ במסגרת מכרז מס'____ לקבלת _____________ אינה כוללת פרטים סודיים.</w:t>
      </w:r>
    </w:p>
    <w:p w14:paraId="64BECB7D" w14:textId="77777777" w:rsidR="000821E4" w:rsidRPr="00DB76B6" w:rsidRDefault="000821E4" w:rsidP="004C6C22">
      <w:pPr>
        <w:numPr>
          <w:ilvl w:val="0"/>
          <w:numId w:val="45"/>
        </w:numPr>
        <w:tabs>
          <w:tab w:val="clear" w:pos="786"/>
          <w:tab w:val="num" w:pos="1452"/>
        </w:tabs>
        <w:spacing w:after="120" w:line="360" w:lineRule="auto"/>
        <w:ind w:left="1452" w:right="0"/>
        <w:jc w:val="both"/>
        <w:rPr>
          <w:rFonts w:cs="David"/>
        </w:rPr>
      </w:pPr>
      <w:r w:rsidRPr="00DB76B6">
        <w:rPr>
          <w:rFonts w:cs="David" w:hint="cs"/>
          <w:rtl/>
        </w:rPr>
        <w:t>הפרטים בהצעת _________ המהווים סודות מסחריים ו/או מקצועיים הינם כדלקמן:</w:t>
      </w:r>
    </w:p>
    <w:p w14:paraId="069177FE" w14:textId="77777777" w:rsidR="000821E4" w:rsidRPr="00DB76B6" w:rsidRDefault="000821E4" w:rsidP="00454FFE">
      <w:pPr>
        <w:pBdr>
          <w:top w:val="single" w:sz="12" w:space="1" w:color="auto"/>
          <w:bottom w:val="single" w:sz="12" w:space="1" w:color="auto"/>
        </w:pBdr>
        <w:spacing w:after="120" w:line="360" w:lineRule="auto"/>
        <w:ind w:left="1092"/>
        <w:jc w:val="both"/>
        <w:rPr>
          <w:rFonts w:cs="David"/>
          <w:rtl/>
        </w:rPr>
      </w:pPr>
    </w:p>
    <w:p w14:paraId="15B50F3C" w14:textId="77777777" w:rsidR="000821E4" w:rsidRPr="00DB76B6" w:rsidRDefault="000821E4" w:rsidP="00454FFE">
      <w:pPr>
        <w:pBdr>
          <w:bottom w:val="single" w:sz="12" w:space="1" w:color="auto"/>
          <w:between w:val="single" w:sz="12" w:space="1" w:color="auto"/>
        </w:pBdr>
        <w:spacing w:after="120" w:line="360" w:lineRule="auto"/>
        <w:ind w:left="1092"/>
        <w:jc w:val="both"/>
        <w:rPr>
          <w:rFonts w:cs="David"/>
          <w:rtl/>
        </w:rPr>
      </w:pPr>
    </w:p>
    <w:p w14:paraId="5E1640F8" w14:textId="77777777" w:rsidR="000821E4" w:rsidRPr="00DB76B6" w:rsidRDefault="000821E4" w:rsidP="00454FFE">
      <w:pPr>
        <w:pStyle w:val="af4"/>
        <w:overflowPunct w:val="0"/>
        <w:autoSpaceDE w:val="0"/>
        <w:autoSpaceDN w:val="0"/>
        <w:adjustRightInd w:val="0"/>
        <w:spacing w:after="120" w:line="360" w:lineRule="auto"/>
        <w:ind w:left="1528" w:hanging="487"/>
        <w:jc w:val="both"/>
        <w:textAlignment w:val="baseline"/>
        <w:rPr>
          <w:rFonts w:cs="David"/>
        </w:rPr>
      </w:pPr>
      <w:r w:rsidRPr="00DB76B6">
        <w:rPr>
          <w:rFonts w:cs="David" w:hint="cs"/>
          <w:rtl/>
        </w:rPr>
        <w:t xml:space="preserve">א.   ידוע לי כי </w:t>
      </w:r>
      <w:r w:rsidRPr="00DB76B6">
        <w:rPr>
          <w:rFonts w:cs="David"/>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14:paraId="16C75193" w14:textId="77777777" w:rsidR="000821E4" w:rsidRPr="00DB76B6" w:rsidRDefault="000821E4" w:rsidP="00454FFE">
      <w:pPr>
        <w:pStyle w:val="af4"/>
        <w:overflowPunct w:val="0"/>
        <w:autoSpaceDE w:val="0"/>
        <w:autoSpaceDN w:val="0"/>
        <w:adjustRightInd w:val="0"/>
        <w:spacing w:after="120" w:line="360" w:lineRule="auto"/>
        <w:ind w:left="1528" w:hanging="487"/>
        <w:jc w:val="both"/>
        <w:textAlignment w:val="baseline"/>
        <w:rPr>
          <w:rFonts w:cs="David"/>
        </w:rPr>
      </w:pPr>
      <w:r w:rsidRPr="00DB76B6">
        <w:rPr>
          <w:rFonts w:cs="David" w:hint="cs"/>
          <w:rtl/>
        </w:rPr>
        <w:t>ב.   אני נותן בזאת הסכמתי למסירת כל חלק ו/או פרט בהצעתי</w:t>
      </w:r>
      <w:r w:rsidRPr="00DB76B6">
        <w:rPr>
          <w:rFonts w:cs="David"/>
          <w:rtl/>
        </w:rPr>
        <w:t xml:space="preserve"> </w:t>
      </w:r>
      <w:r w:rsidRPr="00DB76B6">
        <w:rPr>
          <w:rFonts w:cs="David" w:hint="cs"/>
          <w:rtl/>
        </w:rPr>
        <w:t>שלא פורט לעיל</w:t>
      </w:r>
      <w:r w:rsidRPr="00DB76B6">
        <w:rPr>
          <w:rFonts w:cs="David"/>
          <w:rtl/>
        </w:rPr>
        <w:t xml:space="preserve"> לעיון מציעים אחרים</w:t>
      </w:r>
      <w:r w:rsidRPr="00DB76B6">
        <w:rPr>
          <w:rFonts w:cs="David" w:hint="cs"/>
          <w:rtl/>
        </w:rPr>
        <w:t>, ככל שתבחר ______ כזוכה במכרז, ומוותר בזאת על כל טענה ו/או זכות ו/או תביעה בקשר לכך</w:t>
      </w:r>
      <w:r w:rsidRPr="00DB76B6">
        <w:rPr>
          <w:rFonts w:cs="David"/>
          <w:rtl/>
        </w:rPr>
        <w:t>.</w:t>
      </w:r>
    </w:p>
    <w:p w14:paraId="779121F5" w14:textId="77777777" w:rsidR="000821E4" w:rsidRPr="00DB76B6" w:rsidRDefault="000821E4" w:rsidP="00454FFE">
      <w:pPr>
        <w:pStyle w:val="af4"/>
        <w:overflowPunct w:val="0"/>
        <w:autoSpaceDE w:val="0"/>
        <w:autoSpaceDN w:val="0"/>
        <w:adjustRightInd w:val="0"/>
        <w:spacing w:after="120" w:line="360" w:lineRule="auto"/>
        <w:ind w:left="1528" w:hanging="487"/>
        <w:jc w:val="both"/>
        <w:textAlignment w:val="baseline"/>
        <w:rPr>
          <w:rFonts w:cs="David"/>
        </w:rPr>
      </w:pPr>
      <w:r w:rsidRPr="00DB76B6">
        <w:rPr>
          <w:rFonts w:cs="David" w:hint="cs"/>
          <w:rtl/>
        </w:rPr>
        <w:t>ג.   ציון</w:t>
      </w:r>
      <w:r w:rsidRPr="00DB76B6">
        <w:rPr>
          <w:rFonts w:cs="David"/>
          <w:rtl/>
        </w:rPr>
        <w:t xml:space="preserve"> חלקים </w:t>
      </w:r>
      <w:r w:rsidRPr="00DB76B6">
        <w:rPr>
          <w:rFonts w:cs="David" w:hint="cs"/>
          <w:rtl/>
        </w:rPr>
        <w:t xml:space="preserve">ו/או פרטים </w:t>
      </w:r>
      <w:r w:rsidRPr="00DB76B6">
        <w:rPr>
          <w:rFonts w:cs="David"/>
          <w:rtl/>
        </w:rPr>
        <w:t xml:space="preserve">בהצעה כסודיים מהווה הודאה בכך שחלקים אלה בהצעה סודיים גם בהצעותיהם של המציעים האחרים, </w:t>
      </w:r>
      <w:r w:rsidRPr="00DB76B6">
        <w:rPr>
          <w:rFonts w:cs="David" w:hint="cs"/>
          <w:rtl/>
        </w:rPr>
        <w:t>והנני</w:t>
      </w:r>
      <w:r w:rsidRPr="00DB76B6">
        <w:rPr>
          <w:rFonts w:cs="David"/>
          <w:rtl/>
        </w:rPr>
        <w:t xml:space="preserve"> מוותר מראש על זכות העיון בחלקים אלה של הצעות המציעים האחרים.</w:t>
      </w:r>
    </w:p>
    <w:p w14:paraId="15D09EA1" w14:textId="77777777" w:rsidR="000821E4" w:rsidRPr="00DB76B6" w:rsidRDefault="000821E4" w:rsidP="00454FFE">
      <w:pPr>
        <w:pStyle w:val="af4"/>
        <w:overflowPunct w:val="0"/>
        <w:autoSpaceDE w:val="0"/>
        <w:autoSpaceDN w:val="0"/>
        <w:adjustRightInd w:val="0"/>
        <w:spacing w:after="120" w:line="360" w:lineRule="auto"/>
        <w:ind w:left="1528" w:hanging="487"/>
        <w:jc w:val="both"/>
        <w:textAlignment w:val="baseline"/>
        <w:rPr>
          <w:rFonts w:cs="David"/>
          <w:rtl/>
        </w:rPr>
      </w:pPr>
      <w:r w:rsidRPr="00DB76B6">
        <w:rPr>
          <w:rFonts w:cs="David" w:hint="cs"/>
          <w:rtl/>
        </w:rPr>
        <w:t>ד.   ברור לי כי אין בהצהרה זו כדי לחייב את ועדת המכרזים וכי</w:t>
      </w:r>
      <w:r w:rsidRPr="00DB76B6">
        <w:rPr>
          <w:rFonts w:cs="David"/>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DB76B6">
        <w:rPr>
          <w:rFonts w:cs="David"/>
          <w:rtl/>
        </w:rPr>
        <w:t>מינהלית</w:t>
      </w:r>
      <w:proofErr w:type="spellEnd"/>
      <w:r w:rsidRPr="00DB76B6">
        <w:rPr>
          <w:rFonts w:cs="David"/>
          <w:rtl/>
        </w:rPr>
        <w:t>.</w:t>
      </w:r>
    </w:p>
    <w:p w14:paraId="7F624C3E" w14:textId="77777777" w:rsidR="00EA31F9" w:rsidRPr="00DB76B6" w:rsidRDefault="00EA31F9" w:rsidP="00454FFE">
      <w:pPr>
        <w:pStyle w:val="af4"/>
        <w:overflowPunct w:val="0"/>
        <w:autoSpaceDE w:val="0"/>
        <w:autoSpaceDN w:val="0"/>
        <w:adjustRightInd w:val="0"/>
        <w:spacing w:after="120" w:line="360" w:lineRule="auto"/>
        <w:ind w:left="1528" w:hanging="487"/>
        <w:jc w:val="both"/>
        <w:textAlignment w:val="baseline"/>
        <w:rPr>
          <w:rFonts w:cs="David"/>
        </w:rPr>
      </w:pPr>
    </w:p>
    <w:p w14:paraId="7913EAD8" w14:textId="77777777" w:rsidR="000821E4" w:rsidRPr="00DB76B6" w:rsidRDefault="000821E4" w:rsidP="00454FFE">
      <w:pPr>
        <w:spacing w:after="120" w:line="360" w:lineRule="auto"/>
        <w:rPr>
          <w:rFonts w:cs="David"/>
          <w:rtl/>
        </w:rPr>
      </w:pPr>
      <w:r w:rsidRPr="00DB76B6">
        <w:rPr>
          <w:rFonts w:cs="David" w:hint="cs"/>
          <w:rtl/>
        </w:rPr>
        <w:t>_____________________                                                  _______________________</w:t>
      </w:r>
    </w:p>
    <w:p w14:paraId="0C255848" w14:textId="77777777" w:rsidR="000821E4" w:rsidRPr="00DB76B6" w:rsidRDefault="000821E4" w:rsidP="00454FFE">
      <w:pPr>
        <w:spacing w:after="120" w:line="360" w:lineRule="auto"/>
        <w:ind w:left="666"/>
        <w:rPr>
          <w:rFonts w:cs="David"/>
          <w:rtl/>
        </w:rPr>
      </w:pPr>
      <w:r w:rsidRPr="00DB76B6">
        <w:rPr>
          <w:rFonts w:cs="David" w:hint="cs"/>
          <w:rtl/>
        </w:rPr>
        <w:t>תאריך                                                                                                חתימה</w:t>
      </w:r>
    </w:p>
    <w:p w14:paraId="0FB886B8" w14:textId="77777777" w:rsidR="00EA31F9" w:rsidRPr="00DB76B6" w:rsidRDefault="00EA31F9" w:rsidP="00454FFE">
      <w:pPr>
        <w:spacing w:after="120" w:line="360" w:lineRule="auto"/>
        <w:ind w:left="666"/>
        <w:jc w:val="center"/>
        <w:rPr>
          <w:rFonts w:cs="David"/>
          <w:b/>
          <w:bCs/>
          <w:u w:val="single"/>
          <w:rtl/>
        </w:rPr>
      </w:pPr>
    </w:p>
    <w:p w14:paraId="3514FC0A" w14:textId="77777777" w:rsidR="000821E4" w:rsidRPr="00DB76B6" w:rsidRDefault="000821E4" w:rsidP="00C95C37">
      <w:pPr>
        <w:spacing w:after="120" w:line="360" w:lineRule="auto"/>
        <w:ind w:left="666" w:right="-993"/>
        <w:jc w:val="center"/>
        <w:rPr>
          <w:rFonts w:cs="David"/>
          <w:rtl/>
        </w:rPr>
      </w:pPr>
      <w:r w:rsidRPr="00DB76B6">
        <w:rPr>
          <w:rFonts w:cs="David"/>
          <w:b/>
          <w:bCs/>
          <w:u w:val="single"/>
          <w:rtl/>
        </w:rPr>
        <w:t>אימות חתימה</w:t>
      </w:r>
    </w:p>
    <w:p w14:paraId="0115D225" w14:textId="77777777" w:rsidR="000821E4" w:rsidRPr="00DB76B6" w:rsidRDefault="000821E4" w:rsidP="00454FFE">
      <w:pPr>
        <w:spacing w:after="120" w:line="360" w:lineRule="auto"/>
        <w:ind w:left="608"/>
        <w:jc w:val="both"/>
        <w:rPr>
          <w:rFonts w:cs="David"/>
          <w:rtl/>
        </w:rPr>
      </w:pPr>
      <w:r w:rsidRPr="00DB76B6">
        <w:rPr>
          <w:rFonts w:cs="David"/>
          <w:rtl/>
        </w:rPr>
        <w:t>אני הח"מ. עו"ד</w:t>
      </w:r>
      <w:r w:rsidRPr="00DB76B6">
        <w:rPr>
          <w:rFonts w:cs="David" w:hint="cs"/>
          <w:u w:val="single"/>
          <w:rtl/>
        </w:rPr>
        <w:t xml:space="preserve">                  </w:t>
      </w:r>
      <w:r w:rsidRPr="00DB76B6">
        <w:rPr>
          <w:rFonts w:cs="David"/>
          <w:u w:val="single"/>
          <w:rtl/>
        </w:rPr>
        <w:t xml:space="preserve"> </w:t>
      </w:r>
      <w:r w:rsidRPr="00DB76B6">
        <w:rPr>
          <w:rFonts w:cs="David" w:hint="cs"/>
          <w:u w:val="single"/>
          <w:rtl/>
        </w:rPr>
        <w:t xml:space="preserve">       </w:t>
      </w:r>
      <w:r w:rsidRPr="00DB76B6">
        <w:rPr>
          <w:rFonts w:cs="David" w:hint="cs"/>
          <w:rtl/>
        </w:rPr>
        <w:t xml:space="preserve">  </w:t>
      </w:r>
      <w:proofErr w:type="spellStart"/>
      <w:r w:rsidRPr="00DB76B6">
        <w:rPr>
          <w:rFonts w:cs="David" w:hint="cs"/>
          <w:rtl/>
        </w:rPr>
        <w:t>מ.ר</w:t>
      </w:r>
      <w:proofErr w:type="spellEnd"/>
      <w:r w:rsidRPr="00DB76B6">
        <w:rPr>
          <w:rFonts w:cs="David" w:hint="cs"/>
          <w:rtl/>
        </w:rPr>
        <w:t xml:space="preserve"> </w:t>
      </w:r>
      <w:r w:rsidRPr="00DB76B6">
        <w:rPr>
          <w:rFonts w:cs="David" w:hint="cs"/>
          <w:u w:val="single"/>
          <w:rtl/>
        </w:rPr>
        <w:t xml:space="preserve">                </w:t>
      </w:r>
      <w:r w:rsidRPr="00DB76B6">
        <w:rPr>
          <w:rFonts w:cs="David" w:hint="cs"/>
          <w:rtl/>
        </w:rPr>
        <w:t xml:space="preserve"> </w:t>
      </w:r>
      <w:r w:rsidRPr="00DB76B6">
        <w:rPr>
          <w:rFonts w:cs="David"/>
          <w:rtl/>
        </w:rPr>
        <w:t>מאשר בזאת כי</w:t>
      </w:r>
      <w:r w:rsidRPr="00DB76B6">
        <w:rPr>
          <w:rFonts w:cs="David" w:hint="cs"/>
          <w:rtl/>
        </w:rPr>
        <w:t xml:space="preserve"> ביום </w:t>
      </w:r>
      <w:r w:rsidRPr="00DB76B6">
        <w:rPr>
          <w:rFonts w:cs="David"/>
          <w:rtl/>
        </w:rPr>
        <w:t>___________</w:t>
      </w:r>
      <w:r w:rsidRPr="00DB76B6">
        <w:rPr>
          <w:rFonts w:cs="David" w:hint="cs"/>
          <w:rtl/>
        </w:rPr>
        <w:t>הופיע/ה בפני במשרדי מר/גב'</w:t>
      </w:r>
      <w:r w:rsidRPr="00DB76B6">
        <w:rPr>
          <w:rFonts w:cs="David"/>
          <w:u w:val="single"/>
          <w:rtl/>
        </w:rPr>
        <w:tab/>
      </w:r>
      <w:r w:rsidRPr="00DB76B6">
        <w:rPr>
          <w:rFonts w:cs="David" w:hint="cs"/>
          <w:u w:val="single"/>
          <w:rtl/>
        </w:rPr>
        <w:tab/>
      </w:r>
      <w:r w:rsidRPr="00DB76B6">
        <w:rPr>
          <w:rFonts w:cs="David"/>
          <w:rtl/>
        </w:rPr>
        <w:t>אשר זיהה את עצמו</w:t>
      </w:r>
      <w:r w:rsidRPr="00DB76B6">
        <w:rPr>
          <w:rFonts w:cs="David" w:hint="cs"/>
          <w:rtl/>
        </w:rPr>
        <w:t>/ה</w:t>
      </w:r>
      <w:r w:rsidRPr="00DB76B6">
        <w:rPr>
          <w:rFonts w:cs="David"/>
          <w:rtl/>
        </w:rPr>
        <w:t xml:space="preserve"> </w:t>
      </w:r>
      <w:r w:rsidRPr="00DB76B6">
        <w:rPr>
          <w:rFonts w:cs="David"/>
          <w:rtl/>
        </w:rPr>
        <w:lastRenderedPageBreak/>
        <w:t>באמצעות ת.ז.</w:t>
      </w:r>
      <w:r w:rsidRPr="00DB76B6">
        <w:rPr>
          <w:rFonts w:cs="David" w:hint="cs"/>
          <w:rtl/>
        </w:rPr>
        <w:t xml:space="preserve"> מס'</w:t>
      </w:r>
      <w:r w:rsidRPr="00DB76B6">
        <w:rPr>
          <w:rFonts w:cs="David"/>
          <w:rtl/>
        </w:rPr>
        <w:t xml:space="preserve"> _________ ואחרי שהזהרתיו/ה כי עליו/ה להצהיר אמת וכי יהיה/תהייה צפוי/ה לעונשים הקבועים בחוק אם לא יעשה/תעשה כן  חתם</w:t>
      </w:r>
      <w:r w:rsidRPr="00DB76B6">
        <w:rPr>
          <w:rFonts w:cs="David" w:hint="cs"/>
          <w:rtl/>
        </w:rPr>
        <w:t>/ה</w:t>
      </w:r>
      <w:r w:rsidRPr="00DB76B6">
        <w:rPr>
          <w:rFonts w:cs="David"/>
          <w:rtl/>
        </w:rPr>
        <w:t xml:space="preserve"> על הצהרה זו בפני.</w:t>
      </w:r>
    </w:p>
    <w:p w14:paraId="3D2B85FF" w14:textId="77777777" w:rsidR="000821E4" w:rsidRPr="00DB76B6" w:rsidRDefault="000821E4" w:rsidP="00454FFE">
      <w:pPr>
        <w:spacing w:after="120" w:line="360" w:lineRule="auto"/>
        <w:ind w:left="608"/>
        <w:jc w:val="center"/>
        <w:rPr>
          <w:rFonts w:cs="David"/>
          <w:rtl/>
        </w:rPr>
      </w:pPr>
      <w:r w:rsidRPr="00DB76B6">
        <w:rPr>
          <w:rFonts w:cs="David"/>
          <w:rtl/>
        </w:rPr>
        <w:t>___________              _____________                          _____________</w:t>
      </w:r>
    </w:p>
    <w:p w14:paraId="49C05616" w14:textId="2DCEB862" w:rsidR="000821E4" w:rsidRPr="00DB76B6" w:rsidRDefault="000821E4" w:rsidP="00ED0C7E">
      <w:pPr>
        <w:spacing w:after="120" w:line="360" w:lineRule="auto"/>
        <w:ind w:left="1440"/>
        <w:rPr>
          <w:rFonts w:cs="David"/>
          <w:b/>
          <w:bCs/>
          <w:color w:val="FF0000"/>
          <w:rtl/>
        </w:rPr>
      </w:pPr>
      <w:r w:rsidRPr="00DB76B6">
        <w:rPr>
          <w:rFonts w:cs="David" w:hint="cs"/>
          <w:rtl/>
        </w:rPr>
        <w:t xml:space="preserve"> </w:t>
      </w:r>
      <w:r w:rsidRPr="00DB76B6">
        <w:rPr>
          <w:rFonts w:cs="David"/>
          <w:rtl/>
        </w:rPr>
        <w:t>שם                             חותמת וחתימה                                   תאריך</w:t>
      </w:r>
      <w:r w:rsidRPr="00DB76B6">
        <w:rPr>
          <w:rFonts w:cs="David"/>
          <w:rtl/>
        </w:rPr>
        <w:br w:type="page"/>
      </w:r>
      <w:r w:rsidR="00F36D89" w:rsidRPr="00DB76B6">
        <w:rPr>
          <w:rFonts w:cs="David" w:hint="cs"/>
          <w:b/>
          <w:bCs/>
          <w:color w:val="FF0000"/>
          <w:rtl/>
        </w:rPr>
        <w:lastRenderedPageBreak/>
        <w:t>אם המציע הינו תאגיד:</w:t>
      </w:r>
    </w:p>
    <w:p w14:paraId="72B3761C" w14:textId="77777777" w:rsidR="000821E4" w:rsidRPr="00DB76B6" w:rsidRDefault="000821E4" w:rsidP="00454FFE">
      <w:pPr>
        <w:spacing w:after="120" w:line="360" w:lineRule="auto"/>
        <w:ind w:left="608"/>
        <w:jc w:val="center"/>
        <w:rPr>
          <w:rFonts w:cs="David"/>
          <w:b/>
          <w:bCs/>
          <w:sz w:val="26"/>
          <w:szCs w:val="26"/>
          <w:u w:val="single"/>
          <w:rtl/>
        </w:rPr>
      </w:pPr>
      <w:r w:rsidRPr="00DB76B6">
        <w:rPr>
          <w:rFonts w:cs="David" w:hint="cs"/>
          <w:b/>
          <w:bCs/>
          <w:sz w:val="26"/>
          <w:szCs w:val="26"/>
          <w:u w:val="single"/>
          <w:rtl/>
        </w:rPr>
        <w:t>הצהרה לעניין פרטים סודיים בהצעה וכתב ויתור</w:t>
      </w:r>
    </w:p>
    <w:p w14:paraId="69C7147E" w14:textId="77777777" w:rsidR="000821E4" w:rsidRPr="00DB76B6" w:rsidRDefault="000821E4" w:rsidP="00454FFE">
      <w:pPr>
        <w:spacing w:after="120" w:line="360" w:lineRule="auto"/>
        <w:ind w:left="608"/>
        <w:jc w:val="both"/>
        <w:rPr>
          <w:rFonts w:cs="David"/>
          <w:rtl/>
        </w:rPr>
      </w:pPr>
      <w:r w:rsidRPr="00DB76B6">
        <w:rPr>
          <w:rFonts w:cs="David"/>
          <w:rtl/>
        </w:rPr>
        <w:t xml:space="preserve">אני הח"מ ______________, נושא ת.ז. מס' _______, מורשה החתימה מטעם __________________ שמספרו ____________(להלן: </w:t>
      </w:r>
      <w:r w:rsidRPr="00DB76B6">
        <w:rPr>
          <w:rFonts w:cs="David" w:hint="cs"/>
          <w:rtl/>
        </w:rPr>
        <w:t>המציע</w:t>
      </w:r>
      <w:r w:rsidRPr="00DB76B6">
        <w:rPr>
          <w:rFonts w:cs="David"/>
          <w:rtl/>
        </w:rPr>
        <w:t xml:space="preserve">) מצהיר </w:t>
      </w:r>
      <w:r w:rsidRPr="00DB76B6">
        <w:rPr>
          <w:rFonts w:cs="David" w:hint="cs"/>
          <w:rtl/>
        </w:rPr>
        <w:t xml:space="preserve">ומתחייב </w:t>
      </w:r>
      <w:r w:rsidRPr="00DB76B6">
        <w:rPr>
          <w:rFonts w:cs="David"/>
          <w:rtl/>
        </w:rPr>
        <w:t>בזאת, בכתב, כדלקמן:</w:t>
      </w:r>
    </w:p>
    <w:p w14:paraId="156A1D96" w14:textId="77777777" w:rsidR="000821E4" w:rsidRPr="00DB76B6" w:rsidRDefault="000821E4" w:rsidP="00454FFE">
      <w:pPr>
        <w:spacing w:after="120" w:line="360" w:lineRule="auto"/>
        <w:ind w:left="608"/>
        <w:jc w:val="both"/>
        <w:rPr>
          <w:rFonts w:cs="David"/>
          <w:rtl/>
        </w:rPr>
      </w:pPr>
      <w:r w:rsidRPr="00DB76B6">
        <w:rPr>
          <w:rFonts w:cs="David" w:hint="cs"/>
          <w:rtl/>
        </w:rPr>
        <w:t xml:space="preserve">(יש לסמן </w:t>
      </w:r>
      <w:r w:rsidRPr="00DB76B6">
        <w:rPr>
          <w:rFonts w:cs="David"/>
        </w:rPr>
        <w:t xml:space="preserve">X </w:t>
      </w:r>
      <w:r w:rsidRPr="00DB76B6">
        <w:rPr>
          <w:rFonts w:cs="David" w:hint="cs"/>
          <w:rtl/>
        </w:rPr>
        <w:t xml:space="preserve"> במקום המתאים)</w:t>
      </w:r>
    </w:p>
    <w:p w14:paraId="22FDC7FB" w14:textId="77777777" w:rsidR="000821E4" w:rsidRPr="00DB76B6" w:rsidRDefault="000821E4" w:rsidP="004C6C22">
      <w:pPr>
        <w:numPr>
          <w:ilvl w:val="0"/>
          <w:numId w:val="45"/>
        </w:numPr>
        <w:tabs>
          <w:tab w:val="clear" w:pos="786"/>
          <w:tab w:val="num" w:pos="1452"/>
        </w:tabs>
        <w:spacing w:after="120" w:line="360" w:lineRule="auto"/>
        <w:ind w:left="1452" w:right="0"/>
        <w:jc w:val="both"/>
        <w:rPr>
          <w:rFonts w:cs="David"/>
        </w:rPr>
      </w:pPr>
      <w:r w:rsidRPr="00DB76B6">
        <w:rPr>
          <w:rFonts w:cs="David" w:hint="cs"/>
          <w:rtl/>
        </w:rPr>
        <w:t>ההצעה שהוגשה מטעם ________ במסגרת מכרז מס'____ לקבלת _____________ אינה כוללת פרטים סודיים.</w:t>
      </w:r>
    </w:p>
    <w:p w14:paraId="7CED9C68" w14:textId="77777777" w:rsidR="00FC7484" w:rsidRPr="00DB76B6" w:rsidRDefault="000821E4" w:rsidP="004C6C22">
      <w:pPr>
        <w:numPr>
          <w:ilvl w:val="0"/>
          <w:numId w:val="45"/>
        </w:numPr>
        <w:tabs>
          <w:tab w:val="clear" w:pos="786"/>
          <w:tab w:val="num" w:pos="1452"/>
        </w:tabs>
        <w:spacing w:after="120" w:line="360" w:lineRule="auto"/>
        <w:ind w:left="1452" w:right="0"/>
        <w:jc w:val="both"/>
        <w:rPr>
          <w:rFonts w:cs="David"/>
          <w:rtl/>
        </w:rPr>
      </w:pPr>
      <w:r w:rsidRPr="00DB76B6">
        <w:rPr>
          <w:rFonts w:cs="David" w:hint="cs"/>
          <w:rtl/>
        </w:rPr>
        <w:t>הפרטים בהצעת _________ המהווים סודות מסחריים ו/או מקצועיים הינם כדלקמן:</w:t>
      </w:r>
      <w:r w:rsidR="00FC7484" w:rsidRPr="00DB76B6">
        <w:t>_</w:t>
      </w:r>
    </w:p>
    <w:p w14:paraId="483B4731" w14:textId="6FE82A62" w:rsidR="00FC7484" w:rsidRPr="00DB76B6" w:rsidRDefault="00FC7484" w:rsidP="00FC7484">
      <w:pPr>
        <w:spacing w:after="120" w:line="360" w:lineRule="auto"/>
        <w:ind w:left="1452" w:right="720"/>
        <w:jc w:val="both"/>
        <w:rPr>
          <w:rFonts w:cs="David"/>
        </w:rPr>
      </w:pPr>
      <w:r w:rsidRPr="00DB76B6">
        <w:rPr>
          <w:rFonts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w:t>
      </w:r>
    </w:p>
    <w:p w14:paraId="41B36FEE" w14:textId="77777777" w:rsidR="000821E4" w:rsidRPr="00DB76B6" w:rsidRDefault="000821E4" w:rsidP="00454FFE">
      <w:pPr>
        <w:pStyle w:val="af4"/>
        <w:overflowPunct w:val="0"/>
        <w:autoSpaceDE w:val="0"/>
        <w:autoSpaceDN w:val="0"/>
        <w:adjustRightInd w:val="0"/>
        <w:spacing w:after="120" w:line="360" w:lineRule="auto"/>
        <w:ind w:left="1528" w:hanging="487"/>
        <w:jc w:val="both"/>
        <w:textAlignment w:val="baseline"/>
        <w:rPr>
          <w:rFonts w:cs="David"/>
        </w:rPr>
      </w:pPr>
      <w:r w:rsidRPr="00DB76B6">
        <w:rPr>
          <w:rFonts w:cs="David" w:hint="cs"/>
          <w:rtl/>
        </w:rPr>
        <w:t xml:space="preserve">א.   ידוע לי כי </w:t>
      </w:r>
      <w:r w:rsidRPr="00DB76B6">
        <w:rPr>
          <w:rFonts w:cs="David"/>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14:paraId="1BD9CC5D" w14:textId="77777777" w:rsidR="000821E4" w:rsidRPr="00DB76B6" w:rsidRDefault="000821E4" w:rsidP="00454FFE">
      <w:pPr>
        <w:pStyle w:val="af4"/>
        <w:overflowPunct w:val="0"/>
        <w:autoSpaceDE w:val="0"/>
        <w:autoSpaceDN w:val="0"/>
        <w:adjustRightInd w:val="0"/>
        <w:spacing w:after="120" w:line="360" w:lineRule="auto"/>
        <w:ind w:left="1528" w:hanging="487"/>
        <w:jc w:val="both"/>
        <w:textAlignment w:val="baseline"/>
        <w:rPr>
          <w:rFonts w:cs="David"/>
        </w:rPr>
      </w:pPr>
      <w:r w:rsidRPr="00DB76B6">
        <w:rPr>
          <w:rFonts w:cs="David" w:hint="cs"/>
          <w:rtl/>
        </w:rPr>
        <w:t>ב.   אני נותן בזאת הסכמתי למסירת כל חלק ו/או פרט בהצעתי</w:t>
      </w:r>
      <w:r w:rsidRPr="00DB76B6">
        <w:rPr>
          <w:rFonts w:cs="David"/>
          <w:rtl/>
        </w:rPr>
        <w:t xml:space="preserve"> </w:t>
      </w:r>
      <w:r w:rsidRPr="00DB76B6">
        <w:rPr>
          <w:rFonts w:cs="David" w:hint="cs"/>
          <w:rtl/>
        </w:rPr>
        <w:t>שלא פורט לעיל</w:t>
      </w:r>
      <w:r w:rsidRPr="00DB76B6">
        <w:rPr>
          <w:rFonts w:cs="David"/>
          <w:rtl/>
        </w:rPr>
        <w:t xml:space="preserve"> לעיון מציעים אחרים</w:t>
      </w:r>
      <w:r w:rsidRPr="00DB76B6">
        <w:rPr>
          <w:rFonts w:cs="David" w:hint="cs"/>
          <w:rtl/>
        </w:rPr>
        <w:t>, ככל שתבחר ______ כזוכה במכרז, ומוותר בזאת על כל טענה ו/או זכות ו/או תביעה בקשר לכך</w:t>
      </w:r>
      <w:r w:rsidRPr="00DB76B6">
        <w:rPr>
          <w:rFonts w:cs="David"/>
          <w:rtl/>
        </w:rPr>
        <w:t>.</w:t>
      </w:r>
    </w:p>
    <w:p w14:paraId="0D81C988" w14:textId="77777777" w:rsidR="000821E4" w:rsidRPr="00DB76B6" w:rsidRDefault="000821E4" w:rsidP="00454FFE">
      <w:pPr>
        <w:pStyle w:val="af4"/>
        <w:overflowPunct w:val="0"/>
        <w:autoSpaceDE w:val="0"/>
        <w:autoSpaceDN w:val="0"/>
        <w:adjustRightInd w:val="0"/>
        <w:spacing w:after="120" w:line="360" w:lineRule="auto"/>
        <w:ind w:left="1528" w:hanging="487"/>
        <w:jc w:val="both"/>
        <w:textAlignment w:val="baseline"/>
        <w:rPr>
          <w:rFonts w:cs="David"/>
        </w:rPr>
      </w:pPr>
      <w:r w:rsidRPr="00DB76B6">
        <w:rPr>
          <w:rFonts w:cs="David" w:hint="cs"/>
          <w:rtl/>
        </w:rPr>
        <w:t>ג.   ציון</w:t>
      </w:r>
      <w:r w:rsidRPr="00DB76B6">
        <w:rPr>
          <w:rFonts w:cs="David"/>
          <w:rtl/>
        </w:rPr>
        <w:t xml:space="preserve"> חלקים </w:t>
      </w:r>
      <w:r w:rsidRPr="00DB76B6">
        <w:rPr>
          <w:rFonts w:cs="David" w:hint="cs"/>
          <w:rtl/>
        </w:rPr>
        <w:t xml:space="preserve">ו/או פרטים </w:t>
      </w:r>
      <w:r w:rsidRPr="00DB76B6">
        <w:rPr>
          <w:rFonts w:cs="David"/>
          <w:rtl/>
        </w:rPr>
        <w:t xml:space="preserve">בהצעה כסודיים מהווה הודאה בכך שחלקים אלה בהצעה סודיים גם בהצעותיהם של המציעים האחרים, </w:t>
      </w:r>
      <w:r w:rsidRPr="00DB76B6">
        <w:rPr>
          <w:rFonts w:cs="David" w:hint="cs"/>
          <w:rtl/>
        </w:rPr>
        <w:t>והנני</w:t>
      </w:r>
      <w:r w:rsidRPr="00DB76B6">
        <w:rPr>
          <w:rFonts w:cs="David"/>
          <w:rtl/>
        </w:rPr>
        <w:t xml:space="preserve"> מוותר מראש על זכות העיון בחלקים אלה של הצעות המציעים האחרים.</w:t>
      </w:r>
    </w:p>
    <w:p w14:paraId="471D0D4B" w14:textId="77777777" w:rsidR="000821E4" w:rsidRPr="00DB76B6" w:rsidRDefault="000821E4" w:rsidP="00454FFE">
      <w:pPr>
        <w:pStyle w:val="af4"/>
        <w:overflowPunct w:val="0"/>
        <w:autoSpaceDE w:val="0"/>
        <w:autoSpaceDN w:val="0"/>
        <w:adjustRightInd w:val="0"/>
        <w:spacing w:after="120" w:line="360" w:lineRule="auto"/>
        <w:ind w:left="1528" w:hanging="487"/>
        <w:jc w:val="both"/>
        <w:textAlignment w:val="baseline"/>
        <w:rPr>
          <w:rFonts w:cs="David"/>
          <w:rtl/>
        </w:rPr>
      </w:pPr>
      <w:r w:rsidRPr="00DB76B6">
        <w:rPr>
          <w:rFonts w:cs="David" w:hint="cs"/>
          <w:rtl/>
        </w:rPr>
        <w:t>ד.   ברור לי כי אין בהצהרה זו כדי לחייב את ועדת המכרזים וכי</w:t>
      </w:r>
      <w:r w:rsidRPr="00DB76B6">
        <w:rPr>
          <w:rFonts w:cs="David"/>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DB76B6">
        <w:rPr>
          <w:rFonts w:cs="David"/>
          <w:rtl/>
        </w:rPr>
        <w:t>מינהלית</w:t>
      </w:r>
      <w:proofErr w:type="spellEnd"/>
      <w:r w:rsidRPr="00DB76B6">
        <w:rPr>
          <w:rFonts w:cs="David"/>
          <w:rtl/>
        </w:rPr>
        <w:t>.</w:t>
      </w:r>
    </w:p>
    <w:p w14:paraId="19F23B11" w14:textId="77777777" w:rsidR="00FC7484" w:rsidRPr="00DB76B6" w:rsidRDefault="00FC7484" w:rsidP="00454FFE">
      <w:pPr>
        <w:pStyle w:val="af4"/>
        <w:overflowPunct w:val="0"/>
        <w:autoSpaceDE w:val="0"/>
        <w:autoSpaceDN w:val="0"/>
        <w:adjustRightInd w:val="0"/>
        <w:spacing w:after="120" w:line="360" w:lineRule="auto"/>
        <w:ind w:left="1528" w:hanging="487"/>
        <w:jc w:val="both"/>
        <w:textAlignment w:val="baseline"/>
        <w:rPr>
          <w:rFonts w:cs="David"/>
          <w:rtl/>
        </w:rPr>
      </w:pPr>
    </w:p>
    <w:p w14:paraId="7CD0C37A" w14:textId="77777777" w:rsidR="00FC7484" w:rsidRPr="00DB76B6" w:rsidRDefault="00FC7484" w:rsidP="00454FFE">
      <w:pPr>
        <w:pStyle w:val="af4"/>
        <w:overflowPunct w:val="0"/>
        <w:autoSpaceDE w:val="0"/>
        <w:autoSpaceDN w:val="0"/>
        <w:adjustRightInd w:val="0"/>
        <w:spacing w:after="120" w:line="360" w:lineRule="auto"/>
        <w:ind w:left="1528" w:hanging="487"/>
        <w:jc w:val="both"/>
        <w:textAlignment w:val="baseline"/>
        <w:rPr>
          <w:rFonts w:cs="David"/>
        </w:rPr>
      </w:pPr>
    </w:p>
    <w:p w14:paraId="4093DA80" w14:textId="77777777" w:rsidR="000821E4" w:rsidRPr="00DB76B6" w:rsidRDefault="000821E4" w:rsidP="00454FFE">
      <w:pPr>
        <w:spacing w:after="120" w:line="360" w:lineRule="auto"/>
        <w:rPr>
          <w:rFonts w:cs="David"/>
          <w:rtl/>
        </w:rPr>
      </w:pPr>
      <w:r w:rsidRPr="00DB76B6">
        <w:rPr>
          <w:rFonts w:cs="David" w:hint="cs"/>
          <w:rtl/>
        </w:rPr>
        <w:t>_____________________                                                  _______________________</w:t>
      </w:r>
    </w:p>
    <w:p w14:paraId="03323BB1" w14:textId="77777777" w:rsidR="000821E4" w:rsidRPr="00DB76B6" w:rsidRDefault="000821E4" w:rsidP="00454FFE">
      <w:pPr>
        <w:spacing w:after="120" w:line="360" w:lineRule="auto"/>
        <w:ind w:left="666"/>
        <w:rPr>
          <w:rFonts w:cs="David"/>
          <w:rtl/>
        </w:rPr>
      </w:pPr>
      <w:r w:rsidRPr="00DB76B6">
        <w:rPr>
          <w:rFonts w:cs="David" w:hint="cs"/>
          <w:rtl/>
        </w:rPr>
        <w:t>תאריך                                                                                                חתימה</w:t>
      </w:r>
    </w:p>
    <w:p w14:paraId="3928AAF3" w14:textId="77777777" w:rsidR="000821E4" w:rsidRPr="00DB76B6" w:rsidRDefault="000821E4" w:rsidP="00454FFE">
      <w:pPr>
        <w:spacing w:line="360" w:lineRule="auto"/>
        <w:ind w:left="-58"/>
        <w:jc w:val="center"/>
        <w:rPr>
          <w:rFonts w:cs="David"/>
          <w:b/>
          <w:bCs/>
          <w:rtl/>
        </w:rPr>
      </w:pPr>
      <w:r w:rsidRPr="00DB76B6">
        <w:rPr>
          <w:rFonts w:cs="David"/>
          <w:b/>
          <w:bCs/>
          <w:rtl/>
        </w:rPr>
        <w:t>אימות חתימה</w:t>
      </w:r>
    </w:p>
    <w:p w14:paraId="68330837" w14:textId="77777777" w:rsidR="000821E4" w:rsidRPr="00DB76B6" w:rsidRDefault="000821E4" w:rsidP="00454FFE">
      <w:pPr>
        <w:spacing w:line="360" w:lineRule="auto"/>
        <w:ind w:left="-58"/>
        <w:rPr>
          <w:rFonts w:cs="David"/>
          <w:rtl/>
        </w:rPr>
      </w:pPr>
    </w:p>
    <w:p w14:paraId="08CF11F5" w14:textId="77777777" w:rsidR="000821E4" w:rsidRPr="00DB76B6" w:rsidRDefault="000821E4" w:rsidP="00454FFE">
      <w:pPr>
        <w:spacing w:line="360" w:lineRule="auto"/>
        <w:ind w:left="-58"/>
        <w:jc w:val="both"/>
        <w:rPr>
          <w:rFonts w:cs="David"/>
          <w:rtl/>
        </w:rPr>
      </w:pPr>
      <w:r w:rsidRPr="00DB76B6">
        <w:rPr>
          <w:rFonts w:cs="David"/>
          <w:rtl/>
        </w:rPr>
        <w:t>אני הח"מ</w:t>
      </w:r>
      <w:r w:rsidRPr="00DB76B6">
        <w:rPr>
          <w:rFonts w:cs="David" w:hint="cs"/>
          <w:rtl/>
        </w:rPr>
        <w:t>,</w:t>
      </w:r>
      <w:r w:rsidRPr="00DB76B6">
        <w:rPr>
          <w:rFonts w:cs="David"/>
          <w:rtl/>
        </w:rPr>
        <w:t xml:space="preserve"> עו"ד</w:t>
      </w:r>
      <w:r w:rsidRPr="00DB76B6">
        <w:rPr>
          <w:rFonts w:cs="David" w:hint="cs"/>
          <w:u w:val="single"/>
          <w:rtl/>
        </w:rPr>
        <w:t xml:space="preserve"> ____________</w:t>
      </w:r>
      <w:r w:rsidRPr="00DB76B6">
        <w:rPr>
          <w:rFonts w:cs="David" w:hint="cs"/>
          <w:rtl/>
        </w:rPr>
        <w:t xml:space="preserve"> </w:t>
      </w:r>
      <w:proofErr w:type="spellStart"/>
      <w:r w:rsidRPr="00DB76B6">
        <w:rPr>
          <w:rFonts w:cs="David" w:hint="cs"/>
          <w:rtl/>
        </w:rPr>
        <w:t>מ.ר</w:t>
      </w:r>
      <w:proofErr w:type="spellEnd"/>
      <w:r w:rsidRPr="00DB76B6">
        <w:rPr>
          <w:rFonts w:cs="David" w:hint="cs"/>
          <w:rtl/>
        </w:rPr>
        <w:t xml:space="preserve"> </w:t>
      </w:r>
      <w:r w:rsidRPr="00DB76B6">
        <w:rPr>
          <w:rFonts w:cs="David" w:hint="cs"/>
          <w:u w:val="single"/>
          <w:rtl/>
        </w:rPr>
        <w:t xml:space="preserve">______ </w:t>
      </w:r>
      <w:r w:rsidRPr="00DB76B6">
        <w:rPr>
          <w:rFonts w:cs="David" w:hint="cs"/>
          <w:rtl/>
        </w:rPr>
        <w:t xml:space="preserve"> </w:t>
      </w:r>
      <w:r w:rsidRPr="00DB76B6">
        <w:rPr>
          <w:rFonts w:cs="David"/>
          <w:rtl/>
        </w:rPr>
        <w:t xml:space="preserve">מאשר בזאת כי </w:t>
      </w:r>
      <w:r w:rsidRPr="00DB76B6">
        <w:rPr>
          <w:rFonts w:cs="David" w:hint="cs"/>
          <w:rtl/>
        </w:rPr>
        <w:t xml:space="preserve">המציע </w:t>
      </w:r>
      <w:r w:rsidRPr="00DB76B6">
        <w:rPr>
          <w:rFonts w:cs="David"/>
          <w:rtl/>
        </w:rPr>
        <w:t xml:space="preserve">______________ </w:t>
      </w:r>
      <w:r w:rsidRPr="00DB76B6">
        <w:rPr>
          <w:rFonts w:cs="David" w:hint="cs"/>
          <w:rtl/>
        </w:rPr>
        <w:t xml:space="preserve">החתום לעיל הינו תאגיד </w:t>
      </w:r>
      <w:r w:rsidRPr="00DB76B6">
        <w:rPr>
          <w:rFonts w:cs="David"/>
          <w:rtl/>
        </w:rPr>
        <w:t>רשום בישראל על פי דין וכי ה"ה ___________________ אשר זיהה את עצמו</w:t>
      </w:r>
      <w:r w:rsidRPr="00DB76B6">
        <w:rPr>
          <w:rFonts w:cs="David" w:hint="cs"/>
          <w:rtl/>
        </w:rPr>
        <w:t>/ה</w:t>
      </w:r>
      <w:r w:rsidRPr="00DB76B6">
        <w:rPr>
          <w:rFonts w:cs="David"/>
          <w:rtl/>
        </w:rPr>
        <w:t xml:space="preserve"> באמצעות ת.ז.</w:t>
      </w:r>
      <w:r w:rsidRPr="00DB76B6">
        <w:rPr>
          <w:rFonts w:cs="David" w:hint="cs"/>
          <w:rtl/>
        </w:rPr>
        <w:t xml:space="preserve"> מס'</w:t>
      </w:r>
      <w:r w:rsidRPr="00DB76B6">
        <w:rPr>
          <w:rFonts w:cs="David"/>
          <w:rtl/>
        </w:rPr>
        <w:t xml:space="preserve"> _________ </w:t>
      </w:r>
      <w:r w:rsidRPr="00DB76B6">
        <w:rPr>
          <w:rFonts w:cs="David" w:hint="cs"/>
          <w:rtl/>
        </w:rPr>
        <w:t>ו</w:t>
      </w:r>
      <w:r w:rsidRPr="00DB76B6">
        <w:rPr>
          <w:rFonts w:cs="David"/>
          <w:rtl/>
        </w:rPr>
        <w:t xml:space="preserve">חתם על הצהרה </w:t>
      </w:r>
      <w:r w:rsidRPr="00DB76B6">
        <w:rPr>
          <w:rFonts w:cs="David" w:hint="cs"/>
          <w:rtl/>
        </w:rPr>
        <w:t xml:space="preserve">זו בפניי </w:t>
      </w:r>
      <w:r w:rsidRPr="00DB76B6">
        <w:rPr>
          <w:rFonts w:cs="David"/>
          <w:rtl/>
        </w:rPr>
        <w:t>אחרי שהזהרתיו/ה כי עליו/ה להצהיר אמת וכי יהיה/תהייה צפוי/ה לעונשים הקבועים בחוק אם לא יעשה/תעשה כן</w:t>
      </w:r>
      <w:r w:rsidRPr="00DB76B6">
        <w:rPr>
          <w:rFonts w:cs="David" w:hint="cs"/>
          <w:rtl/>
        </w:rPr>
        <w:t>,</w:t>
      </w:r>
      <w:r w:rsidRPr="00DB76B6">
        <w:rPr>
          <w:rFonts w:cs="David"/>
          <w:rtl/>
        </w:rPr>
        <w:t xml:space="preserve"> מוסמך לעשות כן בשמו.</w:t>
      </w:r>
    </w:p>
    <w:p w14:paraId="0AF08DAB" w14:textId="77777777" w:rsidR="000821E4" w:rsidRPr="00DB76B6" w:rsidRDefault="000821E4" w:rsidP="00454FFE">
      <w:pPr>
        <w:spacing w:line="360" w:lineRule="auto"/>
        <w:ind w:left="-58"/>
        <w:jc w:val="center"/>
        <w:rPr>
          <w:rFonts w:cs="David"/>
          <w:rtl/>
        </w:rPr>
      </w:pPr>
    </w:p>
    <w:p w14:paraId="49778C4C" w14:textId="77777777" w:rsidR="000821E4" w:rsidRPr="00DB76B6" w:rsidRDefault="000821E4" w:rsidP="00454FFE">
      <w:pPr>
        <w:spacing w:line="360" w:lineRule="auto"/>
        <w:ind w:left="-58"/>
        <w:jc w:val="center"/>
        <w:rPr>
          <w:rFonts w:cs="David"/>
          <w:rtl/>
        </w:rPr>
      </w:pPr>
    </w:p>
    <w:p w14:paraId="0A4E1BC6" w14:textId="77777777" w:rsidR="000821E4" w:rsidRPr="00DB76B6" w:rsidRDefault="000821E4" w:rsidP="00454FFE">
      <w:pPr>
        <w:spacing w:line="360" w:lineRule="auto"/>
        <w:ind w:left="-58"/>
        <w:jc w:val="center"/>
        <w:rPr>
          <w:rFonts w:cs="David"/>
          <w:rtl/>
        </w:rPr>
      </w:pPr>
    </w:p>
    <w:p w14:paraId="718C3E70" w14:textId="77777777" w:rsidR="000821E4" w:rsidRPr="00DB76B6" w:rsidRDefault="000821E4" w:rsidP="00454FFE">
      <w:pPr>
        <w:spacing w:line="360" w:lineRule="auto"/>
        <w:ind w:left="-58"/>
        <w:jc w:val="center"/>
        <w:rPr>
          <w:rFonts w:cs="David"/>
          <w:rtl/>
        </w:rPr>
      </w:pPr>
      <w:r w:rsidRPr="00DB76B6">
        <w:rPr>
          <w:rFonts w:cs="David"/>
          <w:rtl/>
        </w:rPr>
        <w:t>___________              _____________                          _____________</w:t>
      </w:r>
    </w:p>
    <w:p w14:paraId="2C4441C7" w14:textId="77777777" w:rsidR="000821E4" w:rsidRPr="00DB76B6" w:rsidRDefault="000821E4" w:rsidP="00454FFE">
      <w:pPr>
        <w:spacing w:line="360" w:lineRule="auto"/>
        <w:ind w:left="-58"/>
        <w:jc w:val="center"/>
        <w:rPr>
          <w:rFonts w:cs="David"/>
        </w:rPr>
      </w:pPr>
      <w:r w:rsidRPr="00DB76B6">
        <w:rPr>
          <w:rFonts w:cs="David"/>
          <w:rtl/>
        </w:rPr>
        <w:t>שם                             חותמת וחתימה                                   תאריך</w:t>
      </w:r>
    </w:p>
    <w:p w14:paraId="519C4922" w14:textId="77777777" w:rsidR="000821E4" w:rsidRPr="00DB76B6" w:rsidRDefault="000821E4" w:rsidP="000D6A92">
      <w:pPr>
        <w:pStyle w:val="12"/>
        <w:spacing w:after="120"/>
        <w:ind w:left="666"/>
        <w:jc w:val="right"/>
        <w:rPr>
          <w:rFonts w:ascii="David" w:hAnsi="David"/>
          <w:sz w:val="26"/>
          <w:szCs w:val="26"/>
          <w:rtl/>
        </w:rPr>
      </w:pPr>
      <w:r w:rsidRPr="00DB76B6">
        <w:rPr>
          <w:rFonts w:ascii="David" w:hAnsi="David"/>
          <w:b w:val="0"/>
          <w:bCs w:val="0"/>
          <w:sz w:val="26"/>
          <w:szCs w:val="26"/>
          <w:u w:val="single"/>
          <w:rtl/>
        </w:rPr>
        <w:br w:type="page"/>
      </w:r>
      <w:r w:rsidRPr="00DB76B6">
        <w:rPr>
          <w:rFonts w:ascii="David" w:hAnsi="David"/>
          <w:sz w:val="26"/>
          <w:szCs w:val="26"/>
          <w:rtl/>
        </w:rPr>
        <w:lastRenderedPageBreak/>
        <w:t xml:space="preserve">נספח </w:t>
      </w:r>
      <w:r w:rsidRPr="00DB76B6">
        <w:rPr>
          <w:rFonts w:ascii="David" w:hAnsi="David" w:hint="cs"/>
          <w:sz w:val="26"/>
          <w:szCs w:val="26"/>
          <w:rtl/>
        </w:rPr>
        <w:t>י</w:t>
      </w:r>
      <w:r w:rsidR="00935810" w:rsidRPr="00DB76B6">
        <w:rPr>
          <w:rFonts w:ascii="David" w:hAnsi="David" w:hint="cs"/>
          <w:sz w:val="26"/>
          <w:szCs w:val="26"/>
          <w:rtl/>
        </w:rPr>
        <w:t>ד</w:t>
      </w:r>
      <w:r w:rsidRPr="00DB76B6">
        <w:rPr>
          <w:rFonts w:ascii="David" w:hAnsi="David" w:hint="cs"/>
          <w:sz w:val="26"/>
          <w:szCs w:val="26"/>
          <w:rtl/>
        </w:rPr>
        <w:t>'</w:t>
      </w:r>
      <w:r w:rsidRPr="00DB76B6">
        <w:rPr>
          <w:rFonts w:ascii="David" w:hAnsi="David"/>
          <w:sz w:val="26"/>
          <w:szCs w:val="26"/>
          <w:rtl/>
        </w:rPr>
        <w:t xml:space="preserve"> למכרז</w:t>
      </w:r>
    </w:p>
    <w:p w14:paraId="73AE6F05" w14:textId="77777777" w:rsidR="000821E4" w:rsidRPr="00DB76B6" w:rsidRDefault="000821E4" w:rsidP="00454FFE">
      <w:pPr>
        <w:pStyle w:val="12"/>
        <w:spacing w:after="120"/>
        <w:ind w:left="666"/>
        <w:rPr>
          <w:rFonts w:ascii="David" w:hAnsi="David"/>
          <w:rtl/>
        </w:rPr>
      </w:pPr>
      <w:r w:rsidRPr="00DB76B6">
        <w:rPr>
          <w:rFonts w:ascii="David" w:hAnsi="David"/>
          <w:rtl/>
        </w:rPr>
        <w:t xml:space="preserve">הסכם למתן שירותים </w:t>
      </w:r>
    </w:p>
    <w:p w14:paraId="05E61293" w14:textId="77777777" w:rsidR="000821E4" w:rsidRPr="00DB76B6" w:rsidRDefault="000821E4" w:rsidP="00454FFE">
      <w:pPr>
        <w:spacing w:after="120" w:line="360" w:lineRule="auto"/>
        <w:ind w:left="666"/>
        <w:jc w:val="center"/>
        <w:rPr>
          <w:rFonts w:ascii="David" w:hAnsi="David" w:cs="David"/>
          <w:b/>
          <w:bCs/>
          <w:rtl/>
        </w:rPr>
      </w:pPr>
      <w:r w:rsidRPr="00DB76B6">
        <w:rPr>
          <w:rFonts w:ascii="David" w:hAnsi="David" w:cs="David"/>
          <w:b/>
          <w:bCs/>
          <w:rtl/>
        </w:rPr>
        <w:t>שנערך ונחתם ביום _____ בשנת ____</w:t>
      </w:r>
    </w:p>
    <w:p w14:paraId="66633956" w14:textId="77777777" w:rsidR="000821E4" w:rsidRPr="00DB76B6" w:rsidRDefault="000821E4" w:rsidP="00454FFE">
      <w:pPr>
        <w:spacing w:after="120" w:line="360" w:lineRule="auto"/>
        <w:ind w:left="666"/>
        <w:jc w:val="center"/>
        <w:rPr>
          <w:rFonts w:ascii="David" w:hAnsi="David" w:cs="David"/>
          <w:rtl/>
        </w:rPr>
      </w:pPr>
      <w:r w:rsidRPr="00DB76B6">
        <w:rPr>
          <w:rFonts w:ascii="David" w:hAnsi="David" w:cs="David"/>
          <w:rtl/>
        </w:rPr>
        <w:t>בין:</w:t>
      </w:r>
    </w:p>
    <w:p w14:paraId="079B9154" w14:textId="77777777" w:rsidR="000821E4" w:rsidRPr="00DB76B6" w:rsidRDefault="000821E4" w:rsidP="00454FFE">
      <w:pPr>
        <w:spacing w:after="120" w:line="360" w:lineRule="auto"/>
        <w:ind w:left="666"/>
        <w:jc w:val="center"/>
        <w:rPr>
          <w:rFonts w:ascii="David" w:hAnsi="David" w:cs="David"/>
          <w:rtl/>
        </w:rPr>
      </w:pPr>
      <w:r w:rsidRPr="00DB76B6">
        <w:rPr>
          <w:rFonts w:ascii="David" w:hAnsi="David" w:cs="David"/>
          <w:rtl/>
        </w:rPr>
        <w:t>ממשלת ישראל בשם מדינת ישראל</w:t>
      </w:r>
    </w:p>
    <w:p w14:paraId="76230B5E" w14:textId="77777777" w:rsidR="000821E4" w:rsidRPr="00DB76B6" w:rsidRDefault="000821E4" w:rsidP="00454FFE">
      <w:pPr>
        <w:spacing w:after="120" w:line="360" w:lineRule="auto"/>
        <w:ind w:left="666"/>
        <w:jc w:val="center"/>
        <w:rPr>
          <w:rFonts w:ascii="David" w:hAnsi="David" w:cs="David"/>
          <w:rtl/>
        </w:rPr>
      </w:pPr>
      <w:r w:rsidRPr="00DB76B6">
        <w:rPr>
          <w:rFonts w:ascii="David" w:hAnsi="David" w:cs="David"/>
          <w:rtl/>
        </w:rPr>
        <w:t xml:space="preserve">המיוצגת על ידי המנהל הכללי והחשב של </w:t>
      </w:r>
      <w:r w:rsidRPr="00DB76B6">
        <w:rPr>
          <w:rFonts w:ascii="David" w:hAnsi="David" w:cs="David" w:hint="cs"/>
          <w:rtl/>
        </w:rPr>
        <w:t>משרד העבודה והשירותים החברתיים</w:t>
      </w:r>
    </w:p>
    <w:p w14:paraId="39781CC5" w14:textId="77777777" w:rsidR="000821E4" w:rsidRPr="00DB76B6" w:rsidRDefault="000821E4" w:rsidP="00454FFE">
      <w:pPr>
        <w:spacing w:after="120" w:line="360" w:lineRule="auto"/>
        <w:ind w:left="666"/>
        <w:jc w:val="center"/>
        <w:rPr>
          <w:rFonts w:ascii="David" w:hAnsi="David" w:cs="David"/>
          <w:rtl/>
        </w:rPr>
      </w:pPr>
      <w:r w:rsidRPr="00DB76B6">
        <w:rPr>
          <w:rFonts w:ascii="David" w:hAnsi="David" w:cs="David"/>
          <w:rtl/>
        </w:rPr>
        <w:t>כתובת: רחוב בנק ישראל 5, ירושלים</w:t>
      </w:r>
    </w:p>
    <w:p w14:paraId="4FF482B7" w14:textId="77777777" w:rsidR="000821E4" w:rsidRPr="00DB76B6" w:rsidRDefault="000821E4" w:rsidP="00454FFE">
      <w:pPr>
        <w:spacing w:after="120" w:line="360" w:lineRule="auto"/>
        <w:ind w:left="666"/>
        <w:jc w:val="center"/>
        <w:rPr>
          <w:rFonts w:ascii="David" w:hAnsi="David" w:cs="David"/>
          <w:b/>
          <w:bCs/>
          <w:rtl/>
        </w:rPr>
      </w:pPr>
      <w:r w:rsidRPr="00DB76B6">
        <w:rPr>
          <w:rFonts w:ascii="David" w:hAnsi="David" w:cs="David"/>
          <w:b/>
          <w:bCs/>
          <w:rtl/>
        </w:rPr>
        <w:t>(להלן:</w:t>
      </w:r>
      <w:r w:rsidRPr="00DB76B6">
        <w:rPr>
          <w:rFonts w:ascii="David" w:hAnsi="David" w:cs="David" w:hint="cs"/>
          <w:b/>
          <w:bCs/>
          <w:rtl/>
        </w:rPr>
        <w:t xml:space="preserve"> </w:t>
      </w:r>
      <w:r w:rsidRPr="00DB76B6">
        <w:rPr>
          <w:rFonts w:ascii="David" w:hAnsi="David" w:cs="David"/>
          <w:b/>
          <w:bCs/>
          <w:rtl/>
        </w:rPr>
        <w:t>"המשרד")</w:t>
      </w:r>
    </w:p>
    <w:p w14:paraId="72477574" w14:textId="77777777" w:rsidR="000821E4" w:rsidRPr="00DB76B6" w:rsidRDefault="000821E4" w:rsidP="00454FFE">
      <w:pPr>
        <w:spacing w:after="120" w:line="360" w:lineRule="auto"/>
        <w:ind w:left="666"/>
        <w:jc w:val="right"/>
        <w:rPr>
          <w:rFonts w:ascii="David" w:hAnsi="David" w:cs="David"/>
          <w:u w:val="single"/>
          <w:rtl/>
        </w:rPr>
      </w:pPr>
      <w:r w:rsidRPr="00DB76B6">
        <w:rPr>
          <w:rFonts w:ascii="David" w:hAnsi="David" w:cs="David"/>
          <w:u w:val="single"/>
          <w:rtl/>
        </w:rPr>
        <w:t>מצד אחד</w:t>
      </w:r>
    </w:p>
    <w:p w14:paraId="3A71CE37" w14:textId="77777777" w:rsidR="000821E4" w:rsidRPr="00DB76B6" w:rsidRDefault="000821E4" w:rsidP="00F448B4">
      <w:pPr>
        <w:tabs>
          <w:tab w:val="num" w:pos="1888"/>
        </w:tabs>
        <w:spacing w:after="120" w:line="360" w:lineRule="auto"/>
        <w:ind w:left="1888"/>
        <w:rPr>
          <w:rFonts w:ascii="David" w:hAnsi="David" w:cs="David"/>
          <w:rtl/>
        </w:rPr>
      </w:pPr>
      <w:r w:rsidRPr="00DB76B6">
        <w:rPr>
          <w:rFonts w:ascii="David" w:hAnsi="David" w:cs="David"/>
          <w:rtl/>
        </w:rPr>
        <w:t>שם : _______________________</w:t>
      </w:r>
    </w:p>
    <w:p w14:paraId="3B00DD30" w14:textId="38AEF69A" w:rsidR="000821E4" w:rsidRPr="00DB76B6" w:rsidRDefault="000821E4" w:rsidP="00454FFE">
      <w:pPr>
        <w:spacing w:after="120" w:line="360" w:lineRule="auto"/>
        <w:ind w:left="1888"/>
        <w:rPr>
          <w:rFonts w:ascii="David" w:hAnsi="David" w:cs="David"/>
          <w:b/>
          <w:bCs/>
          <w:u w:val="single"/>
          <w:rtl/>
        </w:rPr>
      </w:pPr>
      <w:r w:rsidRPr="00DB76B6">
        <w:rPr>
          <w:rFonts w:ascii="David" w:hAnsi="David" w:cs="David"/>
          <w:rtl/>
        </w:rPr>
        <w:t>כתובת:</w:t>
      </w:r>
      <w:r w:rsidRPr="00DB76B6">
        <w:rPr>
          <w:rFonts w:ascii="David" w:hAnsi="David" w:cs="David"/>
          <w:b/>
          <w:bCs/>
          <w:u w:val="single"/>
          <w:rtl/>
        </w:rPr>
        <w:t>_______</w:t>
      </w:r>
      <w:r w:rsidR="00FC7484" w:rsidRPr="00DB76B6">
        <w:rPr>
          <w:rFonts w:ascii="David" w:hAnsi="David" w:cs="David" w:hint="cs"/>
          <w:b/>
          <w:bCs/>
          <w:u w:val="single"/>
          <w:rtl/>
        </w:rPr>
        <w:t>_______________________</w:t>
      </w:r>
      <w:r w:rsidRPr="00DB76B6">
        <w:rPr>
          <w:rFonts w:ascii="David" w:hAnsi="David" w:cs="David"/>
          <w:b/>
          <w:bCs/>
          <w:u w:val="single"/>
          <w:rtl/>
        </w:rPr>
        <w:t>_________</w:t>
      </w:r>
    </w:p>
    <w:p w14:paraId="2B323FAC" w14:textId="77777777" w:rsidR="000821E4" w:rsidRPr="00DB76B6" w:rsidRDefault="000821E4" w:rsidP="00454FFE">
      <w:pPr>
        <w:spacing w:after="120" w:line="360" w:lineRule="auto"/>
        <w:ind w:left="666"/>
        <w:jc w:val="center"/>
        <w:rPr>
          <w:rFonts w:ascii="David" w:hAnsi="David" w:cs="David"/>
          <w:b/>
          <w:bCs/>
          <w:u w:val="single"/>
          <w:rtl/>
        </w:rPr>
      </w:pPr>
      <w:r w:rsidRPr="00DB76B6">
        <w:rPr>
          <w:rFonts w:ascii="David" w:hAnsi="David" w:cs="David"/>
          <w:rtl/>
        </w:rPr>
        <w:t xml:space="preserve">         מס' רישום (עוסק מורשה/פטור,  תאגיד, תעודת זהות):</w:t>
      </w:r>
      <w:r w:rsidRPr="00DB76B6">
        <w:rPr>
          <w:rFonts w:ascii="David" w:hAnsi="David" w:cs="David"/>
          <w:b/>
          <w:bCs/>
          <w:u w:val="single"/>
          <w:rtl/>
        </w:rPr>
        <w:t>_____________</w:t>
      </w:r>
    </w:p>
    <w:p w14:paraId="41C17D08" w14:textId="77777777" w:rsidR="000821E4" w:rsidRPr="00DB76B6" w:rsidRDefault="000821E4" w:rsidP="00454FFE">
      <w:pPr>
        <w:spacing w:after="120" w:line="360" w:lineRule="auto"/>
        <w:ind w:left="666"/>
        <w:rPr>
          <w:rFonts w:ascii="David" w:hAnsi="David" w:cs="David"/>
          <w:b/>
          <w:bCs/>
          <w:u w:val="single"/>
          <w:rtl/>
        </w:rPr>
      </w:pPr>
      <w:r w:rsidRPr="00DB76B6">
        <w:rPr>
          <w:rFonts w:ascii="David" w:hAnsi="David" w:cs="David"/>
          <w:rtl/>
        </w:rPr>
        <w:t xml:space="preserve">    </w:t>
      </w:r>
      <w:r w:rsidRPr="00DB76B6">
        <w:rPr>
          <w:rFonts w:ascii="David" w:hAnsi="David" w:cs="David"/>
          <w:rtl/>
        </w:rPr>
        <w:tab/>
        <w:t xml:space="preserve">          אצל רשם:</w:t>
      </w:r>
      <w:r w:rsidRPr="00DB76B6">
        <w:rPr>
          <w:rFonts w:ascii="David" w:hAnsi="David" w:cs="David"/>
          <w:b/>
          <w:bCs/>
          <w:u w:val="single"/>
          <w:rtl/>
        </w:rPr>
        <w:t>_________________</w:t>
      </w:r>
    </w:p>
    <w:p w14:paraId="36E663B0" w14:textId="77777777" w:rsidR="000821E4" w:rsidRPr="00DB76B6" w:rsidRDefault="000821E4" w:rsidP="00454FFE">
      <w:pPr>
        <w:spacing w:after="120" w:line="360" w:lineRule="auto"/>
        <w:ind w:left="1891" w:hanging="567"/>
        <w:rPr>
          <w:rFonts w:ascii="David" w:hAnsi="David" w:cs="David"/>
          <w:rtl/>
        </w:rPr>
      </w:pPr>
      <w:r w:rsidRPr="00DB76B6">
        <w:rPr>
          <w:rFonts w:ascii="David" w:hAnsi="David" w:cs="David"/>
          <w:rtl/>
        </w:rPr>
        <w:t xml:space="preserve">          באמצעות </w:t>
      </w:r>
      <w:r w:rsidRPr="00DB76B6">
        <w:rPr>
          <w:rFonts w:ascii="David" w:hAnsi="David" w:cs="David"/>
          <w:b/>
          <w:bCs/>
          <w:u w:val="single"/>
          <w:rtl/>
        </w:rPr>
        <w:t>______</w:t>
      </w:r>
      <w:r w:rsidRPr="00DB76B6">
        <w:rPr>
          <w:rFonts w:ascii="David" w:hAnsi="David" w:cs="David"/>
          <w:rtl/>
        </w:rPr>
        <w:t xml:space="preserve"> נושא ת.ז. </w:t>
      </w:r>
      <w:r w:rsidRPr="00DB76B6">
        <w:rPr>
          <w:rFonts w:ascii="David" w:hAnsi="David" w:cs="David"/>
          <w:b/>
          <w:bCs/>
          <w:u w:val="single"/>
          <w:rtl/>
        </w:rPr>
        <w:t>__________</w:t>
      </w:r>
      <w:r w:rsidRPr="00DB76B6">
        <w:rPr>
          <w:rFonts w:ascii="David" w:hAnsi="David" w:cs="David"/>
          <w:rtl/>
        </w:rPr>
        <w:t xml:space="preserve"> ו- ________ נושא ת.ז.  _____________ המוסמכים לחתום בשמו</w:t>
      </w:r>
    </w:p>
    <w:p w14:paraId="3F8B313A" w14:textId="77777777" w:rsidR="000821E4" w:rsidRPr="00DB76B6" w:rsidRDefault="000821E4" w:rsidP="00F448B4">
      <w:pPr>
        <w:tabs>
          <w:tab w:val="num" w:pos="1888"/>
        </w:tabs>
        <w:spacing w:after="120" w:line="360" w:lineRule="auto"/>
        <w:ind w:left="1888"/>
        <w:rPr>
          <w:rFonts w:ascii="David" w:hAnsi="David" w:cs="David"/>
          <w:rtl/>
        </w:rPr>
      </w:pPr>
      <w:r w:rsidRPr="00DB76B6">
        <w:rPr>
          <w:rFonts w:ascii="David" w:hAnsi="David" w:cs="David"/>
          <w:rtl/>
        </w:rPr>
        <w:t>שם : _______________________</w:t>
      </w:r>
    </w:p>
    <w:p w14:paraId="59EC5330" w14:textId="2B37354F" w:rsidR="000821E4" w:rsidRPr="00DB76B6" w:rsidRDefault="000821E4" w:rsidP="00454FFE">
      <w:pPr>
        <w:spacing w:after="120" w:line="360" w:lineRule="auto"/>
        <w:ind w:left="1888"/>
        <w:rPr>
          <w:rFonts w:ascii="David" w:hAnsi="David" w:cs="David"/>
          <w:b/>
          <w:bCs/>
          <w:u w:val="single"/>
          <w:rtl/>
        </w:rPr>
      </w:pPr>
      <w:r w:rsidRPr="00DB76B6">
        <w:rPr>
          <w:rFonts w:ascii="David" w:hAnsi="David" w:cs="David"/>
          <w:rtl/>
        </w:rPr>
        <w:t>כתובת:</w:t>
      </w:r>
      <w:r w:rsidRPr="00DB76B6">
        <w:rPr>
          <w:rFonts w:ascii="David" w:hAnsi="David" w:cs="David"/>
          <w:b/>
          <w:bCs/>
          <w:u w:val="single"/>
          <w:rtl/>
        </w:rPr>
        <w:t>_______</w:t>
      </w:r>
      <w:r w:rsidR="00FC7484" w:rsidRPr="00DB76B6">
        <w:rPr>
          <w:rFonts w:ascii="David" w:hAnsi="David" w:cs="David" w:hint="cs"/>
          <w:b/>
          <w:bCs/>
          <w:u w:val="single"/>
          <w:rtl/>
        </w:rPr>
        <w:t>______________________</w:t>
      </w:r>
      <w:r w:rsidRPr="00DB76B6">
        <w:rPr>
          <w:rFonts w:ascii="David" w:hAnsi="David" w:cs="David"/>
          <w:b/>
          <w:bCs/>
          <w:u w:val="single"/>
          <w:rtl/>
        </w:rPr>
        <w:t>_________</w:t>
      </w:r>
    </w:p>
    <w:p w14:paraId="5A403F76" w14:textId="77777777" w:rsidR="000821E4" w:rsidRPr="00DB76B6" w:rsidRDefault="000821E4" w:rsidP="00454FFE">
      <w:pPr>
        <w:spacing w:after="120" w:line="360" w:lineRule="auto"/>
        <w:ind w:left="666"/>
        <w:jc w:val="center"/>
        <w:rPr>
          <w:rFonts w:ascii="David" w:hAnsi="David" w:cs="David"/>
          <w:b/>
          <w:bCs/>
          <w:u w:val="single"/>
          <w:rtl/>
        </w:rPr>
      </w:pPr>
      <w:r w:rsidRPr="00DB76B6">
        <w:rPr>
          <w:rFonts w:ascii="David" w:hAnsi="David" w:cs="David"/>
          <w:rtl/>
        </w:rPr>
        <w:t xml:space="preserve">         מס' רישום (עוסק מורשה/פטור,  תאגיד, תעודת זהות):</w:t>
      </w:r>
      <w:r w:rsidRPr="00DB76B6">
        <w:rPr>
          <w:rFonts w:ascii="David" w:hAnsi="David" w:cs="David"/>
          <w:b/>
          <w:bCs/>
          <w:u w:val="single"/>
          <w:rtl/>
        </w:rPr>
        <w:t>_____________</w:t>
      </w:r>
    </w:p>
    <w:p w14:paraId="6DCF88B3" w14:textId="77777777" w:rsidR="000821E4" w:rsidRPr="00DB76B6" w:rsidRDefault="000821E4" w:rsidP="00454FFE">
      <w:pPr>
        <w:spacing w:after="120" w:line="360" w:lineRule="auto"/>
        <w:ind w:left="666"/>
        <w:rPr>
          <w:rFonts w:ascii="David" w:hAnsi="David" w:cs="David"/>
          <w:b/>
          <w:bCs/>
          <w:u w:val="single"/>
          <w:rtl/>
        </w:rPr>
      </w:pPr>
      <w:r w:rsidRPr="00DB76B6">
        <w:rPr>
          <w:rFonts w:ascii="David" w:hAnsi="David" w:cs="David"/>
          <w:rtl/>
        </w:rPr>
        <w:t xml:space="preserve">    </w:t>
      </w:r>
      <w:r w:rsidRPr="00DB76B6">
        <w:rPr>
          <w:rFonts w:ascii="David" w:hAnsi="David" w:cs="David"/>
          <w:rtl/>
        </w:rPr>
        <w:tab/>
        <w:t xml:space="preserve">          אצל רשם:</w:t>
      </w:r>
      <w:r w:rsidRPr="00DB76B6">
        <w:rPr>
          <w:rFonts w:ascii="David" w:hAnsi="David" w:cs="David"/>
          <w:b/>
          <w:bCs/>
          <w:u w:val="single"/>
          <w:rtl/>
        </w:rPr>
        <w:t>_________________</w:t>
      </w:r>
    </w:p>
    <w:p w14:paraId="4DBC3E60" w14:textId="77777777" w:rsidR="000821E4" w:rsidRPr="00DB76B6" w:rsidRDefault="000821E4" w:rsidP="00454FFE">
      <w:pPr>
        <w:spacing w:after="120" w:line="360" w:lineRule="auto"/>
        <w:ind w:left="1891" w:hanging="567"/>
        <w:rPr>
          <w:rFonts w:ascii="David" w:hAnsi="David" w:cs="David"/>
          <w:rtl/>
        </w:rPr>
      </w:pPr>
      <w:r w:rsidRPr="00DB76B6">
        <w:rPr>
          <w:rFonts w:ascii="David" w:hAnsi="David" w:cs="David"/>
          <w:rtl/>
        </w:rPr>
        <w:t xml:space="preserve">          באמצעות </w:t>
      </w:r>
      <w:r w:rsidRPr="00DB76B6">
        <w:rPr>
          <w:rFonts w:ascii="David" w:hAnsi="David" w:cs="David"/>
          <w:b/>
          <w:bCs/>
          <w:u w:val="single"/>
          <w:rtl/>
        </w:rPr>
        <w:t>______</w:t>
      </w:r>
      <w:r w:rsidRPr="00DB76B6">
        <w:rPr>
          <w:rFonts w:ascii="David" w:hAnsi="David" w:cs="David"/>
          <w:rtl/>
        </w:rPr>
        <w:t xml:space="preserve"> נושא ת.ז. </w:t>
      </w:r>
      <w:r w:rsidRPr="00DB76B6">
        <w:rPr>
          <w:rFonts w:ascii="David" w:hAnsi="David" w:cs="David"/>
          <w:b/>
          <w:bCs/>
          <w:u w:val="single"/>
          <w:rtl/>
        </w:rPr>
        <w:t>__________</w:t>
      </w:r>
      <w:r w:rsidRPr="00DB76B6">
        <w:rPr>
          <w:rFonts w:ascii="David" w:hAnsi="David" w:cs="David"/>
          <w:rtl/>
        </w:rPr>
        <w:t xml:space="preserve"> ו- ________ נושא ת.ז.  _____________ המוסמכים לחתום בשמו</w:t>
      </w:r>
    </w:p>
    <w:p w14:paraId="49B1D2C0" w14:textId="77777777" w:rsidR="000821E4" w:rsidRPr="00DB76B6" w:rsidRDefault="000821E4" w:rsidP="00F448B4">
      <w:pPr>
        <w:tabs>
          <w:tab w:val="num" w:pos="1888"/>
        </w:tabs>
        <w:spacing w:after="120" w:line="360" w:lineRule="auto"/>
        <w:ind w:left="1888"/>
        <w:rPr>
          <w:rFonts w:ascii="David" w:hAnsi="David" w:cs="David"/>
          <w:rtl/>
        </w:rPr>
      </w:pPr>
      <w:r w:rsidRPr="00DB76B6">
        <w:rPr>
          <w:rFonts w:ascii="David" w:hAnsi="David" w:cs="David"/>
          <w:rtl/>
        </w:rPr>
        <w:t>שם : _______________________</w:t>
      </w:r>
    </w:p>
    <w:p w14:paraId="45EEDC7A" w14:textId="0004D67E" w:rsidR="000821E4" w:rsidRPr="00DB76B6" w:rsidRDefault="000821E4" w:rsidP="00454FFE">
      <w:pPr>
        <w:spacing w:after="120" w:line="360" w:lineRule="auto"/>
        <w:ind w:left="1888"/>
        <w:rPr>
          <w:rFonts w:ascii="David" w:hAnsi="David" w:cs="David"/>
          <w:b/>
          <w:bCs/>
          <w:u w:val="single"/>
          <w:rtl/>
        </w:rPr>
      </w:pPr>
      <w:r w:rsidRPr="00DB76B6">
        <w:rPr>
          <w:rFonts w:ascii="David" w:hAnsi="David" w:cs="David"/>
          <w:rtl/>
        </w:rPr>
        <w:t>כתובת:</w:t>
      </w:r>
      <w:r w:rsidRPr="00DB76B6">
        <w:rPr>
          <w:rFonts w:ascii="David" w:hAnsi="David" w:cs="David"/>
          <w:b/>
          <w:bCs/>
          <w:u w:val="single"/>
          <w:rtl/>
        </w:rPr>
        <w:t>_____</w:t>
      </w:r>
      <w:r w:rsidR="00FC7484" w:rsidRPr="00DB76B6">
        <w:rPr>
          <w:rFonts w:ascii="David" w:hAnsi="David" w:cs="David" w:hint="cs"/>
          <w:b/>
          <w:bCs/>
          <w:u w:val="single"/>
          <w:rtl/>
        </w:rPr>
        <w:t>_______________________</w:t>
      </w:r>
      <w:r w:rsidRPr="00DB76B6">
        <w:rPr>
          <w:rFonts w:ascii="David" w:hAnsi="David" w:cs="David"/>
          <w:b/>
          <w:bCs/>
          <w:u w:val="single"/>
          <w:rtl/>
        </w:rPr>
        <w:t>___________</w:t>
      </w:r>
    </w:p>
    <w:p w14:paraId="778D0E28" w14:textId="77777777" w:rsidR="000821E4" w:rsidRPr="00DB76B6" w:rsidRDefault="000821E4" w:rsidP="00454FFE">
      <w:pPr>
        <w:spacing w:after="120" w:line="360" w:lineRule="auto"/>
        <w:ind w:left="666"/>
        <w:jc w:val="center"/>
        <w:rPr>
          <w:rFonts w:ascii="David" w:hAnsi="David" w:cs="David"/>
          <w:b/>
          <w:bCs/>
          <w:u w:val="single"/>
          <w:rtl/>
        </w:rPr>
      </w:pPr>
      <w:r w:rsidRPr="00DB76B6">
        <w:rPr>
          <w:rFonts w:ascii="David" w:hAnsi="David" w:cs="David"/>
          <w:rtl/>
        </w:rPr>
        <w:t xml:space="preserve">         מס' רישום (עוסק מורשה/פטור,  תאגיד, תעודת זהות):</w:t>
      </w:r>
      <w:r w:rsidRPr="00DB76B6">
        <w:rPr>
          <w:rFonts w:ascii="David" w:hAnsi="David" w:cs="David"/>
          <w:b/>
          <w:bCs/>
          <w:u w:val="single"/>
          <w:rtl/>
        </w:rPr>
        <w:t>_____________</w:t>
      </w:r>
    </w:p>
    <w:p w14:paraId="79650C90" w14:textId="77777777" w:rsidR="000821E4" w:rsidRPr="00DB76B6" w:rsidRDefault="000821E4" w:rsidP="00454FFE">
      <w:pPr>
        <w:spacing w:after="120" w:line="360" w:lineRule="auto"/>
        <w:ind w:left="666"/>
        <w:rPr>
          <w:rFonts w:ascii="David" w:hAnsi="David" w:cs="David"/>
          <w:b/>
          <w:bCs/>
          <w:u w:val="single"/>
          <w:rtl/>
        </w:rPr>
      </w:pPr>
      <w:r w:rsidRPr="00DB76B6">
        <w:rPr>
          <w:rFonts w:ascii="David" w:hAnsi="David" w:cs="David"/>
          <w:rtl/>
        </w:rPr>
        <w:t xml:space="preserve">    </w:t>
      </w:r>
      <w:r w:rsidRPr="00DB76B6">
        <w:rPr>
          <w:rFonts w:ascii="David" w:hAnsi="David" w:cs="David"/>
          <w:rtl/>
        </w:rPr>
        <w:tab/>
        <w:t xml:space="preserve">          אצל רשם:</w:t>
      </w:r>
      <w:r w:rsidRPr="00DB76B6">
        <w:rPr>
          <w:rFonts w:ascii="David" w:hAnsi="David" w:cs="David"/>
          <w:b/>
          <w:bCs/>
          <w:u w:val="single"/>
          <w:rtl/>
        </w:rPr>
        <w:t>_________________</w:t>
      </w:r>
    </w:p>
    <w:p w14:paraId="349FF037" w14:textId="77777777" w:rsidR="000821E4" w:rsidRPr="00DB76B6" w:rsidRDefault="000821E4" w:rsidP="00454FFE">
      <w:pPr>
        <w:spacing w:after="120" w:line="360" w:lineRule="auto"/>
        <w:ind w:left="1891" w:hanging="567"/>
        <w:rPr>
          <w:rFonts w:ascii="David" w:hAnsi="David" w:cs="David"/>
          <w:rtl/>
        </w:rPr>
      </w:pPr>
      <w:r w:rsidRPr="00DB76B6">
        <w:rPr>
          <w:rFonts w:ascii="David" w:hAnsi="David" w:cs="David"/>
          <w:rtl/>
        </w:rPr>
        <w:t xml:space="preserve">          באמצעות </w:t>
      </w:r>
      <w:r w:rsidRPr="00DB76B6">
        <w:rPr>
          <w:rFonts w:ascii="David" w:hAnsi="David" w:cs="David"/>
          <w:b/>
          <w:bCs/>
          <w:u w:val="single"/>
          <w:rtl/>
        </w:rPr>
        <w:t>______</w:t>
      </w:r>
      <w:r w:rsidRPr="00DB76B6">
        <w:rPr>
          <w:rFonts w:ascii="David" w:hAnsi="David" w:cs="David"/>
          <w:rtl/>
        </w:rPr>
        <w:t xml:space="preserve"> נושא ת.ז. </w:t>
      </w:r>
      <w:r w:rsidRPr="00DB76B6">
        <w:rPr>
          <w:rFonts w:ascii="David" w:hAnsi="David" w:cs="David"/>
          <w:b/>
          <w:bCs/>
          <w:u w:val="single"/>
          <w:rtl/>
        </w:rPr>
        <w:t>__________</w:t>
      </w:r>
      <w:r w:rsidRPr="00DB76B6">
        <w:rPr>
          <w:rFonts w:ascii="David" w:hAnsi="David" w:cs="David"/>
          <w:rtl/>
        </w:rPr>
        <w:t xml:space="preserve"> ו- ________ נושא ת.ז.  _____________ המוסמכים לחתום בשמו</w:t>
      </w:r>
    </w:p>
    <w:p w14:paraId="76CF4A37" w14:textId="77777777" w:rsidR="000821E4" w:rsidRPr="00DB76B6" w:rsidRDefault="000821E4" w:rsidP="00454FFE">
      <w:pPr>
        <w:spacing w:after="120" w:line="360" w:lineRule="auto"/>
        <w:ind w:left="666"/>
        <w:jc w:val="right"/>
        <w:rPr>
          <w:rFonts w:ascii="David" w:hAnsi="David" w:cs="David"/>
          <w:b/>
          <w:bCs/>
          <w:rtl/>
        </w:rPr>
      </w:pPr>
      <w:r w:rsidRPr="00DB76B6">
        <w:rPr>
          <w:rFonts w:ascii="David" w:hAnsi="David" w:cs="David"/>
          <w:b/>
          <w:bCs/>
          <w:rtl/>
        </w:rPr>
        <w:t>(להלן ביחד ולחוד: "נותן השירותים"</w:t>
      </w:r>
      <w:r w:rsidRPr="00DB76B6">
        <w:rPr>
          <w:rFonts w:ascii="David" w:hAnsi="David" w:cs="David" w:hint="cs"/>
          <w:b/>
          <w:bCs/>
          <w:rtl/>
        </w:rPr>
        <w:t xml:space="preserve"> או "המפעיל"</w:t>
      </w:r>
      <w:r w:rsidRPr="00DB76B6">
        <w:rPr>
          <w:rFonts w:ascii="David" w:hAnsi="David" w:cs="David"/>
          <w:b/>
          <w:bCs/>
          <w:rtl/>
        </w:rPr>
        <w:t>)</w:t>
      </w:r>
    </w:p>
    <w:p w14:paraId="095F10D3" w14:textId="77777777" w:rsidR="000821E4" w:rsidRPr="00DB76B6" w:rsidRDefault="000821E4" w:rsidP="00454FFE">
      <w:pPr>
        <w:spacing w:after="120" w:line="360" w:lineRule="auto"/>
        <w:ind w:left="666"/>
        <w:jc w:val="right"/>
        <w:rPr>
          <w:rFonts w:ascii="David" w:hAnsi="David" w:cs="David"/>
          <w:u w:val="single"/>
          <w:rtl/>
        </w:rPr>
      </w:pPr>
      <w:r w:rsidRPr="00DB76B6">
        <w:rPr>
          <w:rFonts w:ascii="David" w:hAnsi="David" w:cs="David"/>
          <w:u w:val="single"/>
          <w:rtl/>
        </w:rPr>
        <w:t xml:space="preserve">מצד שני </w:t>
      </w:r>
    </w:p>
    <w:p w14:paraId="1F153769" w14:textId="77777777" w:rsidR="000821E4" w:rsidRPr="00DB76B6" w:rsidRDefault="000821E4" w:rsidP="00454FFE">
      <w:pPr>
        <w:spacing w:after="120" w:line="360" w:lineRule="auto"/>
        <w:ind w:left="1386" w:hanging="720"/>
        <w:rPr>
          <w:rFonts w:ascii="David" w:hAnsi="David" w:cs="David"/>
          <w:rtl/>
        </w:rPr>
      </w:pPr>
    </w:p>
    <w:p w14:paraId="0BFB78EF" w14:textId="6711FDCE" w:rsidR="000821E4" w:rsidRPr="00DB76B6" w:rsidRDefault="000821E4" w:rsidP="00C62A37">
      <w:pPr>
        <w:pStyle w:val="7"/>
        <w:tabs>
          <w:tab w:val="left" w:pos="942"/>
          <w:tab w:val="left" w:pos="2359"/>
        </w:tabs>
        <w:spacing w:after="120" w:line="360" w:lineRule="auto"/>
        <w:ind w:left="1367" w:hanging="709"/>
        <w:jc w:val="both"/>
        <w:rPr>
          <w:rFonts w:ascii="David" w:hAnsi="David" w:cs="David"/>
          <w:rtl/>
        </w:rPr>
      </w:pPr>
      <w:r w:rsidRPr="00DB76B6">
        <w:rPr>
          <w:rFonts w:ascii="David" w:hAnsi="David" w:cs="David"/>
          <w:b/>
          <w:bCs/>
          <w:rtl/>
        </w:rPr>
        <w:lastRenderedPageBreak/>
        <w:t>הואיל</w:t>
      </w:r>
      <w:r w:rsidRPr="00DB76B6">
        <w:rPr>
          <w:rFonts w:ascii="David" w:hAnsi="David" w:cs="David"/>
          <w:rtl/>
        </w:rPr>
        <w:tab/>
        <w:t>והמשרד פרסם מכרז –</w:t>
      </w:r>
      <w:r w:rsidRPr="00DB76B6">
        <w:rPr>
          <w:rFonts w:ascii="David" w:hAnsi="David" w:cs="David"/>
          <w:b/>
          <w:bCs/>
          <w:rtl/>
        </w:rPr>
        <w:t>מכרז מס'</w:t>
      </w:r>
      <w:r w:rsidR="00C62A37" w:rsidRPr="00DB76B6">
        <w:rPr>
          <w:rFonts w:ascii="David" w:hAnsi="David" w:cs="David" w:hint="cs"/>
          <w:b/>
          <w:bCs/>
          <w:rtl/>
        </w:rPr>
        <w:t xml:space="preserve">1006/18 </w:t>
      </w:r>
      <w:r w:rsidR="000D6A92" w:rsidRPr="00DB76B6">
        <w:rPr>
          <w:rFonts w:ascii="David" w:hAnsi="David" w:cs="David" w:hint="cs"/>
          <w:b/>
          <w:bCs/>
          <w:rtl/>
        </w:rPr>
        <w:t>הפעלת</w:t>
      </w:r>
      <w:r w:rsidRPr="00DB76B6">
        <w:rPr>
          <w:rFonts w:ascii="David" w:hAnsi="David" w:cs="David" w:hint="cs"/>
          <w:b/>
          <w:bCs/>
          <w:rtl/>
        </w:rPr>
        <w:t xml:space="preserve"> מרכזי הכוון תעסוקתי  לאוכלוסייה הערבית</w:t>
      </w:r>
      <w:r w:rsidR="001B1E8A" w:rsidRPr="00DB76B6">
        <w:rPr>
          <w:rFonts w:ascii="David" w:hAnsi="David" w:cs="David" w:hint="cs"/>
          <w:b/>
          <w:bCs/>
          <w:rtl/>
        </w:rPr>
        <w:t>, הדרוזית והצ'רקסית</w:t>
      </w:r>
      <w:r w:rsidR="00143DC0" w:rsidRPr="00DB76B6">
        <w:rPr>
          <w:rFonts w:ascii="David" w:hAnsi="David" w:cs="David" w:hint="cs"/>
          <w:b/>
          <w:bCs/>
          <w:rtl/>
        </w:rPr>
        <w:t xml:space="preserve">- </w:t>
      </w:r>
      <w:r w:rsidR="000D6A92" w:rsidRPr="00DB76B6">
        <w:rPr>
          <w:rFonts w:ascii="David" w:hAnsi="David" w:cs="David" w:hint="cs"/>
          <w:b/>
          <w:bCs/>
          <w:rtl/>
        </w:rPr>
        <w:t xml:space="preserve">תכנית </w:t>
      </w:r>
      <w:r w:rsidRPr="00DB76B6">
        <w:rPr>
          <w:rFonts w:ascii="David" w:hAnsi="David" w:cs="David" w:hint="cs"/>
          <w:b/>
          <w:bCs/>
          <w:rtl/>
        </w:rPr>
        <w:t xml:space="preserve">" ריאן" </w:t>
      </w:r>
      <w:r w:rsidRPr="00DB76B6">
        <w:rPr>
          <w:rFonts w:ascii="David" w:hAnsi="David" w:cs="David"/>
          <w:b/>
          <w:bCs/>
          <w:rtl/>
        </w:rPr>
        <w:t>(</w:t>
      </w:r>
      <w:r w:rsidRPr="00DB76B6">
        <w:rPr>
          <w:rFonts w:ascii="David" w:hAnsi="David" w:cs="David"/>
          <w:rtl/>
        </w:rPr>
        <w:t>להלן:</w:t>
      </w:r>
      <w:r w:rsidRPr="00DB76B6">
        <w:rPr>
          <w:rFonts w:ascii="David" w:hAnsi="David" w:cs="David"/>
          <w:b/>
          <w:bCs/>
          <w:rtl/>
        </w:rPr>
        <w:t xml:space="preserve"> </w:t>
      </w:r>
      <w:r w:rsidRPr="00DB76B6">
        <w:rPr>
          <w:rFonts w:ascii="David" w:hAnsi="David" w:cs="David"/>
          <w:rtl/>
        </w:rPr>
        <w:t>"</w:t>
      </w:r>
      <w:r w:rsidRPr="00DB76B6">
        <w:rPr>
          <w:rFonts w:ascii="David" w:hAnsi="David" w:cs="David"/>
          <w:b/>
          <w:bCs/>
          <w:rtl/>
        </w:rPr>
        <w:t>המכרז</w:t>
      </w:r>
      <w:r w:rsidRPr="00DB76B6">
        <w:rPr>
          <w:rFonts w:ascii="David" w:hAnsi="David" w:cs="David"/>
          <w:rtl/>
        </w:rPr>
        <w:t>"</w:t>
      </w:r>
      <w:r w:rsidRPr="00DB76B6">
        <w:rPr>
          <w:rFonts w:ascii="David" w:hAnsi="David" w:cs="David"/>
          <w:b/>
          <w:bCs/>
          <w:rtl/>
        </w:rPr>
        <w:t>).</w:t>
      </w:r>
      <w:r w:rsidRPr="00DB76B6">
        <w:rPr>
          <w:rFonts w:ascii="David" w:hAnsi="David" w:cs="David"/>
          <w:rtl/>
        </w:rPr>
        <w:t xml:space="preserve"> </w:t>
      </w:r>
    </w:p>
    <w:p w14:paraId="495B2EBB" w14:textId="77777777" w:rsidR="000821E4" w:rsidRPr="00DB76B6" w:rsidRDefault="000821E4" w:rsidP="00454FFE">
      <w:pPr>
        <w:pStyle w:val="7"/>
        <w:tabs>
          <w:tab w:val="left" w:pos="942"/>
          <w:tab w:val="left" w:pos="2359"/>
        </w:tabs>
        <w:spacing w:after="120" w:line="360" w:lineRule="auto"/>
        <w:ind w:left="2459" w:hanging="851"/>
        <w:jc w:val="both"/>
        <w:rPr>
          <w:rFonts w:cs="David"/>
          <w:b/>
          <w:bCs/>
          <w:rtl/>
        </w:rPr>
      </w:pPr>
      <w:r w:rsidRPr="00DB76B6">
        <w:rPr>
          <w:rFonts w:ascii="David" w:hAnsi="David" w:cs="David" w:hint="cs"/>
          <w:rtl/>
        </w:rPr>
        <w:t>העתק המכרז מצ"ב כנספח א'</w:t>
      </w:r>
      <w:r w:rsidR="00880F61" w:rsidRPr="00DB76B6">
        <w:rPr>
          <w:rFonts w:ascii="David" w:hAnsi="David" w:cs="David" w:hint="cs"/>
          <w:rtl/>
        </w:rPr>
        <w:t>1</w:t>
      </w:r>
      <w:r w:rsidRPr="00DB76B6">
        <w:rPr>
          <w:rFonts w:ascii="David" w:hAnsi="David" w:cs="David" w:hint="cs"/>
          <w:rtl/>
        </w:rPr>
        <w:t xml:space="preserve"> להסכם ו</w:t>
      </w:r>
      <w:r w:rsidRPr="00DB76B6">
        <w:rPr>
          <w:rFonts w:ascii="David" w:hAnsi="David" w:cs="David"/>
          <w:rtl/>
        </w:rPr>
        <w:t xml:space="preserve">מהווה חלק בלתי נפרד מהסכם זה. </w:t>
      </w:r>
    </w:p>
    <w:p w14:paraId="4A1CA7D4" w14:textId="77777777" w:rsidR="000821E4" w:rsidRPr="00DB76B6" w:rsidRDefault="000821E4" w:rsidP="00454FFE">
      <w:pPr>
        <w:spacing w:after="120" w:line="360" w:lineRule="auto"/>
        <w:ind w:left="1386" w:hanging="720"/>
        <w:jc w:val="both"/>
        <w:rPr>
          <w:rFonts w:ascii="David" w:hAnsi="David" w:cs="David"/>
          <w:rtl/>
        </w:rPr>
      </w:pPr>
      <w:r w:rsidRPr="00DB76B6">
        <w:rPr>
          <w:rFonts w:ascii="David" w:hAnsi="David" w:cs="David"/>
          <w:b/>
          <w:bCs/>
          <w:rtl/>
        </w:rPr>
        <w:t>והואיל</w:t>
      </w:r>
      <w:r w:rsidRPr="00DB76B6">
        <w:rPr>
          <w:rFonts w:ascii="David" w:hAnsi="David" w:cs="David"/>
          <w:rtl/>
        </w:rPr>
        <w:tab/>
        <w:t>ונותן השירותים זכה במכרז להפעלת א</w:t>
      </w:r>
      <w:r w:rsidRPr="00DB76B6">
        <w:rPr>
          <w:rFonts w:ascii="David" w:hAnsi="David" w:cs="David" w:hint="cs"/>
          <w:rtl/>
        </w:rPr>
        <w:t>זור פעילות</w:t>
      </w:r>
      <w:r w:rsidRPr="00DB76B6">
        <w:rPr>
          <w:rFonts w:ascii="David" w:hAnsi="David" w:cs="David"/>
          <w:rtl/>
        </w:rPr>
        <w:t xml:space="preserve"> _________, בהתאם להחלטת ועדת המכרזים של המשרד </w:t>
      </w:r>
      <w:r w:rsidRPr="00DB76B6">
        <w:rPr>
          <w:rFonts w:ascii="David" w:hAnsi="David" w:cs="David"/>
          <w:b/>
          <w:bCs/>
          <w:rtl/>
        </w:rPr>
        <w:t xml:space="preserve">מיום __________ </w:t>
      </w:r>
      <w:r w:rsidRPr="00DB76B6">
        <w:rPr>
          <w:rFonts w:ascii="David" w:hAnsi="David" w:cs="David"/>
          <w:rtl/>
        </w:rPr>
        <w:t xml:space="preserve">והתחייב לפעול </w:t>
      </w:r>
      <w:proofErr w:type="spellStart"/>
      <w:r w:rsidRPr="00DB76B6">
        <w:rPr>
          <w:rFonts w:ascii="David" w:hAnsi="David" w:cs="David"/>
          <w:rtl/>
        </w:rPr>
        <w:t>וליתן</w:t>
      </w:r>
      <w:proofErr w:type="spellEnd"/>
      <w:r w:rsidRPr="00DB76B6">
        <w:rPr>
          <w:rFonts w:ascii="David" w:hAnsi="David" w:cs="David"/>
          <w:rtl/>
        </w:rPr>
        <w:t xml:space="preserve"> את השירותים נשוא המכרז בהתאם להוראות המכרז, הצעתו על כל נספחיה והצהרותיו. </w:t>
      </w:r>
    </w:p>
    <w:p w14:paraId="485F5F6F" w14:textId="77777777" w:rsidR="000821E4" w:rsidRPr="00DB76B6" w:rsidRDefault="000821E4" w:rsidP="00454FFE">
      <w:pPr>
        <w:spacing w:after="120" w:line="360" w:lineRule="auto"/>
        <w:ind w:left="1386"/>
        <w:jc w:val="both"/>
        <w:rPr>
          <w:rFonts w:ascii="David" w:hAnsi="David" w:cs="David"/>
          <w:rtl/>
        </w:rPr>
      </w:pPr>
      <w:r w:rsidRPr="00DB76B6">
        <w:rPr>
          <w:rFonts w:ascii="David" w:hAnsi="David" w:cs="David"/>
          <w:rtl/>
        </w:rPr>
        <w:t>הצעת נותן השירותים למכרז על נספחיה מהווה חלק בלתי נפרד מהסכם זה (</w:t>
      </w:r>
      <w:r w:rsidRPr="00DB76B6">
        <w:rPr>
          <w:rFonts w:ascii="David" w:hAnsi="David" w:cs="David"/>
          <w:b/>
          <w:bCs/>
          <w:rtl/>
        </w:rPr>
        <w:t>להלן: "ההצעה"</w:t>
      </w:r>
      <w:r w:rsidRPr="00DB76B6">
        <w:rPr>
          <w:rFonts w:ascii="David" w:hAnsi="David" w:cs="David"/>
          <w:rtl/>
        </w:rPr>
        <w:t xml:space="preserve">); </w:t>
      </w:r>
    </w:p>
    <w:p w14:paraId="0DDD02FD" w14:textId="77777777" w:rsidR="000821E4" w:rsidRPr="00DB76B6" w:rsidRDefault="000821E4" w:rsidP="00454FFE">
      <w:pPr>
        <w:spacing w:after="120" w:line="360" w:lineRule="auto"/>
        <w:ind w:left="1386" w:hanging="720"/>
        <w:jc w:val="both"/>
        <w:rPr>
          <w:rFonts w:ascii="David" w:hAnsi="David" w:cs="David"/>
          <w:rtl/>
        </w:rPr>
      </w:pPr>
      <w:r w:rsidRPr="00DB76B6">
        <w:rPr>
          <w:rFonts w:ascii="David" w:hAnsi="David" w:cs="David"/>
          <w:b/>
          <w:bCs/>
          <w:rtl/>
        </w:rPr>
        <w:t>והואיל</w:t>
      </w:r>
      <w:r w:rsidRPr="00DB76B6">
        <w:rPr>
          <w:rFonts w:ascii="David" w:hAnsi="David" w:cs="David"/>
          <w:rtl/>
        </w:rPr>
        <w:t xml:space="preserve"> והצדדים מעוניינים כי נותן השירותים יבצע עבור המשרד את השירותים המפורטים במכרז, בהצעה ובהסכם זה באופן, במועדים ובתנאים </w:t>
      </w:r>
      <w:proofErr w:type="spellStart"/>
      <w:r w:rsidRPr="00DB76B6">
        <w:rPr>
          <w:rFonts w:ascii="David" w:hAnsi="David" w:cs="David"/>
          <w:rtl/>
        </w:rPr>
        <w:t>הכל</w:t>
      </w:r>
      <w:proofErr w:type="spellEnd"/>
      <w:r w:rsidRPr="00DB76B6">
        <w:rPr>
          <w:rFonts w:ascii="David" w:hAnsi="David" w:cs="David"/>
          <w:rtl/>
        </w:rPr>
        <w:t xml:space="preserve"> כמפורט בהסכם זה לרבות  במכרז ובהצעה</w:t>
      </w:r>
      <w:r w:rsidRPr="00DB76B6">
        <w:rPr>
          <w:rFonts w:ascii="David" w:hAnsi="David" w:cs="David"/>
          <w:b/>
          <w:bCs/>
          <w:rtl/>
        </w:rPr>
        <w:t xml:space="preserve"> (להלן: "השירותים")</w:t>
      </w:r>
      <w:r w:rsidRPr="00DB76B6">
        <w:rPr>
          <w:rFonts w:ascii="David" w:hAnsi="David" w:cs="David"/>
          <w:rtl/>
        </w:rPr>
        <w:t>;</w:t>
      </w:r>
    </w:p>
    <w:p w14:paraId="72C85955" w14:textId="77777777" w:rsidR="000821E4" w:rsidRPr="00DB76B6" w:rsidRDefault="000821E4" w:rsidP="00454FFE">
      <w:pPr>
        <w:spacing w:after="120" w:line="360" w:lineRule="auto"/>
        <w:ind w:left="1386" w:hanging="687"/>
        <w:jc w:val="both"/>
        <w:rPr>
          <w:rFonts w:ascii="David" w:hAnsi="David" w:cs="David"/>
          <w:rtl/>
        </w:rPr>
      </w:pPr>
      <w:r w:rsidRPr="00DB76B6">
        <w:rPr>
          <w:rFonts w:ascii="David" w:hAnsi="David" w:cs="David"/>
          <w:b/>
          <w:bCs/>
          <w:rtl/>
        </w:rPr>
        <w:t xml:space="preserve">והואיל </w:t>
      </w:r>
      <w:r w:rsidRPr="00DB76B6">
        <w:rPr>
          <w:rFonts w:ascii="David" w:hAnsi="David" w:cs="David"/>
          <w:rtl/>
        </w:rPr>
        <w:t>והצדדים מסכימים כי התקשרות זו תהיה על בסיס קבלני ולא תיצור יחסי שותפות או שליחות ו/או יחסי עובד מעביד, בין המשרד לבין נותן השירותים, וזאת בהתחשב בתנאי ההתקשרות שאינם הולמים התקשרות במסגרת יחסי עובד מעביד;</w:t>
      </w:r>
    </w:p>
    <w:p w14:paraId="0B17FF47" w14:textId="77777777" w:rsidR="00880ED1" w:rsidRPr="00DB76B6" w:rsidRDefault="000821E4" w:rsidP="004427EB">
      <w:pPr>
        <w:spacing w:after="120" w:line="360" w:lineRule="auto"/>
        <w:ind w:left="720"/>
        <w:jc w:val="both"/>
        <w:rPr>
          <w:rFonts w:ascii="David" w:hAnsi="David" w:cs="David"/>
          <w:rtl/>
        </w:rPr>
      </w:pPr>
      <w:r w:rsidRPr="00DB76B6">
        <w:rPr>
          <w:rFonts w:ascii="David" w:hAnsi="David" w:cs="David"/>
          <w:b/>
          <w:bCs/>
          <w:rtl/>
        </w:rPr>
        <w:t xml:space="preserve">והואיל </w:t>
      </w:r>
      <w:r w:rsidRPr="00DB76B6">
        <w:rPr>
          <w:rFonts w:ascii="David" w:hAnsi="David" w:cs="David"/>
          <w:rtl/>
        </w:rPr>
        <w:t>והתחייבות המשרד על פי הסכם זה מתוקצבת בהתאם להוראות חוק התקציב</w:t>
      </w:r>
      <w:r w:rsidR="00880ED1" w:rsidRPr="00DB76B6">
        <w:rPr>
          <w:rFonts w:ascii="David" w:hAnsi="David" w:cs="David" w:hint="cs"/>
          <w:rtl/>
        </w:rPr>
        <w:t xml:space="preserve">  </w:t>
      </w:r>
    </w:p>
    <w:p w14:paraId="32A901C3" w14:textId="5E8104A3" w:rsidR="000821E4" w:rsidRPr="00DB76B6" w:rsidRDefault="00880ED1" w:rsidP="00DB76B6">
      <w:pPr>
        <w:spacing w:after="120" w:line="360" w:lineRule="auto"/>
        <w:ind w:left="720"/>
        <w:jc w:val="both"/>
        <w:rPr>
          <w:rFonts w:ascii="David" w:eastAsia="MS Mincho" w:hAnsi="David" w:cs="David"/>
          <w:rtl/>
        </w:rPr>
      </w:pPr>
      <w:r w:rsidRPr="00DB76B6">
        <w:rPr>
          <w:rFonts w:ascii="David" w:hAnsi="David" w:cs="David" w:hint="cs"/>
          <w:b/>
          <w:bCs/>
          <w:rtl/>
        </w:rPr>
        <w:t xml:space="preserve">             </w:t>
      </w:r>
      <w:r w:rsidR="000821E4" w:rsidRPr="00DB76B6">
        <w:rPr>
          <w:rFonts w:ascii="David" w:hAnsi="David" w:cs="David"/>
          <w:rtl/>
        </w:rPr>
        <w:t>השנתי לשנת הכספים</w:t>
      </w:r>
      <w:r w:rsidR="00DB76B6" w:rsidRPr="00DB76B6">
        <w:rPr>
          <w:rFonts w:ascii="David" w:hAnsi="David" w:cs="David" w:hint="cs"/>
          <w:rtl/>
        </w:rPr>
        <w:t xml:space="preserve"> _______</w:t>
      </w:r>
      <w:r w:rsidR="000821E4" w:rsidRPr="00DB76B6">
        <w:rPr>
          <w:rFonts w:ascii="David" w:hAnsi="David" w:cs="David"/>
          <w:rtl/>
        </w:rPr>
        <w:t xml:space="preserve"> בתקנה </w:t>
      </w:r>
      <w:r w:rsidR="00DB76B6" w:rsidRPr="00DB76B6">
        <w:rPr>
          <w:rFonts w:ascii="David" w:hAnsi="David" w:cs="David" w:hint="cs"/>
          <w:rtl/>
        </w:rPr>
        <w:t>36420121</w:t>
      </w:r>
      <w:r w:rsidR="000821E4" w:rsidRPr="00DB76B6">
        <w:rPr>
          <w:rFonts w:ascii="David" w:hAnsi="David" w:cs="David"/>
          <w:rtl/>
        </w:rPr>
        <w:t xml:space="preserve"> של תקציב המשרד</w:t>
      </w:r>
      <w:r w:rsidR="000821E4" w:rsidRPr="00DB76B6">
        <w:rPr>
          <w:rFonts w:ascii="David" w:eastAsia="MS Mincho" w:hAnsi="David" w:cs="David"/>
        </w:rPr>
        <w:t>;</w:t>
      </w:r>
    </w:p>
    <w:p w14:paraId="18B56DCF" w14:textId="77777777" w:rsidR="000821E4" w:rsidRPr="00DB76B6" w:rsidRDefault="000821E4" w:rsidP="00454FFE">
      <w:pPr>
        <w:spacing w:after="120" w:line="360" w:lineRule="auto"/>
        <w:ind w:left="1386" w:hanging="720"/>
        <w:jc w:val="both"/>
        <w:rPr>
          <w:rFonts w:ascii="David" w:eastAsia="MS Mincho" w:hAnsi="David" w:cs="David"/>
        </w:rPr>
      </w:pPr>
      <w:r w:rsidRPr="00DB76B6">
        <w:rPr>
          <w:rFonts w:ascii="David" w:hAnsi="David" w:cs="David"/>
          <w:b/>
          <w:bCs/>
          <w:rtl/>
        </w:rPr>
        <w:t>והואיל</w:t>
      </w:r>
      <w:r w:rsidRPr="00DB76B6">
        <w:rPr>
          <w:rFonts w:ascii="David" w:hAnsi="David" w:cs="David"/>
          <w:rtl/>
        </w:rPr>
        <w:t xml:space="preserve"> ונותן השירותים מצהיר כי לא קיימת כל הגבלה ו/או מניעה על פי דין, הסכם או מכל סיבה אחרת להתקשרותו בהסכם זה</w:t>
      </w:r>
      <w:r w:rsidRPr="00DB76B6">
        <w:rPr>
          <w:rFonts w:ascii="David" w:eastAsia="MS Mincho" w:hAnsi="David" w:cs="David"/>
        </w:rPr>
        <w:t>;</w:t>
      </w:r>
    </w:p>
    <w:p w14:paraId="03425B1F" w14:textId="77777777" w:rsidR="000821E4" w:rsidRPr="00DB76B6" w:rsidRDefault="000821E4" w:rsidP="00454FFE">
      <w:pPr>
        <w:spacing w:after="120" w:line="360" w:lineRule="auto"/>
        <w:ind w:left="1386" w:hanging="720"/>
        <w:jc w:val="both"/>
        <w:rPr>
          <w:rFonts w:ascii="David" w:eastAsia="MS Mincho" w:hAnsi="David" w:cs="David"/>
          <w:rtl/>
        </w:rPr>
      </w:pPr>
    </w:p>
    <w:p w14:paraId="23AE5B3A" w14:textId="77777777" w:rsidR="000821E4" w:rsidRPr="00DB76B6" w:rsidRDefault="000821E4" w:rsidP="00454FFE">
      <w:pPr>
        <w:spacing w:after="120" w:line="360" w:lineRule="auto"/>
        <w:ind w:left="666"/>
        <w:jc w:val="center"/>
        <w:rPr>
          <w:rFonts w:ascii="David" w:hAnsi="David" w:cs="David"/>
          <w:b/>
          <w:bCs/>
          <w:rtl/>
        </w:rPr>
      </w:pPr>
      <w:r w:rsidRPr="00DB76B6">
        <w:rPr>
          <w:rFonts w:ascii="David" w:hAnsi="David" w:cs="David"/>
          <w:b/>
          <w:bCs/>
          <w:rtl/>
        </w:rPr>
        <w:t>לפיכך הוצהר הוסכם והותנה בין הצדדים כדלקמן:</w:t>
      </w:r>
    </w:p>
    <w:p w14:paraId="72EE84EE" w14:textId="77777777" w:rsidR="000821E4" w:rsidRPr="00DB76B6" w:rsidRDefault="000821E4" w:rsidP="00F448B4">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מבוא</w:t>
      </w:r>
    </w:p>
    <w:p w14:paraId="436E8C88" w14:textId="77777777"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b/>
          <w:bCs/>
          <w:u w:val="single"/>
        </w:rPr>
      </w:pPr>
      <w:r w:rsidRPr="00DB76B6">
        <w:rPr>
          <w:rFonts w:ascii="David" w:hAnsi="David" w:cs="David"/>
          <w:rtl/>
        </w:rPr>
        <w:t xml:space="preserve">המבוא להסכם זה וכן מסמכי המכרז ונספחיו מהווים חלק בלתי נפרד מהסכם זה. </w:t>
      </w:r>
    </w:p>
    <w:p w14:paraId="031210CE" w14:textId="77777777"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הכותרות נועדו לשם הנוחיות בלבד והן לא תשמשנה לפרשנות ההסכם.</w:t>
      </w:r>
    </w:p>
    <w:p w14:paraId="671B68AE" w14:textId="77777777"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DB76B6">
        <w:rPr>
          <w:rFonts w:ascii="David" w:hAnsi="David" w:cs="David"/>
          <w:rtl/>
        </w:rPr>
        <w:t>כויתור</w:t>
      </w:r>
      <w:proofErr w:type="spellEnd"/>
      <w:r w:rsidRPr="00DB76B6">
        <w:rPr>
          <w:rFonts w:ascii="David" w:hAnsi="David" w:cs="David"/>
          <w:rtl/>
        </w:rPr>
        <w:t xml:space="preserve"> על הוראה מהוראות המכרז.</w:t>
      </w:r>
    </w:p>
    <w:p w14:paraId="218BBDBF" w14:textId="77777777"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בהסכם זה יהיו למונחים המפורטים בו את הפרוש והמשמעות המוקנים להם </w:t>
      </w:r>
      <w:r w:rsidRPr="00DB76B6">
        <w:rPr>
          <w:rFonts w:ascii="David" w:hAnsi="David" w:cs="David" w:hint="cs"/>
          <w:rtl/>
        </w:rPr>
        <w:t>בסעיףֹֹֹֹֹ</w:t>
      </w:r>
      <w:r w:rsidRPr="00DB76B6">
        <w:rPr>
          <w:rFonts w:ascii="David" w:hAnsi="David" w:cs="David"/>
          <w:rtl/>
        </w:rPr>
        <w:softHyphen/>
      </w:r>
      <w:r w:rsidRPr="00DB76B6">
        <w:rPr>
          <w:rFonts w:ascii="David" w:hAnsi="David" w:cs="David"/>
          <w:rtl/>
        </w:rPr>
        <w:softHyphen/>
      </w:r>
      <w:r w:rsidRPr="00DB76B6">
        <w:rPr>
          <w:rFonts w:ascii="David" w:hAnsi="David" w:cs="David"/>
          <w:rtl/>
        </w:rPr>
        <w:softHyphen/>
      </w:r>
      <w:r w:rsidRPr="00DB76B6">
        <w:rPr>
          <w:rFonts w:ascii="David" w:hAnsi="David" w:cs="David"/>
          <w:rtl/>
        </w:rPr>
        <w:softHyphen/>
      </w:r>
      <w:r w:rsidRPr="00DB76B6">
        <w:rPr>
          <w:rFonts w:ascii="David" w:hAnsi="David" w:cs="David"/>
          <w:rtl/>
        </w:rPr>
        <w:softHyphen/>
      </w:r>
      <w:r w:rsidRPr="00DB76B6">
        <w:rPr>
          <w:rFonts w:ascii="David" w:hAnsi="David" w:cs="David"/>
          <w:rtl/>
        </w:rPr>
        <w:softHyphen/>
      </w:r>
      <w:r w:rsidRPr="00DB76B6">
        <w:rPr>
          <w:rFonts w:ascii="David" w:hAnsi="David" w:cs="David" w:hint="cs"/>
          <w:rtl/>
        </w:rPr>
        <w:t xml:space="preserve"> </w:t>
      </w:r>
      <w:r w:rsidR="00456EF3" w:rsidRPr="00DB76B6">
        <w:rPr>
          <w:rFonts w:ascii="David" w:hAnsi="David" w:cs="David" w:hint="cs"/>
          <w:rtl/>
        </w:rPr>
        <w:t>2</w:t>
      </w:r>
      <w:r w:rsidRPr="00DB76B6">
        <w:rPr>
          <w:rFonts w:ascii="David" w:hAnsi="David" w:cs="David" w:hint="cs"/>
          <w:rtl/>
        </w:rPr>
        <w:t xml:space="preserve"> למכרז</w:t>
      </w:r>
      <w:r w:rsidRPr="00DB76B6">
        <w:rPr>
          <w:rFonts w:ascii="David" w:hAnsi="David" w:cs="David"/>
          <w:rtl/>
        </w:rPr>
        <w:t>.</w:t>
      </w:r>
    </w:p>
    <w:p w14:paraId="08FB0D66" w14:textId="77777777"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rtl/>
        </w:rPr>
        <w:t xml:space="preserve">במקרה של סתירה ו/או אי בהירות בין הוראות המכרז לבין הוראות הסכם זה יחולו הוראות המכרז, אלא אם נאמר במפורש אחרת. </w:t>
      </w:r>
    </w:p>
    <w:p w14:paraId="223DC0B2" w14:textId="77777777" w:rsidR="000821E4" w:rsidRPr="00DB76B6" w:rsidRDefault="000821E4" w:rsidP="00F448B4">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lastRenderedPageBreak/>
        <w:t>הצהרות הצדדים</w:t>
      </w:r>
    </w:p>
    <w:p w14:paraId="361640CF" w14:textId="77777777"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0EC11E5E" w14:textId="77777777"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 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21B6B579" w14:textId="77777777"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 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14:paraId="795C94B5" w14:textId="77777777"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מצהיר ומתחייב, כי חלקים בתכנ</w:t>
      </w:r>
      <w:r w:rsidR="00003BE3" w:rsidRPr="00DB76B6">
        <w:rPr>
          <w:rFonts w:ascii="David" w:hAnsi="David" w:cs="David" w:hint="cs"/>
          <w:rtl/>
        </w:rPr>
        <w:t>י</w:t>
      </w:r>
      <w:r w:rsidRPr="00DB76B6">
        <w:rPr>
          <w:rFonts w:ascii="David" w:hAnsi="David" w:cs="David"/>
          <w:rtl/>
        </w:rPr>
        <w:t xml:space="preserve">ת שעניינם תיווך בעבודה, יבוצעו עם רישיון להפעלת לשכה פרטית בהתאם לחוק </w:t>
      </w:r>
      <w:r w:rsidR="00003BE3" w:rsidRPr="00DB76B6">
        <w:rPr>
          <w:rFonts w:ascii="David" w:hAnsi="David" w:cs="David" w:hint="cs"/>
          <w:rtl/>
        </w:rPr>
        <w:t>שירות</w:t>
      </w:r>
      <w:r w:rsidR="00003BE3" w:rsidRPr="00DB76B6">
        <w:rPr>
          <w:rFonts w:ascii="David" w:hAnsi="David" w:cs="David"/>
          <w:rtl/>
        </w:rPr>
        <w:t xml:space="preserve"> </w:t>
      </w:r>
      <w:r w:rsidRPr="00DB76B6">
        <w:rPr>
          <w:rFonts w:ascii="David" w:hAnsi="David" w:cs="David"/>
          <w:rtl/>
        </w:rPr>
        <w:t xml:space="preserve">התעסוקה, התשי"ט-1959. </w:t>
      </w:r>
    </w:p>
    <w:p w14:paraId="6FC1D4F8" w14:textId="77777777"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7A14199D" w14:textId="77777777"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DB76B6">
        <w:rPr>
          <w:rFonts w:ascii="David" w:hAnsi="David" w:cs="David"/>
          <w:rtl/>
        </w:rPr>
        <w:t>ליתן</w:t>
      </w:r>
      <w:proofErr w:type="spellEnd"/>
      <w:r w:rsidRPr="00DB76B6">
        <w:rPr>
          <w:rFonts w:ascii="David" w:hAnsi="David" w:cs="David"/>
          <w:rtl/>
        </w:rPr>
        <w:t xml:space="preserve"> את השירותים בהתאם להסכם זה על נספחיו.</w:t>
      </w:r>
    </w:p>
    <w:p w14:paraId="70278F0C" w14:textId="77777777"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bookmarkStart w:id="7" w:name="_Ref475872387"/>
      <w:r w:rsidRPr="00DB76B6">
        <w:rPr>
          <w:rFonts w:ascii="David" w:hAnsi="David" w:cs="David" w:hint="cs"/>
          <w:rtl/>
        </w:rPr>
        <w:t xml:space="preserve">במקרה ונותן השירותים הינו </w:t>
      </w:r>
      <w:r w:rsidRPr="00DB76B6">
        <w:rPr>
          <w:rFonts w:ascii="David" w:hAnsi="David" w:cs="David" w:hint="cs"/>
        </w:rPr>
        <w:t>SPC</w:t>
      </w:r>
      <w:r w:rsidRPr="00DB76B6">
        <w:rPr>
          <w:rFonts w:ascii="David" w:hAnsi="David" w:cs="David" w:hint="cs"/>
          <w:rtl/>
        </w:rPr>
        <w:t xml:space="preserve">,  </w:t>
      </w:r>
      <w:r w:rsidRPr="00DB76B6">
        <w:rPr>
          <w:rFonts w:ascii="David" w:hAnsi="David" w:cs="David"/>
          <w:rtl/>
        </w:rPr>
        <w:t>נותן השירותים לא יבצע ולא יאשר כל שינוי במבנה הבעלות, יצירת זכות חדשה, מסירה, מכירה, העברה הקצאה או שעבוד של מניות בנותן השירותים או רכישה, ביטול הקטנה, הקצאה או פדיון של הון המניות שלו ללא אישור המשרד. לא יהיה כל תוקף לשינוי במבנה המפעיל שאינו עומד בדרישות הסכם זה. הוראה כאמור תיכלל בפורש בתקנון המפעיל.</w:t>
      </w:r>
      <w:bookmarkEnd w:id="7"/>
      <w:r w:rsidRPr="00DB76B6">
        <w:rPr>
          <w:rFonts w:ascii="David" w:hAnsi="David" w:cs="David"/>
          <w:rtl/>
        </w:rPr>
        <w:tab/>
      </w:r>
      <w:r w:rsidRPr="00DB76B6">
        <w:rPr>
          <w:rFonts w:ascii="David" w:hAnsi="David" w:cs="David"/>
          <w:rtl/>
        </w:rPr>
        <w:br/>
        <w:t>למען הסר ספק מובהר כי המשרד לא יאשר בקשות לשינוי כאמור. עם זאת, היה והמשרד יאשר בקשה כאמור, המשרד שומר לעצמו את הזכות להתייחס לשינוי כאל הסבת זכויות.</w:t>
      </w:r>
    </w:p>
    <w:p w14:paraId="38A7B8AB" w14:textId="77777777"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bookmarkStart w:id="8" w:name="_Ref475872396"/>
      <w:r w:rsidRPr="00DB76B6">
        <w:rPr>
          <w:rFonts w:ascii="David" w:hAnsi="David" w:cs="David"/>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bookmarkEnd w:id="8"/>
    </w:p>
    <w:p w14:paraId="156454F6" w14:textId="4649EE09"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lastRenderedPageBreak/>
        <w:t>נותן השירותים מצהיר כי הובהר לו שייתכן שיפעלו באזור פעילותו תשתיות נוספות לקידום תעסוקתי של אוכלוסיית היעד, אשר יופעלו בין אם על ידי המשרד ובין אם על ידי משרדי ממשלה אחרים או רשויות מקומיות</w:t>
      </w:r>
      <w:r w:rsidRPr="00DB76B6">
        <w:rPr>
          <w:rFonts w:ascii="David" w:hAnsi="David" w:cs="David" w:hint="cs"/>
          <w:rtl/>
        </w:rPr>
        <w:t xml:space="preserve"> ומחובתו לפעול עימם בתיאום על פי הנחיית המשרד</w:t>
      </w:r>
      <w:r w:rsidRPr="00DB76B6">
        <w:rPr>
          <w:rFonts w:ascii="David" w:hAnsi="David" w:cs="David"/>
          <w:rtl/>
        </w:rPr>
        <w:t>.</w:t>
      </w:r>
    </w:p>
    <w:p w14:paraId="451C16DE" w14:textId="77777777"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 xml:space="preserve">נותן השירותים מתחייב לספק את השירותים בהתאם להוראות כל דין בקשר למתן השירותים נשוא המכרז. </w:t>
      </w:r>
    </w:p>
    <w:p w14:paraId="61A610A6" w14:textId="77777777"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מודגש ומובהר כי נותן השירותים יוכל לבצע פעולות יזומות לשיווק וגיוס משתתפים </w:t>
      </w:r>
      <w:r w:rsidRPr="00DB76B6">
        <w:rPr>
          <w:rFonts w:ascii="David" w:hAnsi="David" w:cs="David" w:hint="cs"/>
          <w:rtl/>
        </w:rPr>
        <w:t xml:space="preserve"> ומעסיקים </w:t>
      </w:r>
      <w:r w:rsidRPr="00DB76B6">
        <w:rPr>
          <w:rFonts w:ascii="David" w:hAnsi="David" w:cs="David"/>
          <w:rtl/>
        </w:rPr>
        <w:t xml:space="preserve">אך ורק באזור </w:t>
      </w:r>
      <w:r w:rsidRPr="00DB76B6">
        <w:rPr>
          <w:rFonts w:ascii="David" w:hAnsi="David" w:cs="David" w:hint="cs"/>
          <w:rtl/>
        </w:rPr>
        <w:t>הפעילות הכלול באשכול אותו הוא מפעיל</w:t>
      </w:r>
      <w:r w:rsidRPr="00DB76B6">
        <w:rPr>
          <w:rFonts w:ascii="David" w:hAnsi="David" w:cs="David"/>
          <w:rtl/>
        </w:rPr>
        <w:t xml:space="preserve">, כפי שמוגדר </w:t>
      </w:r>
      <w:r w:rsidRPr="00DB76B6">
        <w:rPr>
          <w:rFonts w:ascii="David" w:hAnsi="David" w:cs="David" w:hint="cs"/>
          <w:b/>
          <w:bCs/>
          <w:u w:val="single"/>
          <w:rtl/>
        </w:rPr>
        <w:t>ב</w:t>
      </w:r>
      <w:r w:rsidRPr="00DB76B6">
        <w:rPr>
          <w:rFonts w:ascii="David" w:hAnsi="David" w:cs="David"/>
          <w:b/>
          <w:bCs/>
          <w:u w:val="single"/>
          <w:rtl/>
        </w:rPr>
        <w:t xml:space="preserve">נספח </w:t>
      </w:r>
      <w:r w:rsidRPr="00DB76B6">
        <w:rPr>
          <w:rFonts w:ascii="David" w:hAnsi="David" w:cs="David" w:hint="cs"/>
          <w:b/>
          <w:bCs/>
          <w:u w:val="single"/>
          <w:rtl/>
        </w:rPr>
        <w:t>ב'</w:t>
      </w:r>
      <w:r w:rsidRPr="00DB76B6">
        <w:rPr>
          <w:rFonts w:ascii="David" w:hAnsi="David" w:cs="David"/>
          <w:rtl/>
        </w:rPr>
        <w:t xml:space="preserve"> </w:t>
      </w:r>
      <w:r w:rsidRPr="00DB76B6">
        <w:rPr>
          <w:rFonts w:ascii="David" w:hAnsi="David" w:cs="David" w:hint="cs"/>
          <w:rtl/>
        </w:rPr>
        <w:t>להסכם</w:t>
      </w:r>
      <w:r w:rsidRPr="00DB76B6">
        <w:rPr>
          <w:rFonts w:ascii="David" w:hAnsi="David" w:cs="David"/>
          <w:rtl/>
        </w:rPr>
        <w:t>. נותן השירותים מתחייב לספק את השירותים בהתאם להוראות כל דין החל בקשר למתן השירותים נשוא הסכם זה.</w:t>
      </w:r>
    </w:p>
    <w:p w14:paraId="3AD98D84" w14:textId="77777777" w:rsidR="000821E4" w:rsidRPr="00DB76B6" w:rsidRDefault="000821E4" w:rsidP="00F448B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4716D94B" w14:textId="77777777" w:rsidR="00880ED1" w:rsidRPr="00DB76B6" w:rsidRDefault="00880ED1" w:rsidP="00717BBE">
      <w:pPr>
        <w:tabs>
          <w:tab w:val="left" w:pos="1083"/>
          <w:tab w:val="left" w:pos="1509"/>
        </w:tabs>
        <w:spacing w:after="120" w:line="360" w:lineRule="auto"/>
        <w:ind w:left="1509"/>
        <w:jc w:val="both"/>
        <w:rPr>
          <w:rFonts w:ascii="David" w:hAnsi="David" w:cs="David"/>
          <w:rtl/>
        </w:rPr>
      </w:pPr>
    </w:p>
    <w:p w14:paraId="529AF201" w14:textId="77777777"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תקופת ההסכם</w:t>
      </w:r>
    </w:p>
    <w:p w14:paraId="1D42EF73"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הסכם זה נחתם לתקופה</w:t>
      </w:r>
      <w:r w:rsidR="005A228F" w:rsidRPr="00DB76B6">
        <w:rPr>
          <w:rFonts w:ascii="David" w:hAnsi="David" w:cs="David" w:hint="cs"/>
          <w:rtl/>
        </w:rPr>
        <w:t xml:space="preserve"> של</w:t>
      </w:r>
      <w:r w:rsidRPr="00DB76B6">
        <w:rPr>
          <w:rFonts w:ascii="David" w:hAnsi="David" w:cs="David"/>
          <w:rtl/>
        </w:rPr>
        <w:t xml:space="preserve"> </w:t>
      </w:r>
      <w:r w:rsidR="00A84605" w:rsidRPr="00DB76B6">
        <w:rPr>
          <w:rFonts w:ascii="David" w:hAnsi="David" w:cs="David" w:hint="cs"/>
          <w:rtl/>
        </w:rPr>
        <w:t xml:space="preserve">חמש </w:t>
      </w:r>
      <w:r w:rsidR="00A82F83" w:rsidRPr="00DB76B6">
        <w:rPr>
          <w:rFonts w:ascii="David" w:hAnsi="David" w:cs="David" w:hint="cs"/>
          <w:rtl/>
        </w:rPr>
        <w:t xml:space="preserve">(5) </w:t>
      </w:r>
      <w:r w:rsidR="00A84605" w:rsidRPr="00DB76B6">
        <w:rPr>
          <w:rFonts w:ascii="David" w:hAnsi="David" w:cs="David" w:hint="cs"/>
          <w:rtl/>
        </w:rPr>
        <w:t>שנים</w:t>
      </w:r>
      <w:r w:rsidRPr="00DB76B6">
        <w:rPr>
          <w:rFonts w:ascii="David" w:hAnsi="David" w:cs="David"/>
          <w:rtl/>
        </w:rPr>
        <w:t xml:space="preserve"> </w:t>
      </w:r>
      <w:r w:rsidR="00A82F83" w:rsidRPr="00DB76B6">
        <w:rPr>
          <w:rFonts w:ascii="David" w:hAnsi="David" w:cs="David" w:hint="cs"/>
          <w:rtl/>
        </w:rPr>
        <w:t xml:space="preserve">ושלושה (3) חודשים </w:t>
      </w:r>
      <w:r w:rsidRPr="00DB76B6">
        <w:rPr>
          <w:rFonts w:ascii="David" w:hAnsi="David" w:cs="David"/>
          <w:rtl/>
        </w:rPr>
        <w:t>שמיום __________ ועד יום __________</w:t>
      </w:r>
      <w:r w:rsidRPr="00DB76B6">
        <w:rPr>
          <w:rFonts w:ascii="David" w:hAnsi="David" w:cs="David" w:hint="cs"/>
          <w:rtl/>
        </w:rPr>
        <w:t xml:space="preserve"> (להלן: </w:t>
      </w:r>
      <w:r w:rsidRPr="00DB76B6">
        <w:rPr>
          <w:rFonts w:ascii="David" w:hAnsi="David" w:cs="David" w:hint="cs"/>
          <w:b/>
          <w:bCs/>
          <w:rtl/>
        </w:rPr>
        <w:t>"תקופת ההתקשרות"</w:t>
      </w:r>
      <w:r w:rsidRPr="00DB76B6">
        <w:rPr>
          <w:rFonts w:ascii="David" w:hAnsi="David" w:cs="David" w:hint="cs"/>
          <w:rtl/>
        </w:rPr>
        <w:t>)</w:t>
      </w:r>
      <w:r w:rsidRPr="00DB76B6">
        <w:rPr>
          <w:rFonts w:ascii="David" w:hAnsi="David" w:cs="David"/>
          <w:rtl/>
        </w:rPr>
        <w:t xml:space="preserve">. כניסת ההסכם לתוקף מותנית בין היתר בחתימתו ע"י </w:t>
      </w:r>
      <w:proofErr w:type="spellStart"/>
      <w:r w:rsidRPr="00DB76B6">
        <w:rPr>
          <w:rFonts w:ascii="David" w:hAnsi="David" w:cs="David"/>
          <w:rtl/>
        </w:rPr>
        <w:t>מורשי</w:t>
      </w:r>
      <w:proofErr w:type="spellEnd"/>
      <w:r w:rsidRPr="00DB76B6">
        <w:rPr>
          <w:rFonts w:ascii="David" w:hAnsi="David" w:cs="David"/>
          <w:rtl/>
        </w:rPr>
        <w:t xml:space="preserve"> החתימה של נותן השירותים וע"י </w:t>
      </w:r>
      <w:proofErr w:type="spellStart"/>
      <w:r w:rsidRPr="00DB76B6">
        <w:rPr>
          <w:rFonts w:ascii="David" w:hAnsi="David" w:cs="David"/>
          <w:rtl/>
        </w:rPr>
        <w:t>מורשי</w:t>
      </w:r>
      <w:proofErr w:type="spellEnd"/>
      <w:r w:rsidRPr="00DB76B6">
        <w:rPr>
          <w:rFonts w:ascii="David" w:hAnsi="David" w:cs="David"/>
          <w:rtl/>
        </w:rPr>
        <w:t xml:space="preserve"> החתימה של המשרד.</w:t>
      </w:r>
    </w:p>
    <w:p w14:paraId="2BE8D583"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bookmarkStart w:id="9" w:name="_Ref384123359"/>
      <w:r w:rsidRPr="00DB76B6">
        <w:rPr>
          <w:rFonts w:ascii="David" w:hAnsi="David" w:cs="David"/>
          <w:rtl/>
        </w:rPr>
        <w:t>תקופת ההתקשרות תתחלק לתקופת היערכות ותקופת הפעלה כדלקמן:</w:t>
      </w:r>
      <w:bookmarkEnd w:id="9"/>
    </w:p>
    <w:p w14:paraId="1E53C80D" w14:textId="77777777" w:rsidR="000821E4" w:rsidRPr="00DB76B6" w:rsidRDefault="000821E4" w:rsidP="00131163">
      <w:pPr>
        <w:numPr>
          <w:ilvl w:val="2"/>
          <w:numId w:val="14"/>
        </w:numPr>
        <w:tabs>
          <w:tab w:val="clear" w:pos="1440"/>
        </w:tabs>
        <w:spacing w:after="120" w:line="360" w:lineRule="auto"/>
        <w:ind w:left="2033" w:hanging="567"/>
        <w:jc w:val="both"/>
        <w:rPr>
          <w:rFonts w:ascii="David" w:hAnsi="David" w:cs="David"/>
        </w:rPr>
      </w:pPr>
      <w:bookmarkStart w:id="10" w:name="_Ref384119286"/>
      <w:r w:rsidRPr="00DB76B6">
        <w:rPr>
          <w:rFonts w:ascii="David" w:hAnsi="David" w:cs="David"/>
          <w:rtl/>
        </w:rPr>
        <w:t xml:space="preserve">תקופת ההיערכות תמשך </w:t>
      </w:r>
      <w:r w:rsidR="00B663A8" w:rsidRPr="00DB76B6">
        <w:rPr>
          <w:rFonts w:ascii="David" w:hAnsi="David" w:cs="David" w:hint="cs"/>
          <w:rtl/>
        </w:rPr>
        <w:t>שלושה</w:t>
      </w:r>
      <w:r w:rsidR="00B663A8" w:rsidRPr="00DB76B6">
        <w:rPr>
          <w:rFonts w:ascii="David" w:hAnsi="David" w:cs="David"/>
          <w:rtl/>
        </w:rPr>
        <w:t xml:space="preserve"> </w:t>
      </w:r>
      <w:r w:rsidRPr="00DB76B6">
        <w:rPr>
          <w:rFonts w:ascii="David" w:hAnsi="David" w:cs="David"/>
          <w:rtl/>
        </w:rPr>
        <w:t xml:space="preserve">חודשים, ובמסגרתה יבצע נותן השירותים את כל הפעולות הנדרשות על מנת להיות מוכן לבצע את השירותים ולקבל את קהל המשתתפים, </w:t>
      </w:r>
      <w:proofErr w:type="spellStart"/>
      <w:r w:rsidRPr="00DB76B6">
        <w:rPr>
          <w:rFonts w:ascii="David" w:hAnsi="David" w:cs="David"/>
          <w:rtl/>
        </w:rPr>
        <w:t>הכל</w:t>
      </w:r>
      <w:proofErr w:type="spellEnd"/>
      <w:r w:rsidRPr="00DB76B6">
        <w:rPr>
          <w:rFonts w:ascii="David" w:hAnsi="David" w:cs="David"/>
          <w:rtl/>
        </w:rPr>
        <w:t xml:space="preserve"> כמפורט </w:t>
      </w:r>
      <w:r w:rsidRPr="00DB76B6">
        <w:rPr>
          <w:rFonts w:ascii="David" w:hAnsi="David" w:cs="David" w:hint="cs"/>
          <w:rtl/>
        </w:rPr>
        <w:t>בפרק ב'</w:t>
      </w:r>
      <w:r w:rsidRPr="00DB76B6">
        <w:rPr>
          <w:rFonts w:ascii="David" w:hAnsi="David" w:cs="David"/>
          <w:rtl/>
        </w:rPr>
        <w:t xml:space="preserve"> למפרט השירותים (להלן: "</w:t>
      </w:r>
      <w:r w:rsidRPr="00DB76B6">
        <w:rPr>
          <w:rFonts w:ascii="David" w:hAnsi="David" w:cs="David"/>
          <w:b/>
          <w:bCs/>
          <w:rtl/>
        </w:rPr>
        <w:t>תקופת ההיערכות</w:t>
      </w:r>
      <w:r w:rsidRPr="00DB76B6">
        <w:rPr>
          <w:rFonts w:ascii="David" w:hAnsi="David" w:cs="David"/>
          <w:rtl/>
        </w:rPr>
        <w:t>").</w:t>
      </w:r>
      <w:bookmarkEnd w:id="10"/>
      <w:r w:rsidRPr="00DB76B6">
        <w:rPr>
          <w:rFonts w:ascii="David" w:hAnsi="David" w:cs="David"/>
          <w:rtl/>
        </w:rPr>
        <w:t xml:space="preserve"> </w:t>
      </w:r>
    </w:p>
    <w:p w14:paraId="0F2E5CD0" w14:textId="77777777" w:rsidR="000821E4" w:rsidRPr="00DB76B6" w:rsidRDefault="000821E4" w:rsidP="00131163">
      <w:pPr>
        <w:numPr>
          <w:ilvl w:val="2"/>
          <w:numId w:val="14"/>
        </w:numPr>
        <w:tabs>
          <w:tab w:val="clear" w:pos="1440"/>
        </w:tabs>
        <w:spacing w:after="120" w:line="360" w:lineRule="auto"/>
        <w:ind w:left="2033" w:hanging="567"/>
        <w:jc w:val="both"/>
        <w:rPr>
          <w:rFonts w:ascii="David" w:hAnsi="David" w:cs="David"/>
        </w:rPr>
      </w:pPr>
      <w:r w:rsidRPr="00DB76B6">
        <w:rPr>
          <w:rFonts w:ascii="David" w:hAnsi="David" w:cs="David"/>
          <w:rtl/>
        </w:rPr>
        <w:t xml:space="preserve">תקופת ההפעלה תהיה לתקופה </w:t>
      </w:r>
      <w:r w:rsidR="00A82F83" w:rsidRPr="00DB76B6">
        <w:rPr>
          <w:rFonts w:ascii="David" w:hAnsi="David" w:cs="David" w:hint="cs"/>
          <w:rtl/>
        </w:rPr>
        <w:t>חמש (5)</w:t>
      </w:r>
      <w:r w:rsidR="00003BE3" w:rsidRPr="00DB76B6">
        <w:rPr>
          <w:rFonts w:ascii="David" w:hAnsi="David" w:cs="David" w:hint="cs"/>
          <w:rtl/>
        </w:rPr>
        <w:t xml:space="preserve"> שנים </w:t>
      </w:r>
      <w:r w:rsidRPr="00DB76B6">
        <w:rPr>
          <w:rFonts w:ascii="David" w:hAnsi="David" w:cs="David"/>
          <w:rtl/>
        </w:rPr>
        <w:t>שתחילתה בתום תקופת ההיערכות (להלן: "</w:t>
      </w:r>
      <w:r w:rsidRPr="00DB76B6">
        <w:rPr>
          <w:rFonts w:ascii="David" w:hAnsi="David" w:cs="David"/>
          <w:b/>
          <w:bCs/>
          <w:rtl/>
        </w:rPr>
        <w:t>תקופת ההפעלה</w:t>
      </w:r>
      <w:r w:rsidRPr="00DB76B6">
        <w:rPr>
          <w:rFonts w:ascii="David" w:hAnsi="David" w:cs="David"/>
          <w:rtl/>
        </w:rPr>
        <w:t xml:space="preserve">"). </w:t>
      </w:r>
    </w:p>
    <w:p w14:paraId="5FB4C2C2" w14:textId="77777777" w:rsidR="001B265C" w:rsidRPr="00DB76B6" w:rsidRDefault="001B265C" w:rsidP="001B265C">
      <w:pPr>
        <w:numPr>
          <w:ilvl w:val="2"/>
          <w:numId w:val="14"/>
        </w:numPr>
        <w:tabs>
          <w:tab w:val="clear" w:pos="1440"/>
        </w:tabs>
        <w:spacing w:after="120" w:line="360" w:lineRule="auto"/>
        <w:ind w:left="2033" w:hanging="567"/>
        <w:jc w:val="both"/>
        <w:rPr>
          <w:rFonts w:ascii="David" w:hAnsi="David" w:cs="David"/>
          <w:rtl/>
        </w:rPr>
      </w:pPr>
      <w:r w:rsidRPr="00DB76B6">
        <w:rPr>
          <w:rFonts w:ascii="David" w:hAnsi="David" w:cs="David"/>
          <w:rtl/>
        </w:rPr>
        <w:t xml:space="preserve">בשיקול דעת המשרד להודיע על סיום תקופת ההתקשרות לפני סיום תקופת ההפעלה, אחת לשנה, החל מתחילת תקופת ההפעלה, וזאת, בין היתר, על בסיס העמידה של המפעיל בפרמטרים להצלחה וביצוע (מצ"ב כנספח י' להסכם זה) שיקבעו על-ידי המשרד, תוצאות המחקר המלווה (כאמור בסעיף 36 להסכם) והפקת לקחים שביצע המשרד. כל זאת, בכפוף לאמור בסעיפים 3.8-3.10 ו- 34 להלן. </w:t>
      </w:r>
    </w:p>
    <w:p w14:paraId="479B4299" w14:textId="4F077470" w:rsidR="000821E4" w:rsidRPr="00DB76B6" w:rsidRDefault="00A82F83" w:rsidP="008E3905">
      <w:pPr>
        <w:numPr>
          <w:ilvl w:val="1"/>
          <w:numId w:val="14"/>
        </w:numPr>
        <w:tabs>
          <w:tab w:val="clear" w:pos="792"/>
        </w:tabs>
        <w:spacing w:after="120" w:line="360" w:lineRule="auto"/>
        <w:ind w:left="1509" w:hanging="567"/>
        <w:jc w:val="both"/>
        <w:rPr>
          <w:rFonts w:ascii="David" w:hAnsi="David" w:cs="David"/>
        </w:rPr>
      </w:pPr>
      <w:r w:rsidRPr="00DB76B6">
        <w:rPr>
          <w:rFonts w:cs="David" w:hint="cs"/>
          <w:rtl/>
        </w:rPr>
        <w:t xml:space="preserve"> </w:t>
      </w:r>
      <w:r w:rsidR="000821E4" w:rsidRPr="00DB76B6">
        <w:rPr>
          <w:rFonts w:ascii="David" w:hAnsi="David" w:cs="David"/>
          <w:rtl/>
        </w:rPr>
        <w:t xml:space="preserve">מבלי לגרוע מהאמור בסעיף </w:t>
      </w:r>
      <w:r w:rsidR="000821E4" w:rsidRPr="00DB76B6">
        <w:rPr>
          <w:rFonts w:ascii="David" w:hAnsi="David" w:cs="David"/>
          <w:rtl/>
        </w:rPr>
        <w:fldChar w:fldCharType="begin"/>
      </w:r>
      <w:r w:rsidR="000821E4" w:rsidRPr="00DB76B6">
        <w:rPr>
          <w:rFonts w:ascii="David" w:hAnsi="David" w:cs="David"/>
          <w:rtl/>
        </w:rPr>
        <w:instrText xml:space="preserve"> </w:instrText>
      </w:r>
      <w:r w:rsidR="000821E4" w:rsidRPr="00DB76B6">
        <w:rPr>
          <w:rFonts w:ascii="David" w:hAnsi="David" w:cs="David"/>
        </w:rPr>
        <w:instrText>REF</w:instrText>
      </w:r>
      <w:r w:rsidR="000821E4" w:rsidRPr="00DB76B6">
        <w:rPr>
          <w:rFonts w:ascii="David" w:hAnsi="David" w:cs="David"/>
          <w:rtl/>
        </w:rPr>
        <w:instrText xml:space="preserve"> _</w:instrText>
      </w:r>
      <w:r w:rsidR="000821E4" w:rsidRPr="00DB76B6">
        <w:rPr>
          <w:rFonts w:ascii="David" w:hAnsi="David" w:cs="David"/>
        </w:rPr>
        <w:instrText>Ref384123359 \r \h</w:instrText>
      </w:r>
      <w:r w:rsidR="000821E4" w:rsidRPr="00DB76B6">
        <w:rPr>
          <w:rFonts w:ascii="David" w:hAnsi="David" w:cs="David"/>
          <w:rtl/>
        </w:rPr>
        <w:instrText xml:space="preserve">  \* </w:instrText>
      </w:r>
      <w:r w:rsidR="000821E4" w:rsidRPr="00DB76B6">
        <w:rPr>
          <w:rFonts w:ascii="David" w:hAnsi="David" w:cs="David"/>
        </w:rPr>
        <w:instrText>MERGEFORMAT</w:instrText>
      </w:r>
      <w:r w:rsidR="000821E4" w:rsidRPr="00DB76B6">
        <w:rPr>
          <w:rFonts w:ascii="David" w:hAnsi="David" w:cs="David"/>
          <w:rtl/>
        </w:rPr>
        <w:instrText xml:space="preserve"> </w:instrText>
      </w:r>
      <w:r w:rsidR="000821E4" w:rsidRPr="00DB76B6">
        <w:rPr>
          <w:rFonts w:ascii="David" w:hAnsi="David" w:cs="David"/>
          <w:rtl/>
        </w:rPr>
      </w:r>
      <w:r w:rsidR="000821E4" w:rsidRPr="00DB76B6">
        <w:rPr>
          <w:rFonts w:ascii="David" w:hAnsi="David" w:cs="David"/>
          <w:rtl/>
        </w:rPr>
        <w:fldChar w:fldCharType="separate"/>
      </w:r>
      <w:r w:rsidR="00E1633D" w:rsidRPr="00DB76B6">
        <w:rPr>
          <w:rFonts w:ascii="David" w:hAnsi="David" w:cs="David"/>
          <w:cs/>
        </w:rPr>
        <w:t>‎</w:t>
      </w:r>
      <w:r w:rsidR="00E1633D" w:rsidRPr="00DB76B6">
        <w:rPr>
          <w:rFonts w:ascii="David" w:hAnsi="David" w:cs="David"/>
        </w:rPr>
        <w:t>3.2</w:t>
      </w:r>
      <w:r w:rsidR="000821E4" w:rsidRPr="00DB76B6">
        <w:rPr>
          <w:rFonts w:ascii="David" w:hAnsi="David" w:cs="David"/>
          <w:rtl/>
        </w:rPr>
        <w:fldChar w:fldCharType="end"/>
      </w:r>
      <w:r w:rsidR="000821E4" w:rsidRPr="00DB76B6">
        <w:rPr>
          <w:rFonts w:ascii="David" w:hAnsi="David" w:cs="David"/>
          <w:rtl/>
        </w:rPr>
        <w:t xml:space="preserve"> לעיל, היה והמשרד הסכים להאריך את </w:t>
      </w:r>
      <w:r w:rsidR="00FC3383" w:rsidRPr="00DB76B6">
        <w:rPr>
          <w:rFonts w:ascii="David" w:hAnsi="David" w:cs="David" w:hint="cs"/>
          <w:rtl/>
        </w:rPr>
        <w:t>תקופת</w:t>
      </w:r>
      <w:r w:rsidR="00FC3383" w:rsidRPr="00DB76B6">
        <w:rPr>
          <w:rFonts w:ascii="David" w:hAnsi="David" w:cs="David"/>
          <w:rtl/>
        </w:rPr>
        <w:t xml:space="preserve"> </w:t>
      </w:r>
      <w:r w:rsidR="000821E4" w:rsidRPr="00DB76B6">
        <w:rPr>
          <w:rFonts w:ascii="David" w:hAnsi="David" w:cs="David"/>
          <w:rtl/>
        </w:rPr>
        <w:t xml:space="preserve">ההיערכות אזי הארכה זו לא תגרום להארכת תקופת ההתקשרות, אלא היא </w:t>
      </w:r>
      <w:r w:rsidR="000821E4" w:rsidRPr="00DB76B6">
        <w:rPr>
          <w:rFonts w:ascii="David" w:hAnsi="David" w:cs="David"/>
          <w:rtl/>
        </w:rPr>
        <w:lastRenderedPageBreak/>
        <w:t>תבוא על חשבון תקופת ההפעלה. כלומר, תקופת ההפעלה תתקצר במשך זמן זהה להארכה שניתנה</w:t>
      </w:r>
      <w:r w:rsidR="00A86D99" w:rsidRPr="00DB76B6">
        <w:rPr>
          <w:rFonts w:ascii="David" w:hAnsi="David" w:cs="David" w:hint="cs"/>
          <w:rtl/>
        </w:rPr>
        <w:t xml:space="preserve"> לתקופת ההיערכות</w:t>
      </w:r>
      <w:r w:rsidR="000821E4" w:rsidRPr="00DB76B6">
        <w:rPr>
          <w:rFonts w:ascii="David" w:hAnsi="David" w:cs="David"/>
          <w:rtl/>
        </w:rPr>
        <w:t>.</w:t>
      </w:r>
    </w:p>
    <w:p w14:paraId="2A56B223"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למשרד שמורה הזכות הבלעדית להאריך את תקופת ההתקשרות </w:t>
      </w:r>
      <w:r w:rsidR="00FC3383" w:rsidRPr="00DB76B6">
        <w:rPr>
          <w:rFonts w:ascii="David" w:hAnsi="David" w:cs="David" w:hint="cs"/>
          <w:rtl/>
        </w:rPr>
        <w:t>ב</w:t>
      </w:r>
      <w:r w:rsidR="00DE7DE5" w:rsidRPr="00DB76B6">
        <w:rPr>
          <w:rFonts w:ascii="David" w:hAnsi="David" w:cs="David" w:hint="cs"/>
          <w:rtl/>
        </w:rPr>
        <w:t xml:space="preserve">שתי </w:t>
      </w:r>
      <w:r w:rsidRPr="00DB76B6">
        <w:rPr>
          <w:rFonts w:ascii="David" w:hAnsi="David" w:cs="David" w:hint="cs"/>
          <w:rtl/>
        </w:rPr>
        <w:t xml:space="preserve">תקופות נוספות </w:t>
      </w:r>
      <w:r w:rsidR="00FC3383" w:rsidRPr="00DB76B6">
        <w:rPr>
          <w:rFonts w:ascii="David" w:hAnsi="David" w:cs="David" w:hint="cs"/>
          <w:rtl/>
        </w:rPr>
        <w:t>בנות עד שנ</w:t>
      </w:r>
      <w:r w:rsidR="00044E3C" w:rsidRPr="00DB76B6">
        <w:rPr>
          <w:rFonts w:ascii="David" w:hAnsi="David" w:cs="David" w:hint="cs"/>
          <w:rtl/>
        </w:rPr>
        <w:t>תיים</w:t>
      </w:r>
      <w:r w:rsidR="00FC3383" w:rsidRPr="00DB76B6">
        <w:rPr>
          <w:rFonts w:ascii="David" w:hAnsi="David" w:cs="David" w:hint="cs"/>
          <w:rtl/>
        </w:rPr>
        <w:t xml:space="preserve"> כל אחת. סך כל </w:t>
      </w:r>
      <w:r w:rsidR="00FC3383" w:rsidRPr="00DB76B6">
        <w:rPr>
          <w:rFonts w:cs="David" w:hint="cs"/>
          <w:rtl/>
        </w:rPr>
        <w:t xml:space="preserve">תקופות ההארכה לא יעלו על </w:t>
      </w:r>
      <w:r w:rsidR="00044E3C" w:rsidRPr="00DB76B6">
        <w:rPr>
          <w:rFonts w:cs="David" w:hint="cs"/>
          <w:rtl/>
        </w:rPr>
        <w:t>ארבע</w:t>
      </w:r>
      <w:r w:rsidR="00DE7DE5" w:rsidRPr="00DB76B6">
        <w:rPr>
          <w:rFonts w:cs="David" w:hint="cs"/>
          <w:rtl/>
        </w:rPr>
        <w:t xml:space="preserve"> </w:t>
      </w:r>
      <w:r w:rsidRPr="00DB76B6">
        <w:rPr>
          <w:rFonts w:ascii="David" w:hAnsi="David" w:cs="David"/>
          <w:rtl/>
        </w:rPr>
        <w:t>(להלן: "</w:t>
      </w:r>
      <w:r w:rsidRPr="00DB76B6">
        <w:rPr>
          <w:rFonts w:ascii="David" w:hAnsi="David" w:cs="David"/>
          <w:b/>
          <w:bCs/>
          <w:rtl/>
        </w:rPr>
        <w:t>תקופות ההארכה</w:t>
      </w:r>
      <w:r w:rsidRPr="00DB76B6">
        <w:rPr>
          <w:rFonts w:ascii="David" w:hAnsi="David" w:cs="David"/>
          <w:rtl/>
        </w:rPr>
        <w:t xml:space="preserve">"). סך תקופת ההתקשרות לרבות תקופות ההארכה לא תעלה על </w:t>
      </w:r>
      <w:r w:rsidR="00044E3C" w:rsidRPr="00DB76B6">
        <w:rPr>
          <w:rFonts w:ascii="David" w:hAnsi="David" w:cs="David" w:hint="cs"/>
          <w:rtl/>
        </w:rPr>
        <w:t>תשע</w:t>
      </w:r>
      <w:r w:rsidR="00DE7DE5" w:rsidRPr="00DB76B6">
        <w:rPr>
          <w:rFonts w:ascii="David" w:hAnsi="David" w:cs="David" w:hint="cs"/>
          <w:rtl/>
        </w:rPr>
        <w:t xml:space="preserve"> </w:t>
      </w:r>
      <w:r w:rsidRPr="00DB76B6">
        <w:rPr>
          <w:rFonts w:ascii="David" w:hAnsi="David" w:cs="David"/>
          <w:rtl/>
        </w:rPr>
        <w:t xml:space="preserve"> שנים </w:t>
      </w:r>
      <w:r w:rsidR="00DE7DE5" w:rsidRPr="00DB76B6">
        <w:rPr>
          <w:rFonts w:ascii="David" w:hAnsi="David" w:cs="David"/>
          <w:rtl/>
        </w:rPr>
        <w:t>ו</w:t>
      </w:r>
      <w:r w:rsidR="00DE7DE5" w:rsidRPr="00DB76B6">
        <w:rPr>
          <w:rFonts w:ascii="David" w:hAnsi="David" w:cs="David" w:hint="cs"/>
          <w:rtl/>
        </w:rPr>
        <w:t xml:space="preserve">שלושה </w:t>
      </w:r>
      <w:r w:rsidR="00FC3383" w:rsidRPr="00DB76B6">
        <w:rPr>
          <w:rFonts w:ascii="David" w:hAnsi="David" w:cs="David"/>
          <w:rtl/>
        </w:rPr>
        <w:t xml:space="preserve"> </w:t>
      </w:r>
      <w:r w:rsidRPr="00DB76B6">
        <w:rPr>
          <w:rFonts w:ascii="David" w:hAnsi="David" w:cs="David"/>
          <w:rtl/>
        </w:rPr>
        <w:t xml:space="preserve">חודשים, </w:t>
      </w:r>
      <w:proofErr w:type="spellStart"/>
      <w:r w:rsidRPr="00DB76B6">
        <w:rPr>
          <w:rFonts w:ascii="David" w:hAnsi="David" w:cs="David"/>
          <w:rtl/>
        </w:rPr>
        <w:t>הכל</w:t>
      </w:r>
      <w:proofErr w:type="spellEnd"/>
      <w:r w:rsidRPr="00DB76B6">
        <w:rPr>
          <w:rFonts w:ascii="David" w:hAnsi="David" w:cs="David"/>
          <w:rtl/>
        </w:rPr>
        <w:t xml:space="preserve"> בכפוף לצרכי המשרד, לאישור התקציב מדי שנה בשנה, למגבלות התקציב, לתקציבו המאושר של המשרד, להוראות כל דין לרבות הוראות חוק התקציב, חוק חובת המכרזים, התשנ"ב-1992 והתקנות שהותקנו מכוחו (כפי תוקפן מעת לעת), הוראות </w:t>
      </w:r>
      <w:proofErr w:type="spellStart"/>
      <w:r w:rsidRPr="00DB76B6">
        <w:rPr>
          <w:rFonts w:ascii="David" w:hAnsi="David" w:cs="David"/>
          <w:rtl/>
        </w:rPr>
        <w:t>החשכ"ל</w:t>
      </w:r>
      <w:proofErr w:type="spellEnd"/>
      <w:r w:rsidRPr="00DB76B6">
        <w:rPr>
          <w:rFonts w:ascii="David" w:hAnsi="David" w:cs="David"/>
          <w:rtl/>
        </w:rPr>
        <w:t xml:space="preserve"> ולהוראות הסכם זה.  </w:t>
      </w:r>
    </w:p>
    <w:p w14:paraId="5AFCC3C0"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על תקופת ההארכה יחולו כל הוראות הסכם זה ותנאי ההתקשרות המקורית.</w:t>
      </w:r>
    </w:p>
    <w:p w14:paraId="2DEE9131"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444C29E"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rtl/>
        </w:rPr>
        <w:t>הארכת ההתקשרות ו/או הרחבת השירותים שיינתנו במסגרת ההסכם</w:t>
      </w:r>
      <w:r w:rsidR="00084B75" w:rsidRPr="00DB76B6">
        <w:rPr>
          <w:rFonts w:ascii="David" w:hAnsi="David" w:cs="David" w:hint="cs"/>
          <w:rtl/>
        </w:rPr>
        <w:t xml:space="preserve">, </w:t>
      </w:r>
      <w:r w:rsidR="002D6D37" w:rsidRPr="00DB76B6">
        <w:rPr>
          <w:rFonts w:ascii="David" w:hAnsi="David" w:cs="David" w:hint="cs"/>
          <w:rtl/>
        </w:rPr>
        <w:t>שינוי ההסכם בהתאם לאמור בסעיף 30 להלן</w:t>
      </w:r>
      <w:r w:rsidRPr="00DB76B6">
        <w:rPr>
          <w:rFonts w:ascii="David" w:hAnsi="David" w:cs="David"/>
          <w:rtl/>
        </w:rPr>
        <w:t xml:space="preserve"> ו/או עריכת כל שינוי מהותי בתנאי ההסכם ייעשו רק באישור מוקדם של ועדת המכרזים ולאחר חתימה על הסכם מתאים על ידי </w:t>
      </w:r>
      <w:proofErr w:type="spellStart"/>
      <w:r w:rsidRPr="00DB76B6">
        <w:rPr>
          <w:rFonts w:ascii="David" w:hAnsi="David" w:cs="David"/>
          <w:rtl/>
        </w:rPr>
        <w:t>מורשי</w:t>
      </w:r>
      <w:proofErr w:type="spellEnd"/>
      <w:r w:rsidRPr="00DB76B6">
        <w:rPr>
          <w:rFonts w:ascii="David" w:hAnsi="David" w:cs="David"/>
          <w:rtl/>
        </w:rPr>
        <w:t xml:space="preserve"> החתימה של המשרד.</w:t>
      </w:r>
    </w:p>
    <w:p w14:paraId="4CEAFB9E"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המשרד יהיה רשאי להביא את ההסכם לידי גמר כולו או כל חלק ממנו תוך תקופת ההסכם בהתראה של </w:t>
      </w:r>
      <w:r w:rsidR="00CA318D" w:rsidRPr="00DB76B6">
        <w:rPr>
          <w:rFonts w:ascii="David" w:hAnsi="David" w:cs="David" w:hint="cs"/>
          <w:rtl/>
        </w:rPr>
        <w:t>90 ימים</w:t>
      </w:r>
      <w:r w:rsidR="00535846" w:rsidRPr="00DB76B6">
        <w:rPr>
          <w:rFonts w:ascii="David" w:hAnsi="David" w:cs="David"/>
          <w:rtl/>
        </w:rPr>
        <w:t xml:space="preserve"> </w:t>
      </w:r>
      <w:r w:rsidRPr="00DB76B6">
        <w:rPr>
          <w:rFonts w:ascii="David" w:hAnsi="David" w:cs="David"/>
          <w:rtl/>
        </w:rPr>
        <w:t>מראש.</w:t>
      </w:r>
    </w:p>
    <w:p w14:paraId="6DC3BC87"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במקרה של הפרה יסודית של ההסכם מצד נותן השירותים או במקרה של ביצוע פשע על ידו – יהיה המשרד, רשאי לבטל הסכם זה ללא התראה מוקדמת.</w:t>
      </w:r>
    </w:p>
    <w:p w14:paraId="092488F9"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14:paraId="59A76ABC"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בכל מקרה של הפסקת ההסכם מכל סיבה שהיא, נותן השירותים מחויב להעביר למשרד </w:t>
      </w:r>
      <w:r w:rsidR="00FF7E75" w:rsidRPr="00DB76B6">
        <w:rPr>
          <w:rFonts w:ascii="David" w:hAnsi="David" w:cs="David" w:hint="cs"/>
          <w:rtl/>
        </w:rPr>
        <w:t xml:space="preserve">או למי מטעמו </w:t>
      </w:r>
      <w:r w:rsidRPr="00DB76B6">
        <w:rPr>
          <w:rFonts w:ascii="David" w:hAnsi="David" w:cs="David"/>
          <w:rtl/>
        </w:rPr>
        <w:t>את כל החומר שברשותו והשייך למשרד ואת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06B68392"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המשרד יהיה רשאי להודיע לנותן השירותים 90 יום לפני תום תקופת ההתקשרות כאמור לעיל או מיום הודעת המשרד על </w:t>
      </w:r>
      <w:r w:rsidR="00D12C75" w:rsidRPr="00DB76B6">
        <w:rPr>
          <w:rFonts w:ascii="David" w:hAnsi="David" w:cs="David" w:hint="cs"/>
          <w:rtl/>
        </w:rPr>
        <w:t>סיום</w:t>
      </w:r>
      <w:r w:rsidR="00D12C75" w:rsidRPr="00DB76B6">
        <w:rPr>
          <w:rFonts w:ascii="David" w:hAnsi="David" w:cs="David"/>
          <w:rtl/>
        </w:rPr>
        <w:t xml:space="preserve"> </w:t>
      </w:r>
      <w:r w:rsidRPr="00DB76B6">
        <w:rPr>
          <w:rFonts w:ascii="David" w:hAnsi="David" w:cs="David"/>
          <w:rtl/>
        </w:rPr>
        <w:t xml:space="preserve">ההסכם כאמור בסעיף </w:t>
      </w:r>
      <w:r w:rsidRPr="00DB76B6">
        <w:rPr>
          <w:rFonts w:ascii="David" w:hAnsi="David" w:cs="David" w:hint="cs"/>
          <w:rtl/>
        </w:rPr>
        <w:t>3.8</w:t>
      </w:r>
      <w:r w:rsidRPr="00DB76B6">
        <w:rPr>
          <w:rFonts w:ascii="David" w:hAnsi="David" w:cs="David"/>
          <w:rtl/>
        </w:rPr>
        <w:t xml:space="preserve"> לעיל, המאוחר </w:t>
      </w:r>
      <w:proofErr w:type="spellStart"/>
      <w:r w:rsidR="003F4C28" w:rsidRPr="00DB76B6">
        <w:rPr>
          <w:rFonts w:ascii="David" w:hAnsi="David" w:cs="David" w:hint="cs"/>
          <w:rtl/>
        </w:rPr>
        <w:t>מביניהם</w:t>
      </w:r>
      <w:proofErr w:type="spellEnd"/>
      <w:r w:rsidRPr="00DB76B6">
        <w:rPr>
          <w:rFonts w:ascii="David" w:hAnsi="David" w:cs="David"/>
          <w:rtl/>
        </w:rPr>
        <w:t>, כי הגופים הרלבנטיים לא יפנו משתתפים חדשים לנותן השירותים ונותן השירותים לא יקלוט משתתפים חדשים במרכז.</w:t>
      </w:r>
    </w:p>
    <w:p w14:paraId="22E22047"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lastRenderedPageBreak/>
        <w:t>על נותן השירותים לעשות כל הדרוש כדי לאפשר רציפות במתן השירותים במסגרת התכנית בהתאם לתקופת ההתקשרות ולתקופת הארכה האופציונאלית, ולעגן זאת בהתקשרויותיו עם צדדים שלישיים.</w:t>
      </w:r>
    </w:p>
    <w:p w14:paraId="57FD0C06"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r w:rsidRPr="00DB76B6">
        <w:rPr>
          <w:rFonts w:ascii="David" w:hAnsi="David" w:cs="David" w:hint="cs"/>
          <w:rtl/>
        </w:rPr>
        <w:t xml:space="preserve">, </w:t>
      </w:r>
      <w:r w:rsidRPr="00DB76B6">
        <w:rPr>
          <w:rFonts w:ascii="David" w:hAnsi="David" w:cs="David"/>
          <w:rtl/>
        </w:rPr>
        <w:t xml:space="preserve">במקרה זה </w:t>
      </w:r>
      <w:r w:rsidR="004B7C37" w:rsidRPr="00DB76B6">
        <w:rPr>
          <w:rFonts w:ascii="David" w:hAnsi="David" w:cs="David" w:hint="cs"/>
          <w:rtl/>
        </w:rPr>
        <w:t>י</w:t>
      </w:r>
      <w:r w:rsidR="004B7C37" w:rsidRPr="00DB76B6">
        <w:rPr>
          <w:rFonts w:ascii="David" w:hAnsi="David" w:cs="David"/>
          <w:rtl/>
        </w:rPr>
        <w:t xml:space="preserve">דאג </w:t>
      </w:r>
      <w:r w:rsidR="004B7C37" w:rsidRPr="00DB76B6">
        <w:rPr>
          <w:rFonts w:ascii="David" w:hAnsi="David" w:cs="David" w:hint="cs"/>
          <w:rtl/>
        </w:rPr>
        <w:t>המנהל</w:t>
      </w:r>
      <w:r w:rsidR="004B7C37" w:rsidRPr="00DB76B6">
        <w:rPr>
          <w:rFonts w:ascii="David" w:hAnsi="David" w:cs="David"/>
          <w:rtl/>
        </w:rPr>
        <w:t xml:space="preserve"> </w:t>
      </w:r>
      <w:r w:rsidRPr="00DB76B6">
        <w:rPr>
          <w:rFonts w:ascii="David" w:hAnsi="David" w:cs="David"/>
          <w:rtl/>
        </w:rPr>
        <w:t xml:space="preserve">לאישור התקשרות המשך ללא תוספת תמורה בוועדת המכרזים ונותן השירותים ימציא למשרד, על חשבונו, ערבות ביצוע שתעמוד בתוקף עד למועד שיקבע ע"י המשרד אשר יהיה 60 יום אחרי המועד הצפוי להשלמת הטיפול ויאריך את האישור </w:t>
      </w:r>
      <w:proofErr w:type="spellStart"/>
      <w:r w:rsidRPr="00DB76B6">
        <w:rPr>
          <w:rFonts w:ascii="David" w:hAnsi="David" w:cs="David"/>
          <w:rtl/>
        </w:rPr>
        <w:t>הביטוחי</w:t>
      </w:r>
      <w:proofErr w:type="spellEnd"/>
      <w:r w:rsidRPr="00DB76B6">
        <w:rPr>
          <w:rFonts w:ascii="David" w:hAnsi="David" w:cs="David"/>
          <w:rtl/>
        </w:rPr>
        <w:t xml:space="preserve"> בהתאם להנחיית המשרד.</w:t>
      </w:r>
    </w:p>
    <w:p w14:paraId="21C31FEB"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14:paraId="55AC36C3"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 ההוראות בדבר שמירת סודיות וזכויות יוצרים יחולו גם לאחר הפסקת הסכם זה.</w:t>
      </w:r>
    </w:p>
    <w:p w14:paraId="4ABDC01D" w14:textId="77777777"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השירותים שיינתנו על-ידי נותן השירותים</w:t>
      </w:r>
    </w:p>
    <w:p w14:paraId="6C7FFA3D"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בהסתמך על הצהרותיו של נותן השירותים, מזמין בזה המשרד מאת נותן השירותים מתן ואספקת השירותים </w:t>
      </w:r>
      <w:r w:rsidRPr="00DB76B6">
        <w:rPr>
          <w:rFonts w:ascii="David" w:hAnsi="David" w:cs="David" w:hint="cs"/>
          <w:rtl/>
        </w:rPr>
        <w:t xml:space="preserve">לאוכלוסיית היעד, </w:t>
      </w:r>
      <w:r w:rsidRPr="00DB76B6">
        <w:rPr>
          <w:rFonts w:ascii="David" w:hAnsi="David" w:cs="David"/>
          <w:rtl/>
        </w:rPr>
        <w:t>כמפורט במפרט השירותים</w:t>
      </w:r>
      <w:r w:rsidRPr="00DB76B6">
        <w:rPr>
          <w:rFonts w:ascii="David" w:hAnsi="David" w:cs="David" w:hint="cs"/>
          <w:rtl/>
        </w:rPr>
        <w:t xml:space="preserve"> </w:t>
      </w:r>
      <w:r w:rsidRPr="00DB76B6">
        <w:rPr>
          <w:rFonts w:ascii="David" w:hAnsi="David" w:cs="David"/>
          <w:rtl/>
        </w:rPr>
        <w:t xml:space="preserve">המצורף </w:t>
      </w:r>
      <w:r w:rsidRPr="00DB76B6">
        <w:rPr>
          <w:rFonts w:ascii="David" w:hAnsi="David" w:cs="David"/>
          <w:b/>
          <w:bCs/>
          <w:u w:val="single"/>
          <w:rtl/>
        </w:rPr>
        <w:t xml:space="preserve">כנספח </w:t>
      </w:r>
      <w:r w:rsidRPr="00DB76B6">
        <w:rPr>
          <w:rFonts w:ascii="David" w:hAnsi="David" w:cs="David" w:hint="cs"/>
          <w:b/>
          <w:bCs/>
          <w:u w:val="single"/>
          <w:rtl/>
        </w:rPr>
        <w:t>ג</w:t>
      </w:r>
      <w:r w:rsidRPr="00DB76B6">
        <w:rPr>
          <w:rFonts w:ascii="David" w:hAnsi="David" w:cs="David"/>
          <w:rtl/>
        </w:rPr>
        <w:t>' להסכם זה (להלן: "</w:t>
      </w:r>
      <w:r w:rsidRPr="00DB76B6">
        <w:rPr>
          <w:rFonts w:ascii="David" w:hAnsi="David" w:cs="David"/>
          <w:b/>
          <w:bCs/>
          <w:rtl/>
        </w:rPr>
        <w:t>מפרט השירותים</w:t>
      </w:r>
      <w:r w:rsidRPr="00DB76B6">
        <w:rPr>
          <w:rFonts w:ascii="David" w:hAnsi="David" w:cs="David"/>
          <w:rtl/>
        </w:rPr>
        <w:t>"), והכל בכפוף להוראות ותנאי המכרז, ההצעה והסכם זה על נספחיהם.</w:t>
      </w:r>
    </w:p>
    <w:p w14:paraId="04AFF0F9"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מתחייב לספק את השירותים המפורטים בהסכם, במכרז ובהצעה, בהתאם לדרישות המשרד, להוראות הסכם זה על נספחיו ולהוראות כל דין.</w:t>
      </w:r>
    </w:p>
    <w:p w14:paraId="6CBC28D7"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נותן השירותים</w:t>
      </w:r>
      <w:r w:rsidRPr="00DB76B6">
        <w:rPr>
          <w:rFonts w:ascii="David" w:hAnsi="David" w:cs="David"/>
          <w:rtl/>
        </w:rPr>
        <w:t xml:space="preserve"> מתחייב לפעול בהתאם לנהלים שיוציא המשרד מעת לעת.</w:t>
      </w:r>
    </w:p>
    <w:p w14:paraId="0977BCA4"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השירותים המבוקשים יסופקו </w:t>
      </w:r>
      <w:r w:rsidR="00FF7E75" w:rsidRPr="00DB76B6">
        <w:rPr>
          <w:rFonts w:ascii="David" w:hAnsi="David" w:cs="David"/>
          <w:rtl/>
        </w:rPr>
        <w:t xml:space="preserve">במלואם </w:t>
      </w:r>
      <w:r w:rsidRPr="00DB76B6">
        <w:rPr>
          <w:rFonts w:ascii="David" w:hAnsi="David" w:cs="David"/>
          <w:rtl/>
        </w:rPr>
        <w:t>בהתאם ללוחות הזמנים הקבועים במכרז ובהצעה ולפי אבני הדרך ולוחות הזמנים שיקבע המשרד בכל נושא, ככל שיקבעו.</w:t>
      </w:r>
    </w:p>
    <w:p w14:paraId="518C8EDB"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שום דבר בהסכם זה לא יתפרש כבא למעט מן הסמכויות הנתונות למשרד ולבעלי התפקידים שבו.</w:t>
      </w:r>
    </w:p>
    <w:p w14:paraId="18515901"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מתחייב לבצע את השירותים נשואי הסכם זה באמצעות מנהל הפרויקט</w:t>
      </w:r>
      <w:r w:rsidRPr="00DB76B6">
        <w:rPr>
          <w:rFonts w:ascii="David" w:hAnsi="David" w:cs="David" w:hint="cs"/>
          <w:rtl/>
        </w:rPr>
        <w:t>, מנהל תחום</w:t>
      </w:r>
      <w:r w:rsidR="009A6F07" w:rsidRPr="00DB76B6">
        <w:rPr>
          <w:rFonts w:ascii="David" w:hAnsi="David" w:cs="David" w:hint="cs"/>
          <w:rtl/>
        </w:rPr>
        <w:t xml:space="preserve"> קשרי</w:t>
      </w:r>
      <w:r w:rsidRPr="00DB76B6">
        <w:rPr>
          <w:rFonts w:ascii="David" w:hAnsi="David" w:cs="David" w:hint="cs"/>
          <w:rtl/>
        </w:rPr>
        <w:t xml:space="preserve"> מעסיקים</w:t>
      </w:r>
      <w:r w:rsidRPr="00DB76B6">
        <w:rPr>
          <w:rFonts w:ascii="David" w:hAnsi="David" w:cs="David"/>
          <w:rtl/>
        </w:rPr>
        <w:t xml:space="preserve"> </w:t>
      </w:r>
      <w:r w:rsidRPr="00DB76B6">
        <w:rPr>
          <w:rFonts w:cs="David" w:hint="cs"/>
          <w:rtl/>
        </w:rPr>
        <w:t>ומנהל תחום הדרכה, פיתוח מקצועי ואיגום ידע</w:t>
      </w:r>
      <w:r w:rsidRPr="00DB76B6">
        <w:rPr>
          <w:rFonts w:ascii="David" w:hAnsi="David" w:cs="David"/>
          <w:rtl/>
        </w:rPr>
        <w:t xml:space="preserve"> ובאמצעות כוח אדם שיגויס בהתאם לדרישות כוח האדם כפי </w:t>
      </w:r>
      <w:r w:rsidRPr="00DB76B6">
        <w:rPr>
          <w:rFonts w:ascii="David" w:hAnsi="David" w:cs="David"/>
          <w:rtl/>
        </w:rPr>
        <w:lastRenderedPageBreak/>
        <w:t>שמופ</w:t>
      </w:r>
      <w:r w:rsidR="00856D07" w:rsidRPr="00DB76B6">
        <w:rPr>
          <w:rFonts w:ascii="David" w:hAnsi="David" w:cs="David" w:hint="cs"/>
          <w:rtl/>
        </w:rPr>
        <w:t>י</w:t>
      </w:r>
      <w:r w:rsidRPr="00DB76B6">
        <w:rPr>
          <w:rFonts w:ascii="David" w:hAnsi="David" w:cs="David"/>
          <w:rtl/>
        </w:rPr>
        <w:t xml:space="preserve">עות בפרק </w:t>
      </w:r>
      <w:r w:rsidRPr="00DB76B6">
        <w:rPr>
          <w:rFonts w:ascii="David" w:hAnsi="David" w:cs="David" w:hint="cs"/>
          <w:rtl/>
        </w:rPr>
        <w:t>ג'</w:t>
      </w:r>
      <w:r w:rsidRPr="00DB76B6">
        <w:rPr>
          <w:rFonts w:ascii="David" w:hAnsi="David" w:cs="David"/>
          <w:rtl/>
        </w:rPr>
        <w:t xml:space="preserve"> למפרט השירותים</w:t>
      </w:r>
      <w:r w:rsidR="008475FF" w:rsidRPr="00DB76B6">
        <w:rPr>
          <w:rFonts w:ascii="David" w:hAnsi="David" w:cs="David" w:hint="cs"/>
          <w:rtl/>
        </w:rPr>
        <w:t xml:space="preserve"> ובאמצעות כוח האדם שהציג ב</w:t>
      </w:r>
      <w:r w:rsidR="008475FF" w:rsidRPr="00DB76B6">
        <w:rPr>
          <w:rFonts w:cs="David" w:hint="cs"/>
          <w:rtl/>
        </w:rPr>
        <w:t>מסמך ההצעה למתודולוגיה</w:t>
      </w:r>
      <w:r w:rsidRPr="00DB76B6">
        <w:rPr>
          <w:rFonts w:ascii="David" w:hAnsi="David" w:cs="David"/>
          <w:rtl/>
        </w:rPr>
        <w:t>. החלפת חבר צוות לבקשת נותן השירותים ו/או לבקשת המשרד, תעשה בהתאם להוראות הקבועות בסעיפים</w:t>
      </w:r>
      <w:r w:rsidRPr="00DB76B6">
        <w:rPr>
          <w:rFonts w:ascii="David" w:hAnsi="David" w:cs="David" w:hint="cs"/>
          <w:rtl/>
        </w:rPr>
        <w:t xml:space="preserve"> 9.4-9.</w:t>
      </w:r>
      <w:r w:rsidR="00BE54DB" w:rsidRPr="00DB76B6">
        <w:rPr>
          <w:rFonts w:ascii="David" w:hAnsi="David" w:cs="David" w:hint="cs"/>
          <w:rtl/>
        </w:rPr>
        <w:t>6</w:t>
      </w:r>
      <w:r w:rsidRPr="00DB76B6">
        <w:rPr>
          <w:rFonts w:ascii="David" w:hAnsi="David" w:cs="David" w:hint="cs"/>
          <w:rtl/>
        </w:rPr>
        <w:t xml:space="preserve"> </w:t>
      </w:r>
      <w:r w:rsidRPr="00DB76B6">
        <w:rPr>
          <w:rFonts w:ascii="David" w:hAnsi="David" w:cs="David"/>
          <w:rtl/>
        </w:rPr>
        <w:t xml:space="preserve">להלן. המשרד לא יפצה את נותן השירותים בדרך כלשהי בגין הפסדים או נזקים העלולים להיגרם לו אם סירב המשרד לקבל שירותים מחבר צוות כלשהו. </w:t>
      </w:r>
    </w:p>
    <w:p w14:paraId="03D02EFE" w14:textId="77777777"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שיתוף פעולה עם תכניות מסלול</w:t>
      </w:r>
    </w:p>
    <w:p w14:paraId="64A77F84" w14:textId="77777777" w:rsidR="000821E4" w:rsidRPr="00DB76B6" w:rsidRDefault="000B083D"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הממשלה</w:t>
      </w:r>
      <w:r w:rsidR="000821E4" w:rsidRPr="00DB76B6">
        <w:rPr>
          <w:rFonts w:ascii="David" w:hAnsi="David" w:cs="David" w:hint="cs"/>
          <w:rtl/>
        </w:rPr>
        <w:t xml:space="preserve"> בונה, מפתח</w:t>
      </w:r>
      <w:r w:rsidRPr="00DB76B6">
        <w:rPr>
          <w:rFonts w:ascii="David" w:hAnsi="David" w:cs="David" w:hint="cs"/>
          <w:rtl/>
        </w:rPr>
        <w:t>ת</w:t>
      </w:r>
      <w:r w:rsidR="000821E4" w:rsidRPr="00DB76B6">
        <w:rPr>
          <w:rFonts w:ascii="David" w:hAnsi="David" w:cs="David" w:hint="cs"/>
          <w:rtl/>
        </w:rPr>
        <w:t xml:space="preserve"> ומגבש</w:t>
      </w:r>
      <w:r w:rsidRPr="00DB76B6">
        <w:rPr>
          <w:rFonts w:ascii="David" w:hAnsi="David" w:cs="David" w:hint="cs"/>
          <w:rtl/>
        </w:rPr>
        <w:t>ת</w:t>
      </w:r>
      <w:r w:rsidR="000821E4" w:rsidRPr="00DB76B6">
        <w:rPr>
          <w:rFonts w:ascii="David" w:hAnsi="David" w:cs="David" w:hint="cs"/>
          <w:rtl/>
        </w:rPr>
        <w:t xml:space="preserve"> תכניות מסלול שונות לקידום תעסוקתי כחלק ובנוסף לתכניות התעסוקה אשר מטרתן לשלב אוכלוסיות מיוחדות בשוק העבודה.  </w:t>
      </w:r>
    </w:p>
    <w:p w14:paraId="08D3E278"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לפעול בהתאם להנחיות </w:t>
      </w:r>
      <w:r w:rsidRPr="00DB76B6">
        <w:rPr>
          <w:rFonts w:ascii="David" w:hAnsi="David" w:cs="David" w:hint="cs"/>
          <w:rtl/>
        </w:rPr>
        <w:t xml:space="preserve">ונהלי </w:t>
      </w:r>
      <w:r w:rsidRPr="00DB76B6">
        <w:rPr>
          <w:rFonts w:ascii="David" w:hAnsi="David" w:cs="David"/>
          <w:rtl/>
        </w:rPr>
        <w:t>המשרד</w:t>
      </w:r>
      <w:r w:rsidRPr="00DB76B6">
        <w:rPr>
          <w:rFonts w:ascii="David" w:hAnsi="David" w:cs="David" w:hint="cs"/>
          <w:rtl/>
        </w:rPr>
        <w:t xml:space="preserve"> </w:t>
      </w:r>
      <w:r w:rsidRPr="00DB76B6">
        <w:rPr>
          <w:rFonts w:ascii="David" w:hAnsi="David" w:cs="David"/>
          <w:rtl/>
        </w:rPr>
        <w:t xml:space="preserve">בכל הנוגע לשילוב תכניות מסלול </w:t>
      </w:r>
      <w:r w:rsidRPr="00DB76B6">
        <w:rPr>
          <w:rFonts w:ascii="David" w:hAnsi="David" w:cs="David" w:hint="cs"/>
          <w:rtl/>
        </w:rPr>
        <w:t xml:space="preserve">הכוללת את </w:t>
      </w:r>
      <w:r w:rsidRPr="00DB76B6">
        <w:rPr>
          <w:rFonts w:cs="David" w:hint="cs"/>
          <w:b/>
          <w:bCs/>
          <w:rtl/>
        </w:rPr>
        <w:t xml:space="preserve">תכנית </w:t>
      </w:r>
      <w:r w:rsidRPr="00DB76B6">
        <w:rPr>
          <w:rFonts w:cs="David"/>
          <w:b/>
          <w:bCs/>
          <w:rtl/>
        </w:rPr>
        <w:t>לפרט ולמעסיק לעידוד תעסוקתי של אנשים עם מוגבלות</w:t>
      </w:r>
      <w:r w:rsidRPr="00DB76B6">
        <w:rPr>
          <w:rFonts w:ascii="David" w:hAnsi="David" w:cs="David" w:hint="cs"/>
          <w:rtl/>
        </w:rPr>
        <w:t xml:space="preserve"> (כמפורט בסעיף </w:t>
      </w:r>
      <w:r w:rsidR="00BE54DB" w:rsidRPr="00DB76B6">
        <w:rPr>
          <w:rFonts w:ascii="David" w:hAnsi="David" w:cs="David" w:hint="cs"/>
          <w:rtl/>
        </w:rPr>
        <w:t>16.1</w:t>
      </w:r>
      <w:r w:rsidRPr="00DB76B6">
        <w:rPr>
          <w:rFonts w:ascii="David" w:hAnsi="David" w:cs="David" w:hint="cs"/>
          <w:rtl/>
        </w:rPr>
        <w:t xml:space="preserve"> למפרט)</w:t>
      </w:r>
      <w:r w:rsidRPr="00DB76B6">
        <w:rPr>
          <w:rFonts w:ascii="David" w:hAnsi="David" w:cs="David"/>
          <w:rtl/>
        </w:rPr>
        <w:t>,</w:t>
      </w:r>
      <w:r w:rsidRPr="00DB76B6">
        <w:rPr>
          <w:rFonts w:ascii="David" w:hAnsi="David" w:cs="David" w:hint="cs"/>
          <w:rtl/>
        </w:rPr>
        <w:t xml:space="preserve"> תכנית </w:t>
      </w:r>
      <w:proofErr w:type="spellStart"/>
      <w:r w:rsidRPr="00DB76B6">
        <w:rPr>
          <w:rFonts w:ascii="David" w:hAnsi="David" w:cs="David" w:hint="cs"/>
          <w:rtl/>
        </w:rPr>
        <w:t>רואד</w:t>
      </w:r>
      <w:proofErr w:type="spellEnd"/>
      <w:r w:rsidRPr="00DB76B6">
        <w:rPr>
          <w:rFonts w:ascii="David" w:hAnsi="David" w:cs="David" w:hint="cs"/>
          <w:rtl/>
        </w:rPr>
        <w:t xml:space="preserve"> (כמפורט בסעיף </w:t>
      </w:r>
      <w:r w:rsidR="00BE54DB" w:rsidRPr="00DB76B6">
        <w:rPr>
          <w:rFonts w:ascii="David" w:hAnsi="David" w:cs="David" w:hint="cs"/>
          <w:rtl/>
        </w:rPr>
        <w:t>16.2</w:t>
      </w:r>
      <w:r w:rsidRPr="00DB76B6">
        <w:rPr>
          <w:rFonts w:ascii="David" w:hAnsi="David" w:cs="David" w:hint="cs"/>
          <w:rtl/>
        </w:rPr>
        <w:t xml:space="preserve"> למפרט) וכן כל תכנית מסלול אחרת עליה המשרד יחליט להטמיע בעתיד (וכפי שיפורט בהנחיות ובנהלים מטעם המשרד) לצורך מתן כלים ייעודים או נוספים</w:t>
      </w:r>
      <w:r w:rsidRPr="00DB76B6">
        <w:rPr>
          <w:rFonts w:ascii="David" w:hAnsi="David" w:cs="David"/>
          <w:rtl/>
        </w:rPr>
        <w:t xml:space="preserve"> </w:t>
      </w:r>
      <w:r w:rsidRPr="00DB76B6">
        <w:rPr>
          <w:rFonts w:ascii="David" w:hAnsi="David" w:cs="David" w:hint="cs"/>
          <w:rtl/>
        </w:rPr>
        <w:t>ל</w:t>
      </w:r>
      <w:r w:rsidRPr="00DB76B6">
        <w:rPr>
          <w:rFonts w:ascii="David" w:hAnsi="David" w:cs="David"/>
          <w:rtl/>
        </w:rPr>
        <w:t xml:space="preserve">קבוצות אוכלוסייה בעלי מאפיינים ייחודיים הקיימות </w:t>
      </w:r>
      <w:r w:rsidR="00815367" w:rsidRPr="00DB76B6">
        <w:rPr>
          <w:rFonts w:ascii="David" w:hAnsi="David" w:cs="David" w:hint="cs"/>
          <w:rtl/>
        </w:rPr>
        <w:t>ב</w:t>
      </w:r>
      <w:r w:rsidRPr="00DB76B6">
        <w:rPr>
          <w:rFonts w:ascii="David" w:hAnsi="David" w:cs="David" w:hint="cs"/>
          <w:rtl/>
        </w:rPr>
        <w:t>אוכלוסיית היעד</w:t>
      </w:r>
      <w:r w:rsidRPr="00DB76B6">
        <w:rPr>
          <w:rFonts w:ascii="David" w:hAnsi="David" w:cs="David"/>
          <w:rtl/>
        </w:rPr>
        <w:t>, בתוך המרכז</w:t>
      </w:r>
      <w:r w:rsidRPr="00DB76B6">
        <w:rPr>
          <w:rFonts w:ascii="David" w:hAnsi="David" w:cs="David" w:hint="cs"/>
          <w:rtl/>
        </w:rPr>
        <w:t>ים</w:t>
      </w:r>
      <w:r w:rsidRPr="00DB76B6">
        <w:rPr>
          <w:rFonts w:ascii="David" w:hAnsi="David" w:cs="David"/>
          <w:rtl/>
        </w:rPr>
        <w:t xml:space="preserve"> אות</w:t>
      </w:r>
      <w:r w:rsidR="00815367" w:rsidRPr="00DB76B6">
        <w:rPr>
          <w:rFonts w:ascii="David" w:hAnsi="David" w:cs="David" w:hint="cs"/>
          <w:rtl/>
        </w:rPr>
        <w:t>ם</w:t>
      </w:r>
      <w:r w:rsidRPr="00DB76B6">
        <w:rPr>
          <w:rFonts w:ascii="David" w:hAnsi="David" w:cs="David"/>
          <w:rtl/>
        </w:rPr>
        <w:t xml:space="preserve"> יפעיל</w:t>
      </w:r>
      <w:r w:rsidRPr="00DB76B6">
        <w:rPr>
          <w:rFonts w:ascii="David" w:hAnsi="David" w:cs="David" w:hint="cs"/>
          <w:rtl/>
        </w:rPr>
        <w:t xml:space="preserve"> (ובמידת הצורך יקים)</w:t>
      </w:r>
      <w:r w:rsidRPr="00DB76B6">
        <w:rPr>
          <w:rFonts w:ascii="David" w:hAnsi="David" w:cs="David"/>
          <w:rtl/>
        </w:rPr>
        <w:t xml:space="preserve"> על פי הוראות הסכם זה. </w:t>
      </w:r>
    </w:p>
    <w:p w14:paraId="43A3BE34"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 xml:space="preserve">מנגנון ההתחשבות והתמורה במסגרת שיתוף פעולה עם התכנית לפרט ולמעסיק לעידוד תעסוקתי של אנשים עם מוגבלות ותכנית </w:t>
      </w:r>
      <w:proofErr w:type="spellStart"/>
      <w:r w:rsidRPr="00DB76B6">
        <w:rPr>
          <w:rFonts w:ascii="David" w:hAnsi="David" w:cs="David" w:hint="cs"/>
          <w:rtl/>
        </w:rPr>
        <w:t>ר</w:t>
      </w:r>
      <w:r w:rsidR="003F4C28" w:rsidRPr="00DB76B6">
        <w:rPr>
          <w:rFonts w:ascii="David" w:hAnsi="David" w:cs="David" w:hint="cs"/>
          <w:rtl/>
        </w:rPr>
        <w:t>ו</w:t>
      </w:r>
      <w:r w:rsidRPr="00DB76B6">
        <w:rPr>
          <w:rFonts w:ascii="David" w:hAnsi="David" w:cs="David" w:hint="cs"/>
          <w:rtl/>
        </w:rPr>
        <w:t>אד</w:t>
      </w:r>
      <w:proofErr w:type="spellEnd"/>
      <w:r w:rsidRPr="00DB76B6">
        <w:rPr>
          <w:rFonts w:ascii="David" w:hAnsi="David" w:cs="David" w:hint="cs"/>
          <w:rtl/>
        </w:rPr>
        <w:t>, מפורטים בהרחבה בסעי</w:t>
      </w:r>
      <w:r w:rsidR="00E517DE" w:rsidRPr="00DB76B6">
        <w:rPr>
          <w:rFonts w:ascii="David" w:hAnsi="David" w:cs="David" w:hint="cs"/>
          <w:rtl/>
        </w:rPr>
        <w:t>פים</w:t>
      </w:r>
      <w:r w:rsidRPr="00DB76B6">
        <w:rPr>
          <w:rFonts w:ascii="David" w:hAnsi="David" w:cs="David" w:hint="cs"/>
          <w:rtl/>
        </w:rPr>
        <w:t xml:space="preserve"> </w:t>
      </w:r>
      <w:r w:rsidR="00E517DE" w:rsidRPr="00DB76B6">
        <w:rPr>
          <w:rFonts w:ascii="David" w:hAnsi="David" w:cs="David" w:hint="cs"/>
          <w:rtl/>
        </w:rPr>
        <w:t>17.9-17.10</w:t>
      </w:r>
      <w:r w:rsidRPr="00DB76B6">
        <w:rPr>
          <w:rFonts w:ascii="David" w:hAnsi="David" w:cs="David" w:hint="cs"/>
          <w:rtl/>
        </w:rPr>
        <w:t xml:space="preserve"> להלן. </w:t>
      </w:r>
    </w:p>
    <w:p w14:paraId="7BC4BBF6" w14:textId="77777777"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שימוש בכלים ובחומרים</w:t>
      </w:r>
    </w:p>
    <w:p w14:paraId="456BBBDC" w14:textId="76ED7798"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cs="David"/>
        </w:rPr>
      </w:pPr>
      <w:r w:rsidRPr="00DB76B6">
        <w:rPr>
          <w:rFonts w:ascii="David" w:hAnsi="David" w:cs="David"/>
          <w:rtl/>
        </w:rPr>
        <w:t xml:space="preserve">כל הציוד, הכלים והחומרים, הדרושים לשם אספקת השירותים, יירכשו על ידי נותן השירותים, לרבות ריהוט וציוד כמפורט במפרט השירותים בגינו יקבל החזר במסגרת תקציב ההיערכות כמפורט בסעיף </w:t>
      </w:r>
      <w:r w:rsidRPr="00DB76B6">
        <w:rPr>
          <w:rFonts w:ascii="David" w:hAnsi="David" w:cs="David" w:hint="cs"/>
          <w:rtl/>
        </w:rPr>
        <w:t>17.</w:t>
      </w:r>
      <w:r w:rsidR="00E517DE" w:rsidRPr="00DB76B6">
        <w:rPr>
          <w:rFonts w:ascii="David" w:hAnsi="David" w:cs="David" w:hint="cs"/>
          <w:rtl/>
        </w:rPr>
        <w:t>5</w:t>
      </w:r>
      <w:r w:rsidRPr="00DB76B6">
        <w:rPr>
          <w:rFonts w:ascii="David" w:hAnsi="David" w:cs="David"/>
          <w:rtl/>
        </w:rPr>
        <w:t xml:space="preserve"> להלן.</w:t>
      </w:r>
      <w:r w:rsidR="00467EEE" w:rsidRPr="00DB76B6">
        <w:rPr>
          <w:rFonts w:ascii="David" w:hAnsi="David" w:cs="David" w:hint="cs"/>
          <w:rtl/>
        </w:rPr>
        <w:t xml:space="preserve"> יובהר כי כל ציוד </w:t>
      </w:r>
      <w:r w:rsidR="00E517DE" w:rsidRPr="00DB76B6">
        <w:rPr>
          <w:rFonts w:ascii="David" w:hAnsi="David" w:cs="David" w:hint="cs"/>
          <w:rtl/>
        </w:rPr>
        <w:t>שיירכ</w:t>
      </w:r>
      <w:r w:rsidR="00E517DE" w:rsidRPr="00DB76B6">
        <w:rPr>
          <w:rFonts w:ascii="David" w:hAnsi="David" w:cs="David" w:hint="eastAsia"/>
          <w:rtl/>
        </w:rPr>
        <w:t>ש</w:t>
      </w:r>
      <w:r w:rsidR="00467EEE" w:rsidRPr="00DB76B6">
        <w:rPr>
          <w:rFonts w:ascii="David" w:hAnsi="David" w:cs="David" w:hint="cs"/>
          <w:rtl/>
        </w:rPr>
        <w:t xml:space="preserve"> במימון המשרד שייך למשרד, ועל המפעיל להשיבו (למעט ציוד מתכלה) למשרד בתום ההתקשרות בין הצדדים כשהוא במצב תקין. </w:t>
      </w:r>
    </w:p>
    <w:p w14:paraId="5112CB8D"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כל הציוד, הכלים והחומרים בהם יעשה המפעיל שימוש לצורך מתן השירותים, יהיו מסוג המתאים ללא סייג למתן השירותים בהתאם להסכם זה.</w:t>
      </w:r>
    </w:p>
    <w:p w14:paraId="5917B7E3"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מצהיר ומתחייב כי כל הציוד שבגינו יקבל החזר במסגרת תקציב ההיערכות כאמור בסעיף </w:t>
      </w:r>
      <w:r w:rsidRPr="00DB76B6">
        <w:rPr>
          <w:rFonts w:ascii="David" w:hAnsi="David" w:cs="David" w:hint="cs"/>
          <w:rtl/>
        </w:rPr>
        <w:t>17.</w:t>
      </w:r>
      <w:r w:rsidR="00E517DE" w:rsidRPr="00DB76B6">
        <w:rPr>
          <w:rFonts w:ascii="David" w:hAnsi="David" w:cs="David" w:hint="cs"/>
          <w:rtl/>
        </w:rPr>
        <w:t>5</w:t>
      </w:r>
      <w:r w:rsidRPr="00DB76B6">
        <w:rPr>
          <w:rFonts w:ascii="David" w:hAnsi="David" w:cs="David" w:hint="cs"/>
          <w:rtl/>
        </w:rPr>
        <w:t xml:space="preserve"> </w:t>
      </w:r>
      <w:r w:rsidRPr="00DB76B6">
        <w:rPr>
          <w:rFonts w:ascii="David" w:hAnsi="David" w:cs="David"/>
          <w:rtl/>
        </w:rPr>
        <w:t>להלן, ישמש את נותן השירותים אך ורק לצורך אספקת השירותים נשוא הסכם זה ונותן השירותים מתחייב שלא למכרו ו/או לשעבדו ו/או למשכנו ו/או להתחייב בנוגע אליו ו/או להעבירו לכל צד שלישי בכל אופן שהוא, אלא אם קיבל את אישור המשרד מראש ובכתב.</w:t>
      </w:r>
    </w:p>
    <w:p w14:paraId="7DF66D3B"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מובהר כי עשיית שימוש בציוד, כלים, חומרים או תוכנות, שיש בה פגיעה בזכויות צד ג' תחשב כהפרת הסכם זה.</w:t>
      </w:r>
    </w:p>
    <w:p w14:paraId="71C9749B"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lastRenderedPageBreak/>
        <w:t>מובהר כי ב</w:t>
      </w:r>
      <w:r w:rsidRPr="00DB76B6">
        <w:rPr>
          <w:rFonts w:ascii="David" w:hAnsi="David" w:cs="David" w:hint="cs"/>
          <w:rtl/>
        </w:rPr>
        <w:t xml:space="preserve">סיום ההסכם (בין אם בתום תקופת ההתקשרות ובין אם ההסכם יסתיים לפני תקופת ההתקשרות) </w:t>
      </w:r>
      <w:r w:rsidRPr="00DB76B6">
        <w:rPr>
          <w:rFonts w:ascii="David" w:hAnsi="David" w:cs="David"/>
          <w:rtl/>
        </w:rPr>
        <w:t>יחול האמור בסעי</w:t>
      </w:r>
      <w:r w:rsidR="00CB226C" w:rsidRPr="00DB76B6">
        <w:rPr>
          <w:rFonts w:ascii="David" w:hAnsi="David" w:cs="David" w:hint="cs"/>
          <w:rtl/>
        </w:rPr>
        <w:t>ף 6.1 לעיל ו-</w:t>
      </w:r>
      <w:r w:rsidRPr="00DB76B6">
        <w:rPr>
          <w:rFonts w:ascii="David" w:hAnsi="David" w:cs="David"/>
          <w:rtl/>
        </w:rPr>
        <w:t xml:space="preserve"> </w:t>
      </w:r>
      <w:r w:rsidRPr="00DB76B6">
        <w:rPr>
          <w:rFonts w:ascii="David" w:hAnsi="David" w:cs="David" w:hint="cs"/>
          <w:rtl/>
        </w:rPr>
        <w:t>34.</w:t>
      </w:r>
      <w:r w:rsidR="00607C91" w:rsidRPr="00DB76B6">
        <w:rPr>
          <w:rFonts w:ascii="David" w:hAnsi="David" w:cs="David" w:hint="cs"/>
          <w:rtl/>
        </w:rPr>
        <w:t>12</w:t>
      </w:r>
      <w:r w:rsidR="00607C91" w:rsidRPr="00DB76B6">
        <w:rPr>
          <w:rFonts w:ascii="David" w:hAnsi="David" w:cs="David"/>
          <w:rtl/>
        </w:rPr>
        <w:t xml:space="preserve"> </w:t>
      </w:r>
      <w:r w:rsidR="00607C91" w:rsidRPr="00DB76B6">
        <w:rPr>
          <w:rFonts w:ascii="David" w:hAnsi="David" w:cs="David" w:hint="cs"/>
          <w:rtl/>
        </w:rPr>
        <w:t xml:space="preserve">להלן, </w:t>
      </w:r>
      <w:r w:rsidRPr="00DB76B6">
        <w:rPr>
          <w:rFonts w:ascii="David" w:hAnsi="David" w:cs="David" w:hint="cs"/>
          <w:rtl/>
        </w:rPr>
        <w:t>לעניין</w:t>
      </w:r>
      <w:r w:rsidRPr="00DB76B6">
        <w:rPr>
          <w:rFonts w:ascii="David" w:hAnsi="David" w:cs="David"/>
          <w:rtl/>
        </w:rPr>
        <w:t xml:space="preserve"> ציוד, מתקנים וריהוט</w:t>
      </w:r>
      <w:r w:rsidRPr="00DB76B6">
        <w:rPr>
          <w:rFonts w:ascii="David" w:hAnsi="David" w:cs="David" w:hint="cs"/>
          <w:rtl/>
        </w:rPr>
        <w:t xml:space="preserve">. </w:t>
      </w:r>
      <w:r w:rsidRPr="00DB76B6">
        <w:rPr>
          <w:rFonts w:ascii="David" w:hAnsi="David" w:cs="David"/>
          <w:rtl/>
        </w:rPr>
        <w:t xml:space="preserve"> </w:t>
      </w:r>
    </w:p>
    <w:p w14:paraId="588B4808" w14:textId="77777777"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tl/>
        </w:rPr>
      </w:pPr>
      <w:r w:rsidRPr="00DB76B6">
        <w:rPr>
          <w:rFonts w:ascii="David" w:hAnsi="David" w:cs="David"/>
          <w:b/>
          <w:bCs/>
          <w:u w:val="single"/>
          <w:rtl/>
        </w:rPr>
        <w:t>העדר זכות ייצוג</w:t>
      </w:r>
    </w:p>
    <w:p w14:paraId="72574022"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14:paraId="18444167"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שלא להציג עצמו כרשאי לעשות כן </w:t>
      </w:r>
      <w:r w:rsidRPr="00DB76B6">
        <w:rPr>
          <w:rFonts w:ascii="David" w:hAnsi="David" w:cs="David" w:hint="cs"/>
          <w:rtl/>
        </w:rPr>
        <w:t>וייש</w:t>
      </w:r>
      <w:r w:rsidRPr="00DB76B6">
        <w:rPr>
          <w:rFonts w:ascii="David" w:hAnsi="David" w:cs="David" w:hint="eastAsia"/>
          <w:rtl/>
        </w:rPr>
        <w:t>א</w:t>
      </w:r>
      <w:r w:rsidRPr="00DB76B6">
        <w:rPr>
          <w:rFonts w:ascii="David" w:hAnsi="David" w:cs="David"/>
          <w:rtl/>
        </w:rPr>
        <w:t xml:space="preserve"> באחריות הבלעדית לכל נזק למשרד או לצד שלישי, הנובע ממצג בניגוד לאמור בסעיף זה. </w:t>
      </w:r>
    </w:p>
    <w:p w14:paraId="0D8DD95F" w14:textId="77777777"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היערכות והתארגנות לאספקת השירותים</w:t>
      </w:r>
    </w:p>
    <w:p w14:paraId="15D8D9E5" w14:textId="67B66F3C" w:rsidR="000821E4" w:rsidRPr="00DB76B6" w:rsidRDefault="000821E4" w:rsidP="00454FFE">
      <w:pPr>
        <w:tabs>
          <w:tab w:val="left" w:pos="375"/>
          <w:tab w:val="num" w:pos="2662"/>
        </w:tabs>
        <w:spacing w:after="120" w:line="360" w:lineRule="auto"/>
        <w:ind w:left="942"/>
        <w:jc w:val="both"/>
        <w:rPr>
          <w:rFonts w:ascii="David" w:hAnsi="David" w:cs="David"/>
          <w:b/>
          <w:bCs/>
          <w:u w:val="single"/>
        </w:rPr>
      </w:pPr>
      <w:r w:rsidRPr="00DB76B6">
        <w:rPr>
          <w:rFonts w:ascii="David" w:hAnsi="David" w:cs="David"/>
          <w:rtl/>
        </w:rPr>
        <w:t>מיד</w:t>
      </w:r>
      <w:r w:rsidRPr="00DB76B6">
        <w:rPr>
          <w:rFonts w:ascii="David" w:hAnsi="David" w:cs="David" w:hint="cs"/>
          <w:rtl/>
        </w:rPr>
        <w:t xml:space="preserve"> </w:t>
      </w:r>
      <w:r w:rsidRPr="00DB76B6">
        <w:rPr>
          <w:rFonts w:ascii="David" w:hAnsi="David" w:cs="David"/>
          <w:rtl/>
        </w:rPr>
        <w:t xml:space="preserve">לאחר החתימה על ההסכם יחל נותן השירותים בהיערכות והתארגנות </w:t>
      </w:r>
      <w:r w:rsidR="00881D2A" w:rsidRPr="00DB76B6">
        <w:rPr>
          <w:rFonts w:ascii="David" w:hAnsi="David" w:cs="David" w:hint="cs"/>
          <w:rtl/>
        </w:rPr>
        <w:t>להקמה (במידת הצורך) ו</w:t>
      </w:r>
      <w:r w:rsidRPr="00DB76B6">
        <w:rPr>
          <w:rFonts w:ascii="David" w:hAnsi="David" w:cs="David"/>
          <w:rtl/>
        </w:rPr>
        <w:t>הפעלת המרכזים</w:t>
      </w:r>
      <w:r w:rsidR="00E1597F" w:rsidRPr="00DB76B6">
        <w:rPr>
          <w:rFonts w:ascii="David" w:hAnsi="David" w:cs="David" w:hint="cs"/>
          <w:rtl/>
        </w:rPr>
        <w:t xml:space="preserve"> לצורך מתן השירותים</w:t>
      </w:r>
      <w:r w:rsidRPr="00DB76B6">
        <w:rPr>
          <w:rFonts w:ascii="David" w:hAnsi="David" w:cs="David"/>
          <w:rtl/>
        </w:rPr>
        <w:t>, ויבצע את כלל הפעולות הנדרשות לשם כך</w:t>
      </w:r>
      <w:r w:rsidR="00E1597F" w:rsidRPr="00DB76B6">
        <w:rPr>
          <w:rFonts w:ascii="David" w:hAnsi="David" w:cs="David" w:hint="cs"/>
          <w:rtl/>
        </w:rPr>
        <w:t xml:space="preserve">, </w:t>
      </w:r>
      <w:r w:rsidRPr="00DB76B6">
        <w:rPr>
          <w:rFonts w:ascii="David" w:hAnsi="David" w:cs="David"/>
          <w:rtl/>
        </w:rPr>
        <w:t xml:space="preserve">בהתאם ללוחות הזמנים ואבני הדרך </w:t>
      </w:r>
      <w:r w:rsidRPr="00DB76B6">
        <w:rPr>
          <w:rFonts w:ascii="David" w:hAnsi="David" w:cs="David" w:hint="cs"/>
          <w:rtl/>
        </w:rPr>
        <w:t>הקבועים</w:t>
      </w:r>
      <w:r w:rsidRPr="00DB76B6">
        <w:rPr>
          <w:rFonts w:ascii="David" w:hAnsi="David" w:cs="David"/>
          <w:rtl/>
        </w:rPr>
        <w:t xml:space="preserve"> </w:t>
      </w:r>
      <w:r w:rsidRPr="00DB76B6">
        <w:rPr>
          <w:rFonts w:ascii="David" w:hAnsi="David" w:cs="David" w:hint="cs"/>
          <w:rtl/>
        </w:rPr>
        <w:t>ב</w:t>
      </w:r>
      <w:r w:rsidRPr="00DB76B6">
        <w:rPr>
          <w:rFonts w:ascii="David" w:hAnsi="David" w:cs="David"/>
          <w:rtl/>
        </w:rPr>
        <w:t>מפרט השירותים</w:t>
      </w:r>
      <w:r w:rsidRPr="00DB76B6">
        <w:rPr>
          <w:rFonts w:ascii="David" w:hAnsi="David" w:cs="David" w:hint="cs"/>
          <w:rtl/>
        </w:rPr>
        <w:t xml:space="preserve"> והכל בהתאם לאמור במפרט השירותים.</w:t>
      </w:r>
    </w:p>
    <w:p w14:paraId="3B2BEB80" w14:textId="77777777"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העמדת כוח אדם לטובת ביצוע השירותים</w:t>
      </w:r>
    </w:p>
    <w:p w14:paraId="1EF66804"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rtl/>
        </w:rPr>
        <w:t>נותן השירותים מתחייב לשם אספקת השירותים להעמיד</w:t>
      </w:r>
      <w:r w:rsidR="00AB5591" w:rsidRPr="00DB76B6">
        <w:rPr>
          <w:rFonts w:ascii="David" w:hAnsi="David" w:cs="David" w:hint="cs"/>
          <w:rtl/>
        </w:rPr>
        <w:t>,</w:t>
      </w:r>
      <w:r w:rsidRPr="00DB76B6">
        <w:rPr>
          <w:rFonts w:ascii="David" w:hAnsi="David" w:cs="David"/>
          <w:rtl/>
        </w:rPr>
        <w:t xml:space="preserve"> </w:t>
      </w:r>
      <w:r w:rsidR="00AB5591" w:rsidRPr="00DB76B6">
        <w:rPr>
          <w:rFonts w:ascii="David" w:hAnsi="David" w:cs="David" w:hint="cs"/>
          <w:rtl/>
        </w:rPr>
        <w:t xml:space="preserve">לכל הפחות, </w:t>
      </w:r>
      <w:r w:rsidRPr="00DB76B6">
        <w:rPr>
          <w:rFonts w:ascii="David" w:hAnsi="David" w:cs="David"/>
          <w:rtl/>
        </w:rPr>
        <w:t>כוח אדם בהיקף ובעל כישורים וניסיון כנדרש במסמכי המכרז, בהצעה</w:t>
      </w:r>
      <w:r w:rsidR="00646AC4" w:rsidRPr="00DB76B6">
        <w:rPr>
          <w:rFonts w:ascii="David" w:hAnsi="David" w:cs="David" w:hint="cs"/>
          <w:rtl/>
        </w:rPr>
        <w:t xml:space="preserve"> (לרבות </w:t>
      </w:r>
      <w:r w:rsidR="007219F5" w:rsidRPr="00DB76B6">
        <w:rPr>
          <w:rFonts w:cs="David" w:hint="cs"/>
          <w:rtl/>
        </w:rPr>
        <w:t>כוח אדם שהוגש בהצעה</w:t>
      </w:r>
      <w:r w:rsidR="00646AC4" w:rsidRPr="00DB76B6">
        <w:rPr>
          <w:rFonts w:ascii="David" w:hAnsi="David" w:cs="David" w:hint="cs"/>
          <w:rtl/>
        </w:rPr>
        <w:t>)</w:t>
      </w:r>
      <w:r w:rsidRPr="00DB76B6">
        <w:rPr>
          <w:rFonts w:ascii="David" w:hAnsi="David" w:cs="David"/>
          <w:rtl/>
        </w:rPr>
        <w:t xml:space="preserve"> ובהסכם והעומד בדרישות המינימום לתפקיד שבסעיף </w:t>
      </w:r>
      <w:r w:rsidR="002337BE" w:rsidRPr="00DB76B6">
        <w:rPr>
          <w:rFonts w:ascii="David" w:hAnsi="David" w:cs="David" w:hint="cs"/>
          <w:rtl/>
        </w:rPr>
        <w:t>6.2</w:t>
      </w:r>
      <w:r w:rsidRPr="00DB76B6">
        <w:rPr>
          <w:rFonts w:ascii="David" w:hAnsi="David" w:cs="David" w:hint="cs"/>
          <w:rtl/>
        </w:rPr>
        <w:t xml:space="preserve"> </w:t>
      </w:r>
      <w:r w:rsidRPr="00DB76B6">
        <w:rPr>
          <w:rFonts w:ascii="David" w:hAnsi="David" w:cs="David"/>
          <w:rtl/>
        </w:rPr>
        <w:t>למפרט השירותים.</w:t>
      </w:r>
    </w:p>
    <w:p w14:paraId="6E01251C" w14:textId="7EAF5418"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הוראות הסכם זה על נספחיו</w:t>
      </w:r>
      <w:r w:rsidR="00A87640" w:rsidRPr="00DB76B6">
        <w:rPr>
          <w:rFonts w:ascii="David" w:hAnsi="David" w:cs="David" w:hint="cs"/>
          <w:rtl/>
        </w:rPr>
        <w:t xml:space="preserve"> (בדגש על הוראות מפרט השירותים</w:t>
      </w:r>
      <w:r w:rsidR="00E96E55" w:rsidRPr="00DB76B6">
        <w:rPr>
          <w:rFonts w:ascii="David" w:hAnsi="David" w:cs="David" w:hint="cs"/>
          <w:rtl/>
        </w:rPr>
        <w:t xml:space="preserve"> המצורף כנספח ג' להסכם זה</w:t>
      </w:r>
      <w:r w:rsidR="00A87640" w:rsidRPr="00DB76B6">
        <w:rPr>
          <w:rFonts w:ascii="David" w:hAnsi="David" w:cs="David" w:hint="cs"/>
          <w:rtl/>
        </w:rPr>
        <w:t>)</w:t>
      </w:r>
      <w:r w:rsidR="00646AC4" w:rsidRPr="00DB76B6">
        <w:rPr>
          <w:rFonts w:ascii="David" w:hAnsi="David" w:cs="David" w:hint="cs"/>
          <w:rtl/>
        </w:rPr>
        <w:t xml:space="preserve"> </w:t>
      </w:r>
      <w:r w:rsidR="00A87640" w:rsidRPr="00DB76B6">
        <w:rPr>
          <w:rFonts w:ascii="David" w:hAnsi="David" w:cs="David" w:hint="cs"/>
          <w:rtl/>
        </w:rPr>
        <w:t>ו</w:t>
      </w:r>
      <w:r w:rsidR="00646AC4" w:rsidRPr="00DB76B6">
        <w:rPr>
          <w:rFonts w:cs="David" w:hint="cs"/>
          <w:rtl/>
        </w:rPr>
        <w:t>מסמך ההצעה למתודולוגיה</w:t>
      </w:r>
      <w:r w:rsidRPr="00DB76B6">
        <w:rPr>
          <w:rFonts w:ascii="David" w:hAnsi="David" w:cs="David"/>
          <w:rtl/>
        </w:rPr>
        <w:t xml:space="preserve"> </w:t>
      </w:r>
      <w:r w:rsidR="00646AC4" w:rsidRPr="00DB76B6">
        <w:rPr>
          <w:rFonts w:ascii="David" w:hAnsi="David" w:cs="David" w:hint="cs"/>
          <w:rtl/>
        </w:rPr>
        <w:t>שצרף להצעתו</w:t>
      </w:r>
      <w:r w:rsidRPr="00DB76B6">
        <w:rPr>
          <w:rFonts w:ascii="David" w:hAnsi="David" w:cs="David"/>
          <w:rtl/>
        </w:rPr>
        <w:t>.</w:t>
      </w:r>
    </w:p>
    <w:p w14:paraId="3CF9A433"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לא יהיה רשאי להחליף את מנהל הפרוי</w:t>
      </w:r>
      <w:r w:rsidRPr="00DB76B6">
        <w:rPr>
          <w:rFonts w:ascii="David" w:hAnsi="David" w:cs="David" w:hint="cs"/>
          <w:rtl/>
        </w:rPr>
        <w:t xml:space="preserve">קט, </w:t>
      </w:r>
      <w:r w:rsidRPr="00DB76B6">
        <w:rPr>
          <w:rFonts w:ascii="David" w:hAnsi="David" w:cs="David"/>
          <w:rtl/>
        </w:rPr>
        <w:t>מנהל תחום</w:t>
      </w:r>
      <w:r w:rsidR="009A6F07" w:rsidRPr="00DB76B6">
        <w:rPr>
          <w:rFonts w:ascii="David" w:hAnsi="David" w:cs="David" w:hint="cs"/>
          <w:rtl/>
        </w:rPr>
        <w:t xml:space="preserve"> קשרי</w:t>
      </w:r>
      <w:r w:rsidRPr="00DB76B6">
        <w:rPr>
          <w:rFonts w:ascii="David" w:hAnsi="David" w:cs="David"/>
          <w:rtl/>
        </w:rPr>
        <w:t xml:space="preserve"> מעסיקים </w:t>
      </w:r>
      <w:r w:rsidRPr="00DB76B6">
        <w:rPr>
          <w:rFonts w:ascii="David" w:hAnsi="David" w:cs="David" w:hint="cs"/>
          <w:rtl/>
        </w:rPr>
        <w:t xml:space="preserve">ומנהל תחום הדרכות, פיתוח מקצועי ואיגום ידע </w:t>
      </w:r>
      <w:r w:rsidRPr="00DB76B6">
        <w:rPr>
          <w:rFonts w:ascii="David" w:hAnsi="David" w:cs="David"/>
          <w:rtl/>
        </w:rPr>
        <w:t xml:space="preserve">במהלך תקופה של 6 חודשים ממועד הזכייה במכרז, אלא במקרים חריגים ובכפוף לעמידה בדרישות לעניין החלפת כוח אדם המפורטות בסעיפים </w:t>
      </w:r>
      <w:r w:rsidRPr="00DB76B6">
        <w:rPr>
          <w:rFonts w:ascii="David" w:hAnsi="David" w:cs="David" w:hint="cs"/>
          <w:rtl/>
        </w:rPr>
        <w:t xml:space="preserve">9.4-9.5 </w:t>
      </w:r>
      <w:r w:rsidRPr="00DB76B6">
        <w:rPr>
          <w:rFonts w:ascii="David" w:hAnsi="David" w:cs="David"/>
          <w:rtl/>
        </w:rPr>
        <w:t xml:space="preserve">להלן ולמנגנון הפיצוי מוסכם כמפורט בסעיף </w:t>
      </w:r>
      <w:r w:rsidRPr="00DB76B6">
        <w:rPr>
          <w:rFonts w:ascii="David" w:hAnsi="David" w:cs="David" w:hint="cs"/>
          <w:rtl/>
        </w:rPr>
        <w:t xml:space="preserve">32 </w:t>
      </w:r>
      <w:r w:rsidRPr="00DB76B6">
        <w:rPr>
          <w:rFonts w:ascii="David" w:hAnsi="David" w:cs="David"/>
          <w:rtl/>
        </w:rPr>
        <w:t>להלן.</w:t>
      </w:r>
      <w:r w:rsidRPr="00DB76B6">
        <w:rPr>
          <w:rFonts w:ascii="David" w:hAnsi="David" w:cs="David"/>
          <w:rtl/>
        </w:rPr>
        <w:tab/>
      </w:r>
    </w:p>
    <w:p w14:paraId="501D0A46" w14:textId="77777777" w:rsidR="000821E4" w:rsidRPr="00DB76B6" w:rsidRDefault="000821E4" w:rsidP="0041457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החלפת מנהל הפרויקט</w:t>
      </w:r>
      <w:r w:rsidRPr="00DB76B6">
        <w:rPr>
          <w:rFonts w:ascii="David" w:hAnsi="David" w:cs="David" w:hint="cs"/>
          <w:rtl/>
        </w:rPr>
        <w:t xml:space="preserve"> </w:t>
      </w:r>
      <w:r w:rsidRPr="00DB76B6">
        <w:rPr>
          <w:rFonts w:ascii="David" w:hAnsi="David" w:cs="David"/>
          <w:rtl/>
        </w:rPr>
        <w:t xml:space="preserve">תתבצע אך ורק באדם אחר אשר עומד בתנאי </w:t>
      </w:r>
      <w:r w:rsidR="00E51453" w:rsidRPr="00DB76B6">
        <w:rPr>
          <w:rFonts w:ascii="David" w:hAnsi="David" w:cs="David" w:hint="cs"/>
          <w:rtl/>
        </w:rPr>
        <w:t>הסף</w:t>
      </w:r>
      <w:r w:rsidR="00E51453" w:rsidRPr="00DB76B6">
        <w:rPr>
          <w:rFonts w:ascii="David" w:hAnsi="David" w:cs="David"/>
          <w:rtl/>
        </w:rPr>
        <w:t xml:space="preserve"> </w:t>
      </w:r>
      <w:r w:rsidRPr="00DB76B6">
        <w:rPr>
          <w:rFonts w:ascii="David" w:hAnsi="David" w:cs="David"/>
          <w:rtl/>
        </w:rPr>
        <w:t>שנקבעו בסעי</w:t>
      </w:r>
      <w:r w:rsidRPr="00DB76B6">
        <w:rPr>
          <w:rFonts w:ascii="David" w:hAnsi="David" w:cs="David" w:hint="cs"/>
          <w:rtl/>
        </w:rPr>
        <w:t xml:space="preserve">ף </w:t>
      </w:r>
      <w:r w:rsidR="00414574" w:rsidRPr="00DB76B6">
        <w:rPr>
          <w:rFonts w:ascii="David" w:hAnsi="David" w:cs="David" w:hint="cs"/>
          <w:rtl/>
        </w:rPr>
        <w:t xml:space="preserve">9 </w:t>
      </w:r>
      <w:r w:rsidRPr="00DB76B6">
        <w:rPr>
          <w:rFonts w:ascii="David" w:hAnsi="David" w:cs="David" w:hint="cs"/>
          <w:rtl/>
        </w:rPr>
        <w:t>ל</w:t>
      </w:r>
      <w:r w:rsidRPr="00DB76B6">
        <w:rPr>
          <w:rFonts w:ascii="David" w:hAnsi="David" w:cs="David"/>
          <w:rtl/>
        </w:rPr>
        <w:t>מכרז</w:t>
      </w:r>
      <w:r w:rsidR="00E51453" w:rsidRPr="00DB76B6">
        <w:rPr>
          <w:rFonts w:ascii="David" w:hAnsi="David" w:cs="David" w:hint="cs"/>
          <w:rtl/>
        </w:rPr>
        <w:t>. בנוסף על המבצע המוצע לקבל ציון דומה באמות המידה לציון שקיבל המבצע שמתבקשת החלפתו.</w:t>
      </w:r>
      <w:r w:rsidR="00E51453" w:rsidRPr="00DB76B6">
        <w:rPr>
          <w:rFonts w:ascii="David" w:hAnsi="David" w:cs="David"/>
          <w:rtl/>
        </w:rPr>
        <w:t xml:space="preserve"> </w:t>
      </w:r>
      <w:r w:rsidRPr="00DB76B6">
        <w:rPr>
          <w:rFonts w:ascii="David" w:hAnsi="David" w:cs="David"/>
          <w:rtl/>
        </w:rPr>
        <w:t xml:space="preserve">החלפה כאמור תתבצע אך </w:t>
      </w:r>
      <w:r w:rsidRPr="00DB76B6">
        <w:rPr>
          <w:rFonts w:ascii="David" w:hAnsi="David" w:cs="David"/>
          <w:rtl/>
        </w:rPr>
        <w:lastRenderedPageBreak/>
        <w:t>ורק בכפוף למסירת הודעה מראש ובכתב למשרד על הפסקת העסקתו או החלפתו של מנהל הפרויקט ובכפוף לקבל אישור המשרד בכתב ומראש להעסקת אותו אדם.</w:t>
      </w:r>
      <w:r w:rsidR="00467EEE" w:rsidRPr="00DB76B6">
        <w:rPr>
          <w:rFonts w:ascii="David" w:hAnsi="David" w:cs="David" w:hint="cs"/>
          <w:rtl/>
        </w:rPr>
        <w:t xml:space="preserve"> על נותן השירותים להחתים את המבצע שאושר על נספח </w:t>
      </w:r>
      <w:r w:rsidR="00B8179A" w:rsidRPr="00DB76B6">
        <w:rPr>
          <w:rFonts w:ascii="David" w:hAnsi="David" w:cs="David" w:hint="cs"/>
          <w:rtl/>
        </w:rPr>
        <w:t>ד</w:t>
      </w:r>
      <w:r w:rsidR="00467EEE" w:rsidRPr="00DB76B6">
        <w:rPr>
          <w:rFonts w:ascii="David" w:hAnsi="David" w:cs="David" w:hint="cs"/>
          <w:rtl/>
        </w:rPr>
        <w:t>' להסכם (שמירת סודיות והימנעות מניגוד עניינים)</w:t>
      </w:r>
      <w:r w:rsidRPr="00DB76B6">
        <w:rPr>
          <w:rFonts w:ascii="David" w:hAnsi="David" w:cs="David"/>
          <w:rtl/>
        </w:rPr>
        <w:t xml:space="preserve"> המשרד שומר לעצמו את הזכות שלא לאשר את המינוי החדש ולדרוש מנותן השירותים להחליפו באחר. </w:t>
      </w:r>
      <w:r w:rsidRPr="00DB76B6">
        <w:rPr>
          <w:rFonts w:ascii="David" w:hAnsi="David" w:cs="David"/>
          <w:rtl/>
        </w:rPr>
        <w:tab/>
      </w:r>
    </w:p>
    <w:p w14:paraId="051FFFCB" w14:textId="77777777" w:rsidR="00414574" w:rsidRPr="00DB76B6" w:rsidRDefault="00414574" w:rsidP="0041457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החלפת </w:t>
      </w:r>
      <w:r w:rsidRPr="00DB76B6">
        <w:rPr>
          <w:rFonts w:ascii="David" w:hAnsi="David" w:cs="David" w:hint="cs"/>
          <w:rtl/>
        </w:rPr>
        <w:t>מנהל תחום קשרי מעסיקים</w:t>
      </w:r>
      <w:r w:rsidRPr="00DB76B6">
        <w:rPr>
          <w:rFonts w:ascii="David" w:hAnsi="David" w:cs="David"/>
          <w:rtl/>
        </w:rPr>
        <w:t xml:space="preserve"> </w:t>
      </w:r>
      <w:r w:rsidRPr="00DB76B6">
        <w:rPr>
          <w:rFonts w:ascii="David" w:hAnsi="David" w:cs="David" w:hint="cs"/>
          <w:rtl/>
        </w:rPr>
        <w:t xml:space="preserve">או החלפת מנהל תחום הדרכה , פיתוח מקצועי ואיגום ידע </w:t>
      </w:r>
      <w:r w:rsidRPr="00DB76B6">
        <w:rPr>
          <w:rFonts w:ascii="David" w:hAnsi="David" w:cs="David"/>
          <w:rtl/>
        </w:rPr>
        <w:t xml:space="preserve">תתבצע אך ורק </w:t>
      </w:r>
      <w:r w:rsidRPr="00DB76B6">
        <w:rPr>
          <w:rFonts w:ascii="David" w:hAnsi="David" w:cs="David" w:hint="cs"/>
          <w:rtl/>
        </w:rPr>
        <w:t>במבצע מוצע אשר יקבל ציון דומה בניקוד אמות המידה לציון שקיבל המבצע שמתבקשת החלפתו.</w:t>
      </w:r>
      <w:r w:rsidRPr="00DB76B6">
        <w:rPr>
          <w:rFonts w:ascii="David" w:hAnsi="David" w:cs="David"/>
          <w:rtl/>
        </w:rPr>
        <w:t xml:space="preserve"> החלפה כאמור תתבצע אך ורק בכפוף למסירת הודעה מראש ובכתב למשרד על הפסקת העסקתו או החלפתו של מנהל הפרויקט ובכפוף ל</w:t>
      </w:r>
      <w:r w:rsidRPr="00DB76B6">
        <w:rPr>
          <w:rFonts w:ascii="David" w:hAnsi="David" w:cs="David" w:hint="cs"/>
          <w:rtl/>
        </w:rPr>
        <w:t>קבלת</w:t>
      </w:r>
      <w:r w:rsidRPr="00DB76B6">
        <w:rPr>
          <w:rFonts w:ascii="David" w:hAnsi="David" w:cs="David"/>
          <w:rtl/>
        </w:rPr>
        <w:t xml:space="preserve"> אישור המשרד בכתב ומראש להעסקת אותו אדם.</w:t>
      </w:r>
      <w:r w:rsidRPr="00DB76B6">
        <w:rPr>
          <w:rFonts w:ascii="David" w:hAnsi="David" w:cs="David" w:hint="cs"/>
          <w:rtl/>
        </w:rPr>
        <w:t xml:space="preserve"> על נותן השירותים להחתים את המבצע שאושר על נספח </w:t>
      </w:r>
      <w:r w:rsidR="00B8179A" w:rsidRPr="00DB76B6">
        <w:rPr>
          <w:rFonts w:ascii="David" w:hAnsi="David" w:cs="David" w:hint="cs"/>
          <w:rtl/>
        </w:rPr>
        <w:t>ד</w:t>
      </w:r>
      <w:r w:rsidRPr="00DB76B6">
        <w:rPr>
          <w:rFonts w:ascii="David" w:hAnsi="David" w:cs="David" w:hint="cs"/>
          <w:rtl/>
        </w:rPr>
        <w:t>' להסכם (שמירת סודיות והימנעות מניגוד עניינים)</w:t>
      </w:r>
      <w:r w:rsidRPr="00DB76B6">
        <w:rPr>
          <w:rFonts w:ascii="David" w:hAnsi="David" w:cs="David"/>
          <w:rtl/>
        </w:rPr>
        <w:t xml:space="preserve"> המשרד שומר לעצמו את הזכות שלא לאשר את המינוי החדש ולדרוש מנותן השירותים להחליפו באחר. </w:t>
      </w:r>
    </w:p>
    <w:p w14:paraId="37A4B27D" w14:textId="77777777" w:rsidR="000821E4" w:rsidRPr="00DB76B6" w:rsidRDefault="000821E4" w:rsidP="00414574">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כל החלפה של עובד של נותן השירותים, שאיננו מנהל פרויקט</w:t>
      </w:r>
      <w:r w:rsidRPr="00DB76B6">
        <w:rPr>
          <w:rFonts w:ascii="David" w:hAnsi="David" w:cs="David" w:hint="cs"/>
          <w:rtl/>
        </w:rPr>
        <w:t xml:space="preserve"> או מנהל תחום </w:t>
      </w:r>
      <w:r w:rsidR="009A6F07" w:rsidRPr="00DB76B6">
        <w:rPr>
          <w:rFonts w:ascii="David" w:hAnsi="David" w:cs="David" w:hint="cs"/>
          <w:rtl/>
        </w:rPr>
        <w:t xml:space="preserve">קשרי </w:t>
      </w:r>
      <w:r w:rsidRPr="00DB76B6">
        <w:rPr>
          <w:rFonts w:ascii="David" w:hAnsi="David" w:cs="David" w:hint="cs"/>
          <w:rtl/>
        </w:rPr>
        <w:t>מעסיקים</w:t>
      </w:r>
      <w:r w:rsidRPr="00DB76B6">
        <w:rPr>
          <w:rFonts w:ascii="David" w:hAnsi="David" w:cs="David"/>
          <w:rtl/>
        </w:rPr>
        <w:t xml:space="preserve"> </w:t>
      </w:r>
      <w:r w:rsidRPr="00DB76B6">
        <w:rPr>
          <w:rFonts w:ascii="David" w:hAnsi="David" w:cs="David" w:hint="cs"/>
          <w:rtl/>
        </w:rPr>
        <w:t>או מנהל תחום הדרכ</w:t>
      </w:r>
      <w:r w:rsidR="00414574" w:rsidRPr="00DB76B6">
        <w:rPr>
          <w:rFonts w:ascii="David" w:hAnsi="David" w:cs="David" w:hint="cs"/>
          <w:rtl/>
        </w:rPr>
        <w:t>ה</w:t>
      </w:r>
      <w:r w:rsidRPr="00DB76B6">
        <w:rPr>
          <w:rFonts w:ascii="David" w:hAnsi="David" w:cs="David" w:hint="cs"/>
          <w:rtl/>
        </w:rPr>
        <w:t>, פיתוח מקצועי ואיגום ידע</w:t>
      </w:r>
      <w:r w:rsidRPr="00DB76B6">
        <w:rPr>
          <w:rFonts w:ascii="David" w:hAnsi="David" w:cs="David"/>
          <w:rtl/>
        </w:rPr>
        <w:t>, תתבצע בכפוף לעמידת העובד החדש בתנאי</w:t>
      </w:r>
      <w:r w:rsidR="00414574" w:rsidRPr="00DB76B6">
        <w:rPr>
          <w:rFonts w:ascii="David" w:hAnsi="David" w:cs="David" w:hint="cs"/>
          <w:rtl/>
        </w:rPr>
        <w:t>ם</w:t>
      </w:r>
      <w:r w:rsidR="00E51453" w:rsidRPr="00DB76B6">
        <w:rPr>
          <w:rFonts w:ascii="David" w:hAnsi="David" w:cs="David"/>
          <w:rtl/>
        </w:rPr>
        <w:t xml:space="preserve"> </w:t>
      </w:r>
      <w:r w:rsidRPr="00DB76B6">
        <w:rPr>
          <w:rFonts w:ascii="David" w:hAnsi="David" w:cs="David"/>
          <w:rtl/>
        </w:rPr>
        <w:t xml:space="preserve">שנקבעו לאותו תפקיד במפרט השירותים ולהחתמתו על </w:t>
      </w:r>
      <w:r w:rsidRPr="00DB76B6">
        <w:rPr>
          <w:rFonts w:ascii="David" w:hAnsi="David" w:cs="David"/>
          <w:b/>
          <w:bCs/>
          <w:u w:val="single"/>
          <w:rtl/>
        </w:rPr>
        <w:t xml:space="preserve">נספח </w:t>
      </w:r>
      <w:r w:rsidR="00B8179A" w:rsidRPr="00DB76B6">
        <w:rPr>
          <w:rFonts w:ascii="David" w:hAnsi="David" w:cs="David" w:hint="cs"/>
          <w:b/>
          <w:bCs/>
          <w:u w:val="single"/>
          <w:rtl/>
        </w:rPr>
        <w:t>ד</w:t>
      </w:r>
      <w:r w:rsidRPr="00DB76B6">
        <w:rPr>
          <w:rFonts w:ascii="David" w:hAnsi="David" w:cs="David" w:hint="cs"/>
          <w:b/>
          <w:bCs/>
          <w:u w:val="single"/>
          <w:rtl/>
        </w:rPr>
        <w:t>'</w:t>
      </w:r>
      <w:r w:rsidRPr="00DB76B6">
        <w:rPr>
          <w:rFonts w:ascii="David" w:hAnsi="David" w:cs="David" w:hint="cs"/>
          <w:rtl/>
        </w:rPr>
        <w:t xml:space="preserve"> </w:t>
      </w:r>
      <w:r w:rsidRPr="00DB76B6">
        <w:rPr>
          <w:rFonts w:ascii="David" w:hAnsi="David" w:cs="David"/>
          <w:rtl/>
        </w:rPr>
        <w:t xml:space="preserve">לשמירת סודיות וניגוד עניינים. </w:t>
      </w:r>
    </w:p>
    <w:p w14:paraId="4460318A"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rtl/>
        </w:rPr>
        <w:t xml:space="preserve"> המשרד זכאי בכל עת לקבל מהמפעיל, מידע, מסמכים ופרטים אחרים בדבר תנאי העבודה בהם מועסק כוח האדם של המפעיל, בכפוף להוראות כל דין. </w:t>
      </w:r>
    </w:p>
    <w:p w14:paraId="39594397"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14:paraId="3082C422"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14:paraId="23AB22BF"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מובהר ומודגש בזאת, מבלי לגרוע מזכותו של המשרד לסרב לקבל שירותים מחבר צוות כלשהוא</w:t>
      </w:r>
      <w:r w:rsidRPr="00DB76B6">
        <w:rPr>
          <w:rFonts w:ascii="David" w:hAnsi="David" w:cs="David" w:hint="cs"/>
          <w:rtl/>
        </w:rPr>
        <w:t xml:space="preserve"> כאמור בסעיפים 9.4-9.</w:t>
      </w:r>
      <w:r w:rsidR="00210415" w:rsidRPr="00DB76B6">
        <w:rPr>
          <w:rFonts w:ascii="David" w:hAnsi="David" w:cs="David" w:hint="cs"/>
          <w:rtl/>
        </w:rPr>
        <w:t>6</w:t>
      </w:r>
      <w:r w:rsidRPr="00DB76B6">
        <w:rPr>
          <w:rFonts w:ascii="David" w:hAnsi="David" w:cs="David" w:hint="cs"/>
          <w:rtl/>
        </w:rPr>
        <w:t xml:space="preserve">  לעיל</w:t>
      </w:r>
      <w:r w:rsidRPr="00DB76B6">
        <w:rPr>
          <w:rFonts w:ascii="David" w:hAnsi="David" w:cs="David"/>
          <w:rtl/>
        </w:rPr>
        <w:t>,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 עם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14:paraId="7760BD6B"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hint="cs"/>
          <w:rtl/>
        </w:rPr>
        <w:t xml:space="preserve">במקרים חריגים בלבד (כגון תלונות חוזרות ונשנות על עובד מטעם נותן השירותים), </w:t>
      </w:r>
      <w:r w:rsidRPr="00DB76B6">
        <w:rPr>
          <w:rFonts w:ascii="David" w:hAnsi="David" w:cs="David"/>
          <w:rtl/>
        </w:rPr>
        <w:t xml:space="preserve">המשרד יהיה רשאי לדרוש הפסקת קבלת השירותים ממי מטעמו </w:t>
      </w:r>
      <w:r w:rsidRPr="00DB76B6">
        <w:rPr>
          <w:rFonts w:ascii="David" w:hAnsi="David" w:cs="David"/>
          <w:rtl/>
        </w:rPr>
        <w:lastRenderedPageBreak/>
        <w:t xml:space="preserve">של נותן השירותים וזאת </w:t>
      </w:r>
      <w:r w:rsidRPr="00DB76B6">
        <w:rPr>
          <w:rFonts w:ascii="David" w:hAnsi="David" w:cs="David" w:hint="cs"/>
          <w:rtl/>
        </w:rPr>
        <w:t>בכפוף לנימוק ההחלטה על-ידי המשרד</w:t>
      </w:r>
      <w:r w:rsidRPr="00DB76B6">
        <w:rPr>
          <w:rFonts w:ascii="David" w:hAnsi="David" w:cs="David"/>
          <w:rtl/>
        </w:rPr>
        <w:t>. במקרה כזה, מתחייב נותן השירותים להעמיד לרשות המשרד מבצע אחר מטעמו, לא יאוחר מ</w:t>
      </w:r>
      <w:r w:rsidRPr="00DB76B6">
        <w:rPr>
          <w:rFonts w:ascii="David" w:hAnsi="David" w:cs="David" w:hint="cs"/>
          <w:rtl/>
        </w:rPr>
        <w:t>-</w:t>
      </w:r>
      <w:r w:rsidRPr="00DB76B6">
        <w:rPr>
          <w:rFonts w:ascii="David" w:hAnsi="David" w:cs="David"/>
          <w:rtl/>
        </w:rPr>
        <w:t xml:space="preserve"> 14 יום מיום הדרישה להפסקת קבלת השירותים.   </w:t>
      </w:r>
    </w:p>
    <w:p w14:paraId="554FAF60"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מתחייב</w:t>
      </w:r>
      <w:r w:rsidRPr="00DB76B6">
        <w:rPr>
          <w:rFonts w:ascii="David" w:hAnsi="David" w:cs="David" w:hint="cs"/>
          <w:rtl/>
        </w:rPr>
        <w:t>,</w:t>
      </w:r>
      <w:r w:rsidRPr="00DB76B6">
        <w:rPr>
          <w:rFonts w:ascii="David" w:hAnsi="David" w:cs="David"/>
          <w:rtl/>
        </w:rPr>
        <w:t xml:space="preserve"> כי אם יעסיק נערים הדבר יהיה בהתאם להוראות כל דין, לרבות הוראות חוק עבודת הנוער, </w:t>
      </w:r>
      <w:proofErr w:type="spellStart"/>
      <w:r w:rsidRPr="00DB76B6">
        <w:rPr>
          <w:rFonts w:ascii="David" w:hAnsi="David" w:cs="David"/>
          <w:rtl/>
        </w:rPr>
        <w:t>התשי"ג</w:t>
      </w:r>
      <w:proofErr w:type="spellEnd"/>
      <w:r w:rsidRPr="00DB76B6">
        <w:rPr>
          <w:rFonts w:ascii="David" w:hAnsi="David" w:cs="David"/>
          <w:rtl/>
        </w:rPr>
        <w:t xml:space="preserve">- 1952, ובפרט הוראות סעיפים 33 ו- 33א לחוק זה, כפי נוסחם מעת לעת. </w:t>
      </w:r>
    </w:p>
    <w:p w14:paraId="6D07D94D"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לבצע, את השירותים שאין חובה על פי מפרט השירותים שיבצע באמצעות כוח אדם שלו, בעצמו ו/או באמצעות קבלני משנה, וזאת בכפוף למגבלות לעניין עסקאות עם בעלי עניין שבסעיף </w:t>
      </w:r>
      <w:r w:rsidRPr="00DB76B6">
        <w:rPr>
          <w:rFonts w:ascii="David" w:hAnsi="David" w:cs="David" w:hint="cs"/>
          <w:rtl/>
        </w:rPr>
        <w:t xml:space="preserve">11 </w:t>
      </w:r>
      <w:r w:rsidRPr="00DB76B6">
        <w:rPr>
          <w:rFonts w:ascii="David" w:hAnsi="David" w:cs="David"/>
          <w:rtl/>
        </w:rPr>
        <w:t>להלן, ומבלי שהדבר יגרע מאחריותו הבלעדית והמלאה של נותן השירותים לביצוע השירותים ולקיום התחייבויותיו על פי הסכם זה. למען הסר ספק, יובהר כי באחריות נותן השירותים להבטיח כי לקבלן המשנה כאמור יש את כל הניסיון והמקצועיות הנדרשים לצורך אספקת השירותים.</w:t>
      </w:r>
      <w:r w:rsidRPr="00DB76B6">
        <w:rPr>
          <w:rFonts w:ascii="David" w:hAnsi="David" w:cs="David"/>
          <w:rtl/>
        </w:rPr>
        <w:tab/>
      </w:r>
    </w:p>
    <w:p w14:paraId="61286099"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650EB0B6"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מובהר כי הפרת הוראות חוקי העבודה וצווי הרחבה כאמור לעיל, תחשב כהפרה יסודית של הסכם זה.</w:t>
      </w:r>
    </w:p>
    <w:p w14:paraId="7F9E1BDE" w14:textId="77777777"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משמעות קביעה כי נותן השירותים או מי מטעמו הוא עובד המשרד</w:t>
      </w:r>
    </w:p>
    <w:p w14:paraId="6FA0071C"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693DB9ED"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0012A393"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6619F626" w14:textId="77777777"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bookmarkStart w:id="11" w:name="_Toc218562277"/>
      <w:bookmarkStart w:id="12" w:name="_Ref340591905"/>
      <w:bookmarkStart w:id="13" w:name="_Ref340595878"/>
      <w:bookmarkStart w:id="14" w:name="_Ref361330043"/>
      <w:bookmarkStart w:id="15" w:name="_Ref361666473"/>
      <w:r w:rsidRPr="00DB76B6">
        <w:rPr>
          <w:rFonts w:ascii="David" w:hAnsi="David" w:cs="David"/>
          <w:b/>
          <w:bCs/>
          <w:u w:val="single"/>
          <w:rtl/>
        </w:rPr>
        <w:t>עסקאות בעל עניין</w:t>
      </w:r>
      <w:bookmarkEnd w:id="11"/>
      <w:bookmarkEnd w:id="12"/>
      <w:bookmarkEnd w:id="13"/>
      <w:bookmarkEnd w:id="14"/>
      <w:bookmarkEnd w:id="15"/>
    </w:p>
    <w:p w14:paraId="0D04EF0B"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lastRenderedPageBreak/>
        <w:t>נותן השירותים</w:t>
      </w:r>
      <w:r w:rsidRPr="00DB76B6">
        <w:rPr>
          <w:rFonts w:ascii="David" w:hAnsi="David" w:cs="David"/>
          <w:rtl/>
        </w:rPr>
        <w:t xml:space="preserve"> לא יהיה צד לכל עסקה או הסכם או התחייבות עם בעל עניין של נותן השירותים או נותן השירותים באשכול המופעל בידי נותן השירותים </w:t>
      </w:r>
      <w:r w:rsidRPr="00DB76B6">
        <w:rPr>
          <w:rFonts w:ascii="David" w:hAnsi="David" w:cs="David" w:hint="cs"/>
          <w:rtl/>
        </w:rPr>
        <w:t>ה</w:t>
      </w:r>
      <w:r w:rsidRPr="00DB76B6">
        <w:rPr>
          <w:rFonts w:ascii="David" w:hAnsi="David" w:cs="David"/>
          <w:rtl/>
        </w:rPr>
        <w:t>אחר של התכנית, ללא אישור מראש ובכתב המשרד.</w:t>
      </w:r>
    </w:p>
    <w:p w14:paraId="115334F1"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מבלי לגרוע מכלליות האמור לעיל, מובהר כי אישור המשרד לרכישת שירותים מבעלי עניין בנותן השירותים או בנותן השירותים באשכול המופעל בידי נותן השירותים האחר של התכנית, לשם אספקת שירותים מתוך סל השירותים, יינתן אך ורק בכפוף לעמידה בתנאים הבאים: </w:t>
      </w:r>
    </w:p>
    <w:p w14:paraId="4022C104" w14:textId="77777777" w:rsidR="000821E4" w:rsidRPr="00DB76B6" w:rsidRDefault="000821E4" w:rsidP="00131163">
      <w:pPr>
        <w:numPr>
          <w:ilvl w:val="2"/>
          <w:numId w:val="14"/>
        </w:numPr>
        <w:tabs>
          <w:tab w:val="clear" w:pos="1440"/>
        </w:tabs>
        <w:spacing w:after="120" w:line="360" w:lineRule="auto"/>
        <w:ind w:left="2316" w:hanging="708"/>
        <w:jc w:val="both"/>
        <w:rPr>
          <w:rFonts w:ascii="David" w:hAnsi="David" w:cs="David"/>
        </w:rPr>
      </w:pPr>
      <w:r w:rsidRPr="00DB76B6">
        <w:rPr>
          <w:rFonts w:ascii="David" w:hAnsi="David" w:cs="David"/>
          <w:rtl/>
        </w:rPr>
        <w:t>השירותים המסופקים הם בתחום המומחיות והפעילות של בעל העניין.</w:t>
      </w:r>
    </w:p>
    <w:p w14:paraId="10538A87" w14:textId="77777777" w:rsidR="000821E4" w:rsidRPr="00DB76B6" w:rsidRDefault="000821E4" w:rsidP="00131163">
      <w:pPr>
        <w:numPr>
          <w:ilvl w:val="2"/>
          <w:numId w:val="14"/>
        </w:numPr>
        <w:tabs>
          <w:tab w:val="clear" w:pos="1440"/>
        </w:tabs>
        <w:spacing w:after="120" w:line="360" w:lineRule="auto"/>
        <w:ind w:left="2316" w:hanging="708"/>
        <w:jc w:val="both"/>
        <w:rPr>
          <w:rFonts w:ascii="David" w:hAnsi="David" w:cs="David"/>
        </w:rPr>
      </w:pPr>
      <w:r w:rsidRPr="00DB76B6">
        <w:rPr>
          <w:rFonts w:ascii="David" w:hAnsi="David" w:cs="David"/>
          <w:rtl/>
        </w:rPr>
        <w:t xml:space="preserve">השירותים יסופקו במחירי שוק סבירים כפי שיוסכמו בין נותן השירותים לבעל העניין, ובכפוף לאישור התעריפים מראש </w:t>
      </w:r>
      <w:r w:rsidR="00467EEE" w:rsidRPr="00DB76B6">
        <w:rPr>
          <w:rFonts w:ascii="David" w:hAnsi="David" w:cs="David"/>
          <w:rtl/>
        </w:rPr>
        <w:t>ובכת</w:t>
      </w:r>
      <w:r w:rsidR="00467EEE" w:rsidRPr="00DB76B6">
        <w:rPr>
          <w:rFonts w:ascii="David" w:hAnsi="David" w:cs="David" w:hint="cs"/>
          <w:rtl/>
        </w:rPr>
        <w:t>ב</w:t>
      </w:r>
      <w:r w:rsidR="00467EEE" w:rsidRPr="00DB76B6">
        <w:rPr>
          <w:rFonts w:ascii="David" w:hAnsi="David" w:cs="David"/>
          <w:rtl/>
        </w:rPr>
        <w:t xml:space="preserve"> </w:t>
      </w:r>
      <w:r w:rsidRPr="00DB76B6">
        <w:rPr>
          <w:rFonts w:ascii="David" w:hAnsi="David" w:cs="David"/>
          <w:rtl/>
        </w:rPr>
        <w:t>ע"י משרד ולכללים ותקרות התעריפים ככל שיקבעו בנהלי התכנית.</w:t>
      </w:r>
    </w:p>
    <w:p w14:paraId="6FF608E0" w14:textId="77777777" w:rsidR="000821E4" w:rsidRPr="00DB76B6" w:rsidRDefault="000821E4" w:rsidP="00131163">
      <w:pPr>
        <w:numPr>
          <w:ilvl w:val="2"/>
          <w:numId w:val="14"/>
        </w:numPr>
        <w:tabs>
          <w:tab w:val="clear" w:pos="1440"/>
        </w:tabs>
        <w:spacing w:after="120" w:line="360" w:lineRule="auto"/>
        <w:ind w:left="2316" w:hanging="708"/>
        <w:jc w:val="both"/>
        <w:rPr>
          <w:rFonts w:ascii="David" w:hAnsi="David" w:cs="David"/>
        </w:rPr>
      </w:pPr>
      <w:r w:rsidRPr="00DB76B6">
        <w:rPr>
          <w:rFonts w:ascii="David" w:hAnsi="David" w:cs="David"/>
          <w:rtl/>
        </w:rPr>
        <w:t xml:space="preserve">העלות הכוללת של שירותים אלו מכלל העלויות של השירותים המסופקים על ידי נותן השירותים במסגרת סל השירותים לא תעלה על 15% ומסך של 20% בגין העלות הכוללת שירותים מסוג השירות הנרכש. </w:t>
      </w:r>
    </w:p>
    <w:p w14:paraId="4CBF5D2E" w14:textId="77777777" w:rsidR="000821E4" w:rsidRPr="00DB76B6" w:rsidRDefault="000821E4" w:rsidP="00131163">
      <w:pPr>
        <w:numPr>
          <w:ilvl w:val="2"/>
          <w:numId w:val="14"/>
        </w:numPr>
        <w:tabs>
          <w:tab w:val="clear" w:pos="1440"/>
        </w:tabs>
        <w:spacing w:after="120" w:line="360" w:lineRule="auto"/>
        <w:ind w:left="2316" w:hanging="708"/>
        <w:jc w:val="both"/>
        <w:rPr>
          <w:rFonts w:ascii="David" w:hAnsi="David" w:cs="David"/>
        </w:rPr>
      </w:pPr>
      <w:r w:rsidRPr="00DB76B6">
        <w:rPr>
          <w:rFonts w:ascii="David" w:hAnsi="David" w:cs="David"/>
          <w:rtl/>
        </w:rPr>
        <w:t>תנאים נוספים שהמשרד רשאי לקבוע בהתאם לנסיבות העניין.</w:t>
      </w:r>
    </w:p>
    <w:p w14:paraId="64668573" w14:textId="77777777" w:rsidR="000821E4" w:rsidRPr="00DB76B6" w:rsidRDefault="000821E4" w:rsidP="00131163">
      <w:pPr>
        <w:numPr>
          <w:ilvl w:val="2"/>
          <w:numId w:val="14"/>
        </w:numPr>
        <w:tabs>
          <w:tab w:val="clear" w:pos="1440"/>
        </w:tabs>
        <w:spacing w:after="120" w:line="360" w:lineRule="auto"/>
        <w:ind w:left="2316" w:hanging="708"/>
        <w:jc w:val="both"/>
        <w:rPr>
          <w:rFonts w:ascii="David" w:hAnsi="David" w:cs="David"/>
          <w:rtl/>
        </w:rPr>
      </w:pPr>
      <w:r w:rsidRPr="00DB76B6">
        <w:rPr>
          <w:rFonts w:ascii="David" w:hAnsi="David" w:cs="David"/>
          <w:rtl/>
        </w:rPr>
        <w:t>כל הסכם התקשרות בין בעלי העניין לבין נותן השירותים יאושר מראש ובכתב על ידי המשרד.</w:t>
      </w:r>
    </w:p>
    <w:p w14:paraId="4C1A8184"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tl/>
        </w:rPr>
      </w:pPr>
      <w:bookmarkStart w:id="16" w:name="_Ref361331011"/>
      <w:r w:rsidRPr="00DB76B6">
        <w:rPr>
          <w:rFonts w:ascii="David" w:hAnsi="David" w:cs="David"/>
          <w:rtl/>
        </w:rPr>
        <w:t>בסעיף זה "בעל ענין" משמעו כל אחד מהגורמים הבאים:</w:t>
      </w:r>
      <w:bookmarkEnd w:id="16"/>
      <w:r w:rsidRPr="00DB76B6">
        <w:rPr>
          <w:rFonts w:ascii="David" w:hAnsi="David" w:cs="David"/>
          <w:rtl/>
        </w:rPr>
        <w:t xml:space="preserve"> </w:t>
      </w:r>
    </w:p>
    <w:p w14:paraId="2FE77EA5" w14:textId="77777777" w:rsidR="000821E4" w:rsidRPr="00DB76B6" w:rsidRDefault="000821E4" w:rsidP="00131163">
      <w:pPr>
        <w:numPr>
          <w:ilvl w:val="2"/>
          <w:numId w:val="14"/>
        </w:numPr>
        <w:tabs>
          <w:tab w:val="clear" w:pos="1440"/>
        </w:tabs>
        <w:spacing w:after="120" w:line="360" w:lineRule="auto"/>
        <w:ind w:left="2316" w:hanging="708"/>
        <w:jc w:val="both"/>
        <w:rPr>
          <w:rFonts w:ascii="David" w:hAnsi="David" w:cs="David"/>
          <w:rtl/>
        </w:rPr>
      </w:pPr>
      <w:r w:rsidRPr="00DB76B6">
        <w:rPr>
          <w:rFonts w:ascii="David" w:hAnsi="David" w:cs="David"/>
          <w:rtl/>
        </w:rPr>
        <w:t xml:space="preserve">בעל עניין בנותן השירותים או בנותן השירותים באשכול המופעל בידי נותן השירותים האחר של התכנית כמשמעותו בחוק ניירות ערך, התשכ"ח-1968 או בן משפחה שלו כהגדרתו בחוק ניירות ערך, התשכ"ח-1968; </w:t>
      </w:r>
    </w:p>
    <w:p w14:paraId="5EF243AD" w14:textId="77777777" w:rsidR="000821E4" w:rsidRPr="00DB76B6" w:rsidRDefault="000821E4" w:rsidP="00131163">
      <w:pPr>
        <w:numPr>
          <w:ilvl w:val="2"/>
          <w:numId w:val="14"/>
        </w:numPr>
        <w:tabs>
          <w:tab w:val="clear" w:pos="1440"/>
        </w:tabs>
        <w:spacing w:after="120" w:line="360" w:lineRule="auto"/>
        <w:ind w:left="2316" w:hanging="708"/>
        <w:jc w:val="both"/>
        <w:rPr>
          <w:rFonts w:ascii="David" w:hAnsi="David" w:cs="David"/>
          <w:rtl/>
        </w:rPr>
      </w:pPr>
      <w:r w:rsidRPr="00DB76B6">
        <w:rPr>
          <w:rFonts w:ascii="David" w:hAnsi="David" w:cs="David"/>
          <w:rtl/>
        </w:rPr>
        <w:t xml:space="preserve">כל גוף קשור לרבות חברה קשורה, כהגדרתה בחוק ניירות ערך, השתכ"ח-1968 </w:t>
      </w:r>
      <w:r w:rsidRPr="00DB76B6">
        <w:rPr>
          <w:rFonts w:ascii="David" w:hAnsi="David" w:cs="David" w:hint="cs"/>
          <w:rtl/>
        </w:rPr>
        <w:t xml:space="preserve">לנותן השירותים או </w:t>
      </w:r>
      <w:r w:rsidRPr="00DB76B6">
        <w:rPr>
          <w:rFonts w:ascii="David" w:hAnsi="David" w:cs="David"/>
          <w:rtl/>
        </w:rPr>
        <w:t>לבעל מניות בנותן השירותים או בנותן השירותים באשכול המופעל בידי נותן השירותים האחר של התכנית או לקרוב משפחה מדרגה ראשונה של בעל מניות בנותן השירותים או בנותן השירותים באשכול המופעל בידי נותן  השירותים האחר של התכנית;</w:t>
      </w:r>
    </w:p>
    <w:p w14:paraId="0F1B257C" w14:textId="77777777" w:rsidR="000821E4" w:rsidRPr="00DB76B6" w:rsidRDefault="000821E4" w:rsidP="00131163">
      <w:pPr>
        <w:numPr>
          <w:ilvl w:val="2"/>
          <w:numId w:val="14"/>
        </w:numPr>
        <w:tabs>
          <w:tab w:val="clear" w:pos="1440"/>
        </w:tabs>
        <w:spacing w:after="120" w:line="360" w:lineRule="auto"/>
        <w:ind w:left="2316" w:hanging="708"/>
        <w:jc w:val="both"/>
        <w:rPr>
          <w:rFonts w:ascii="David" w:hAnsi="David" w:cs="David"/>
        </w:rPr>
      </w:pPr>
      <w:r w:rsidRPr="00DB76B6">
        <w:rPr>
          <w:rFonts w:ascii="David" w:hAnsi="David" w:cs="David"/>
          <w:rtl/>
        </w:rPr>
        <w:t>נושא משרה בנותן השירותים או בנותן השירותים באשכול המופעל בידי נותן  השירותים האחר של התכנית לרבות קרוב משפחה מדרגה ראשונה של נושא משרה בנותן השירותים או בנותן השירותים באשכול המופעל בידי נותן  השירותים האחר של התכנית וכל חברה בשליטתו.</w:t>
      </w:r>
    </w:p>
    <w:p w14:paraId="1F79AD29" w14:textId="77777777"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tl/>
        </w:rPr>
      </w:pPr>
      <w:r w:rsidRPr="00DB76B6">
        <w:rPr>
          <w:rFonts w:ascii="David" w:hAnsi="David" w:cs="David"/>
          <w:b/>
          <w:bCs/>
          <w:u w:val="single"/>
          <w:rtl/>
        </w:rPr>
        <w:lastRenderedPageBreak/>
        <w:t xml:space="preserve">איסור פעולה מתוך ניגוד עניינים </w:t>
      </w:r>
    </w:p>
    <w:p w14:paraId="19F4D0B1"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14:paraId="5FF6E520"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14:paraId="1DC0D9C3" w14:textId="78750682"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כי ככל </w:t>
      </w:r>
      <w:r w:rsidR="00523D5A" w:rsidRPr="00DB76B6">
        <w:rPr>
          <w:rFonts w:ascii="David" w:hAnsi="David" w:cs="David" w:hint="cs"/>
          <w:rtl/>
        </w:rPr>
        <w:t>שייווצר</w:t>
      </w:r>
      <w:r w:rsidR="00523D5A" w:rsidRPr="00DB76B6">
        <w:rPr>
          <w:rFonts w:ascii="David" w:hAnsi="David" w:cs="David" w:hint="eastAsia"/>
          <w:rtl/>
        </w:rPr>
        <w:t>ו</w:t>
      </w:r>
      <w:r w:rsidRPr="00DB76B6">
        <w:rPr>
          <w:rFonts w:ascii="David" w:hAnsi="David" w:cs="David"/>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DB76B6">
        <w:rPr>
          <w:rFonts w:ascii="David" w:hAnsi="David" w:cs="David"/>
          <w:rtl/>
        </w:rPr>
        <w:t>מיידי</w:t>
      </w:r>
      <w:proofErr w:type="spellEnd"/>
      <w:r w:rsidRPr="00DB76B6">
        <w:rPr>
          <w:rFonts w:ascii="David" w:hAnsi="David" w:cs="David"/>
          <w:rtl/>
        </w:rPr>
        <w:t xml:space="preserve"> לנציג המשרד והלשכה המשפטית של המשרד ולפעול על פי ההנחיות שיקבל.</w:t>
      </w:r>
    </w:p>
    <w:p w14:paraId="0A6EDF37" w14:textId="210AA10E" w:rsidR="000821E4" w:rsidRPr="00DB76B6" w:rsidRDefault="000821E4" w:rsidP="00386BB3">
      <w:pPr>
        <w:spacing w:after="120" w:line="360" w:lineRule="auto"/>
        <w:ind w:left="1509"/>
        <w:jc w:val="both"/>
        <w:rPr>
          <w:rFonts w:ascii="David" w:hAnsi="David" w:cs="David"/>
          <w:rtl/>
        </w:rPr>
      </w:pPr>
      <w:r w:rsidRPr="00DB76B6">
        <w:rPr>
          <w:rFonts w:ascii="David" w:hAnsi="David" w:cs="David" w:hint="cs"/>
          <w:rtl/>
        </w:rPr>
        <w:t xml:space="preserve">מבלי לפגוע בכלליות האמור לעיל, יובהר כי נותן השירותים יהיה מנוע מלגשת </w:t>
      </w:r>
      <w:r w:rsidRPr="00DB76B6">
        <w:rPr>
          <w:rFonts w:cs="David" w:hint="cs"/>
          <w:rtl/>
        </w:rPr>
        <w:t>למכרזים עתידיים של המשרד אשר יציבו אותו במצב של ניגוד עניינים</w:t>
      </w:r>
      <w:r w:rsidRPr="00DB76B6">
        <w:rPr>
          <w:rFonts w:ascii="David" w:hAnsi="David" w:cs="David" w:hint="cs"/>
          <w:rtl/>
        </w:rPr>
        <w:t>.</w:t>
      </w:r>
      <w:r w:rsidR="00AE5923" w:rsidRPr="00DB76B6">
        <w:rPr>
          <w:rFonts w:ascii="David" w:hAnsi="David" w:cs="David" w:hint="cs"/>
          <w:rtl/>
        </w:rPr>
        <w:t xml:space="preserve"> ההחלטה האם מדובר בניגוד עניינים אם לאו, שמורה למשרד בלבד.</w:t>
      </w:r>
    </w:p>
    <w:p w14:paraId="5A75FE7F" w14:textId="77777777" w:rsidR="000821E4" w:rsidRPr="00DB76B6" w:rsidRDefault="000821E4" w:rsidP="00386BB3">
      <w:pPr>
        <w:spacing w:after="120" w:line="360" w:lineRule="auto"/>
        <w:ind w:left="1509"/>
        <w:jc w:val="both"/>
        <w:rPr>
          <w:rFonts w:ascii="David" w:hAnsi="David" w:cs="David"/>
        </w:rPr>
      </w:pPr>
      <w:r w:rsidRPr="00DB76B6">
        <w:rPr>
          <w:rFonts w:ascii="David" w:hAnsi="David" w:cs="David"/>
          <w:rtl/>
        </w:rPr>
        <w:t xml:space="preserve">נותן השירותים מתחייב לחתום ולהחתים כל מי שעתיד </w:t>
      </w:r>
      <w:proofErr w:type="spellStart"/>
      <w:r w:rsidRPr="00DB76B6">
        <w:rPr>
          <w:rFonts w:ascii="David" w:hAnsi="David" w:cs="David"/>
          <w:rtl/>
        </w:rPr>
        <w:t>ליתן</w:t>
      </w:r>
      <w:proofErr w:type="spellEnd"/>
      <w:r w:rsidRPr="00DB76B6">
        <w:rPr>
          <w:rFonts w:ascii="David" w:hAnsi="David" w:cs="David"/>
          <w:rtl/>
        </w:rPr>
        <w:t xml:space="preserve"> שירותים מטעמו על "התחייבות לשמירת סודיות ולמניעת ניגוד עניינים" בנוסח המצורף להסכם והמסומן </w:t>
      </w:r>
      <w:r w:rsidRPr="00DB76B6">
        <w:rPr>
          <w:rFonts w:ascii="David" w:hAnsi="David" w:cs="David"/>
          <w:b/>
          <w:bCs/>
          <w:u w:val="single"/>
          <w:rtl/>
        </w:rPr>
        <w:t xml:space="preserve">כנספח </w:t>
      </w:r>
      <w:r w:rsidR="00B8179A" w:rsidRPr="00DB76B6">
        <w:rPr>
          <w:rFonts w:ascii="David" w:hAnsi="David" w:cs="David" w:hint="cs"/>
          <w:b/>
          <w:bCs/>
          <w:u w:val="single"/>
          <w:rtl/>
        </w:rPr>
        <w:t>ד</w:t>
      </w:r>
      <w:r w:rsidRPr="00DB76B6">
        <w:rPr>
          <w:rFonts w:ascii="David" w:hAnsi="David" w:cs="David" w:hint="cs"/>
          <w:b/>
          <w:bCs/>
          <w:u w:val="single"/>
          <w:rtl/>
        </w:rPr>
        <w:t>'</w:t>
      </w:r>
      <w:r w:rsidRPr="00DB76B6">
        <w:rPr>
          <w:rFonts w:ascii="David" w:hAnsi="David" w:cs="David"/>
          <w:b/>
          <w:bCs/>
          <w:u w:val="single"/>
          <w:rtl/>
        </w:rPr>
        <w:t>.</w:t>
      </w:r>
    </w:p>
    <w:p w14:paraId="7BB12CD8" w14:textId="77777777" w:rsidR="000821E4" w:rsidRPr="00DB76B6" w:rsidRDefault="000821E4" w:rsidP="00131163">
      <w:pPr>
        <w:widowControl w:val="0"/>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ועדת היגוי לתכנית</w:t>
      </w:r>
    </w:p>
    <w:p w14:paraId="57124B16" w14:textId="29FB7EDF" w:rsidR="00386BB3" w:rsidRPr="00DB76B6" w:rsidRDefault="000821E4" w:rsidP="00B263FC">
      <w:pPr>
        <w:pStyle w:val="af4"/>
        <w:widowControl w:val="0"/>
        <w:spacing w:after="120" w:line="360" w:lineRule="auto"/>
        <w:ind w:left="942"/>
        <w:jc w:val="both"/>
        <w:rPr>
          <w:rFonts w:cs="David"/>
          <w:rtl/>
        </w:rPr>
      </w:pPr>
      <w:r w:rsidRPr="00DB76B6">
        <w:rPr>
          <w:rFonts w:cs="David" w:hint="cs"/>
          <w:rtl/>
        </w:rPr>
        <w:t xml:space="preserve">מבלי לגרוע מהוראות הסכם זה בכלל, ומהזכויות המוקנות לנציגי המשרד בפרט, לצורך הפעלה, ביצוע ויישום התכנית </w:t>
      </w:r>
      <w:r w:rsidR="004C6C22" w:rsidRPr="00DB76B6">
        <w:rPr>
          <w:rFonts w:cs="David" w:hint="cs"/>
          <w:rtl/>
        </w:rPr>
        <w:t>תוקם</w:t>
      </w:r>
      <w:r w:rsidR="00856D07" w:rsidRPr="00DB76B6">
        <w:rPr>
          <w:rFonts w:cs="David" w:hint="cs"/>
          <w:rtl/>
        </w:rPr>
        <w:t xml:space="preserve"> </w:t>
      </w:r>
      <w:r w:rsidRPr="00DB76B6">
        <w:rPr>
          <w:rFonts w:cs="David" w:hint="cs"/>
          <w:rtl/>
        </w:rPr>
        <w:t>בכל אזור פעילות ועדת היגוי</w:t>
      </w:r>
      <w:r w:rsidR="004C6C22" w:rsidRPr="00DB76B6">
        <w:rPr>
          <w:rFonts w:cs="David" w:hint="cs"/>
          <w:rtl/>
        </w:rPr>
        <w:t xml:space="preserve"> נפרדת.</w:t>
      </w:r>
    </w:p>
    <w:p w14:paraId="6C68A0D2" w14:textId="77777777" w:rsidR="000821E4" w:rsidRPr="00DB76B6" w:rsidRDefault="000821E4" w:rsidP="00131163">
      <w:pPr>
        <w:widowControl w:val="0"/>
        <w:numPr>
          <w:ilvl w:val="1"/>
          <w:numId w:val="14"/>
        </w:numPr>
        <w:tabs>
          <w:tab w:val="clear" w:pos="792"/>
          <w:tab w:val="left" w:pos="1083"/>
          <w:tab w:val="left" w:pos="1509"/>
        </w:tabs>
        <w:spacing w:after="120" w:line="360" w:lineRule="auto"/>
        <w:ind w:left="1509" w:hanging="567"/>
        <w:jc w:val="both"/>
        <w:rPr>
          <w:rFonts w:cs="David"/>
          <w:b/>
          <w:bCs/>
        </w:rPr>
      </w:pPr>
      <w:r w:rsidRPr="00DB76B6">
        <w:rPr>
          <w:rFonts w:cs="David" w:hint="cs"/>
          <w:b/>
          <w:bCs/>
          <w:rtl/>
        </w:rPr>
        <w:t xml:space="preserve">תפקידי ועדת ההיגוי </w:t>
      </w:r>
    </w:p>
    <w:p w14:paraId="04EE9C51" w14:textId="77777777" w:rsidR="000821E4" w:rsidRPr="00DB76B6" w:rsidRDefault="000821E4" w:rsidP="00706278">
      <w:pPr>
        <w:pStyle w:val="af4"/>
        <w:widowControl w:val="0"/>
        <w:spacing w:after="120" w:line="360" w:lineRule="auto"/>
        <w:ind w:left="1509"/>
        <w:jc w:val="both"/>
        <w:rPr>
          <w:rFonts w:cs="David"/>
        </w:rPr>
      </w:pPr>
      <w:r w:rsidRPr="00DB76B6">
        <w:rPr>
          <w:rFonts w:cs="David" w:hint="cs"/>
          <w:rtl/>
        </w:rPr>
        <w:t>תפקיד הוועדה לפקח ולבקר אחר פעילות נותן השירותים, לרבות:</w:t>
      </w:r>
    </w:p>
    <w:p w14:paraId="50EF8500" w14:textId="77777777" w:rsidR="000821E4" w:rsidRPr="00DB76B6" w:rsidRDefault="000821E4" w:rsidP="004C6C22">
      <w:pPr>
        <w:widowControl w:val="0"/>
        <w:numPr>
          <w:ilvl w:val="3"/>
          <w:numId w:val="53"/>
        </w:numPr>
        <w:tabs>
          <w:tab w:val="clear" w:pos="2662"/>
          <w:tab w:val="num" w:pos="1449"/>
        </w:tabs>
        <w:spacing w:after="120" w:line="360" w:lineRule="auto"/>
        <w:ind w:left="1945" w:hanging="218"/>
        <w:jc w:val="both"/>
        <w:rPr>
          <w:rFonts w:cs="David"/>
          <w:rtl/>
        </w:rPr>
      </w:pPr>
      <w:r w:rsidRPr="00DB76B6">
        <w:rPr>
          <w:rFonts w:cs="David" w:hint="cs"/>
          <w:rtl/>
        </w:rPr>
        <w:t xml:space="preserve">בדיקת עמידת נותן השירותים בתנאי ההסכם על נספחיו. </w:t>
      </w:r>
    </w:p>
    <w:p w14:paraId="0FCE25F9" w14:textId="77777777" w:rsidR="007408E8" w:rsidRPr="00DB76B6" w:rsidRDefault="00391C6F" w:rsidP="004C6C22">
      <w:pPr>
        <w:widowControl w:val="0"/>
        <w:numPr>
          <w:ilvl w:val="3"/>
          <w:numId w:val="53"/>
        </w:numPr>
        <w:tabs>
          <w:tab w:val="clear" w:pos="2662"/>
          <w:tab w:val="num" w:pos="1449"/>
        </w:tabs>
        <w:spacing w:after="120" w:line="360" w:lineRule="auto"/>
        <w:ind w:left="1945" w:hanging="218"/>
        <w:jc w:val="both"/>
        <w:rPr>
          <w:rFonts w:cs="David"/>
        </w:rPr>
      </w:pPr>
      <w:r w:rsidRPr="00DB76B6">
        <w:rPr>
          <w:rFonts w:cs="David" w:hint="cs"/>
          <w:rtl/>
        </w:rPr>
        <w:t xml:space="preserve">בדיקת עמידת נותן השירותים בפרמטרים ובמדדים </w:t>
      </w:r>
      <w:r w:rsidR="007408E8" w:rsidRPr="00DB76B6">
        <w:rPr>
          <w:rFonts w:cs="David" w:hint="cs"/>
          <w:rtl/>
        </w:rPr>
        <w:t xml:space="preserve">להצלחה וביצוע של התכנית. </w:t>
      </w:r>
    </w:p>
    <w:p w14:paraId="7293742E" w14:textId="77777777" w:rsidR="000821E4" w:rsidRPr="00DB76B6" w:rsidRDefault="000821E4" w:rsidP="004C6C22">
      <w:pPr>
        <w:widowControl w:val="0"/>
        <w:numPr>
          <w:ilvl w:val="3"/>
          <w:numId w:val="53"/>
        </w:numPr>
        <w:tabs>
          <w:tab w:val="clear" w:pos="2662"/>
          <w:tab w:val="num" w:pos="1449"/>
        </w:tabs>
        <w:spacing w:after="120" w:line="360" w:lineRule="auto"/>
        <w:ind w:left="1945" w:hanging="218"/>
        <w:jc w:val="both"/>
        <w:rPr>
          <w:rFonts w:cs="David"/>
        </w:rPr>
      </w:pPr>
      <w:r w:rsidRPr="00DB76B6">
        <w:rPr>
          <w:rFonts w:cs="David" w:hint="cs"/>
          <w:rtl/>
        </w:rPr>
        <w:t xml:space="preserve">ביצוע התאמות נדרשות ביישום הסכם זה ככל שתמצא לנכון, לרבות לוחות זמנים, מנגנון התחשבנות, הגדרת אוכלוסיית היעד </w:t>
      </w:r>
      <w:proofErr w:type="spellStart"/>
      <w:r w:rsidRPr="00DB76B6">
        <w:rPr>
          <w:rFonts w:cs="David" w:hint="cs"/>
          <w:rtl/>
        </w:rPr>
        <w:t>וכיוצ"ב</w:t>
      </w:r>
      <w:proofErr w:type="spellEnd"/>
      <w:r w:rsidRPr="00DB76B6">
        <w:rPr>
          <w:rFonts w:cs="David" w:hint="cs"/>
          <w:rtl/>
        </w:rPr>
        <w:t>.</w:t>
      </w:r>
    </w:p>
    <w:p w14:paraId="1DDD07CB" w14:textId="77777777" w:rsidR="000821E4" w:rsidRPr="00DB76B6" w:rsidRDefault="000821E4" w:rsidP="004C6C22">
      <w:pPr>
        <w:widowControl w:val="0"/>
        <w:numPr>
          <w:ilvl w:val="3"/>
          <w:numId w:val="53"/>
        </w:numPr>
        <w:tabs>
          <w:tab w:val="clear" w:pos="2662"/>
          <w:tab w:val="num" w:pos="1449"/>
        </w:tabs>
        <w:spacing w:after="120" w:line="360" w:lineRule="auto"/>
        <w:ind w:left="1945" w:hanging="218"/>
        <w:jc w:val="both"/>
        <w:rPr>
          <w:rFonts w:cs="David"/>
        </w:rPr>
      </w:pPr>
      <w:r w:rsidRPr="00DB76B6">
        <w:rPr>
          <w:rFonts w:cs="David" w:hint="cs"/>
          <w:rtl/>
        </w:rPr>
        <w:t xml:space="preserve">מתן מענה לסוגיות מקצועיות שיועלו על-ידי נותן  השירותים במהלך הפעלת התכנית.  </w:t>
      </w:r>
    </w:p>
    <w:p w14:paraId="4380AC9F"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b/>
          <w:bCs/>
        </w:rPr>
      </w:pPr>
      <w:r w:rsidRPr="00DB76B6">
        <w:rPr>
          <w:rFonts w:ascii="David" w:hAnsi="David" w:cs="David" w:hint="cs"/>
          <w:b/>
          <w:bCs/>
          <w:rtl/>
        </w:rPr>
        <w:t>הרכב הוועדה</w:t>
      </w:r>
    </w:p>
    <w:p w14:paraId="3A6B1A3E" w14:textId="77777777" w:rsidR="000821E4" w:rsidRPr="00DB76B6" w:rsidRDefault="000821E4" w:rsidP="00D861BC">
      <w:pPr>
        <w:tabs>
          <w:tab w:val="left" w:pos="942"/>
        </w:tabs>
        <w:spacing w:after="120" w:line="360" w:lineRule="auto"/>
        <w:ind w:left="1509"/>
        <w:jc w:val="both"/>
        <w:rPr>
          <w:rFonts w:ascii="David" w:hAnsi="David" w:cs="David"/>
          <w:rtl/>
        </w:rPr>
      </w:pPr>
      <w:r w:rsidRPr="00DB76B6">
        <w:rPr>
          <w:rFonts w:ascii="David" w:hAnsi="David" w:cs="David" w:hint="cs"/>
          <w:rtl/>
        </w:rPr>
        <w:lastRenderedPageBreak/>
        <w:t xml:space="preserve">הוועדה </w:t>
      </w:r>
      <w:r w:rsidRPr="00DB76B6">
        <w:rPr>
          <w:rFonts w:ascii="David" w:hAnsi="David" w:cs="David" w:hint="cs"/>
          <w:u w:val="single"/>
          <w:rtl/>
        </w:rPr>
        <w:t>באזור פעילות א'</w:t>
      </w:r>
      <w:r w:rsidRPr="00DB76B6">
        <w:rPr>
          <w:rFonts w:ascii="David" w:hAnsi="David" w:cs="David" w:hint="cs"/>
          <w:rtl/>
        </w:rPr>
        <w:t xml:space="preserve"> תורכב מנציגי הגופים הציבוריים הבאים: </w:t>
      </w:r>
      <w:r w:rsidR="00D272A6" w:rsidRPr="00DB76B6">
        <w:rPr>
          <w:rFonts w:ascii="David" w:hAnsi="David" w:cs="David" w:hint="cs"/>
          <w:rtl/>
        </w:rPr>
        <w:t xml:space="preserve">נציג מזרוע העבודה במשרד העבודה הרווחה והשירותים חברתיים (יו"ר),  </w:t>
      </w:r>
      <w:r w:rsidRPr="00DB76B6">
        <w:rPr>
          <w:rFonts w:ascii="David" w:hAnsi="David" w:cs="David" w:hint="cs"/>
          <w:rtl/>
        </w:rPr>
        <w:t xml:space="preserve">נציג ממשרד אוצר </w:t>
      </w:r>
      <w:r w:rsidRPr="00DB76B6">
        <w:rPr>
          <w:rFonts w:ascii="David" w:hAnsi="David" w:cs="David"/>
          <w:rtl/>
        </w:rPr>
        <w:t>–</w:t>
      </w:r>
      <w:r w:rsidRPr="00DB76B6">
        <w:rPr>
          <w:rFonts w:ascii="David" w:hAnsi="David" w:cs="David" w:hint="cs"/>
          <w:rtl/>
        </w:rPr>
        <w:t xml:space="preserve"> </w:t>
      </w:r>
      <w:proofErr w:type="spellStart"/>
      <w:r w:rsidRPr="00DB76B6">
        <w:rPr>
          <w:rFonts w:ascii="David" w:hAnsi="David" w:cs="David" w:hint="cs"/>
          <w:rtl/>
        </w:rPr>
        <w:t>אג"ת</w:t>
      </w:r>
      <w:proofErr w:type="spellEnd"/>
      <w:r w:rsidRPr="00DB76B6">
        <w:rPr>
          <w:rFonts w:ascii="David" w:hAnsi="David" w:cs="David" w:hint="cs"/>
          <w:rtl/>
        </w:rPr>
        <w:t>,  נציג הרשות לפיתוח כלכלי של המגזר הערבי, הדרוזי והצ'רקסי</w:t>
      </w:r>
      <w:r w:rsidR="00D272A6" w:rsidRPr="00DB76B6">
        <w:rPr>
          <w:rFonts w:ascii="David" w:hAnsi="David" w:cs="David" w:hint="cs"/>
          <w:rtl/>
        </w:rPr>
        <w:t xml:space="preserve"> במשרד ל</w:t>
      </w:r>
      <w:r w:rsidRPr="00DB76B6">
        <w:rPr>
          <w:rFonts w:ascii="David" w:hAnsi="David" w:cs="David" w:hint="cs"/>
          <w:rtl/>
        </w:rPr>
        <w:t>שוויון חברתי</w:t>
      </w:r>
      <w:r w:rsidR="00D343F7" w:rsidRPr="00DB76B6">
        <w:rPr>
          <w:rFonts w:ascii="David" w:hAnsi="David" w:cs="David" w:hint="cs"/>
          <w:rtl/>
        </w:rPr>
        <w:t xml:space="preserve">, </w:t>
      </w:r>
      <w:r w:rsidRPr="00DB76B6">
        <w:rPr>
          <w:rFonts w:ascii="David" w:hAnsi="David" w:cs="David" w:hint="cs"/>
          <w:rtl/>
        </w:rPr>
        <w:t xml:space="preserve">נציג המשרד </w:t>
      </w:r>
      <w:r w:rsidR="00D272A6" w:rsidRPr="00DB76B6">
        <w:rPr>
          <w:rFonts w:ascii="David" w:hAnsi="David" w:cs="David" w:hint="cs"/>
          <w:rtl/>
        </w:rPr>
        <w:t>לשת"פ אזורי.</w:t>
      </w:r>
      <w:r w:rsidRPr="00DB76B6">
        <w:rPr>
          <w:rFonts w:ascii="David" w:hAnsi="David" w:cs="David" w:hint="cs"/>
          <w:rtl/>
        </w:rPr>
        <w:t xml:space="preserve"> </w:t>
      </w:r>
    </w:p>
    <w:p w14:paraId="39DA8521" w14:textId="77777777" w:rsidR="000821E4" w:rsidRPr="00DB76B6" w:rsidRDefault="000821E4" w:rsidP="00414574">
      <w:pPr>
        <w:tabs>
          <w:tab w:val="left" w:pos="942"/>
        </w:tabs>
        <w:spacing w:after="120" w:line="360" w:lineRule="auto"/>
        <w:ind w:left="1509"/>
        <w:jc w:val="both"/>
        <w:rPr>
          <w:rFonts w:ascii="David" w:hAnsi="David" w:cs="David"/>
          <w:rtl/>
        </w:rPr>
      </w:pPr>
      <w:r w:rsidRPr="00DB76B6">
        <w:rPr>
          <w:rFonts w:ascii="David" w:hAnsi="David" w:cs="David" w:hint="cs"/>
          <w:rtl/>
        </w:rPr>
        <w:t xml:space="preserve">הוועדה </w:t>
      </w:r>
      <w:r w:rsidRPr="00DB76B6">
        <w:rPr>
          <w:rFonts w:ascii="David" w:hAnsi="David" w:cs="David" w:hint="cs"/>
          <w:u w:val="single"/>
          <w:rtl/>
        </w:rPr>
        <w:t>באזור פעילות ב'</w:t>
      </w:r>
      <w:r w:rsidRPr="00DB76B6">
        <w:rPr>
          <w:rFonts w:ascii="David" w:hAnsi="David" w:cs="David" w:hint="cs"/>
          <w:rtl/>
        </w:rPr>
        <w:t xml:space="preserve"> תורכב מנציגי המשרדים הבאים: </w:t>
      </w:r>
      <w:r w:rsidR="00D272A6" w:rsidRPr="00DB76B6">
        <w:rPr>
          <w:rFonts w:ascii="David" w:hAnsi="David" w:cs="David" w:hint="cs"/>
          <w:rtl/>
        </w:rPr>
        <w:t xml:space="preserve">נציג מזרוע העבודה במשרד העבודה הרווחה והשירותים חברתיים (יו"ר), נציג </w:t>
      </w:r>
      <w:r w:rsidRPr="00DB76B6">
        <w:rPr>
          <w:rFonts w:ascii="David" w:hAnsi="David" w:cs="David" w:hint="cs"/>
          <w:rtl/>
        </w:rPr>
        <w:t xml:space="preserve">משרד אוצר </w:t>
      </w:r>
      <w:r w:rsidRPr="00DB76B6">
        <w:rPr>
          <w:rFonts w:ascii="David" w:hAnsi="David" w:cs="David"/>
          <w:rtl/>
        </w:rPr>
        <w:t>–</w:t>
      </w:r>
      <w:r w:rsidRPr="00DB76B6">
        <w:rPr>
          <w:rFonts w:ascii="David" w:hAnsi="David" w:cs="David" w:hint="cs"/>
          <w:rtl/>
        </w:rPr>
        <w:t xml:space="preserve"> </w:t>
      </w:r>
      <w:proofErr w:type="spellStart"/>
      <w:r w:rsidRPr="00DB76B6">
        <w:rPr>
          <w:rFonts w:ascii="David" w:hAnsi="David" w:cs="David" w:hint="cs"/>
          <w:rtl/>
        </w:rPr>
        <w:t>אג"ת</w:t>
      </w:r>
      <w:proofErr w:type="spellEnd"/>
      <w:r w:rsidRPr="00DB76B6">
        <w:rPr>
          <w:rFonts w:ascii="David" w:hAnsi="David" w:cs="David" w:hint="cs"/>
          <w:rtl/>
        </w:rPr>
        <w:t xml:space="preserve">,  נציג משרד החקלאות ופיתוח הכפר, נציג </w:t>
      </w:r>
      <w:r w:rsidR="00414574" w:rsidRPr="00DB76B6">
        <w:rPr>
          <w:rFonts w:ascii="David" w:hAnsi="David" w:cs="David" w:hint="cs"/>
          <w:rtl/>
        </w:rPr>
        <w:t>ה</w:t>
      </w:r>
      <w:r w:rsidRPr="00DB76B6">
        <w:rPr>
          <w:rFonts w:ascii="David" w:hAnsi="David" w:cs="David" w:hint="cs"/>
          <w:rtl/>
        </w:rPr>
        <w:t>משרד</w:t>
      </w:r>
      <w:r w:rsidR="00414574" w:rsidRPr="00DB76B6">
        <w:rPr>
          <w:rFonts w:ascii="David" w:hAnsi="David" w:cs="David" w:hint="cs"/>
          <w:rtl/>
        </w:rPr>
        <w:t xml:space="preserve"> לענייני</w:t>
      </w:r>
      <w:r w:rsidRPr="00DB76B6">
        <w:rPr>
          <w:rFonts w:ascii="David" w:hAnsi="David" w:cs="David" w:hint="cs"/>
          <w:rtl/>
        </w:rPr>
        <w:t xml:space="preserve"> ירושלים</w:t>
      </w:r>
      <w:r w:rsidR="00414574" w:rsidRPr="00DB76B6">
        <w:rPr>
          <w:rFonts w:ascii="David" w:hAnsi="David" w:cs="David" w:hint="cs"/>
          <w:rtl/>
        </w:rPr>
        <w:t xml:space="preserve"> ומורשת</w:t>
      </w:r>
      <w:r w:rsidRPr="00DB76B6">
        <w:rPr>
          <w:rFonts w:ascii="David" w:hAnsi="David" w:cs="David" w:hint="cs"/>
          <w:rtl/>
        </w:rPr>
        <w:t xml:space="preserve">,  </w:t>
      </w:r>
      <w:r w:rsidR="00D272A6" w:rsidRPr="00DB76B6">
        <w:rPr>
          <w:rFonts w:ascii="David" w:hAnsi="David" w:cs="David" w:hint="cs"/>
          <w:rtl/>
        </w:rPr>
        <w:t>נציג הרשות לפיתוח כלכלי של המגזר הערבי, הדרוזי והצ'רקסי במשרד לשוויון ח</w:t>
      </w:r>
      <w:r w:rsidR="00414574" w:rsidRPr="00DB76B6">
        <w:rPr>
          <w:rFonts w:ascii="David" w:hAnsi="David" w:cs="David" w:hint="cs"/>
          <w:rtl/>
        </w:rPr>
        <w:t xml:space="preserve">ברתי </w:t>
      </w:r>
      <w:r w:rsidRPr="00DB76B6">
        <w:rPr>
          <w:rFonts w:ascii="David" w:hAnsi="David" w:cs="David" w:hint="cs"/>
          <w:rtl/>
        </w:rPr>
        <w:t>ונציג עיריית ירושלים</w:t>
      </w:r>
      <w:r w:rsidR="00AE5923" w:rsidRPr="00DB76B6">
        <w:rPr>
          <w:rFonts w:ascii="David" w:hAnsi="David" w:cs="David" w:hint="cs"/>
          <w:rtl/>
        </w:rPr>
        <w:t>.</w:t>
      </w:r>
    </w:p>
    <w:p w14:paraId="0F321D35" w14:textId="087AA9CB" w:rsidR="000821E4" w:rsidRPr="00DB76B6" w:rsidRDefault="000821E4" w:rsidP="00D861BC">
      <w:pPr>
        <w:tabs>
          <w:tab w:val="left" w:pos="942"/>
        </w:tabs>
        <w:spacing w:after="120" w:line="360" w:lineRule="auto"/>
        <w:ind w:left="1509"/>
        <w:jc w:val="both"/>
        <w:rPr>
          <w:rFonts w:cs="David"/>
        </w:rPr>
      </w:pPr>
      <w:r w:rsidRPr="00DB76B6">
        <w:rPr>
          <w:rFonts w:cs="David" w:hint="cs"/>
          <w:rtl/>
        </w:rPr>
        <w:t>ה</w:t>
      </w:r>
      <w:r w:rsidR="00D272A6" w:rsidRPr="00DB76B6">
        <w:rPr>
          <w:rFonts w:cs="David" w:hint="cs"/>
          <w:rtl/>
        </w:rPr>
        <w:t xml:space="preserve">ועדה תהיה </w:t>
      </w:r>
      <w:r w:rsidRPr="00DB76B6">
        <w:rPr>
          <w:rFonts w:cs="David"/>
          <w:rtl/>
        </w:rPr>
        <w:t>רשאי</w:t>
      </w:r>
      <w:r w:rsidR="00D272A6" w:rsidRPr="00DB76B6">
        <w:rPr>
          <w:rFonts w:cs="David" w:hint="cs"/>
          <w:rtl/>
        </w:rPr>
        <w:t>ת</w:t>
      </w:r>
      <w:r w:rsidRPr="00DB76B6">
        <w:rPr>
          <w:rFonts w:cs="David"/>
          <w:rtl/>
        </w:rPr>
        <w:t xml:space="preserve"> לזמן גורמים נוספים </w:t>
      </w:r>
      <w:r w:rsidR="00A20B2D" w:rsidRPr="00DB76B6">
        <w:rPr>
          <w:rFonts w:cs="David" w:hint="cs"/>
          <w:rtl/>
        </w:rPr>
        <w:t xml:space="preserve">(לרבות מפעילי התכנית), </w:t>
      </w:r>
      <w:r w:rsidRPr="00DB76B6">
        <w:rPr>
          <w:rFonts w:cs="David"/>
          <w:rtl/>
        </w:rPr>
        <w:t xml:space="preserve">בהתאם לשיקול דעתה. </w:t>
      </w:r>
    </w:p>
    <w:p w14:paraId="1097220B" w14:textId="77777777" w:rsidR="000821E4" w:rsidRPr="00DB76B6" w:rsidRDefault="000821E4" w:rsidP="00D861BC">
      <w:pPr>
        <w:tabs>
          <w:tab w:val="left" w:pos="942"/>
        </w:tabs>
        <w:spacing w:after="120" w:line="360" w:lineRule="auto"/>
        <w:ind w:left="1509"/>
        <w:jc w:val="both"/>
        <w:rPr>
          <w:rFonts w:cs="David"/>
          <w:rtl/>
          <w:lang w:val="en-GB"/>
        </w:rPr>
      </w:pPr>
      <w:r w:rsidRPr="00DB76B6">
        <w:rPr>
          <w:rFonts w:cs="David"/>
          <w:rtl/>
          <w:lang w:val="en-GB"/>
        </w:rPr>
        <w:t>החלטות ועדות ההיגוי תתקבלנה על ידי חברי הועד</w:t>
      </w:r>
      <w:r w:rsidRPr="00DB76B6">
        <w:rPr>
          <w:rFonts w:cs="David" w:hint="cs"/>
          <w:rtl/>
          <w:lang w:val="en-GB"/>
        </w:rPr>
        <w:t>ה</w:t>
      </w:r>
      <w:r w:rsidRPr="00DB76B6">
        <w:rPr>
          <w:rFonts w:cs="David"/>
          <w:rtl/>
          <w:lang w:val="en-GB"/>
        </w:rPr>
        <w:t xml:space="preserve"> בהסכמה. אם אין הסכמה בסוגיה היא תוכרע בהתאם להחלטת יו"ר הועדה, שהינו נציג </w:t>
      </w:r>
      <w:r w:rsidRPr="00DB76B6">
        <w:rPr>
          <w:rFonts w:cs="David" w:hint="cs"/>
          <w:rtl/>
          <w:lang w:val="en-GB"/>
        </w:rPr>
        <w:t xml:space="preserve">זרוע </w:t>
      </w:r>
      <w:r w:rsidR="00E67E81" w:rsidRPr="00DB76B6">
        <w:rPr>
          <w:rFonts w:cs="David" w:hint="cs"/>
          <w:rtl/>
          <w:lang w:val="en-GB"/>
        </w:rPr>
        <w:t xml:space="preserve">העבודה </w:t>
      </w:r>
      <w:r w:rsidRPr="00DB76B6">
        <w:rPr>
          <w:rFonts w:cs="David" w:hint="cs"/>
          <w:rtl/>
          <w:lang w:val="en-GB"/>
        </w:rPr>
        <w:t>ב</w:t>
      </w:r>
      <w:r w:rsidRPr="00DB76B6">
        <w:rPr>
          <w:rFonts w:cs="David"/>
          <w:rtl/>
          <w:lang w:val="en-GB"/>
        </w:rPr>
        <w:t>משרד.</w:t>
      </w:r>
    </w:p>
    <w:p w14:paraId="1101C4C9" w14:textId="77777777" w:rsidR="00F802D7" w:rsidRPr="00DB76B6" w:rsidRDefault="0090283B" w:rsidP="00F802D7">
      <w:pPr>
        <w:keepNext/>
        <w:tabs>
          <w:tab w:val="right" w:pos="1859"/>
        </w:tabs>
        <w:spacing w:before="120" w:line="360" w:lineRule="auto"/>
        <w:ind w:left="1458" w:right="-284"/>
        <w:jc w:val="both"/>
        <w:rPr>
          <w:rFonts w:cs="David"/>
          <w:b/>
          <w:bCs/>
          <w:rtl/>
          <w:lang w:val="en-GB"/>
        </w:rPr>
      </w:pPr>
      <w:r w:rsidRPr="00DB76B6">
        <w:rPr>
          <w:rFonts w:cs="David" w:hint="cs"/>
          <w:b/>
          <w:bCs/>
          <w:rtl/>
          <w:lang w:val="en-GB"/>
        </w:rPr>
        <w:t xml:space="preserve">יובהר ויודגש, כי </w:t>
      </w:r>
      <w:r w:rsidR="0096080D" w:rsidRPr="00DB76B6">
        <w:rPr>
          <w:rFonts w:cs="David" w:hint="eastAsia"/>
          <w:b/>
          <w:bCs/>
          <w:rtl/>
          <w:lang w:val="en-GB"/>
        </w:rPr>
        <w:t>על</w:t>
      </w:r>
      <w:r w:rsidR="0096080D" w:rsidRPr="00DB76B6">
        <w:rPr>
          <w:rFonts w:cs="David"/>
          <w:b/>
          <w:bCs/>
          <w:rtl/>
          <w:lang w:val="en-GB"/>
        </w:rPr>
        <w:t xml:space="preserve"> </w:t>
      </w:r>
      <w:r w:rsidR="0096080D" w:rsidRPr="00DB76B6">
        <w:rPr>
          <w:rFonts w:cs="David" w:hint="eastAsia"/>
          <w:b/>
          <w:bCs/>
          <w:rtl/>
          <w:lang w:val="en-GB"/>
        </w:rPr>
        <w:t>נותן</w:t>
      </w:r>
      <w:r w:rsidR="0096080D" w:rsidRPr="00DB76B6">
        <w:rPr>
          <w:rFonts w:cs="David"/>
          <w:b/>
          <w:bCs/>
          <w:rtl/>
          <w:lang w:val="en-GB"/>
        </w:rPr>
        <w:t xml:space="preserve"> </w:t>
      </w:r>
      <w:r w:rsidR="0096080D" w:rsidRPr="00DB76B6">
        <w:rPr>
          <w:rFonts w:cs="David" w:hint="eastAsia"/>
          <w:b/>
          <w:bCs/>
          <w:rtl/>
          <w:lang w:val="en-GB"/>
        </w:rPr>
        <w:t>השירותים</w:t>
      </w:r>
      <w:r w:rsidR="0096080D" w:rsidRPr="00DB76B6">
        <w:rPr>
          <w:rFonts w:cs="David"/>
          <w:b/>
          <w:bCs/>
          <w:rtl/>
          <w:lang w:val="en-GB"/>
        </w:rPr>
        <w:t xml:space="preserve"> </w:t>
      </w:r>
      <w:r w:rsidR="0096080D" w:rsidRPr="00DB76B6">
        <w:rPr>
          <w:rFonts w:cs="David" w:hint="eastAsia"/>
          <w:b/>
          <w:bCs/>
          <w:rtl/>
          <w:lang w:val="en-GB"/>
        </w:rPr>
        <w:t>לפעול</w:t>
      </w:r>
      <w:r w:rsidR="0096080D" w:rsidRPr="00DB76B6">
        <w:rPr>
          <w:rFonts w:cs="David"/>
          <w:b/>
          <w:bCs/>
          <w:rtl/>
          <w:lang w:val="en-GB"/>
        </w:rPr>
        <w:t xml:space="preserve"> </w:t>
      </w:r>
      <w:r w:rsidR="0096080D" w:rsidRPr="00DB76B6">
        <w:rPr>
          <w:rFonts w:cs="David" w:hint="eastAsia"/>
          <w:b/>
          <w:bCs/>
          <w:rtl/>
          <w:lang w:val="en-GB"/>
        </w:rPr>
        <w:t>בהתאם</w:t>
      </w:r>
      <w:r w:rsidR="0096080D" w:rsidRPr="00DB76B6">
        <w:rPr>
          <w:rFonts w:cs="David"/>
          <w:b/>
          <w:bCs/>
          <w:rtl/>
          <w:lang w:val="en-GB"/>
        </w:rPr>
        <w:t xml:space="preserve"> </w:t>
      </w:r>
      <w:r w:rsidR="0096080D" w:rsidRPr="00DB76B6">
        <w:rPr>
          <w:rFonts w:cs="David" w:hint="eastAsia"/>
          <w:b/>
          <w:bCs/>
          <w:rtl/>
          <w:lang w:val="en-GB"/>
        </w:rPr>
        <w:t>להחלטות</w:t>
      </w:r>
      <w:r w:rsidR="0096080D" w:rsidRPr="00DB76B6">
        <w:rPr>
          <w:rFonts w:cs="David"/>
          <w:b/>
          <w:bCs/>
          <w:rtl/>
          <w:lang w:val="en-GB"/>
        </w:rPr>
        <w:t xml:space="preserve"> </w:t>
      </w:r>
      <w:r w:rsidR="0096080D" w:rsidRPr="00DB76B6">
        <w:rPr>
          <w:rFonts w:cs="David" w:hint="eastAsia"/>
          <w:b/>
          <w:bCs/>
          <w:rtl/>
          <w:lang w:val="en-GB"/>
        </w:rPr>
        <w:t>ועדת</w:t>
      </w:r>
      <w:r w:rsidR="0096080D" w:rsidRPr="00DB76B6">
        <w:rPr>
          <w:rFonts w:cs="David"/>
          <w:b/>
          <w:bCs/>
          <w:rtl/>
          <w:lang w:val="en-GB"/>
        </w:rPr>
        <w:t xml:space="preserve"> </w:t>
      </w:r>
      <w:r w:rsidR="0096080D" w:rsidRPr="00DB76B6">
        <w:rPr>
          <w:rFonts w:cs="David" w:hint="eastAsia"/>
          <w:b/>
          <w:bCs/>
          <w:rtl/>
          <w:lang w:val="en-GB"/>
        </w:rPr>
        <w:t>ההיגוי</w:t>
      </w:r>
      <w:r w:rsidR="0096080D" w:rsidRPr="00DB76B6">
        <w:rPr>
          <w:rFonts w:cs="David" w:hint="cs"/>
          <w:b/>
          <w:bCs/>
          <w:rtl/>
          <w:lang w:val="en-GB"/>
        </w:rPr>
        <w:t xml:space="preserve">. </w:t>
      </w:r>
    </w:p>
    <w:p w14:paraId="0BE6FCC2" w14:textId="77777777"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דיווחים</w:t>
      </w:r>
    </w:p>
    <w:p w14:paraId="377B589F"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b/>
          <w:bCs/>
        </w:rPr>
      </w:pPr>
      <w:r w:rsidRPr="00DB76B6">
        <w:rPr>
          <w:rFonts w:ascii="David" w:hAnsi="David" w:cs="David"/>
          <w:rtl/>
        </w:rPr>
        <w:t xml:space="preserve">נותן השירותים מתחייב לדווח באופן שוטף במערכת </w:t>
      </w:r>
      <w:r w:rsidRPr="00DB76B6">
        <w:rPr>
          <w:rFonts w:ascii="David" w:hAnsi="David" w:cs="David"/>
        </w:rPr>
        <w:t>SPOT</w:t>
      </w:r>
      <w:r w:rsidRPr="00DB76B6">
        <w:rPr>
          <w:rFonts w:ascii="David" w:hAnsi="David" w:cs="David"/>
          <w:rtl/>
        </w:rPr>
        <w:t xml:space="preserve"> או במערכת ייעודית לפי בחירתו ובלבד שידאג לפיתוח ממשקים עם מערכת </w:t>
      </w:r>
      <w:proofErr w:type="spellStart"/>
      <w:r w:rsidRPr="00DB76B6">
        <w:rPr>
          <w:rFonts w:ascii="David" w:hAnsi="David" w:cs="David"/>
          <w:rtl/>
        </w:rPr>
        <w:t>המיחשוב</w:t>
      </w:r>
      <w:proofErr w:type="spellEnd"/>
      <w:r w:rsidRPr="00DB76B6">
        <w:rPr>
          <w:rFonts w:ascii="David" w:hAnsi="David" w:cs="David"/>
          <w:rtl/>
        </w:rPr>
        <w:t xml:space="preserve"> של המשרד להעברת המידע הנדרש למשרד, בהתאם לדרישות המפרט לתיעוד ודיווח, בסעיף </w:t>
      </w:r>
      <w:r w:rsidRPr="00DB76B6">
        <w:rPr>
          <w:rFonts w:ascii="David" w:hAnsi="David" w:cs="David" w:hint="cs"/>
          <w:rtl/>
        </w:rPr>
        <w:t>2</w:t>
      </w:r>
      <w:r w:rsidR="00613EAD" w:rsidRPr="00DB76B6">
        <w:rPr>
          <w:rFonts w:ascii="David" w:hAnsi="David" w:cs="David" w:hint="cs"/>
          <w:rtl/>
        </w:rPr>
        <w:t>0</w:t>
      </w:r>
      <w:r w:rsidRPr="00DB76B6">
        <w:rPr>
          <w:rFonts w:ascii="David" w:hAnsi="David" w:cs="David"/>
          <w:rtl/>
        </w:rPr>
        <w:t xml:space="preserve"> למפרט השירותים ובהתאם להנחיות המשרד ולנוהלי הדיווח </w:t>
      </w:r>
      <w:r w:rsidRPr="00DB76B6">
        <w:rPr>
          <w:rFonts w:ascii="David" w:hAnsi="David" w:cs="David"/>
          <w:b/>
          <w:bCs/>
          <w:rtl/>
        </w:rPr>
        <w:t xml:space="preserve">כפי שיתעדכנו מעת לעת. </w:t>
      </w:r>
    </w:p>
    <w:p w14:paraId="1203A3CE"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ידווח על יישום תכנית העבודה השנתית, במתכונת של תכנון מול ביצוע, בהיבטים כספיים תפעוליים ומקצועיים לוועדת ההיגוי ולמשרד, מדי רבעון.</w:t>
      </w:r>
    </w:p>
    <w:p w14:paraId="30AFD9B9"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יעביר לנציג המשרד דיווחים</w:t>
      </w:r>
      <w:r w:rsidRPr="00DB76B6">
        <w:rPr>
          <w:rFonts w:ascii="David" w:hAnsi="David" w:cs="David" w:hint="cs"/>
          <w:rtl/>
        </w:rPr>
        <w:t xml:space="preserve"> תקופתיים</w:t>
      </w:r>
      <w:r w:rsidRPr="00DB76B6">
        <w:rPr>
          <w:rFonts w:ascii="David" w:hAnsi="David" w:cs="David"/>
          <w:rtl/>
        </w:rPr>
        <w:t>, לרבות דוח פעילות ודוח הוצאות, בהתאם להנחיות המשרד ולנוהלי הדיווח כפי שיוגדרו.</w:t>
      </w:r>
    </w:p>
    <w:p w14:paraId="65405769"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למען הסר ספק, מובהר בזאת כי בדיווח הכספי יפרט נותן  השירותים לגבי כל פעולה את התקציב המתוכנן והביצוע בפועל ברבעון המדווח.  </w:t>
      </w:r>
    </w:p>
    <w:p w14:paraId="706642BD"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כל דוח רבעוני יציג סיכום רבעוני וכן סיכום מצטבר בשנת הדיווח. </w:t>
      </w:r>
    </w:p>
    <w:p w14:paraId="1E1B4692" w14:textId="77777777"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hint="cs"/>
          <w:b/>
          <w:bCs/>
          <w:u w:val="single"/>
          <w:rtl/>
        </w:rPr>
        <w:t xml:space="preserve">שיעור החלוקה של המשתתפים הפעילים בתכנית </w:t>
      </w:r>
    </w:p>
    <w:p w14:paraId="176F16E6" w14:textId="77777777" w:rsidR="000821E4" w:rsidRPr="00DB76B6" w:rsidRDefault="000821E4" w:rsidP="00454FFE">
      <w:pPr>
        <w:spacing w:after="120" w:line="360" w:lineRule="auto"/>
        <w:ind w:left="942"/>
        <w:jc w:val="both"/>
        <w:rPr>
          <w:rFonts w:ascii="David" w:hAnsi="David" w:cs="David"/>
          <w:b/>
          <w:bCs/>
          <w:u w:val="single"/>
        </w:rPr>
      </w:pPr>
      <w:r w:rsidRPr="00DB76B6">
        <w:rPr>
          <w:rFonts w:ascii="David" w:hAnsi="David" w:cs="David" w:hint="cs"/>
          <w:rtl/>
        </w:rPr>
        <w:t>שיעור המשתתפים הפעילים מאוכלוסיית היעד, יהא בהתאם לחלוקה הבאה:</w:t>
      </w:r>
    </w:p>
    <w:p w14:paraId="1BCE3073" w14:textId="77777777" w:rsidR="000821E4" w:rsidRPr="00DB76B6" w:rsidRDefault="000821E4" w:rsidP="00131163">
      <w:pPr>
        <w:numPr>
          <w:ilvl w:val="1"/>
          <w:numId w:val="14"/>
        </w:numPr>
        <w:tabs>
          <w:tab w:val="left" w:pos="1083"/>
          <w:tab w:val="left" w:pos="1509"/>
        </w:tabs>
        <w:spacing w:after="120" w:line="360" w:lineRule="auto"/>
        <w:ind w:left="1509" w:hanging="567"/>
        <w:jc w:val="both"/>
        <w:rPr>
          <w:rFonts w:ascii="David" w:hAnsi="David" w:cs="David"/>
        </w:rPr>
      </w:pPr>
      <w:r w:rsidRPr="00DB76B6">
        <w:rPr>
          <w:rFonts w:ascii="David" w:hAnsi="David" w:cs="David" w:hint="cs"/>
          <w:rtl/>
        </w:rPr>
        <w:t xml:space="preserve">שיעור מינימאלי של 70% מהמשתתפים הפעילים יהיו נשים. </w:t>
      </w:r>
    </w:p>
    <w:p w14:paraId="50257CC6" w14:textId="77777777" w:rsidR="000821E4" w:rsidRPr="00DB76B6" w:rsidRDefault="000821E4" w:rsidP="00131163">
      <w:pPr>
        <w:numPr>
          <w:ilvl w:val="1"/>
          <w:numId w:val="14"/>
        </w:numPr>
        <w:tabs>
          <w:tab w:val="left" w:pos="1083"/>
          <w:tab w:val="left" w:pos="1509"/>
        </w:tabs>
        <w:spacing w:after="120" w:line="360" w:lineRule="auto"/>
        <w:ind w:left="1509" w:hanging="567"/>
        <w:jc w:val="both"/>
        <w:rPr>
          <w:rFonts w:ascii="David" w:hAnsi="David" w:cs="David"/>
        </w:rPr>
      </w:pPr>
      <w:r w:rsidRPr="00DB76B6">
        <w:rPr>
          <w:rFonts w:ascii="David" w:hAnsi="David" w:cs="David" w:hint="cs"/>
          <w:rtl/>
        </w:rPr>
        <w:t xml:space="preserve">שיעור של עד 30% מהמשתתפים הפעילים יהיו  גברים. </w:t>
      </w:r>
    </w:p>
    <w:p w14:paraId="49309F55" w14:textId="77777777" w:rsidR="000821E4" w:rsidRPr="00DB76B6" w:rsidRDefault="000821E4" w:rsidP="00454FFE">
      <w:pPr>
        <w:spacing w:after="120" w:line="360" w:lineRule="auto"/>
        <w:ind w:left="942"/>
        <w:jc w:val="both"/>
        <w:rPr>
          <w:rFonts w:ascii="David" w:hAnsi="David" w:cs="David"/>
          <w:rtl/>
        </w:rPr>
      </w:pPr>
      <w:r w:rsidRPr="00DB76B6">
        <w:rPr>
          <w:rFonts w:ascii="David" w:hAnsi="David" w:cs="David" w:hint="cs"/>
          <w:rtl/>
        </w:rPr>
        <w:lastRenderedPageBreak/>
        <w:t>המשרד ייבחן את עמידת המפעיל בשיעור חלוקת המשתתפים הפעילים בתכנית, אחת לחצי שנה.</w:t>
      </w:r>
    </w:p>
    <w:p w14:paraId="695D4CD4" w14:textId="77777777" w:rsidR="000821E4" w:rsidRPr="00DB76B6" w:rsidRDefault="000821E4" w:rsidP="00454FFE">
      <w:pPr>
        <w:spacing w:after="120" w:line="360" w:lineRule="auto"/>
        <w:ind w:left="942"/>
        <w:jc w:val="both"/>
        <w:rPr>
          <w:rFonts w:ascii="David" w:hAnsi="David" w:cs="David"/>
          <w:rtl/>
        </w:rPr>
      </w:pPr>
      <w:r w:rsidRPr="00DB76B6">
        <w:rPr>
          <w:rFonts w:ascii="David" w:hAnsi="David" w:cs="David" w:hint="cs"/>
          <w:rtl/>
        </w:rPr>
        <w:t>ההחלטה לגבי אופן ביצוע החלוקה תקבע על-ידי המשרד בהתאם לנהלים ולהנחיות בכתב בנושא.</w:t>
      </w:r>
    </w:p>
    <w:p w14:paraId="3B594FC3" w14:textId="77777777" w:rsidR="000821E4" w:rsidRPr="00DB76B6" w:rsidRDefault="000821E4" w:rsidP="00454FFE">
      <w:pPr>
        <w:spacing w:after="120" w:line="360" w:lineRule="auto"/>
        <w:ind w:left="942"/>
        <w:jc w:val="both"/>
        <w:rPr>
          <w:rFonts w:ascii="David" w:hAnsi="David" w:cs="David"/>
          <w:rtl/>
        </w:rPr>
      </w:pPr>
      <w:r w:rsidRPr="00DB76B6">
        <w:rPr>
          <w:rFonts w:ascii="David" w:hAnsi="David" w:cs="David" w:hint="cs"/>
          <w:rtl/>
        </w:rPr>
        <w:t xml:space="preserve">אחת לחצי שנה, </w:t>
      </w:r>
      <w:r w:rsidR="00852D55" w:rsidRPr="00DB76B6">
        <w:rPr>
          <w:rFonts w:ascii="David" w:hAnsi="David" w:cs="David" w:hint="cs"/>
          <w:rtl/>
        </w:rPr>
        <w:t>המשרד יהא רשאי</w:t>
      </w:r>
      <w:r w:rsidRPr="00DB76B6">
        <w:rPr>
          <w:rFonts w:ascii="David" w:hAnsi="David" w:cs="David" w:hint="cs"/>
          <w:rtl/>
        </w:rPr>
        <w:t xml:space="preserve"> לשנות את שיעור חלוקת המשתתפים הפעילים בתכנית, כמפורט לעיל, על בסיס ניסיון ההפעלה הנצבר החלת מתחילת תקופת הפעלת התכנית.</w:t>
      </w:r>
    </w:p>
    <w:p w14:paraId="6C55B125" w14:textId="77777777"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 xml:space="preserve">פיקוח המשרד </w:t>
      </w:r>
    </w:p>
    <w:p w14:paraId="2E79D952"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1392E274"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להישמע </w:t>
      </w:r>
      <w:r w:rsidR="00114D6C" w:rsidRPr="00DB76B6">
        <w:rPr>
          <w:rFonts w:ascii="David" w:hAnsi="David" w:cs="David" w:hint="cs"/>
          <w:rtl/>
        </w:rPr>
        <w:t xml:space="preserve">ולפעול בהתאם </w:t>
      </w:r>
      <w:r w:rsidRPr="00DB76B6">
        <w:rPr>
          <w:rFonts w:ascii="David" w:hAnsi="David" w:cs="David"/>
          <w:rtl/>
        </w:rPr>
        <w:t xml:space="preserve">להוראות המשרד. </w:t>
      </w:r>
    </w:p>
    <w:p w14:paraId="05063072"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14:paraId="597D30A5"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המשרד יהא רשאי לקבל, עפ"י דרישה, גישה למערכת הממוחשבת, למאגר המידע ולארכיב של נותן השירותים. </w:t>
      </w:r>
    </w:p>
    <w:p w14:paraId="32C022BA"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אין בפיקוח מטעם המשרד כדי לשחרר את נותן השירותים מהתחייבויותיו ואחריותו כלפי המשרד למילוי כל תנאי מכרז זה.</w:t>
      </w:r>
    </w:p>
    <w:p w14:paraId="10010BEB"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מוסכם ומוצהר בזה כי כל זכות הניתנת על פי הסכם זה למשרד לפקח, להדריך או להורות לנותן השירותים, הנם אמצעי להבטיח ביצוע הוראות ההסכם במלואו.</w:t>
      </w:r>
    </w:p>
    <w:p w14:paraId="133301C1" w14:textId="77777777" w:rsidR="000821E4" w:rsidRPr="00DB76B6" w:rsidRDefault="000821E4" w:rsidP="00131163">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 xml:space="preserve">התמורה </w:t>
      </w:r>
    </w:p>
    <w:p w14:paraId="26D6F240" w14:textId="77777777" w:rsidR="00F96860"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בתמורה לקיום התחייבויותיו על פי הסכם זה, יהיה </w:t>
      </w:r>
      <w:r w:rsidRPr="00DB76B6">
        <w:rPr>
          <w:rFonts w:ascii="David" w:hAnsi="David" w:cs="David" w:hint="cs"/>
          <w:rtl/>
        </w:rPr>
        <w:t>נותן השירותים</w:t>
      </w:r>
      <w:r w:rsidRPr="00DB76B6">
        <w:rPr>
          <w:rFonts w:ascii="David" w:hAnsi="David" w:cs="David"/>
          <w:rtl/>
        </w:rPr>
        <w:t xml:space="preserve"> זכאי לתשלומים הבאים, בתנאים המפורטים להלן (להלן: "</w:t>
      </w:r>
      <w:r w:rsidRPr="00DB76B6">
        <w:rPr>
          <w:rFonts w:ascii="David" w:hAnsi="David" w:cs="David"/>
          <w:b/>
          <w:bCs/>
          <w:rtl/>
        </w:rPr>
        <w:t>התמורה</w:t>
      </w:r>
      <w:r w:rsidRPr="00DB76B6">
        <w:rPr>
          <w:rFonts w:ascii="David" w:hAnsi="David" w:cs="David"/>
          <w:rtl/>
        </w:rPr>
        <w:t>"). יודגש ויובהר, כי</w:t>
      </w:r>
      <w:r w:rsidR="00F96860" w:rsidRPr="00DB76B6">
        <w:rPr>
          <w:rFonts w:ascii="David" w:hAnsi="David" w:cs="David"/>
          <w:rtl/>
        </w:rPr>
        <w:t xml:space="preserve"> סכומי התמורה המפורטים להלן הינם סכומים סופיים</w:t>
      </w:r>
      <w:r w:rsidR="00C4681F" w:rsidRPr="00DB76B6">
        <w:rPr>
          <w:rFonts w:ascii="David" w:hAnsi="David" w:cs="David" w:hint="cs"/>
          <w:rtl/>
        </w:rPr>
        <w:t xml:space="preserve"> </w:t>
      </w:r>
      <w:r w:rsidR="00730BC3" w:rsidRPr="00DB76B6">
        <w:rPr>
          <w:rFonts w:ascii="David" w:hAnsi="David" w:cs="David" w:hint="cs"/>
          <w:b/>
          <w:bCs/>
          <w:rtl/>
        </w:rPr>
        <w:t>ל</w:t>
      </w:r>
      <w:r w:rsidR="00C4681F" w:rsidRPr="00DB76B6">
        <w:rPr>
          <w:rFonts w:ascii="David" w:hAnsi="David" w:cs="David" w:hint="cs"/>
          <w:b/>
          <w:bCs/>
          <w:rtl/>
        </w:rPr>
        <w:t>שנתיים הראשונות של תקופת ההפעלה</w:t>
      </w:r>
      <w:r w:rsidR="00F96860" w:rsidRPr="00DB76B6">
        <w:rPr>
          <w:rFonts w:ascii="David" w:hAnsi="David" w:cs="David"/>
          <w:rtl/>
        </w:rPr>
        <w:t>, הכוללים בתוכם מע"מ וכל מס או תשלום אחר שנותן  השירותים יהא זכאי להם.</w:t>
      </w:r>
      <w:r w:rsidR="00F96860" w:rsidRPr="00DB76B6">
        <w:rPr>
          <w:rFonts w:ascii="David" w:hAnsi="David" w:cs="David"/>
          <w:rtl/>
        </w:rPr>
        <w:tab/>
      </w:r>
    </w:p>
    <w:p w14:paraId="1F185060" w14:textId="6DDA9CFD" w:rsidR="005C1CA1" w:rsidRPr="00DB76B6" w:rsidRDefault="005C1CA1" w:rsidP="00131163">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מבלי לפגוע באמור בסעיף 3.2.3 לעיל,  החל משנת ההפעלה השלישית סכומי התמורה המפורטים להלן ישתנו וזאת, בין היתר, בהתאם לעמידה של המפעיל בכל אשכול ב</w:t>
      </w:r>
      <w:r w:rsidR="003C4C09" w:rsidRPr="00DB76B6">
        <w:rPr>
          <w:rFonts w:cs="David" w:hint="cs"/>
          <w:rtl/>
        </w:rPr>
        <w:t>פרמטרים ל</w:t>
      </w:r>
      <w:r w:rsidRPr="00DB76B6">
        <w:rPr>
          <w:rFonts w:cs="David" w:hint="cs"/>
          <w:rtl/>
        </w:rPr>
        <w:t>הצלחה וביצוע (</w:t>
      </w:r>
      <w:r w:rsidRPr="00DB76B6">
        <w:rPr>
          <w:rFonts w:cs="David" w:hint="cs"/>
          <w:b/>
          <w:bCs/>
          <w:rtl/>
        </w:rPr>
        <w:t xml:space="preserve">מצ"ב כנספח </w:t>
      </w:r>
      <w:r w:rsidR="00B8179A" w:rsidRPr="00DB76B6">
        <w:rPr>
          <w:rFonts w:cs="David" w:hint="cs"/>
          <w:b/>
          <w:bCs/>
          <w:rtl/>
        </w:rPr>
        <w:t>י'</w:t>
      </w:r>
      <w:r w:rsidRPr="00DB76B6">
        <w:rPr>
          <w:rFonts w:cs="David" w:hint="cs"/>
          <w:b/>
          <w:bCs/>
          <w:rtl/>
        </w:rPr>
        <w:t> להסכם זה)</w:t>
      </w:r>
      <w:r w:rsidR="003C4C09" w:rsidRPr="00DB76B6">
        <w:rPr>
          <w:rFonts w:cs="David" w:hint="cs"/>
          <w:b/>
          <w:bCs/>
          <w:rtl/>
        </w:rPr>
        <w:t xml:space="preserve"> שייקבעו על-ידי </w:t>
      </w:r>
      <w:r w:rsidR="00F176F7" w:rsidRPr="00DB76B6">
        <w:rPr>
          <w:rFonts w:cs="David" w:hint="cs"/>
          <w:b/>
          <w:bCs/>
          <w:rtl/>
        </w:rPr>
        <w:t>המשרד</w:t>
      </w:r>
      <w:r w:rsidRPr="00DB76B6">
        <w:rPr>
          <w:rFonts w:cs="David" w:hint="cs"/>
          <w:b/>
          <w:bCs/>
          <w:rtl/>
        </w:rPr>
        <w:t xml:space="preserve">, </w:t>
      </w:r>
      <w:r w:rsidRPr="00DB76B6">
        <w:rPr>
          <w:rFonts w:cs="David" w:hint="cs"/>
          <w:rtl/>
        </w:rPr>
        <w:t>תוצאות המחקר המלווה</w:t>
      </w:r>
      <w:r w:rsidRPr="00DB76B6">
        <w:rPr>
          <w:rFonts w:cs="David" w:hint="cs"/>
          <w:b/>
          <w:bCs/>
          <w:rtl/>
        </w:rPr>
        <w:t xml:space="preserve"> </w:t>
      </w:r>
      <w:r w:rsidRPr="00DB76B6">
        <w:rPr>
          <w:rFonts w:cs="David" w:hint="cs"/>
          <w:rtl/>
        </w:rPr>
        <w:t>(כאמור בסעיף</w:t>
      </w:r>
      <w:r w:rsidRPr="00DB76B6">
        <w:rPr>
          <w:rFonts w:cs="David" w:hint="cs"/>
        </w:rPr>
        <w:t xml:space="preserve"> </w:t>
      </w:r>
      <w:r w:rsidR="00613EAD" w:rsidRPr="00DB76B6">
        <w:rPr>
          <w:rFonts w:cs="David" w:hint="cs"/>
          <w:rtl/>
        </w:rPr>
        <w:t>36</w:t>
      </w:r>
      <w:r w:rsidRPr="00DB76B6">
        <w:rPr>
          <w:rFonts w:cs="David" w:hint="cs"/>
        </w:rPr>
        <w:t xml:space="preserve"> </w:t>
      </w:r>
      <w:r w:rsidR="00613EAD" w:rsidRPr="00DB76B6">
        <w:rPr>
          <w:rFonts w:cs="David" w:hint="cs"/>
          <w:rtl/>
        </w:rPr>
        <w:t>להלן</w:t>
      </w:r>
      <w:r w:rsidR="00552D6A" w:rsidRPr="00DB76B6">
        <w:rPr>
          <w:rFonts w:cs="David" w:hint="cs"/>
          <w:rtl/>
        </w:rPr>
        <w:t>)</w:t>
      </w:r>
      <w:r w:rsidRPr="00DB76B6">
        <w:rPr>
          <w:rFonts w:cs="David" w:hint="cs"/>
          <w:rtl/>
        </w:rPr>
        <w:t xml:space="preserve"> והפקת לקחים שייבצע המשרד (להלן</w:t>
      </w:r>
      <w:r w:rsidR="00A20B2D" w:rsidRPr="00DB76B6">
        <w:rPr>
          <w:rFonts w:cs="David" w:hint="cs"/>
          <w:rtl/>
        </w:rPr>
        <w:t xml:space="preserve"> יקראו ביחד</w:t>
      </w:r>
      <w:r w:rsidRPr="00DB76B6">
        <w:rPr>
          <w:rFonts w:cs="David" w:hint="cs"/>
          <w:rtl/>
        </w:rPr>
        <w:t xml:space="preserve">: </w:t>
      </w:r>
      <w:r w:rsidRPr="00DB76B6">
        <w:rPr>
          <w:rFonts w:cs="David" w:hint="cs"/>
          <w:b/>
          <w:bCs/>
          <w:rtl/>
        </w:rPr>
        <w:t>"פרמטרים לבחינת אפקטיביות התכנית")</w:t>
      </w:r>
      <w:r w:rsidRPr="00DB76B6">
        <w:rPr>
          <w:rFonts w:cs="David" w:hint="cs"/>
          <w:rtl/>
        </w:rPr>
        <w:t xml:space="preserve"> על בסיס השנתיים הראשונות להפעלת התכנית, כמפורט להלן:</w:t>
      </w:r>
    </w:p>
    <w:p w14:paraId="02D04586" w14:textId="77777777" w:rsidR="007C56FF" w:rsidRPr="00DB76B6" w:rsidRDefault="007C56FF" w:rsidP="004C6C22">
      <w:pPr>
        <w:numPr>
          <w:ilvl w:val="4"/>
          <w:numId w:val="83"/>
        </w:numPr>
        <w:spacing w:after="120" w:line="360" w:lineRule="auto"/>
        <w:ind w:left="2076"/>
        <w:jc w:val="both"/>
        <w:rPr>
          <w:rFonts w:cs="David"/>
          <w:sz w:val="22"/>
          <w:szCs w:val="22"/>
        </w:rPr>
      </w:pPr>
      <w:r w:rsidRPr="00DB76B6">
        <w:rPr>
          <w:rFonts w:cs="David" w:hint="cs"/>
          <w:rtl/>
        </w:rPr>
        <w:lastRenderedPageBreak/>
        <w:t>במקרה בו לאחר בחינת הפרמטרים לבחינת אפקטיביות התכנית עולה כי התכנית אפקטיבית באשכול א' ו/או באשכול ב', היקף ההתקשרות עם המפעיל יהיה כדלקמן: בשנת ההפעלה השלישית, הרביעית והחמישית יוכל לעלות בשיעור של עד 20% בשנה ביחס להיקף ההתקשרות בכל אחת מהשנתיים הראשונות באשכול א' ו/או באשכול ב', והכל בכפוף לתקציב מאושר.</w:t>
      </w:r>
      <w:r w:rsidRPr="00DB76B6">
        <w:rPr>
          <w:rFonts w:cs="David" w:hint="cs"/>
          <w:sz w:val="22"/>
          <w:szCs w:val="22"/>
          <w:rtl/>
        </w:rPr>
        <w:t xml:space="preserve"> </w:t>
      </w:r>
    </w:p>
    <w:p w14:paraId="0B07E692" w14:textId="77777777" w:rsidR="00783C90" w:rsidRPr="00DB76B6" w:rsidRDefault="005C1CA1" w:rsidP="004C6C22">
      <w:pPr>
        <w:numPr>
          <w:ilvl w:val="4"/>
          <w:numId w:val="83"/>
        </w:numPr>
        <w:spacing w:after="120" w:line="360" w:lineRule="auto"/>
        <w:ind w:left="2076"/>
        <w:jc w:val="both"/>
        <w:rPr>
          <w:rFonts w:cs="David"/>
        </w:rPr>
      </w:pPr>
      <w:r w:rsidRPr="00DB76B6">
        <w:rPr>
          <w:rFonts w:cs="David" w:hint="cs"/>
          <w:rtl/>
        </w:rPr>
        <w:t xml:space="preserve">במקרה בו לאחר בחינת הפרמטרים לבחינת אפקטיביות התכנית  עולה כי התכנית אינה אפקטיבית באשכול א' ו/או באשכול ב', היקף ההתקשרות עם המפעיל יהיה כדלקמן: בשנת ההפעלה השלישית והרביעית </w:t>
      </w:r>
      <w:r w:rsidR="00AB3C55" w:rsidRPr="00DB76B6">
        <w:rPr>
          <w:rFonts w:cs="David" w:hint="cs"/>
          <w:rtl/>
        </w:rPr>
        <w:t xml:space="preserve">יפחת בשיעור של </w:t>
      </w:r>
      <w:r w:rsidR="00AB3C55" w:rsidRPr="00DB76B6">
        <w:rPr>
          <w:rFonts w:cs="David" w:hint="cs"/>
          <w:b/>
          <w:bCs/>
          <w:rtl/>
        </w:rPr>
        <w:t>עד</w:t>
      </w:r>
      <w:r w:rsidR="00AB3C55" w:rsidRPr="00DB76B6">
        <w:rPr>
          <w:rFonts w:cs="David" w:hint="cs"/>
          <w:rtl/>
        </w:rPr>
        <w:t xml:space="preserve"> 20% בשנה</w:t>
      </w:r>
      <w:r w:rsidRPr="00DB76B6">
        <w:rPr>
          <w:rFonts w:cs="David" w:hint="cs"/>
          <w:rtl/>
        </w:rPr>
        <w:t xml:space="preserve"> ביחס להיקף ההתקש</w:t>
      </w:r>
      <w:r w:rsidR="00AB3C55" w:rsidRPr="00DB76B6">
        <w:rPr>
          <w:rFonts w:cs="David" w:hint="cs"/>
          <w:rtl/>
        </w:rPr>
        <w:t>ר</w:t>
      </w:r>
      <w:r w:rsidRPr="00DB76B6">
        <w:rPr>
          <w:rFonts w:cs="David" w:hint="cs"/>
          <w:rtl/>
        </w:rPr>
        <w:t>ות בכל אחת מהשנתיים הראשונות באשכול א' ו/או באשכול ב' והיקף ההתקשרות בשנה החמישית יפחת בשיעור של</w:t>
      </w:r>
      <w:r w:rsidR="00AB3C55" w:rsidRPr="00DB76B6">
        <w:rPr>
          <w:rFonts w:cs="David" w:hint="cs"/>
          <w:rtl/>
        </w:rPr>
        <w:t xml:space="preserve"> עד</w:t>
      </w:r>
      <w:r w:rsidRPr="00DB76B6">
        <w:rPr>
          <w:rFonts w:cs="David" w:hint="cs"/>
          <w:rtl/>
        </w:rPr>
        <w:t xml:space="preserve"> 30%</w:t>
      </w:r>
      <w:r w:rsidR="00AB3C55" w:rsidRPr="00DB76B6">
        <w:rPr>
          <w:rFonts w:cs="David" w:hint="cs"/>
          <w:rtl/>
        </w:rPr>
        <w:t xml:space="preserve"> ביחס להיקף ההתקשרות בכל אחת מהשנתיים הראשונות באשכול א' ו/או באשכול ב'</w:t>
      </w:r>
      <w:r w:rsidRPr="00DB76B6">
        <w:rPr>
          <w:rFonts w:cs="David" w:hint="cs"/>
          <w:rtl/>
        </w:rPr>
        <w:t>.</w:t>
      </w:r>
      <w:r w:rsidR="007408E8" w:rsidRPr="00DB76B6">
        <w:rPr>
          <w:rFonts w:cs="David" w:hint="cs"/>
          <w:sz w:val="22"/>
          <w:szCs w:val="22"/>
          <w:rtl/>
        </w:rPr>
        <w:t xml:space="preserve"> </w:t>
      </w:r>
    </w:p>
    <w:p w14:paraId="3264B6B4" w14:textId="77777777" w:rsidR="006F6E98" w:rsidRPr="00DB76B6" w:rsidRDefault="00BF47B7" w:rsidP="00AB0439">
      <w:pPr>
        <w:spacing w:after="120" w:line="360" w:lineRule="auto"/>
        <w:ind w:left="1509"/>
        <w:jc w:val="both"/>
        <w:rPr>
          <w:rFonts w:cs="David"/>
        </w:rPr>
      </w:pPr>
      <w:r w:rsidRPr="00DB76B6">
        <w:rPr>
          <w:rFonts w:cs="David" w:hint="eastAsia"/>
          <w:rtl/>
        </w:rPr>
        <w:t>יצוין</w:t>
      </w:r>
      <w:r w:rsidR="00B76FAB" w:rsidRPr="00DB76B6">
        <w:rPr>
          <w:rFonts w:cs="David"/>
          <w:rtl/>
        </w:rPr>
        <w:t xml:space="preserve">, </w:t>
      </w:r>
      <w:r w:rsidR="00B76FAB" w:rsidRPr="00DB76B6">
        <w:rPr>
          <w:rFonts w:cs="David" w:hint="eastAsia"/>
          <w:rtl/>
        </w:rPr>
        <w:t>כי</w:t>
      </w:r>
      <w:r w:rsidR="00B76FAB" w:rsidRPr="00DB76B6">
        <w:rPr>
          <w:rFonts w:cs="David"/>
          <w:rtl/>
        </w:rPr>
        <w:t xml:space="preserve"> </w:t>
      </w:r>
      <w:r w:rsidR="00B76FAB" w:rsidRPr="00DB76B6">
        <w:rPr>
          <w:rFonts w:cs="David" w:hint="eastAsia"/>
          <w:rtl/>
        </w:rPr>
        <w:t>המתווה</w:t>
      </w:r>
      <w:r w:rsidR="00B76FAB" w:rsidRPr="00DB76B6">
        <w:rPr>
          <w:rFonts w:cs="David"/>
          <w:rtl/>
        </w:rPr>
        <w:t xml:space="preserve"> </w:t>
      </w:r>
      <w:r w:rsidR="00B76FAB" w:rsidRPr="00DB76B6">
        <w:rPr>
          <w:rFonts w:cs="David" w:hint="eastAsia"/>
          <w:rtl/>
        </w:rPr>
        <w:t>לגבי</w:t>
      </w:r>
      <w:r w:rsidR="00B76FAB" w:rsidRPr="00DB76B6">
        <w:rPr>
          <w:rFonts w:cs="David"/>
          <w:rtl/>
        </w:rPr>
        <w:t xml:space="preserve"> </w:t>
      </w:r>
      <w:r w:rsidR="00B76FAB" w:rsidRPr="00DB76B6">
        <w:rPr>
          <w:rFonts w:cs="David" w:hint="eastAsia"/>
          <w:rtl/>
        </w:rPr>
        <w:t>אופן</w:t>
      </w:r>
      <w:r w:rsidR="00B76FAB" w:rsidRPr="00DB76B6">
        <w:rPr>
          <w:rFonts w:cs="David"/>
          <w:rtl/>
        </w:rPr>
        <w:t xml:space="preserve"> </w:t>
      </w:r>
      <w:r w:rsidR="00B76FAB" w:rsidRPr="00DB76B6">
        <w:rPr>
          <w:rFonts w:cs="David" w:hint="eastAsia"/>
          <w:rtl/>
        </w:rPr>
        <w:t>ביצוע</w:t>
      </w:r>
      <w:r w:rsidR="00B76FAB" w:rsidRPr="00DB76B6">
        <w:rPr>
          <w:rFonts w:cs="David"/>
          <w:rtl/>
        </w:rPr>
        <w:t xml:space="preserve"> </w:t>
      </w:r>
      <w:r w:rsidR="00B76FAB" w:rsidRPr="00DB76B6">
        <w:rPr>
          <w:rFonts w:cs="David" w:hint="eastAsia"/>
          <w:rtl/>
        </w:rPr>
        <w:t>ההפחתה</w:t>
      </w:r>
      <w:r w:rsidR="00B76FAB" w:rsidRPr="00DB76B6">
        <w:rPr>
          <w:rFonts w:cs="David"/>
          <w:rtl/>
        </w:rPr>
        <w:t xml:space="preserve"> </w:t>
      </w:r>
      <w:r w:rsidR="00B76FAB" w:rsidRPr="00DB76B6">
        <w:rPr>
          <w:rFonts w:cs="David" w:hint="eastAsia"/>
          <w:rtl/>
        </w:rPr>
        <w:t>או</w:t>
      </w:r>
      <w:r w:rsidR="00B76FAB" w:rsidRPr="00DB76B6">
        <w:rPr>
          <w:rFonts w:cs="David"/>
          <w:rtl/>
        </w:rPr>
        <w:t xml:space="preserve"> </w:t>
      </w:r>
      <w:r w:rsidR="00B76FAB" w:rsidRPr="00DB76B6">
        <w:rPr>
          <w:rFonts w:cs="David" w:hint="eastAsia"/>
          <w:rtl/>
        </w:rPr>
        <w:t>הרחבת</w:t>
      </w:r>
      <w:r w:rsidR="00B76FAB" w:rsidRPr="00DB76B6">
        <w:rPr>
          <w:rFonts w:cs="David"/>
          <w:rtl/>
        </w:rPr>
        <w:t xml:space="preserve"> </w:t>
      </w:r>
      <w:r w:rsidR="00B76FAB" w:rsidRPr="00DB76B6">
        <w:rPr>
          <w:rFonts w:cs="David" w:hint="eastAsia"/>
          <w:rtl/>
        </w:rPr>
        <w:t>היקף</w:t>
      </w:r>
      <w:r w:rsidR="00B76FAB" w:rsidRPr="00DB76B6">
        <w:rPr>
          <w:rFonts w:cs="David"/>
          <w:rtl/>
        </w:rPr>
        <w:t xml:space="preserve"> ההתקשרות מפורטים </w:t>
      </w:r>
      <w:r w:rsidR="002D7413" w:rsidRPr="00DB76B6">
        <w:rPr>
          <w:rFonts w:cs="David" w:hint="eastAsia"/>
          <w:rtl/>
        </w:rPr>
        <w:t>בסעיפים</w:t>
      </w:r>
      <w:r w:rsidR="002D7413" w:rsidRPr="00DB76B6">
        <w:rPr>
          <w:rFonts w:cs="David"/>
          <w:rtl/>
        </w:rPr>
        <w:t xml:space="preserve">  30.2-30.5</w:t>
      </w:r>
      <w:r w:rsidR="00B76FAB" w:rsidRPr="00DB76B6">
        <w:rPr>
          <w:rFonts w:cs="David"/>
          <w:rtl/>
        </w:rPr>
        <w:t xml:space="preserve"> להלן. </w:t>
      </w:r>
    </w:p>
    <w:p w14:paraId="5CC1E9F6" w14:textId="77777777" w:rsidR="00623230" w:rsidRPr="00DB76B6" w:rsidRDefault="00365438" w:rsidP="00131163">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מדדי ההצלחה והביצוע על בסיס הפרמטרים ה</w:t>
      </w:r>
      <w:r w:rsidR="00CD5B79" w:rsidRPr="00DB76B6">
        <w:rPr>
          <w:rFonts w:ascii="David" w:hAnsi="David" w:cs="David" w:hint="cs"/>
          <w:rtl/>
        </w:rPr>
        <w:t>מפורטים</w:t>
      </w:r>
      <w:r w:rsidRPr="00DB76B6">
        <w:rPr>
          <w:rFonts w:ascii="David" w:hAnsi="David" w:cs="David" w:hint="cs"/>
          <w:rtl/>
        </w:rPr>
        <w:t xml:space="preserve"> </w:t>
      </w:r>
      <w:r w:rsidR="00970A6E" w:rsidRPr="00DB76B6">
        <w:rPr>
          <w:rFonts w:ascii="David" w:hAnsi="David" w:cs="David" w:hint="cs"/>
          <w:rtl/>
        </w:rPr>
        <w:t>ב</w:t>
      </w:r>
      <w:r w:rsidR="00CD5B79" w:rsidRPr="00DB76B6">
        <w:rPr>
          <w:rFonts w:ascii="David" w:hAnsi="David" w:cs="David" w:hint="cs"/>
          <w:rtl/>
        </w:rPr>
        <w:t>נ</w:t>
      </w:r>
      <w:r w:rsidR="00970A6E" w:rsidRPr="00DB76B6">
        <w:rPr>
          <w:rFonts w:ascii="David" w:hAnsi="David" w:cs="David" w:hint="cs"/>
          <w:rtl/>
        </w:rPr>
        <w:t xml:space="preserve">ספח </w:t>
      </w:r>
      <w:r w:rsidR="00B8179A" w:rsidRPr="00DB76B6">
        <w:rPr>
          <w:rFonts w:ascii="David" w:hAnsi="David" w:cs="David" w:hint="cs"/>
          <w:rtl/>
        </w:rPr>
        <w:t>י'</w:t>
      </w:r>
      <w:r w:rsidR="00970A6E" w:rsidRPr="00DB76B6">
        <w:rPr>
          <w:rFonts w:ascii="David" w:hAnsi="David" w:cs="David" w:hint="cs"/>
          <w:rtl/>
        </w:rPr>
        <w:t xml:space="preserve"> להסכם זה יועברו ל</w:t>
      </w:r>
      <w:r w:rsidR="00CD5B79" w:rsidRPr="00DB76B6">
        <w:rPr>
          <w:rFonts w:ascii="David" w:hAnsi="David" w:cs="David" w:hint="cs"/>
          <w:rtl/>
        </w:rPr>
        <w:t>עיון ותגובת ה</w:t>
      </w:r>
      <w:r w:rsidR="00970A6E" w:rsidRPr="00DB76B6">
        <w:rPr>
          <w:rFonts w:ascii="David" w:hAnsi="David" w:cs="David" w:hint="cs"/>
          <w:rtl/>
        </w:rPr>
        <w:t xml:space="preserve">מפעיל </w:t>
      </w:r>
      <w:r w:rsidR="00CD5B79" w:rsidRPr="00DB76B6">
        <w:rPr>
          <w:rFonts w:ascii="David" w:hAnsi="David" w:cs="David" w:hint="cs"/>
          <w:rtl/>
        </w:rPr>
        <w:t>בתום שנת ההתקשרות הראשונה. המפעיל  יעביר את תגובתו למדדים שנקבע</w:t>
      </w:r>
      <w:r w:rsidR="00623230" w:rsidRPr="00DB76B6">
        <w:rPr>
          <w:rFonts w:ascii="David" w:hAnsi="David" w:cs="David" w:hint="cs"/>
          <w:rtl/>
        </w:rPr>
        <w:t>ו לא יאוחר מתום 3</w:t>
      </w:r>
      <w:r w:rsidR="00111F76" w:rsidRPr="00DB76B6">
        <w:rPr>
          <w:rFonts w:ascii="David" w:hAnsi="David" w:cs="David" w:hint="cs"/>
          <w:rtl/>
        </w:rPr>
        <w:t>0ימים</w:t>
      </w:r>
      <w:r w:rsidR="00623230" w:rsidRPr="00DB76B6">
        <w:rPr>
          <w:rFonts w:ascii="David" w:hAnsi="David" w:cs="David" w:hint="cs"/>
          <w:rtl/>
        </w:rPr>
        <w:t xml:space="preserve"> מיום קבלתם:</w:t>
      </w:r>
    </w:p>
    <w:p w14:paraId="163962A7" w14:textId="77777777" w:rsidR="00623230" w:rsidRPr="00DB76B6" w:rsidRDefault="00623230" w:rsidP="004C6C22">
      <w:pPr>
        <w:numPr>
          <w:ilvl w:val="0"/>
          <w:numId w:val="101"/>
        </w:numPr>
        <w:spacing w:after="120" w:line="360" w:lineRule="auto"/>
        <w:ind w:left="2076" w:hanging="426"/>
        <w:jc w:val="both"/>
        <w:rPr>
          <w:rFonts w:ascii="David" w:hAnsi="David" w:cs="David"/>
        </w:rPr>
      </w:pPr>
      <w:r w:rsidRPr="00DB76B6">
        <w:rPr>
          <w:rFonts w:ascii="David" w:hAnsi="David" w:cs="David" w:hint="cs"/>
          <w:rtl/>
        </w:rPr>
        <w:t>במקרה בו מדדי ההצלחה והביצוע שנקבעו על-ידי המשרד</w:t>
      </w:r>
      <w:r w:rsidR="00F776AC" w:rsidRPr="00DB76B6">
        <w:rPr>
          <w:rFonts w:ascii="David" w:hAnsi="David" w:cs="David" w:hint="cs"/>
          <w:rtl/>
        </w:rPr>
        <w:t xml:space="preserve"> יוסכמו על שני הצדדים</w:t>
      </w:r>
      <w:r w:rsidRPr="00DB76B6">
        <w:rPr>
          <w:rFonts w:ascii="David" w:hAnsi="David" w:cs="David" w:hint="cs"/>
          <w:rtl/>
        </w:rPr>
        <w:t xml:space="preserve">, יחול האמור בסעיף </w:t>
      </w:r>
      <w:r w:rsidR="00BF47B7" w:rsidRPr="00DB76B6">
        <w:rPr>
          <w:rFonts w:ascii="David" w:hAnsi="David" w:cs="David" w:hint="cs"/>
          <w:rtl/>
        </w:rPr>
        <w:t xml:space="preserve">17.2 </w:t>
      </w:r>
      <w:r w:rsidRPr="00DB76B6">
        <w:rPr>
          <w:rFonts w:ascii="David" w:hAnsi="David" w:cs="David" w:hint="cs"/>
          <w:rtl/>
        </w:rPr>
        <w:t xml:space="preserve"> לעיל.</w:t>
      </w:r>
    </w:p>
    <w:p w14:paraId="328A63CE" w14:textId="77777777" w:rsidR="00365438" w:rsidRPr="00DB76B6" w:rsidRDefault="00623230" w:rsidP="004C6C22">
      <w:pPr>
        <w:numPr>
          <w:ilvl w:val="0"/>
          <w:numId w:val="101"/>
        </w:numPr>
        <w:spacing w:after="120" w:line="360" w:lineRule="auto"/>
        <w:ind w:left="2076" w:hanging="426"/>
        <w:jc w:val="both"/>
        <w:rPr>
          <w:rFonts w:ascii="David" w:hAnsi="David" w:cs="David"/>
        </w:rPr>
      </w:pPr>
      <w:r w:rsidRPr="00DB76B6">
        <w:rPr>
          <w:rFonts w:ascii="David" w:hAnsi="David" w:cs="David" w:hint="cs"/>
          <w:rtl/>
        </w:rPr>
        <w:t>במקרה בו המפעיל והמשרד לא הגיעו להסכמה על מדדי ההצלחה והביצוע, בשיקול דעת המשרד להפסיק את ההתקשרות עם המפעי</w:t>
      </w:r>
      <w:r w:rsidR="00315AF1" w:rsidRPr="00DB76B6">
        <w:rPr>
          <w:rFonts w:ascii="David" w:hAnsi="David" w:cs="David" w:hint="cs"/>
          <w:rtl/>
        </w:rPr>
        <w:t xml:space="preserve">ל </w:t>
      </w:r>
      <w:r w:rsidR="00535846" w:rsidRPr="00DB76B6">
        <w:rPr>
          <w:rFonts w:ascii="David" w:hAnsi="David" w:cs="David" w:hint="cs"/>
          <w:rtl/>
        </w:rPr>
        <w:t xml:space="preserve"> כאמור בסעיף 3.8 לעיל. </w:t>
      </w:r>
    </w:p>
    <w:p w14:paraId="0223A617"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hint="cs"/>
          <w:rtl/>
        </w:rPr>
        <w:t xml:space="preserve">מבלי לגרוע מכלליות האמור לעיל, אם </w:t>
      </w:r>
      <w:r w:rsidR="006509AD" w:rsidRPr="00DB76B6">
        <w:rPr>
          <w:rFonts w:ascii="David" w:hAnsi="David" w:cs="David" w:hint="cs"/>
          <w:rtl/>
        </w:rPr>
        <w:t>יוחלט על ביצוע שינויים בהסכם או בתנאיו</w:t>
      </w:r>
      <w:r w:rsidRPr="00DB76B6">
        <w:rPr>
          <w:rFonts w:ascii="David" w:hAnsi="David" w:cs="David" w:hint="cs"/>
          <w:rtl/>
        </w:rPr>
        <w:t xml:space="preserve">, יפעל נותן השירותים בהתאם לדרישות המשרד והצדדים יתחשבנו בגין התוספת/השינוי בהתאם למנגנון השינויים שבסעיף 30 להסכם. </w:t>
      </w:r>
    </w:p>
    <w:p w14:paraId="2CA76213"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b/>
          <w:bCs/>
        </w:rPr>
      </w:pPr>
      <w:bookmarkStart w:id="17" w:name="_Ref378781575"/>
      <w:r w:rsidRPr="00DB76B6">
        <w:rPr>
          <w:rFonts w:ascii="David" w:hAnsi="David" w:cs="David"/>
          <w:b/>
          <w:bCs/>
          <w:rtl/>
        </w:rPr>
        <w:t xml:space="preserve">תשלום בגין </w:t>
      </w:r>
      <w:bookmarkEnd w:id="17"/>
      <w:r w:rsidRPr="00DB76B6">
        <w:rPr>
          <w:rFonts w:ascii="David" w:hAnsi="David" w:cs="David" w:hint="cs"/>
          <w:b/>
          <w:bCs/>
          <w:rtl/>
        </w:rPr>
        <w:t xml:space="preserve">תקופת היערכות </w:t>
      </w:r>
    </w:p>
    <w:p w14:paraId="2C6A42B4" w14:textId="77777777" w:rsidR="000821E4" w:rsidRPr="00DB76B6" w:rsidRDefault="000821E4" w:rsidP="00131163">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rtl/>
        </w:rPr>
        <w:t>בתמורה לביצוע כלל פעילות ההתארגנות הנדרשת במהלך תקופת ההיערכות</w:t>
      </w:r>
      <w:r w:rsidRPr="00DB76B6">
        <w:rPr>
          <w:rFonts w:ascii="David" w:hAnsi="David" w:cs="David" w:hint="cs"/>
          <w:rtl/>
        </w:rPr>
        <w:t xml:space="preserve"> (</w:t>
      </w:r>
      <w:r w:rsidRPr="00DB76B6">
        <w:rPr>
          <w:rFonts w:ascii="David" w:hAnsi="David" w:cs="David"/>
          <w:rtl/>
        </w:rPr>
        <w:t xml:space="preserve">בהתאם למפורט </w:t>
      </w:r>
      <w:r w:rsidRPr="00DB76B6">
        <w:rPr>
          <w:rFonts w:ascii="David" w:hAnsi="David" w:cs="David" w:hint="cs"/>
          <w:rtl/>
        </w:rPr>
        <w:t xml:space="preserve">בפרק ב' </w:t>
      </w:r>
      <w:r w:rsidRPr="00DB76B6">
        <w:rPr>
          <w:rFonts w:ascii="David" w:hAnsi="David" w:cs="David"/>
          <w:rtl/>
        </w:rPr>
        <w:t>למפרט השירותים</w:t>
      </w:r>
      <w:r w:rsidRPr="00DB76B6">
        <w:rPr>
          <w:rFonts w:ascii="David" w:hAnsi="David" w:cs="David" w:hint="cs"/>
          <w:rtl/>
        </w:rPr>
        <w:t>)</w:t>
      </w:r>
      <w:r w:rsidRPr="00DB76B6">
        <w:rPr>
          <w:rFonts w:ascii="David" w:hAnsi="David" w:cs="David"/>
          <w:rtl/>
        </w:rPr>
        <w:t>,</w:t>
      </w:r>
      <w:r w:rsidRPr="00DB76B6">
        <w:rPr>
          <w:rFonts w:ascii="David" w:hAnsi="David" w:cs="David" w:hint="cs"/>
          <w:rtl/>
        </w:rPr>
        <w:t xml:space="preserve"> נותן השירותים  יהיה זכאי</w:t>
      </w:r>
      <w:r w:rsidRPr="00DB76B6">
        <w:rPr>
          <w:rFonts w:ascii="David" w:hAnsi="David" w:cs="David"/>
          <w:rtl/>
        </w:rPr>
        <w:t xml:space="preserve"> לתשלום של עד</w:t>
      </w:r>
      <w:r w:rsidR="0053119D" w:rsidRPr="00DB76B6">
        <w:rPr>
          <w:rFonts w:ascii="David" w:hAnsi="David" w:cs="David" w:hint="cs"/>
          <w:rtl/>
        </w:rPr>
        <w:t xml:space="preserve"> 6,510,767 </w:t>
      </w:r>
      <w:r w:rsidRPr="00DB76B6">
        <w:rPr>
          <w:rFonts w:ascii="David" w:hAnsi="David" w:cs="David"/>
          <w:rtl/>
        </w:rPr>
        <w:t>₪</w:t>
      </w:r>
      <w:r w:rsidRPr="00DB76B6">
        <w:rPr>
          <w:rFonts w:ascii="David" w:hAnsi="David" w:cs="David" w:hint="cs"/>
          <w:rtl/>
        </w:rPr>
        <w:t xml:space="preserve"> כולל מע"מ באזור פעילות א' וסך של עד </w:t>
      </w:r>
      <w:bookmarkStart w:id="18" w:name="_Hlk514226069"/>
      <w:r w:rsidR="00BB4092" w:rsidRPr="00DB76B6">
        <w:rPr>
          <w:rFonts w:ascii="David" w:hAnsi="David" w:cs="David" w:hint="cs"/>
          <w:rtl/>
        </w:rPr>
        <w:t>6,506,749</w:t>
      </w:r>
      <w:r w:rsidR="0053119D" w:rsidRPr="00DB76B6">
        <w:rPr>
          <w:rFonts w:ascii="David" w:hAnsi="David" w:cs="David" w:hint="cs"/>
          <w:rtl/>
        </w:rPr>
        <w:t xml:space="preserve"> </w:t>
      </w:r>
      <w:r w:rsidRPr="00DB76B6">
        <w:rPr>
          <w:rFonts w:ascii="David" w:hAnsi="David" w:cs="David" w:hint="cs"/>
          <w:rtl/>
        </w:rPr>
        <w:t xml:space="preserve">₪ </w:t>
      </w:r>
      <w:bookmarkEnd w:id="18"/>
      <w:r w:rsidRPr="00DB76B6">
        <w:rPr>
          <w:rFonts w:ascii="David" w:hAnsi="David" w:cs="David" w:hint="cs"/>
          <w:rtl/>
        </w:rPr>
        <w:t xml:space="preserve">כולל מע"מ באשכול ב', בכפוף </w:t>
      </w:r>
      <w:r w:rsidRPr="00DB76B6">
        <w:rPr>
          <w:rFonts w:ascii="David" w:hAnsi="David" w:cs="David"/>
          <w:rtl/>
        </w:rPr>
        <w:t>להמצאת חשבוניות ואסמכתאות</w:t>
      </w:r>
      <w:r w:rsidRPr="00DB76B6">
        <w:rPr>
          <w:rFonts w:ascii="David" w:hAnsi="David" w:cs="David" w:hint="cs"/>
          <w:rtl/>
        </w:rPr>
        <w:t xml:space="preserve"> (הוכחות הוצאות בפועל)</w:t>
      </w:r>
      <w:r w:rsidRPr="00DB76B6">
        <w:rPr>
          <w:rFonts w:ascii="David" w:hAnsi="David" w:cs="David"/>
          <w:rtl/>
        </w:rPr>
        <w:t xml:space="preserve"> כאמור בסעיף </w:t>
      </w:r>
      <w:r w:rsidRPr="00DB76B6">
        <w:rPr>
          <w:rFonts w:ascii="David" w:hAnsi="David" w:cs="David" w:hint="cs"/>
          <w:rtl/>
        </w:rPr>
        <w:t xml:space="preserve">18.1 </w:t>
      </w:r>
      <w:r w:rsidRPr="00DB76B6">
        <w:rPr>
          <w:rFonts w:ascii="David" w:hAnsi="David" w:cs="David"/>
          <w:rtl/>
        </w:rPr>
        <w:t>להלן.</w:t>
      </w:r>
      <w:r w:rsidRPr="00DB76B6">
        <w:rPr>
          <w:rFonts w:ascii="David" w:hAnsi="David" w:cs="David" w:hint="cs"/>
          <w:rtl/>
        </w:rPr>
        <w:t xml:space="preserve"> </w:t>
      </w:r>
    </w:p>
    <w:p w14:paraId="038DCF08" w14:textId="77777777" w:rsidR="000821E4" w:rsidRPr="00DB76B6" w:rsidRDefault="000821E4" w:rsidP="00454FFE">
      <w:pPr>
        <w:tabs>
          <w:tab w:val="left" w:pos="2217"/>
        </w:tabs>
        <w:spacing w:after="120" w:line="360" w:lineRule="auto"/>
        <w:ind w:left="2217"/>
        <w:jc w:val="both"/>
        <w:rPr>
          <w:rFonts w:ascii="David" w:hAnsi="David" w:cs="David"/>
          <w:b/>
          <w:bCs/>
        </w:rPr>
      </w:pPr>
      <w:r w:rsidRPr="00DB76B6">
        <w:rPr>
          <w:rFonts w:ascii="David" w:hAnsi="David" w:cs="David"/>
          <w:b/>
          <w:bCs/>
          <w:rtl/>
        </w:rPr>
        <w:t xml:space="preserve">מובהר כי לא יחול שינוי בתקרת התשלום כאמור בסעיף </w:t>
      </w:r>
      <w:r w:rsidRPr="00DB76B6">
        <w:rPr>
          <w:rFonts w:ascii="David" w:hAnsi="David" w:cs="David" w:hint="cs"/>
          <w:b/>
          <w:bCs/>
          <w:rtl/>
        </w:rPr>
        <w:t>17.</w:t>
      </w:r>
      <w:r w:rsidR="00EF097E" w:rsidRPr="00DB76B6">
        <w:rPr>
          <w:rFonts w:ascii="David" w:hAnsi="David" w:cs="David" w:hint="cs"/>
          <w:b/>
          <w:bCs/>
          <w:rtl/>
        </w:rPr>
        <w:t>5</w:t>
      </w:r>
      <w:r w:rsidRPr="00DB76B6">
        <w:rPr>
          <w:rFonts w:ascii="David" w:hAnsi="David" w:cs="David" w:hint="cs"/>
          <w:b/>
          <w:bCs/>
          <w:rtl/>
        </w:rPr>
        <w:t xml:space="preserve">.1 </w:t>
      </w:r>
      <w:r w:rsidRPr="00DB76B6">
        <w:rPr>
          <w:rFonts w:ascii="David" w:hAnsi="David" w:cs="David"/>
          <w:b/>
          <w:bCs/>
          <w:rtl/>
        </w:rPr>
        <w:t>לעיל, גם אם תוארך תקופת ההיערכות להפעלת המרכזים.</w:t>
      </w:r>
    </w:p>
    <w:p w14:paraId="724C1F00" w14:textId="77777777" w:rsidR="000821E4" w:rsidRPr="00DB76B6" w:rsidRDefault="000821E4" w:rsidP="00131163">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rtl/>
        </w:rPr>
        <w:lastRenderedPageBreak/>
        <w:t>יתרות תקציב ההקמה אשר לא ינוצלו בפועל,</w:t>
      </w:r>
      <w:r w:rsidRPr="00DB76B6">
        <w:rPr>
          <w:rFonts w:ascii="David" w:hAnsi="David" w:cs="David" w:hint="cs"/>
          <w:rtl/>
        </w:rPr>
        <w:t xml:space="preserve"> לרבות תקציב הקמה בגין הקמה מחדש של חלק מהתשתיות הפיזיות כאמור בסעיף 17.</w:t>
      </w:r>
      <w:r w:rsidR="00AF685F" w:rsidRPr="00DB76B6">
        <w:rPr>
          <w:rFonts w:ascii="David" w:hAnsi="David" w:cs="David" w:hint="cs"/>
          <w:rtl/>
        </w:rPr>
        <w:t>5</w:t>
      </w:r>
      <w:r w:rsidRPr="00DB76B6">
        <w:rPr>
          <w:rFonts w:ascii="David" w:hAnsi="David" w:cs="David" w:hint="cs"/>
          <w:rtl/>
        </w:rPr>
        <w:t>.1</w:t>
      </w:r>
      <w:r w:rsidRPr="00DB76B6">
        <w:rPr>
          <w:rFonts w:ascii="David" w:hAnsi="David" w:cs="David"/>
          <w:rtl/>
        </w:rPr>
        <w:t xml:space="preserve"> יתווספו לתקציב </w:t>
      </w:r>
      <w:r w:rsidR="0096080D" w:rsidRPr="00DB76B6">
        <w:rPr>
          <w:rFonts w:ascii="David" w:hAnsi="David" w:cs="David" w:hint="cs"/>
          <w:rtl/>
        </w:rPr>
        <w:t>ה</w:t>
      </w:r>
      <w:r w:rsidRPr="00DB76B6">
        <w:rPr>
          <w:rFonts w:ascii="David" w:hAnsi="David" w:cs="David" w:hint="cs"/>
          <w:rtl/>
        </w:rPr>
        <w:t>ייעודי להקמה של מרכזים מחדש, ל</w:t>
      </w:r>
      <w:r w:rsidRPr="00DB76B6">
        <w:rPr>
          <w:rFonts w:ascii="David" w:hAnsi="David" w:cs="David"/>
          <w:rtl/>
        </w:rPr>
        <w:t>סל השירותים</w:t>
      </w:r>
      <w:r w:rsidRPr="00DB76B6">
        <w:rPr>
          <w:rFonts w:ascii="David" w:hAnsi="David" w:cs="David" w:hint="cs"/>
          <w:rtl/>
        </w:rPr>
        <w:t xml:space="preserve"> ותפעול ואחזקת מערכת מידע על פי חלוקה שתקבע על ידי המשרד לאחר תקופת ההקמה</w:t>
      </w:r>
      <w:r w:rsidRPr="00DB76B6">
        <w:rPr>
          <w:rFonts w:ascii="David" w:hAnsi="David" w:cs="David"/>
          <w:rtl/>
        </w:rPr>
        <w:t xml:space="preserve">. </w:t>
      </w:r>
    </w:p>
    <w:p w14:paraId="6D4E2C92" w14:textId="77777777" w:rsidR="000821E4" w:rsidRPr="00DB76B6" w:rsidRDefault="000821E4" w:rsidP="00131163">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rtl/>
        </w:rPr>
        <w:t xml:space="preserve">תנאי ומועדי התשלום בגין ההקמה יהיו בהתאם להוראות סעיף </w:t>
      </w:r>
      <w:r w:rsidRPr="00DB76B6">
        <w:rPr>
          <w:rFonts w:ascii="David" w:hAnsi="David" w:cs="David" w:hint="cs"/>
          <w:rtl/>
        </w:rPr>
        <w:t>18.</w:t>
      </w:r>
      <w:r w:rsidR="001E4E5D" w:rsidRPr="00DB76B6">
        <w:rPr>
          <w:rFonts w:ascii="David" w:hAnsi="David" w:cs="David" w:hint="cs"/>
          <w:rtl/>
        </w:rPr>
        <w:t>1</w:t>
      </w:r>
      <w:r w:rsidRPr="00DB76B6">
        <w:rPr>
          <w:rFonts w:ascii="David" w:hAnsi="David" w:cs="David" w:hint="cs"/>
          <w:rtl/>
        </w:rPr>
        <w:t xml:space="preserve"> </w:t>
      </w:r>
      <w:r w:rsidRPr="00DB76B6">
        <w:rPr>
          <w:rFonts w:ascii="David" w:hAnsi="David" w:cs="David"/>
          <w:rtl/>
        </w:rPr>
        <w:t>להלן.</w:t>
      </w:r>
    </w:p>
    <w:p w14:paraId="6B10DAB1" w14:textId="77777777" w:rsidR="000821E4" w:rsidRPr="00DB76B6" w:rsidRDefault="000821E4" w:rsidP="00131163">
      <w:pPr>
        <w:numPr>
          <w:ilvl w:val="1"/>
          <w:numId w:val="14"/>
        </w:numPr>
        <w:tabs>
          <w:tab w:val="clear" w:pos="792"/>
          <w:tab w:val="left" w:pos="1083"/>
          <w:tab w:val="left" w:pos="1509"/>
        </w:tabs>
        <w:spacing w:after="120" w:line="360" w:lineRule="auto"/>
        <w:ind w:left="1509" w:hanging="567"/>
        <w:jc w:val="both"/>
        <w:rPr>
          <w:rFonts w:ascii="David" w:hAnsi="David" w:cs="David"/>
          <w:b/>
          <w:bCs/>
        </w:rPr>
      </w:pPr>
      <w:bookmarkStart w:id="19" w:name="_Ref382409892"/>
      <w:r w:rsidRPr="00DB76B6">
        <w:rPr>
          <w:rFonts w:ascii="David" w:hAnsi="David" w:cs="David"/>
          <w:b/>
          <w:bCs/>
          <w:rtl/>
        </w:rPr>
        <w:t>תשלומים בגין תפעול</w:t>
      </w:r>
      <w:bookmarkEnd w:id="19"/>
    </w:p>
    <w:p w14:paraId="00A2A9AC" w14:textId="77777777" w:rsidR="007D6C44" w:rsidRPr="00DB76B6" w:rsidRDefault="007D6C44" w:rsidP="00131163">
      <w:pPr>
        <w:numPr>
          <w:ilvl w:val="2"/>
          <w:numId w:val="14"/>
        </w:numPr>
        <w:tabs>
          <w:tab w:val="clear" w:pos="1440"/>
          <w:tab w:val="left" w:pos="2217"/>
        </w:tabs>
        <w:spacing w:after="120" w:line="360" w:lineRule="auto"/>
        <w:ind w:left="2217" w:hanging="708"/>
        <w:jc w:val="both"/>
        <w:rPr>
          <w:rFonts w:ascii="David" w:hAnsi="David" w:cs="David"/>
          <w:b/>
          <w:bCs/>
        </w:rPr>
      </w:pPr>
      <w:r w:rsidRPr="00DB76B6">
        <w:rPr>
          <w:rFonts w:ascii="David" w:hAnsi="David" w:cs="David" w:hint="cs"/>
          <w:b/>
          <w:bCs/>
          <w:rtl/>
        </w:rPr>
        <w:t>תשלום תפעול קבוע</w:t>
      </w:r>
    </w:p>
    <w:p w14:paraId="7B53D837" w14:textId="77777777" w:rsidR="000821E4" w:rsidRPr="00DB76B6" w:rsidRDefault="000821E4" w:rsidP="004C6C22">
      <w:pPr>
        <w:pStyle w:val="af4"/>
        <w:keepNext/>
        <w:numPr>
          <w:ilvl w:val="0"/>
          <w:numId w:val="46"/>
        </w:numPr>
        <w:spacing w:after="120" w:line="360" w:lineRule="auto"/>
        <w:ind w:left="1716"/>
        <w:jc w:val="both"/>
        <w:rPr>
          <w:rFonts w:ascii="David" w:hAnsi="David" w:cs="David"/>
          <w:vanish/>
          <w:rtl/>
        </w:rPr>
      </w:pPr>
    </w:p>
    <w:p w14:paraId="5A9AA0AE" w14:textId="77777777" w:rsidR="000821E4" w:rsidRPr="00DB76B6" w:rsidRDefault="000821E4" w:rsidP="004C6C22">
      <w:pPr>
        <w:pStyle w:val="af4"/>
        <w:keepNext/>
        <w:numPr>
          <w:ilvl w:val="1"/>
          <w:numId w:val="46"/>
        </w:numPr>
        <w:spacing w:after="120" w:line="360" w:lineRule="auto"/>
        <w:ind w:left="2109"/>
        <w:jc w:val="both"/>
        <w:rPr>
          <w:rFonts w:ascii="David" w:hAnsi="David" w:cs="David"/>
          <w:vanish/>
          <w:rtl/>
        </w:rPr>
      </w:pPr>
    </w:p>
    <w:p w14:paraId="79130B66" w14:textId="77777777" w:rsidR="000821E4" w:rsidRPr="00DB76B6" w:rsidRDefault="000821E4" w:rsidP="004C6C22">
      <w:pPr>
        <w:pStyle w:val="af4"/>
        <w:keepNext/>
        <w:numPr>
          <w:ilvl w:val="1"/>
          <w:numId w:val="46"/>
        </w:numPr>
        <w:spacing w:after="120" w:line="360" w:lineRule="auto"/>
        <w:ind w:left="2109"/>
        <w:jc w:val="both"/>
        <w:rPr>
          <w:rFonts w:ascii="David" w:hAnsi="David" w:cs="David"/>
          <w:vanish/>
          <w:rtl/>
        </w:rPr>
      </w:pPr>
    </w:p>
    <w:p w14:paraId="6AA9403D" w14:textId="77777777" w:rsidR="000821E4" w:rsidRPr="00DB76B6" w:rsidRDefault="000821E4" w:rsidP="004C6C22">
      <w:pPr>
        <w:pStyle w:val="af4"/>
        <w:keepNext/>
        <w:numPr>
          <w:ilvl w:val="1"/>
          <w:numId w:val="46"/>
        </w:numPr>
        <w:spacing w:after="120" w:line="360" w:lineRule="auto"/>
        <w:ind w:left="2109"/>
        <w:jc w:val="both"/>
        <w:rPr>
          <w:rFonts w:ascii="David" w:hAnsi="David" w:cs="David"/>
          <w:vanish/>
          <w:rtl/>
        </w:rPr>
      </w:pPr>
    </w:p>
    <w:p w14:paraId="7A124B7C" w14:textId="77777777" w:rsidR="000821E4" w:rsidRPr="00DB76B6" w:rsidRDefault="000821E4" w:rsidP="004C6C22">
      <w:pPr>
        <w:pStyle w:val="af4"/>
        <w:keepNext/>
        <w:numPr>
          <w:ilvl w:val="2"/>
          <w:numId w:val="46"/>
        </w:numPr>
        <w:spacing w:after="120" w:line="360" w:lineRule="auto"/>
        <w:ind w:left="2502"/>
        <w:jc w:val="both"/>
        <w:rPr>
          <w:rFonts w:ascii="David" w:hAnsi="David" w:cs="David"/>
          <w:vanish/>
          <w:rtl/>
        </w:rPr>
      </w:pPr>
    </w:p>
    <w:p w14:paraId="2AE6C065" w14:textId="22B54E67" w:rsidR="000821E4" w:rsidRPr="00DB76B6" w:rsidRDefault="000821E4" w:rsidP="00131163">
      <w:pPr>
        <w:numPr>
          <w:ilvl w:val="3"/>
          <w:numId w:val="14"/>
        </w:numPr>
        <w:tabs>
          <w:tab w:val="clear" w:pos="1800"/>
          <w:tab w:val="num" w:pos="3068"/>
        </w:tabs>
        <w:spacing w:after="120" w:line="360" w:lineRule="auto"/>
        <w:ind w:left="3068" w:hanging="851"/>
        <w:jc w:val="both"/>
        <w:rPr>
          <w:rFonts w:ascii="David" w:hAnsi="David" w:cs="David"/>
        </w:rPr>
      </w:pPr>
      <w:r w:rsidRPr="00DB76B6">
        <w:rPr>
          <w:rFonts w:ascii="David" w:hAnsi="David" w:cs="David"/>
          <w:rtl/>
        </w:rPr>
        <w:t xml:space="preserve">החל ממועד קבלת אישור ההפעלה ועד לתום תקופת ההתקשרות יהא </w:t>
      </w:r>
      <w:r w:rsidR="00F802D7" w:rsidRPr="00DB76B6">
        <w:rPr>
          <w:rFonts w:ascii="David" w:hAnsi="David" w:cs="David"/>
          <w:rtl/>
        </w:rPr>
        <w:t xml:space="preserve">נותן </w:t>
      </w:r>
      <w:r w:rsidRPr="00DB76B6">
        <w:rPr>
          <w:rFonts w:ascii="David" w:hAnsi="David" w:cs="David"/>
          <w:rtl/>
        </w:rPr>
        <w:t xml:space="preserve">השירותים זכאי לתשלום </w:t>
      </w:r>
      <w:r w:rsidRPr="00DB76B6">
        <w:rPr>
          <w:rFonts w:ascii="David" w:hAnsi="David" w:cs="David" w:hint="cs"/>
          <w:rtl/>
        </w:rPr>
        <w:t xml:space="preserve">חודשי </w:t>
      </w:r>
      <w:r w:rsidR="00F802D7" w:rsidRPr="00DB76B6">
        <w:rPr>
          <w:rFonts w:ascii="David" w:hAnsi="David" w:cs="David" w:hint="cs"/>
          <w:rtl/>
        </w:rPr>
        <w:t xml:space="preserve">בגין </w:t>
      </w:r>
      <w:r w:rsidR="00BA59DD" w:rsidRPr="00DB76B6">
        <w:rPr>
          <w:rFonts w:ascii="David" w:hAnsi="David" w:cs="David" w:hint="cs"/>
          <w:rtl/>
        </w:rPr>
        <w:t xml:space="preserve">תפעול קבוע, </w:t>
      </w:r>
      <w:r w:rsidRPr="00DB76B6">
        <w:rPr>
          <w:rFonts w:ascii="David" w:hAnsi="David" w:cs="David"/>
          <w:rtl/>
        </w:rPr>
        <w:t>בסך של</w:t>
      </w:r>
      <w:r w:rsidR="005F734F" w:rsidRPr="00DB76B6">
        <w:rPr>
          <w:rFonts w:ascii="David" w:hAnsi="David" w:cs="David" w:hint="cs"/>
          <w:rtl/>
        </w:rPr>
        <w:t xml:space="preserve"> </w:t>
      </w:r>
      <w:r w:rsidR="005F734F" w:rsidRPr="00DB76B6">
        <w:rPr>
          <w:rFonts w:ascii="David" w:hAnsi="David" w:cs="David"/>
          <w:rtl/>
        </w:rPr>
        <w:t>1,7</w:t>
      </w:r>
      <w:r w:rsidR="005F734F" w:rsidRPr="00DB76B6">
        <w:rPr>
          <w:rFonts w:ascii="David" w:hAnsi="David" w:cs="David" w:hint="cs"/>
          <w:rtl/>
        </w:rPr>
        <w:t>75</w:t>
      </w:r>
      <w:r w:rsidR="005F734F" w:rsidRPr="00DB76B6">
        <w:rPr>
          <w:rFonts w:ascii="David" w:hAnsi="David" w:cs="David"/>
          <w:rtl/>
        </w:rPr>
        <w:t>,</w:t>
      </w:r>
      <w:r w:rsidR="005F734F" w:rsidRPr="00DB76B6">
        <w:rPr>
          <w:rFonts w:ascii="David" w:hAnsi="David" w:cs="David" w:hint="cs"/>
          <w:rtl/>
        </w:rPr>
        <w:t>254</w:t>
      </w:r>
      <w:r w:rsidR="007B251F" w:rsidRPr="00DB76B6">
        <w:rPr>
          <w:rFonts w:ascii="David" w:hAnsi="David" w:cs="David" w:hint="cs"/>
          <w:rtl/>
        </w:rPr>
        <w:t xml:space="preserve"> </w:t>
      </w:r>
      <w:r w:rsidRPr="00DB76B6">
        <w:rPr>
          <w:rFonts w:ascii="David" w:hAnsi="David" w:cs="David" w:hint="cs"/>
          <w:rtl/>
        </w:rPr>
        <w:t xml:space="preserve">₪ כולל מע"מ </w:t>
      </w:r>
      <w:r w:rsidRPr="00DB76B6">
        <w:rPr>
          <w:rFonts w:ascii="David" w:hAnsi="David" w:cs="David"/>
          <w:rtl/>
        </w:rPr>
        <w:t xml:space="preserve">בגין </w:t>
      </w:r>
      <w:r w:rsidRPr="00DB76B6">
        <w:rPr>
          <w:rFonts w:ascii="David" w:hAnsi="David" w:cs="David" w:hint="cs"/>
          <w:rtl/>
        </w:rPr>
        <w:t>אזור פעילות</w:t>
      </w:r>
      <w:r w:rsidRPr="00DB76B6">
        <w:rPr>
          <w:rFonts w:ascii="David" w:hAnsi="David" w:cs="David"/>
          <w:rtl/>
        </w:rPr>
        <w:t xml:space="preserve"> א' </w:t>
      </w:r>
      <w:r w:rsidRPr="00DB76B6">
        <w:rPr>
          <w:rFonts w:ascii="David" w:hAnsi="David" w:cs="David" w:hint="cs"/>
          <w:rtl/>
        </w:rPr>
        <w:t xml:space="preserve">/ </w:t>
      </w:r>
      <w:r w:rsidR="00D06721" w:rsidRPr="00DB76B6">
        <w:rPr>
          <w:rFonts w:ascii="David" w:hAnsi="David" w:cs="David" w:hint="cs"/>
          <w:rtl/>
        </w:rPr>
        <w:t>2,184,850</w:t>
      </w:r>
      <w:r w:rsidR="007B251F" w:rsidRPr="00DB76B6">
        <w:rPr>
          <w:rFonts w:ascii="David" w:hAnsi="David" w:cs="David" w:hint="cs"/>
          <w:rtl/>
        </w:rPr>
        <w:t xml:space="preserve"> </w:t>
      </w:r>
      <w:r w:rsidRPr="00DB76B6">
        <w:rPr>
          <w:rFonts w:ascii="David" w:hAnsi="David" w:cs="David"/>
          <w:rtl/>
        </w:rPr>
        <w:t>₪</w:t>
      </w:r>
      <w:r w:rsidRPr="00DB76B6">
        <w:rPr>
          <w:rFonts w:ascii="David" w:hAnsi="David" w:cs="David" w:hint="cs"/>
          <w:rtl/>
        </w:rPr>
        <w:t xml:space="preserve"> כולל מע"מ</w:t>
      </w:r>
      <w:r w:rsidRPr="00DB76B6">
        <w:rPr>
          <w:rFonts w:ascii="David" w:hAnsi="David" w:cs="David"/>
          <w:rtl/>
        </w:rPr>
        <w:t xml:space="preserve"> בגין </w:t>
      </w:r>
      <w:r w:rsidRPr="00DB76B6">
        <w:rPr>
          <w:rFonts w:ascii="David" w:hAnsi="David" w:cs="David" w:hint="cs"/>
          <w:rtl/>
        </w:rPr>
        <w:t>אזור פעילות</w:t>
      </w:r>
      <w:r w:rsidRPr="00DB76B6">
        <w:rPr>
          <w:rFonts w:ascii="David" w:hAnsi="David" w:cs="David"/>
          <w:rtl/>
        </w:rPr>
        <w:t xml:space="preserve"> ב', בניכוי %__ (שיעור ההנחה המוצע בידי נותן השירותים בהצעתו הכספית במכרז אשר ימולא </w:t>
      </w:r>
      <w:r w:rsidRPr="00DB76B6">
        <w:rPr>
          <w:rFonts w:ascii="David" w:hAnsi="David" w:cs="David"/>
          <w:b/>
          <w:bCs/>
          <w:rtl/>
        </w:rPr>
        <w:t>לאחר</w:t>
      </w:r>
      <w:r w:rsidRPr="00DB76B6">
        <w:rPr>
          <w:rFonts w:ascii="David" w:hAnsi="David" w:cs="David"/>
          <w:rtl/>
        </w:rPr>
        <w:t xml:space="preserve"> הזכייה)</w:t>
      </w:r>
      <w:r w:rsidR="007B251F" w:rsidRPr="00DB76B6">
        <w:rPr>
          <w:rFonts w:ascii="David" w:hAnsi="David" w:cs="David" w:hint="cs"/>
          <w:rtl/>
        </w:rPr>
        <w:t>.</w:t>
      </w:r>
      <w:r w:rsidR="003F7328" w:rsidRPr="00DB76B6">
        <w:rPr>
          <w:rFonts w:ascii="David" w:hAnsi="David" w:cs="David" w:hint="cs"/>
          <w:rtl/>
        </w:rPr>
        <w:t xml:space="preserve"> </w:t>
      </w:r>
    </w:p>
    <w:p w14:paraId="716FAF57" w14:textId="77777777" w:rsidR="007B251F" w:rsidRPr="00DB76B6" w:rsidRDefault="007B251F" w:rsidP="00131163">
      <w:pPr>
        <w:numPr>
          <w:ilvl w:val="3"/>
          <w:numId w:val="14"/>
        </w:numPr>
        <w:tabs>
          <w:tab w:val="clear" w:pos="1800"/>
          <w:tab w:val="num" w:pos="3068"/>
        </w:tabs>
        <w:spacing w:after="120" w:line="360" w:lineRule="auto"/>
        <w:ind w:left="3068" w:hanging="851"/>
        <w:jc w:val="both"/>
        <w:rPr>
          <w:rFonts w:ascii="David" w:hAnsi="David" w:cs="David"/>
        </w:rPr>
      </w:pPr>
      <w:r w:rsidRPr="00DB76B6">
        <w:rPr>
          <w:rFonts w:ascii="David" w:hAnsi="David" w:cs="David" w:hint="cs"/>
          <w:rtl/>
        </w:rPr>
        <w:t>בנוסף לסכומי התפעול הקבוע המפורטים בסעיף 17.6.1.1 לעיל, להלן פירוט מרכיבי התשלום העיקריים של תשלום ה</w:t>
      </w:r>
      <w:r w:rsidR="0096080D" w:rsidRPr="00DB76B6">
        <w:rPr>
          <w:rFonts w:ascii="David" w:hAnsi="David" w:cs="David" w:hint="cs"/>
          <w:rtl/>
        </w:rPr>
        <w:t>ת</w:t>
      </w:r>
      <w:r w:rsidRPr="00DB76B6">
        <w:rPr>
          <w:rFonts w:ascii="David" w:hAnsi="David" w:cs="David" w:hint="cs"/>
          <w:rtl/>
        </w:rPr>
        <w:t>פעול הקבוע ומשקלם המשוער ביחס לתשלום התפעול הקבוע:</w:t>
      </w:r>
    </w:p>
    <w:p w14:paraId="64A695D6" w14:textId="77777777" w:rsidR="007B251F" w:rsidRPr="00DB76B6" w:rsidRDefault="007B251F" w:rsidP="004C4DA1">
      <w:pPr>
        <w:numPr>
          <w:ilvl w:val="4"/>
          <w:numId w:val="14"/>
        </w:numPr>
        <w:tabs>
          <w:tab w:val="clear" w:pos="2520"/>
        </w:tabs>
        <w:spacing w:after="120" w:line="360" w:lineRule="auto"/>
        <w:ind w:left="4202" w:hanging="1134"/>
        <w:jc w:val="both"/>
        <w:rPr>
          <w:rFonts w:ascii="David" w:hAnsi="David" w:cs="David"/>
        </w:rPr>
      </w:pPr>
      <w:r w:rsidRPr="00DB76B6">
        <w:rPr>
          <w:rFonts w:ascii="David" w:hAnsi="David" w:cs="David" w:hint="cs"/>
          <w:b/>
          <w:bCs/>
          <w:rtl/>
        </w:rPr>
        <w:t>כוח אדם</w:t>
      </w:r>
      <w:r w:rsidRPr="00DB76B6">
        <w:rPr>
          <w:rFonts w:ascii="David" w:hAnsi="David" w:cs="David" w:hint="cs"/>
          <w:rtl/>
        </w:rPr>
        <w:t xml:space="preserve"> </w:t>
      </w:r>
      <w:r w:rsidRPr="00DB76B6">
        <w:rPr>
          <w:rFonts w:ascii="David" w:hAnsi="David" w:cs="David"/>
          <w:rtl/>
        </w:rPr>
        <w:t>–</w:t>
      </w:r>
      <w:r w:rsidRPr="00DB76B6">
        <w:rPr>
          <w:rFonts w:ascii="David" w:hAnsi="David" w:cs="David" w:hint="cs"/>
          <w:rtl/>
        </w:rPr>
        <w:t xml:space="preserve"> שיעור של כ- </w:t>
      </w:r>
      <w:r w:rsidRPr="00DB76B6">
        <w:rPr>
          <w:rFonts w:ascii="David" w:hAnsi="David" w:cs="David" w:hint="cs"/>
          <w:b/>
          <w:bCs/>
          <w:rtl/>
        </w:rPr>
        <w:t>70%</w:t>
      </w:r>
      <w:r w:rsidRPr="00DB76B6">
        <w:rPr>
          <w:rFonts w:ascii="David" w:hAnsi="David" w:cs="David" w:hint="cs"/>
          <w:rtl/>
        </w:rPr>
        <w:t xml:space="preserve"> מסך התשלום הקבוע בגין כלל כוח האדם המועסק על ידי נותן השירותים.</w:t>
      </w:r>
    </w:p>
    <w:p w14:paraId="65CF2F0C" w14:textId="77777777" w:rsidR="007B251F" w:rsidRPr="00DB76B6" w:rsidRDefault="007B251F" w:rsidP="004C4DA1">
      <w:pPr>
        <w:numPr>
          <w:ilvl w:val="4"/>
          <w:numId w:val="14"/>
        </w:numPr>
        <w:tabs>
          <w:tab w:val="clear" w:pos="2520"/>
        </w:tabs>
        <w:spacing w:after="120" w:line="360" w:lineRule="auto"/>
        <w:ind w:left="4202" w:hanging="1134"/>
        <w:jc w:val="both"/>
        <w:rPr>
          <w:rFonts w:ascii="David" w:hAnsi="David" w:cs="David"/>
        </w:rPr>
      </w:pPr>
      <w:r w:rsidRPr="00DB76B6">
        <w:rPr>
          <w:rFonts w:ascii="David" w:hAnsi="David" w:cs="David" w:hint="cs"/>
          <w:b/>
          <w:bCs/>
          <w:rtl/>
        </w:rPr>
        <w:t>תשתיות</w:t>
      </w:r>
      <w:r w:rsidRPr="00DB76B6">
        <w:rPr>
          <w:rFonts w:ascii="David" w:hAnsi="David" w:cs="David" w:hint="cs"/>
          <w:rtl/>
        </w:rPr>
        <w:t xml:space="preserve"> </w:t>
      </w:r>
      <w:r w:rsidRPr="00DB76B6">
        <w:rPr>
          <w:rFonts w:ascii="David" w:hAnsi="David" w:cs="David"/>
          <w:rtl/>
        </w:rPr>
        <w:t>–</w:t>
      </w:r>
      <w:r w:rsidRPr="00DB76B6">
        <w:rPr>
          <w:rFonts w:ascii="David" w:hAnsi="David" w:cs="David" w:hint="cs"/>
          <w:rtl/>
        </w:rPr>
        <w:t xml:space="preserve"> שיעור של כ- </w:t>
      </w:r>
      <w:r w:rsidRPr="00DB76B6">
        <w:rPr>
          <w:rFonts w:ascii="David" w:hAnsi="David" w:cs="David" w:hint="cs"/>
          <w:b/>
          <w:bCs/>
          <w:rtl/>
        </w:rPr>
        <w:t>18%</w:t>
      </w:r>
      <w:r w:rsidRPr="00DB76B6">
        <w:rPr>
          <w:rFonts w:ascii="David" w:hAnsi="David" w:cs="David" w:hint="cs"/>
          <w:rtl/>
        </w:rPr>
        <w:t xml:space="preserve"> מסך התשלום הקבוע בגין השכרה, תפעול ואחזקת התשתיות המופעלות על ידי נותן השירותים.</w:t>
      </w:r>
    </w:p>
    <w:p w14:paraId="584CC64F" w14:textId="77777777" w:rsidR="007B251F" w:rsidRPr="00DB76B6" w:rsidRDefault="007B251F" w:rsidP="004C4DA1">
      <w:pPr>
        <w:numPr>
          <w:ilvl w:val="4"/>
          <w:numId w:val="14"/>
        </w:numPr>
        <w:tabs>
          <w:tab w:val="clear" w:pos="2520"/>
        </w:tabs>
        <w:spacing w:after="120" w:line="360" w:lineRule="auto"/>
        <w:ind w:left="4202" w:hanging="1134"/>
        <w:jc w:val="both"/>
        <w:rPr>
          <w:rFonts w:ascii="David" w:hAnsi="David" w:cs="David"/>
        </w:rPr>
      </w:pPr>
      <w:r w:rsidRPr="00DB76B6">
        <w:rPr>
          <w:rFonts w:ascii="David" w:hAnsi="David" w:cs="David" w:hint="cs"/>
          <w:b/>
          <w:bCs/>
          <w:rtl/>
        </w:rPr>
        <w:t>שירותים נוספים</w:t>
      </w:r>
      <w:r w:rsidRPr="00DB76B6">
        <w:rPr>
          <w:rFonts w:ascii="David" w:hAnsi="David" w:cs="David" w:hint="cs"/>
          <w:rtl/>
        </w:rPr>
        <w:t xml:space="preserve"> </w:t>
      </w:r>
      <w:r w:rsidRPr="00DB76B6">
        <w:rPr>
          <w:rFonts w:ascii="David" w:hAnsi="David" w:cs="David"/>
          <w:rtl/>
        </w:rPr>
        <w:t>–</w:t>
      </w:r>
      <w:r w:rsidRPr="00DB76B6">
        <w:rPr>
          <w:rFonts w:ascii="David" w:hAnsi="David" w:cs="David" w:hint="cs"/>
          <w:rtl/>
        </w:rPr>
        <w:t xml:space="preserve"> שיעור של כ-</w:t>
      </w:r>
      <w:r w:rsidRPr="00DB76B6">
        <w:rPr>
          <w:rFonts w:ascii="David" w:hAnsi="David" w:cs="David" w:hint="cs"/>
          <w:b/>
          <w:bCs/>
          <w:rtl/>
        </w:rPr>
        <w:t>12%</w:t>
      </w:r>
      <w:r w:rsidRPr="00DB76B6">
        <w:rPr>
          <w:rFonts w:ascii="David" w:hAnsi="David" w:cs="David" w:hint="cs"/>
          <w:rtl/>
        </w:rPr>
        <w:t xml:space="preserve"> מסך התשלום הקבוע בגין שירותים נוספים כגון, שיווק ופרסום התכנית, כנסים וירידים (לדוגמא, יריד תעסוקה וכנס מעסיקים) ועוד.</w:t>
      </w:r>
    </w:p>
    <w:p w14:paraId="5CFBFFC8" w14:textId="6E8296D3" w:rsidR="000821E4" w:rsidRPr="00DB76B6" w:rsidRDefault="000821E4" w:rsidP="00131163">
      <w:pPr>
        <w:numPr>
          <w:ilvl w:val="3"/>
          <w:numId w:val="14"/>
        </w:numPr>
        <w:tabs>
          <w:tab w:val="clear" w:pos="1800"/>
          <w:tab w:val="num" w:pos="3068"/>
        </w:tabs>
        <w:spacing w:after="120" w:line="360" w:lineRule="auto"/>
        <w:ind w:left="3068" w:hanging="851"/>
        <w:jc w:val="both"/>
        <w:rPr>
          <w:rFonts w:ascii="David" w:hAnsi="David" w:cs="David"/>
        </w:rPr>
      </w:pPr>
      <w:bookmarkStart w:id="20" w:name="_Ref382409950"/>
      <w:r w:rsidRPr="00DB76B6">
        <w:rPr>
          <w:rFonts w:ascii="David" w:hAnsi="David" w:cs="David" w:hint="cs"/>
          <w:rtl/>
        </w:rPr>
        <w:t>יובהר, כי במסגרת התשלום הקבוע נותן השירותים יגייס</w:t>
      </w:r>
      <w:r w:rsidR="00FF383C" w:rsidRPr="00DB76B6">
        <w:rPr>
          <w:rFonts w:ascii="David" w:hAnsi="David" w:cs="David" w:hint="cs"/>
          <w:rtl/>
        </w:rPr>
        <w:t>,</w:t>
      </w:r>
      <w:r w:rsidR="00AC5696" w:rsidRPr="00DB76B6">
        <w:rPr>
          <w:rFonts w:ascii="David" w:hAnsi="David" w:cs="David" w:hint="cs"/>
          <w:rtl/>
        </w:rPr>
        <w:t xml:space="preserve"> לכל הפחות</w:t>
      </w:r>
      <w:r w:rsidRPr="00DB76B6">
        <w:rPr>
          <w:rFonts w:ascii="David" w:hAnsi="David" w:cs="David" w:hint="cs"/>
          <w:rtl/>
        </w:rPr>
        <w:t xml:space="preserve"> </w:t>
      </w:r>
      <w:r w:rsidR="007B251F" w:rsidRPr="00DB76B6">
        <w:rPr>
          <w:rFonts w:ascii="David" w:hAnsi="David" w:cs="David" w:hint="cs"/>
          <w:rtl/>
        </w:rPr>
        <w:t xml:space="preserve">9,100 </w:t>
      </w:r>
      <w:r w:rsidRPr="00DB76B6">
        <w:rPr>
          <w:rFonts w:ascii="David" w:hAnsi="David" w:cs="David" w:hint="cs"/>
          <w:rtl/>
        </w:rPr>
        <w:t xml:space="preserve">משתתפים פעילים חדשים בשנה באזור פעילות א' ו-ֹֹֹ </w:t>
      </w:r>
      <w:r w:rsidR="00A5377E" w:rsidRPr="00DB76B6">
        <w:rPr>
          <w:rFonts w:ascii="David" w:hAnsi="David" w:cs="David" w:hint="cs"/>
          <w:rtl/>
        </w:rPr>
        <w:t>8,350</w:t>
      </w:r>
      <w:r w:rsidR="007B251F" w:rsidRPr="00DB76B6">
        <w:rPr>
          <w:rFonts w:ascii="David" w:hAnsi="David" w:cs="David" w:hint="cs"/>
          <w:rtl/>
        </w:rPr>
        <w:t xml:space="preserve"> </w:t>
      </w:r>
      <w:r w:rsidRPr="00DB76B6">
        <w:rPr>
          <w:rFonts w:ascii="David" w:hAnsi="David" w:cs="David" w:hint="cs"/>
          <w:rtl/>
        </w:rPr>
        <w:t xml:space="preserve">משתתפים פעילים חדשים </w:t>
      </w:r>
      <w:r w:rsidR="00506021" w:rsidRPr="00DB76B6">
        <w:rPr>
          <w:rFonts w:ascii="David" w:hAnsi="David" w:cs="David" w:hint="cs"/>
          <w:rtl/>
        </w:rPr>
        <w:t xml:space="preserve">בשנה </w:t>
      </w:r>
      <w:r w:rsidRPr="00DB76B6">
        <w:rPr>
          <w:rFonts w:ascii="David" w:hAnsi="David" w:cs="David" w:hint="cs"/>
          <w:rtl/>
        </w:rPr>
        <w:t>באזור פעילות ב'</w:t>
      </w:r>
      <w:r w:rsidR="00DE3FCE" w:rsidRPr="00DB76B6">
        <w:rPr>
          <w:rFonts w:ascii="David" w:hAnsi="David" w:cs="David" w:hint="cs"/>
          <w:rtl/>
        </w:rPr>
        <w:t>, בכפוף לשיעור החלוקה בין משתתפים גברים לנשים, כאמור בסעיף 15 לעיל, ובחלוקה לתתי האוכלוסיות הבאות:</w:t>
      </w:r>
      <w:r w:rsidRPr="00DB76B6">
        <w:rPr>
          <w:rFonts w:ascii="David" w:hAnsi="David" w:cs="David" w:hint="cs"/>
          <w:rtl/>
        </w:rPr>
        <w:t xml:space="preserve">  </w:t>
      </w:r>
    </w:p>
    <w:p w14:paraId="4A908514" w14:textId="77777777" w:rsidR="00DE3FCE" w:rsidRPr="00DB76B6" w:rsidRDefault="00DE3FCE" w:rsidP="00131163">
      <w:pPr>
        <w:numPr>
          <w:ilvl w:val="4"/>
          <w:numId w:val="14"/>
        </w:numPr>
        <w:tabs>
          <w:tab w:val="clear" w:pos="2520"/>
          <w:tab w:val="num" w:pos="3918"/>
        </w:tabs>
        <w:spacing w:after="120" w:line="360" w:lineRule="auto"/>
        <w:ind w:left="3918" w:hanging="850"/>
        <w:jc w:val="both"/>
        <w:rPr>
          <w:rFonts w:ascii="David" w:hAnsi="David" w:cs="David"/>
        </w:rPr>
      </w:pPr>
      <w:r w:rsidRPr="00DB76B6">
        <w:rPr>
          <w:rFonts w:ascii="David" w:hAnsi="David" w:cs="David" w:hint="cs"/>
          <w:rtl/>
        </w:rPr>
        <w:lastRenderedPageBreak/>
        <w:t xml:space="preserve">באשכול א'  </w:t>
      </w:r>
    </w:p>
    <w:p w14:paraId="254E3FE9" w14:textId="77777777" w:rsidR="00DE3FCE" w:rsidRPr="00DB76B6" w:rsidRDefault="00DE3FCE" w:rsidP="004C6C22">
      <w:pPr>
        <w:numPr>
          <w:ilvl w:val="0"/>
          <w:numId w:val="73"/>
        </w:numPr>
        <w:spacing w:after="120" w:line="360" w:lineRule="auto"/>
        <w:ind w:left="4344" w:hanging="283"/>
        <w:jc w:val="both"/>
        <w:rPr>
          <w:rFonts w:ascii="David" w:hAnsi="David" w:cs="David"/>
        </w:rPr>
      </w:pPr>
      <w:r w:rsidRPr="00DB76B6">
        <w:rPr>
          <w:rFonts w:ascii="David" w:hAnsi="David" w:cs="David" w:hint="cs"/>
          <w:rtl/>
        </w:rPr>
        <w:t xml:space="preserve">סך המשתתפים הפעילים החדשים </w:t>
      </w:r>
      <w:r w:rsidR="00D27B3C" w:rsidRPr="00DB76B6">
        <w:rPr>
          <w:rFonts w:ascii="David" w:hAnsi="David" w:cs="David" w:hint="cs"/>
          <w:rtl/>
        </w:rPr>
        <w:t xml:space="preserve">בשנה </w:t>
      </w:r>
      <w:r w:rsidR="00ED1ED4" w:rsidRPr="00DB76B6">
        <w:rPr>
          <w:rFonts w:ascii="David" w:hAnsi="David" w:cs="David" w:hint="cs"/>
          <w:rtl/>
        </w:rPr>
        <w:t>מהמגזר</w:t>
      </w:r>
      <w:r w:rsidRPr="00DB76B6">
        <w:rPr>
          <w:rFonts w:ascii="David" w:hAnsi="David" w:cs="David" w:hint="cs"/>
          <w:rtl/>
        </w:rPr>
        <w:t xml:space="preserve"> </w:t>
      </w:r>
      <w:r w:rsidR="00ED1ED4" w:rsidRPr="00DB76B6">
        <w:rPr>
          <w:rFonts w:ascii="David" w:hAnsi="David" w:cs="David" w:hint="cs"/>
          <w:rtl/>
        </w:rPr>
        <w:t>הערבי</w:t>
      </w:r>
      <w:r w:rsidR="00D27B3C" w:rsidRPr="00DB76B6">
        <w:rPr>
          <w:rFonts w:ascii="David" w:hAnsi="David" w:cs="David" w:hint="cs"/>
          <w:rtl/>
        </w:rPr>
        <w:t xml:space="preserve"> </w:t>
      </w:r>
      <w:r w:rsidRPr="00DB76B6">
        <w:rPr>
          <w:rFonts w:ascii="David" w:hAnsi="David" w:cs="David" w:hint="cs"/>
          <w:rtl/>
        </w:rPr>
        <w:t>לא יפחת מ</w:t>
      </w:r>
      <w:r w:rsidR="007B251F" w:rsidRPr="00DB76B6">
        <w:rPr>
          <w:rFonts w:ascii="David" w:hAnsi="David" w:cs="David" w:hint="cs"/>
          <w:rtl/>
        </w:rPr>
        <w:t>-</w:t>
      </w:r>
      <w:r w:rsidRPr="00DB76B6">
        <w:rPr>
          <w:rFonts w:ascii="David" w:hAnsi="David" w:cs="David" w:hint="cs"/>
          <w:rtl/>
        </w:rPr>
        <w:t xml:space="preserve"> </w:t>
      </w:r>
      <w:r w:rsidR="007B251F" w:rsidRPr="00DB76B6">
        <w:rPr>
          <w:rFonts w:ascii="David" w:hAnsi="David" w:cs="David" w:hint="cs"/>
          <w:rtl/>
        </w:rPr>
        <w:t>4,250.</w:t>
      </w:r>
    </w:p>
    <w:p w14:paraId="45F699D9" w14:textId="77777777" w:rsidR="00D27B3C" w:rsidRPr="00DB76B6" w:rsidRDefault="00D27B3C" w:rsidP="004C6C22">
      <w:pPr>
        <w:numPr>
          <w:ilvl w:val="0"/>
          <w:numId w:val="73"/>
        </w:numPr>
        <w:spacing w:after="120" w:line="360" w:lineRule="auto"/>
        <w:ind w:left="4344" w:hanging="283"/>
        <w:jc w:val="both"/>
        <w:rPr>
          <w:rFonts w:ascii="David" w:hAnsi="David" w:cs="David"/>
        </w:rPr>
      </w:pPr>
      <w:r w:rsidRPr="00DB76B6">
        <w:rPr>
          <w:rFonts w:ascii="David" w:hAnsi="David" w:cs="David" w:hint="cs"/>
          <w:rtl/>
        </w:rPr>
        <w:t xml:space="preserve">סך המשתתפים הפעילים החדשים בשנה </w:t>
      </w:r>
      <w:r w:rsidR="00ED1ED4" w:rsidRPr="00DB76B6">
        <w:rPr>
          <w:rFonts w:ascii="David" w:hAnsi="David" w:cs="David" w:hint="cs"/>
          <w:rtl/>
        </w:rPr>
        <w:t>מהמגזר</w:t>
      </w:r>
      <w:r w:rsidRPr="00DB76B6">
        <w:rPr>
          <w:rFonts w:ascii="David" w:hAnsi="David" w:cs="David" w:hint="cs"/>
          <w:rtl/>
        </w:rPr>
        <w:t xml:space="preserve"> דרוזים-צ'רקס</w:t>
      </w:r>
      <w:r w:rsidR="009272DE" w:rsidRPr="00DB76B6">
        <w:rPr>
          <w:rFonts w:ascii="David" w:hAnsi="David" w:cs="David" w:hint="cs"/>
          <w:rtl/>
        </w:rPr>
        <w:t>י</w:t>
      </w:r>
      <w:r w:rsidRPr="00DB76B6">
        <w:rPr>
          <w:rFonts w:ascii="David" w:hAnsi="David" w:cs="David" w:hint="cs"/>
          <w:rtl/>
        </w:rPr>
        <w:t>ים לא יפחת מ</w:t>
      </w:r>
      <w:r w:rsidR="007B251F" w:rsidRPr="00DB76B6">
        <w:rPr>
          <w:rFonts w:ascii="David" w:hAnsi="David" w:cs="David" w:hint="cs"/>
          <w:rtl/>
        </w:rPr>
        <w:t>-</w:t>
      </w:r>
      <w:r w:rsidRPr="00DB76B6">
        <w:rPr>
          <w:rFonts w:ascii="David" w:hAnsi="David" w:cs="David" w:hint="cs"/>
          <w:rtl/>
        </w:rPr>
        <w:t xml:space="preserve"> </w:t>
      </w:r>
      <w:r w:rsidR="007B251F" w:rsidRPr="00DB76B6">
        <w:rPr>
          <w:rFonts w:ascii="David" w:hAnsi="David" w:cs="David" w:hint="cs"/>
          <w:rtl/>
        </w:rPr>
        <w:t>3,250.</w:t>
      </w:r>
    </w:p>
    <w:p w14:paraId="2078E942" w14:textId="77777777" w:rsidR="00D27B3C" w:rsidRPr="00DB76B6" w:rsidRDefault="00D27B3C" w:rsidP="004C6C22">
      <w:pPr>
        <w:numPr>
          <w:ilvl w:val="0"/>
          <w:numId w:val="73"/>
        </w:numPr>
        <w:spacing w:after="120" w:line="360" w:lineRule="auto"/>
        <w:ind w:left="4344" w:hanging="283"/>
        <w:jc w:val="both"/>
        <w:rPr>
          <w:rFonts w:ascii="David" w:hAnsi="David" w:cs="David"/>
        </w:rPr>
      </w:pPr>
      <w:r w:rsidRPr="00DB76B6">
        <w:rPr>
          <w:rFonts w:ascii="David" w:hAnsi="David" w:cs="David" w:hint="cs"/>
          <w:rtl/>
        </w:rPr>
        <w:t xml:space="preserve">סך המשתתפים הפעילים החדשים בשנה </w:t>
      </w:r>
      <w:r w:rsidR="00ED1ED4" w:rsidRPr="00DB76B6">
        <w:rPr>
          <w:rFonts w:ascii="David" w:hAnsi="David" w:cs="David" w:hint="cs"/>
          <w:rtl/>
        </w:rPr>
        <w:t>מהמגזר</w:t>
      </w:r>
      <w:r w:rsidRPr="00DB76B6">
        <w:rPr>
          <w:rFonts w:ascii="David" w:hAnsi="David" w:cs="David" w:hint="cs"/>
          <w:rtl/>
        </w:rPr>
        <w:t xml:space="preserve"> בדואים צפון לא יפחת מ</w:t>
      </w:r>
      <w:r w:rsidR="007B251F" w:rsidRPr="00DB76B6">
        <w:rPr>
          <w:rFonts w:ascii="David" w:hAnsi="David" w:cs="David" w:hint="cs"/>
          <w:rtl/>
        </w:rPr>
        <w:t>-</w:t>
      </w:r>
      <w:r w:rsidRPr="00DB76B6">
        <w:rPr>
          <w:rFonts w:ascii="David" w:hAnsi="David" w:cs="David" w:hint="cs"/>
          <w:rtl/>
        </w:rPr>
        <w:t xml:space="preserve"> </w:t>
      </w:r>
      <w:r w:rsidR="007B251F" w:rsidRPr="00DB76B6">
        <w:rPr>
          <w:rFonts w:ascii="David" w:hAnsi="David" w:cs="David" w:hint="cs"/>
          <w:rtl/>
        </w:rPr>
        <w:t xml:space="preserve">1,600. </w:t>
      </w:r>
    </w:p>
    <w:p w14:paraId="59995122" w14:textId="77777777" w:rsidR="00D27B3C" w:rsidRPr="00DB76B6" w:rsidRDefault="00D27B3C" w:rsidP="00131163">
      <w:pPr>
        <w:numPr>
          <w:ilvl w:val="4"/>
          <w:numId w:val="14"/>
        </w:numPr>
        <w:tabs>
          <w:tab w:val="clear" w:pos="2520"/>
          <w:tab w:val="num" w:pos="3918"/>
        </w:tabs>
        <w:spacing w:after="120" w:line="360" w:lineRule="auto"/>
        <w:ind w:left="3918" w:hanging="850"/>
        <w:jc w:val="both"/>
        <w:rPr>
          <w:rFonts w:ascii="David" w:hAnsi="David" w:cs="David"/>
        </w:rPr>
      </w:pPr>
      <w:r w:rsidRPr="00DB76B6">
        <w:rPr>
          <w:rFonts w:ascii="David" w:hAnsi="David" w:cs="David" w:hint="cs"/>
          <w:rtl/>
        </w:rPr>
        <w:t xml:space="preserve">באשכול ב'  </w:t>
      </w:r>
    </w:p>
    <w:p w14:paraId="69CA5C1E" w14:textId="77777777" w:rsidR="00D27B3C" w:rsidRPr="00DB76B6" w:rsidRDefault="00D27B3C" w:rsidP="004C6C22">
      <w:pPr>
        <w:numPr>
          <w:ilvl w:val="0"/>
          <w:numId w:val="75"/>
        </w:numPr>
        <w:spacing w:after="120" w:line="360" w:lineRule="auto"/>
        <w:ind w:left="4344" w:hanging="283"/>
        <w:jc w:val="both"/>
        <w:rPr>
          <w:rFonts w:ascii="David" w:hAnsi="David" w:cs="David"/>
        </w:rPr>
      </w:pPr>
      <w:r w:rsidRPr="00DB76B6">
        <w:rPr>
          <w:rFonts w:ascii="David" w:hAnsi="David" w:cs="David" w:hint="cs"/>
          <w:rtl/>
        </w:rPr>
        <w:t xml:space="preserve">סך המשתתפים הפעילים החדשים בשנה </w:t>
      </w:r>
      <w:r w:rsidR="00ED1ED4" w:rsidRPr="00DB76B6">
        <w:rPr>
          <w:rFonts w:ascii="David" w:hAnsi="David" w:cs="David" w:hint="cs"/>
          <w:rtl/>
        </w:rPr>
        <w:t>מהמגזר</w:t>
      </w:r>
      <w:r w:rsidRPr="00DB76B6">
        <w:rPr>
          <w:rFonts w:ascii="David" w:hAnsi="David" w:cs="David" w:hint="cs"/>
          <w:rtl/>
        </w:rPr>
        <w:t xml:space="preserve"> </w:t>
      </w:r>
      <w:r w:rsidR="00ED1ED4" w:rsidRPr="00DB76B6">
        <w:rPr>
          <w:rFonts w:ascii="David" w:hAnsi="David" w:cs="David" w:hint="cs"/>
          <w:rtl/>
        </w:rPr>
        <w:t xml:space="preserve">הערבי </w:t>
      </w:r>
      <w:r w:rsidRPr="00DB76B6">
        <w:rPr>
          <w:rFonts w:ascii="David" w:hAnsi="David" w:cs="David" w:hint="cs"/>
          <w:rtl/>
        </w:rPr>
        <w:t>לא יפחת מ</w:t>
      </w:r>
      <w:r w:rsidR="007B251F" w:rsidRPr="00DB76B6">
        <w:rPr>
          <w:rFonts w:ascii="David" w:hAnsi="David" w:cs="David" w:hint="cs"/>
          <w:rtl/>
        </w:rPr>
        <w:t>-</w:t>
      </w:r>
      <w:r w:rsidRPr="00DB76B6">
        <w:rPr>
          <w:rFonts w:ascii="David" w:hAnsi="David" w:cs="David" w:hint="cs"/>
          <w:rtl/>
        </w:rPr>
        <w:t xml:space="preserve"> </w:t>
      </w:r>
      <w:r w:rsidR="007B251F" w:rsidRPr="00DB76B6">
        <w:rPr>
          <w:rFonts w:ascii="David" w:hAnsi="David" w:cs="David" w:hint="cs"/>
          <w:rtl/>
        </w:rPr>
        <w:t>3,650.</w:t>
      </w:r>
    </w:p>
    <w:p w14:paraId="133CD1C7" w14:textId="77777777" w:rsidR="00D27B3C" w:rsidRPr="00DB76B6" w:rsidRDefault="00D27B3C" w:rsidP="004C6C22">
      <w:pPr>
        <w:numPr>
          <w:ilvl w:val="0"/>
          <w:numId w:val="75"/>
        </w:numPr>
        <w:spacing w:after="120" w:line="360" w:lineRule="auto"/>
        <w:ind w:left="4344" w:hanging="283"/>
        <w:jc w:val="both"/>
        <w:rPr>
          <w:rFonts w:ascii="David" w:hAnsi="David" w:cs="David"/>
        </w:rPr>
      </w:pPr>
      <w:r w:rsidRPr="00DB76B6">
        <w:rPr>
          <w:rFonts w:ascii="David" w:hAnsi="David" w:cs="David" w:hint="cs"/>
          <w:rtl/>
        </w:rPr>
        <w:t xml:space="preserve">סך המשתתפים הפעילים החדשים בשנה </w:t>
      </w:r>
      <w:r w:rsidR="00ED1ED4" w:rsidRPr="00DB76B6">
        <w:rPr>
          <w:rFonts w:ascii="David" w:hAnsi="David" w:cs="David" w:hint="cs"/>
          <w:rtl/>
        </w:rPr>
        <w:t>מהמגזר</w:t>
      </w:r>
      <w:r w:rsidRPr="00DB76B6">
        <w:rPr>
          <w:rFonts w:ascii="David" w:hAnsi="David" w:cs="David" w:hint="cs"/>
          <w:rtl/>
        </w:rPr>
        <w:t xml:space="preserve"> בדואים דרום לא יפחת מ</w:t>
      </w:r>
      <w:r w:rsidR="007B251F" w:rsidRPr="00DB76B6">
        <w:rPr>
          <w:rFonts w:ascii="David" w:hAnsi="David" w:cs="David" w:hint="cs"/>
          <w:rtl/>
        </w:rPr>
        <w:t>-</w:t>
      </w:r>
      <w:r w:rsidRPr="00DB76B6">
        <w:rPr>
          <w:rFonts w:ascii="David" w:hAnsi="David" w:cs="David" w:hint="cs"/>
          <w:rtl/>
        </w:rPr>
        <w:t xml:space="preserve"> </w:t>
      </w:r>
      <w:r w:rsidR="007B251F" w:rsidRPr="00DB76B6">
        <w:rPr>
          <w:rFonts w:ascii="David" w:hAnsi="David" w:cs="David" w:hint="cs"/>
          <w:rtl/>
        </w:rPr>
        <w:t xml:space="preserve">3,250. </w:t>
      </w:r>
    </w:p>
    <w:p w14:paraId="1F4881D5" w14:textId="77777777" w:rsidR="00D27B3C" w:rsidRPr="00DB76B6" w:rsidRDefault="00D27B3C" w:rsidP="004C6C22">
      <w:pPr>
        <w:numPr>
          <w:ilvl w:val="0"/>
          <w:numId w:val="75"/>
        </w:numPr>
        <w:spacing w:after="120" w:line="360" w:lineRule="auto"/>
        <w:ind w:left="4344" w:hanging="283"/>
        <w:jc w:val="both"/>
        <w:rPr>
          <w:rFonts w:ascii="David" w:hAnsi="David" w:cs="David"/>
        </w:rPr>
      </w:pPr>
      <w:r w:rsidRPr="00DB76B6">
        <w:rPr>
          <w:rFonts w:ascii="David" w:hAnsi="David" w:cs="David" w:hint="cs"/>
          <w:rtl/>
        </w:rPr>
        <w:t xml:space="preserve">סך המשתתפים הפעילים החדשים בשנה </w:t>
      </w:r>
      <w:r w:rsidR="00ED1ED4" w:rsidRPr="00DB76B6">
        <w:rPr>
          <w:rFonts w:ascii="David" w:hAnsi="David" w:cs="David" w:hint="cs"/>
          <w:rtl/>
        </w:rPr>
        <w:t>מהמגזר</w:t>
      </w:r>
      <w:r w:rsidRPr="00DB76B6">
        <w:rPr>
          <w:rFonts w:ascii="David" w:hAnsi="David" w:cs="David" w:hint="cs"/>
          <w:rtl/>
        </w:rPr>
        <w:t xml:space="preserve"> ערביי מזרח ירושלים לא יפחת מ </w:t>
      </w:r>
      <w:r w:rsidR="00A5377E" w:rsidRPr="00DB76B6">
        <w:rPr>
          <w:rFonts w:ascii="David" w:hAnsi="David" w:cs="David" w:hint="cs"/>
          <w:rtl/>
        </w:rPr>
        <w:t xml:space="preserve">1,450. </w:t>
      </w:r>
    </w:p>
    <w:p w14:paraId="3BA9873F" w14:textId="77777777" w:rsidR="006509AD" w:rsidRPr="00DB76B6" w:rsidRDefault="006509AD" w:rsidP="0082147B">
      <w:pPr>
        <w:spacing w:after="120" w:line="360" w:lineRule="auto"/>
        <w:ind w:left="3068"/>
        <w:jc w:val="both"/>
        <w:rPr>
          <w:rFonts w:ascii="David" w:hAnsi="David" w:cs="David"/>
          <w:b/>
          <w:bCs/>
        </w:rPr>
      </w:pPr>
      <w:r w:rsidRPr="00DB76B6">
        <w:rPr>
          <w:rFonts w:ascii="David" w:hAnsi="David" w:cs="David" w:hint="cs"/>
          <w:b/>
          <w:bCs/>
          <w:rtl/>
        </w:rPr>
        <w:t>יובהר ויודגש, כי בשיקול דעת המשרד, לשנות את חלוקת היקפי המשתתפים בין האוכלוסיות בכל אשכול בכפוף למתן הודעה מראש לנותן השירותים.</w:t>
      </w:r>
    </w:p>
    <w:p w14:paraId="71B63E92" w14:textId="77777777" w:rsidR="000821E4" w:rsidRPr="00DB76B6" w:rsidRDefault="000821E4" w:rsidP="00131163">
      <w:pPr>
        <w:numPr>
          <w:ilvl w:val="3"/>
          <w:numId w:val="14"/>
        </w:numPr>
        <w:tabs>
          <w:tab w:val="clear" w:pos="1800"/>
          <w:tab w:val="num" w:pos="3068"/>
        </w:tabs>
        <w:spacing w:after="120" w:line="360" w:lineRule="auto"/>
        <w:ind w:left="3068" w:hanging="851"/>
        <w:jc w:val="both"/>
        <w:rPr>
          <w:rFonts w:ascii="David" w:hAnsi="David" w:cs="David"/>
        </w:rPr>
      </w:pPr>
      <w:r w:rsidRPr="00DB76B6">
        <w:rPr>
          <w:rFonts w:ascii="David" w:hAnsi="David" w:cs="David"/>
          <w:rtl/>
        </w:rPr>
        <w:t xml:space="preserve">מבלי לגרוע מכלליות האמור לעיל, היה </w:t>
      </w:r>
      <w:r w:rsidRPr="00DB76B6">
        <w:rPr>
          <w:rFonts w:ascii="David" w:hAnsi="David" w:cs="David" w:hint="cs"/>
          <w:rtl/>
        </w:rPr>
        <w:t xml:space="preserve">וכמות המשתתפים הפעילים לתקצוב לא תגיע </w:t>
      </w:r>
      <w:r w:rsidR="007A1595" w:rsidRPr="00DB76B6">
        <w:rPr>
          <w:rFonts w:ascii="David" w:hAnsi="David" w:cs="David" w:hint="cs"/>
          <w:rtl/>
        </w:rPr>
        <w:t xml:space="preserve">ל- </w:t>
      </w:r>
      <w:r w:rsidR="007A1595" w:rsidRPr="00DB76B6">
        <w:rPr>
          <w:rFonts w:ascii="David" w:hAnsi="David" w:cs="David"/>
          <w:b/>
          <w:bCs/>
          <w:rtl/>
        </w:rPr>
        <w:t>4,</w:t>
      </w:r>
      <w:r w:rsidR="0002563E" w:rsidRPr="00DB76B6">
        <w:rPr>
          <w:rFonts w:ascii="David" w:hAnsi="David" w:cs="David" w:hint="cs"/>
          <w:b/>
          <w:bCs/>
          <w:rtl/>
        </w:rPr>
        <w:t>440</w:t>
      </w:r>
      <w:r w:rsidR="0002563E" w:rsidRPr="00DB76B6">
        <w:rPr>
          <w:rFonts w:ascii="David" w:hAnsi="David" w:cs="David"/>
          <w:b/>
          <w:bCs/>
          <w:rtl/>
        </w:rPr>
        <w:t xml:space="preserve"> </w:t>
      </w:r>
      <w:r w:rsidR="00ED1ED4" w:rsidRPr="00DB76B6">
        <w:rPr>
          <w:rFonts w:ascii="David" w:hAnsi="David" w:cs="David" w:hint="cs"/>
          <w:rtl/>
        </w:rPr>
        <w:t>משתתפים פעילים לתקצוב בחודש פעילות</w:t>
      </w:r>
      <w:r w:rsidR="007A1595" w:rsidRPr="00DB76B6">
        <w:rPr>
          <w:rFonts w:ascii="David" w:hAnsi="David" w:cs="David" w:hint="cs"/>
          <w:rtl/>
        </w:rPr>
        <w:t xml:space="preserve"> באזור פעילות א' ול- </w:t>
      </w:r>
      <w:r w:rsidR="008B3770" w:rsidRPr="00DB76B6">
        <w:rPr>
          <w:rFonts w:ascii="David" w:hAnsi="David" w:cs="David" w:hint="cs"/>
          <w:b/>
          <w:bCs/>
          <w:rtl/>
        </w:rPr>
        <w:t>4,</w:t>
      </w:r>
      <w:r w:rsidR="0002563E" w:rsidRPr="00DB76B6">
        <w:rPr>
          <w:rFonts w:ascii="David" w:hAnsi="David" w:cs="David" w:hint="cs"/>
          <w:b/>
          <w:bCs/>
          <w:rtl/>
        </w:rPr>
        <w:t>78</w:t>
      </w:r>
      <w:r w:rsidR="008B3770" w:rsidRPr="00DB76B6">
        <w:rPr>
          <w:rFonts w:ascii="David" w:hAnsi="David" w:cs="David" w:hint="cs"/>
          <w:b/>
          <w:bCs/>
          <w:rtl/>
        </w:rPr>
        <w:t>0</w:t>
      </w:r>
      <w:r w:rsidR="007A1595" w:rsidRPr="00DB76B6">
        <w:rPr>
          <w:rFonts w:ascii="David" w:hAnsi="David" w:cs="David"/>
          <w:b/>
          <w:bCs/>
          <w:rtl/>
        </w:rPr>
        <w:t xml:space="preserve"> </w:t>
      </w:r>
      <w:r w:rsidR="007A1595" w:rsidRPr="00DB76B6">
        <w:rPr>
          <w:rFonts w:ascii="David" w:hAnsi="David" w:cs="David" w:hint="cs"/>
          <w:rtl/>
        </w:rPr>
        <w:t>משתתפים פעילים לתקצוב בחודש פעילות באז</w:t>
      </w:r>
      <w:r w:rsidR="0034210F" w:rsidRPr="00DB76B6">
        <w:rPr>
          <w:rFonts w:ascii="David" w:hAnsi="David" w:cs="David" w:hint="cs"/>
          <w:rtl/>
        </w:rPr>
        <w:t>ו</w:t>
      </w:r>
      <w:r w:rsidR="007A1595" w:rsidRPr="00DB76B6">
        <w:rPr>
          <w:rFonts w:ascii="David" w:hAnsi="David" w:cs="David" w:hint="cs"/>
          <w:rtl/>
        </w:rPr>
        <w:t>ר פעילות ב'</w:t>
      </w:r>
      <w:r w:rsidR="00ED1ED4" w:rsidRPr="00DB76B6">
        <w:rPr>
          <w:rFonts w:ascii="David" w:hAnsi="David" w:cs="David" w:hint="cs"/>
          <w:rtl/>
        </w:rPr>
        <w:t xml:space="preserve">, </w:t>
      </w:r>
      <w:r w:rsidR="007A1595" w:rsidRPr="00DB76B6">
        <w:rPr>
          <w:rFonts w:ascii="David" w:hAnsi="David" w:cs="David" w:hint="cs"/>
          <w:rtl/>
        </w:rPr>
        <w:t>בכפוף לשיעור החלוקה בין משתתפים גברים לנשים, כאמור בסעיף 15 לעיל, ובחלוקה ל</w:t>
      </w:r>
      <w:r w:rsidR="00ED1ED4" w:rsidRPr="00DB76B6">
        <w:rPr>
          <w:rFonts w:ascii="David" w:hAnsi="David" w:cs="David" w:hint="cs"/>
          <w:rtl/>
        </w:rPr>
        <w:t>תת</w:t>
      </w:r>
      <w:r w:rsidR="007A1595" w:rsidRPr="00DB76B6">
        <w:rPr>
          <w:rFonts w:ascii="David" w:hAnsi="David" w:cs="David" w:hint="cs"/>
          <w:rtl/>
        </w:rPr>
        <w:t>י</w:t>
      </w:r>
      <w:r w:rsidR="00ED1ED4" w:rsidRPr="00DB76B6">
        <w:rPr>
          <w:rFonts w:ascii="David" w:hAnsi="David" w:cs="David" w:hint="cs"/>
          <w:rtl/>
        </w:rPr>
        <w:t xml:space="preserve"> אוכלוסיי</w:t>
      </w:r>
      <w:r w:rsidR="00ED1ED4" w:rsidRPr="00DB76B6">
        <w:rPr>
          <w:rFonts w:ascii="David" w:hAnsi="David" w:cs="David" w:hint="eastAsia"/>
          <w:rtl/>
        </w:rPr>
        <w:t>ה</w:t>
      </w:r>
      <w:r w:rsidR="00ED1ED4" w:rsidRPr="00DB76B6">
        <w:rPr>
          <w:rFonts w:ascii="David" w:hAnsi="David" w:cs="David" w:hint="cs"/>
          <w:rtl/>
        </w:rPr>
        <w:t xml:space="preserve">, כפי שיפורט להלן </w:t>
      </w:r>
      <w:r w:rsidRPr="00DB76B6">
        <w:rPr>
          <w:rFonts w:ascii="David" w:hAnsi="David" w:cs="David" w:hint="cs"/>
          <w:rtl/>
        </w:rPr>
        <w:t xml:space="preserve">- במשך 3 חודשים ברצף, </w:t>
      </w:r>
      <w:r w:rsidRPr="00DB76B6">
        <w:rPr>
          <w:rFonts w:ascii="David" w:hAnsi="David" w:cs="David"/>
          <w:rtl/>
        </w:rPr>
        <w:t xml:space="preserve">אזי המשרד יהיה רשאי </w:t>
      </w:r>
      <w:r w:rsidRPr="00DB76B6">
        <w:rPr>
          <w:rFonts w:ascii="David" w:hAnsi="David" w:cs="David" w:hint="cs"/>
          <w:rtl/>
        </w:rPr>
        <w:t xml:space="preserve">להפחית מהיקף התשלומים החודשי סך של </w:t>
      </w:r>
      <w:r w:rsidR="007B251F" w:rsidRPr="00DB76B6">
        <w:rPr>
          <w:rFonts w:ascii="David" w:hAnsi="David" w:cs="David" w:hint="cs"/>
          <w:rtl/>
        </w:rPr>
        <w:t>15,2</w:t>
      </w:r>
      <w:r w:rsidR="00D732E7" w:rsidRPr="00DB76B6">
        <w:rPr>
          <w:rFonts w:ascii="David" w:hAnsi="David" w:cs="David" w:hint="cs"/>
          <w:rtl/>
        </w:rPr>
        <w:t>00</w:t>
      </w:r>
      <w:r w:rsidR="007B251F" w:rsidRPr="00DB76B6">
        <w:rPr>
          <w:rFonts w:ascii="David" w:hAnsi="David" w:cs="David" w:hint="cs"/>
          <w:rtl/>
        </w:rPr>
        <w:t xml:space="preserve"> ₪ </w:t>
      </w:r>
      <w:r w:rsidRPr="00DB76B6">
        <w:rPr>
          <w:rFonts w:ascii="David" w:hAnsi="David" w:cs="David" w:hint="cs"/>
          <w:rtl/>
        </w:rPr>
        <w:t>כולל מע"מ</w:t>
      </w:r>
      <w:r w:rsidRPr="00DB76B6">
        <w:rPr>
          <w:rFonts w:ascii="David" w:hAnsi="David" w:cs="David"/>
          <w:rtl/>
        </w:rPr>
        <w:t xml:space="preserve"> בניכוי %__ (שיעור ההנחה המוצע בידי נותן השירותים בהצעתו הכספית במכרז אשר ימולא </w:t>
      </w:r>
      <w:r w:rsidRPr="00DB76B6">
        <w:rPr>
          <w:rFonts w:ascii="David" w:hAnsi="David" w:cs="David"/>
          <w:b/>
          <w:bCs/>
          <w:rtl/>
        </w:rPr>
        <w:t>לאחר</w:t>
      </w:r>
      <w:r w:rsidRPr="00DB76B6">
        <w:rPr>
          <w:rFonts w:ascii="David" w:hAnsi="David" w:cs="David"/>
          <w:rtl/>
        </w:rPr>
        <w:t xml:space="preserve"> הזכייה)</w:t>
      </w:r>
      <w:r w:rsidR="00DC5EC0" w:rsidRPr="00DB76B6">
        <w:rPr>
          <w:rFonts w:ascii="David" w:hAnsi="David" w:cs="David" w:hint="cs"/>
          <w:rtl/>
        </w:rPr>
        <w:t>,</w:t>
      </w:r>
      <w:r w:rsidR="00ED1ED4" w:rsidRPr="00DB76B6">
        <w:rPr>
          <w:rFonts w:ascii="David" w:hAnsi="David" w:cs="David" w:hint="cs"/>
          <w:rtl/>
        </w:rPr>
        <w:t xml:space="preserve"> </w:t>
      </w:r>
      <w:r w:rsidR="00DC5EC0" w:rsidRPr="00DB76B6">
        <w:rPr>
          <w:rFonts w:ascii="David" w:hAnsi="David" w:cs="David" w:hint="cs"/>
          <w:rtl/>
        </w:rPr>
        <w:t>במשך שלושה חודשים ברצף:</w:t>
      </w:r>
    </w:p>
    <w:p w14:paraId="778B5A33" w14:textId="77777777" w:rsidR="00ED1ED4" w:rsidRPr="00DB76B6" w:rsidRDefault="00ED1ED4" w:rsidP="00131163">
      <w:pPr>
        <w:numPr>
          <w:ilvl w:val="4"/>
          <w:numId w:val="14"/>
        </w:numPr>
        <w:tabs>
          <w:tab w:val="clear" w:pos="2520"/>
          <w:tab w:val="num" w:pos="3918"/>
        </w:tabs>
        <w:spacing w:after="120" w:line="360" w:lineRule="auto"/>
        <w:ind w:left="3918" w:hanging="850"/>
        <w:jc w:val="both"/>
        <w:rPr>
          <w:rFonts w:ascii="David" w:hAnsi="David" w:cs="David"/>
          <w:u w:val="single"/>
        </w:rPr>
      </w:pPr>
      <w:r w:rsidRPr="00DB76B6">
        <w:rPr>
          <w:rFonts w:ascii="David" w:hAnsi="David" w:cs="David" w:hint="cs"/>
          <w:u w:val="single"/>
          <w:rtl/>
        </w:rPr>
        <w:t xml:space="preserve">אשכול א'  </w:t>
      </w:r>
    </w:p>
    <w:p w14:paraId="38105DC6" w14:textId="77777777" w:rsidR="00ED1ED4" w:rsidRPr="00DB76B6" w:rsidRDefault="00ED1ED4" w:rsidP="004C6C22">
      <w:pPr>
        <w:numPr>
          <w:ilvl w:val="0"/>
          <w:numId w:val="76"/>
        </w:numPr>
        <w:spacing w:after="120" w:line="360" w:lineRule="auto"/>
        <w:ind w:left="4344" w:hanging="283"/>
        <w:jc w:val="both"/>
        <w:rPr>
          <w:rFonts w:ascii="David" w:hAnsi="David" w:cs="David"/>
        </w:rPr>
      </w:pPr>
      <w:r w:rsidRPr="00DB76B6">
        <w:rPr>
          <w:rFonts w:ascii="David" w:hAnsi="David" w:cs="David" w:hint="cs"/>
          <w:rtl/>
        </w:rPr>
        <w:t xml:space="preserve">סך המשתתפים הפעילים </w:t>
      </w:r>
      <w:r w:rsidR="007A1595" w:rsidRPr="00DB76B6">
        <w:rPr>
          <w:rFonts w:ascii="David" w:hAnsi="David" w:cs="David" w:hint="cs"/>
          <w:rtl/>
        </w:rPr>
        <w:t xml:space="preserve">לתקצוב </w:t>
      </w:r>
      <w:r w:rsidRPr="00DB76B6">
        <w:rPr>
          <w:rFonts w:ascii="David" w:hAnsi="David" w:cs="David" w:hint="cs"/>
          <w:rtl/>
        </w:rPr>
        <w:t xml:space="preserve">בחודש מהמגזר הערבי  </w:t>
      </w:r>
      <w:r w:rsidR="0034210F" w:rsidRPr="00DB76B6">
        <w:rPr>
          <w:rFonts w:ascii="David" w:hAnsi="David" w:cs="David" w:hint="cs"/>
          <w:rtl/>
        </w:rPr>
        <w:t xml:space="preserve">לא </w:t>
      </w:r>
      <w:r w:rsidR="0002563E" w:rsidRPr="00DB76B6">
        <w:rPr>
          <w:rFonts w:ascii="David" w:hAnsi="David" w:cs="David" w:hint="cs"/>
          <w:rtl/>
        </w:rPr>
        <w:t>יגיע ל</w:t>
      </w:r>
      <w:r w:rsidR="007A1595" w:rsidRPr="00DB76B6">
        <w:rPr>
          <w:rFonts w:ascii="David" w:hAnsi="David" w:cs="David" w:hint="cs"/>
          <w:rtl/>
        </w:rPr>
        <w:t xml:space="preserve">- </w:t>
      </w:r>
      <w:r w:rsidR="0002563E" w:rsidRPr="00DB76B6">
        <w:rPr>
          <w:rFonts w:ascii="David" w:hAnsi="David" w:cs="David" w:hint="cs"/>
          <w:rtl/>
        </w:rPr>
        <w:t>1,980</w:t>
      </w:r>
      <w:r w:rsidR="007A1595" w:rsidRPr="00DB76B6">
        <w:rPr>
          <w:rFonts w:ascii="David" w:hAnsi="David" w:cs="David" w:hint="cs"/>
          <w:rtl/>
        </w:rPr>
        <w:t>.</w:t>
      </w:r>
    </w:p>
    <w:p w14:paraId="66EA4986" w14:textId="77777777" w:rsidR="00ED1ED4" w:rsidRPr="00DB76B6" w:rsidRDefault="00ED1ED4" w:rsidP="004C6C22">
      <w:pPr>
        <w:numPr>
          <w:ilvl w:val="0"/>
          <w:numId w:val="76"/>
        </w:numPr>
        <w:spacing w:after="120" w:line="360" w:lineRule="auto"/>
        <w:ind w:left="4344" w:hanging="283"/>
        <w:jc w:val="both"/>
        <w:rPr>
          <w:rFonts w:ascii="David" w:hAnsi="David" w:cs="David"/>
        </w:rPr>
      </w:pPr>
      <w:r w:rsidRPr="00DB76B6">
        <w:rPr>
          <w:rFonts w:ascii="David" w:hAnsi="David" w:cs="David" w:hint="cs"/>
          <w:rtl/>
        </w:rPr>
        <w:t xml:space="preserve">סך המשתתפים הפעילים </w:t>
      </w:r>
      <w:r w:rsidR="007A1595" w:rsidRPr="00DB76B6">
        <w:rPr>
          <w:rFonts w:ascii="David" w:hAnsi="David" w:cs="David" w:hint="cs"/>
          <w:rtl/>
        </w:rPr>
        <w:t xml:space="preserve">לתקצוב </w:t>
      </w:r>
      <w:r w:rsidRPr="00DB76B6">
        <w:rPr>
          <w:rFonts w:ascii="David" w:hAnsi="David" w:cs="David" w:hint="cs"/>
          <w:rtl/>
        </w:rPr>
        <w:t>בחודש מהמגזר דרוזים-צ'רקסי</w:t>
      </w:r>
      <w:r w:rsidR="0049759D" w:rsidRPr="00DB76B6">
        <w:rPr>
          <w:rFonts w:ascii="David" w:hAnsi="David" w:cs="David" w:hint="cs"/>
          <w:rtl/>
        </w:rPr>
        <w:t>י</w:t>
      </w:r>
      <w:r w:rsidRPr="00DB76B6">
        <w:rPr>
          <w:rFonts w:ascii="David" w:hAnsi="David" w:cs="David" w:hint="cs"/>
          <w:rtl/>
        </w:rPr>
        <w:t xml:space="preserve">ם </w:t>
      </w:r>
      <w:r w:rsidR="0034210F" w:rsidRPr="00DB76B6">
        <w:rPr>
          <w:rFonts w:ascii="David" w:hAnsi="David" w:cs="David" w:hint="cs"/>
          <w:rtl/>
        </w:rPr>
        <w:t xml:space="preserve">לא </w:t>
      </w:r>
      <w:r w:rsidR="0002563E" w:rsidRPr="00DB76B6">
        <w:rPr>
          <w:rFonts w:ascii="David" w:hAnsi="David" w:cs="David" w:hint="cs"/>
          <w:rtl/>
        </w:rPr>
        <w:t>יגיע ל</w:t>
      </w:r>
      <w:r w:rsidR="007A1595" w:rsidRPr="00DB76B6">
        <w:rPr>
          <w:rFonts w:ascii="David" w:hAnsi="David" w:cs="David" w:hint="cs"/>
          <w:rtl/>
        </w:rPr>
        <w:t>- 1,</w:t>
      </w:r>
      <w:r w:rsidR="0002563E" w:rsidRPr="00DB76B6">
        <w:rPr>
          <w:rFonts w:ascii="David" w:hAnsi="David" w:cs="David" w:hint="cs"/>
          <w:rtl/>
        </w:rPr>
        <w:t>480</w:t>
      </w:r>
      <w:r w:rsidR="007A1595" w:rsidRPr="00DB76B6">
        <w:rPr>
          <w:rFonts w:ascii="David" w:hAnsi="David" w:cs="David" w:hint="cs"/>
          <w:rtl/>
        </w:rPr>
        <w:t>.</w:t>
      </w:r>
    </w:p>
    <w:p w14:paraId="4513764B" w14:textId="77777777" w:rsidR="00ED1ED4" w:rsidRPr="00DB76B6" w:rsidRDefault="00ED1ED4" w:rsidP="004C6C22">
      <w:pPr>
        <w:numPr>
          <w:ilvl w:val="0"/>
          <w:numId w:val="76"/>
        </w:numPr>
        <w:spacing w:after="120" w:line="360" w:lineRule="auto"/>
        <w:ind w:left="4344" w:hanging="283"/>
        <w:jc w:val="both"/>
        <w:rPr>
          <w:rFonts w:ascii="David" w:hAnsi="David" w:cs="David"/>
        </w:rPr>
      </w:pPr>
      <w:r w:rsidRPr="00DB76B6">
        <w:rPr>
          <w:rFonts w:ascii="David" w:hAnsi="David" w:cs="David" w:hint="cs"/>
          <w:rtl/>
        </w:rPr>
        <w:lastRenderedPageBreak/>
        <w:t xml:space="preserve">סך המשתתפים הפעילים </w:t>
      </w:r>
      <w:r w:rsidR="007A1595" w:rsidRPr="00DB76B6">
        <w:rPr>
          <w:rFonts w:ascii="David" w:hAnsi="David" w:cs="David" w:hint="cs"/>
          <w:rtl/>
        </w:rPr>
        <w:t xml:space="preserve">לתקצוב </w:t>
      </w:r>
      <w:r w:rsidRPr="00DB76B6">
        <w:rPr>
          <w:rFonts w:ascii="David" w:hAnsi="David" w:cs="David" w:hint="cs"/>
          <w:rtl/>
        </w:rPr>
        <w:t xml:space="preserve">בחודש מהמגזר בדואים צפון </w:t>
      </w:r>
      <w:r w:rsidR="0034210F" w:rsidRPr="00DB76B6">
        <w:rPr>
          <w:rFonts w:ascii="David" w:hAnsi="David" w:cs="David" w:hint="cs"/>
          <w:rtl/>
        </w:rPr>
        <w:t xml:space="preserve">לא </w:t>
      </w:r>
      <w:r w:rsidR="0002563E" w:rsidRPr="00DB76B6">
        <w:rPr>
          <w:rFonts w:ascii="David" w:hAnsi="David" w:cs="David" w:hint="cs"/>
          <w:rtl/>
        </w:rPr>
        <w:t>יגיע ל</w:t>
      </w:r>
      <w:r w:rsidR="007A1595" w:rsidRPr="00DB76B6">
        <w:rPr>
          <w:rFonts w:ascii="David" w:hAnsi="David" w:cs="David" w:hint="cs"/>
          <w:rtl/>
        </w:rPr>
        <w:t xml:space="preserve">- </w:t>
      </w:r>
      <w:r w:rsidR="0002563E" w:rsidRPr="00DB76B6">
        <w:rPr>
          <w:rFonts w:ascii="David" w:hAnsi="David" w:cs="David" w:hint="cs"/>
          <w:rtl/>
        </w:rPr>
        <w:t>660</w:t>
      </w:r>
      <w:r w:rsidR="007A1595" w:rsidRPr="00DB76B6">
        <w:rPr>
          <w:rFonts w:ascii="David" w:hAnsi="David" w:cs="David" w:hint="cs"/>
          <w:rtl/>
        </w:rPr>
        <w:t>.</w:t>
      </w:r>
    </w:p>
    <w:p w14:paraId="16ADE235" w14:textId="77777777" w:rsidR="00ED1ED4" w:rsidRPr="00DB76B6" w:rsidRDefault="00ED1ED4" w:rsidP="00131163">
      <w:pPr>
        <w:numPr>
          <w:ilvl w:val="4"/>
          <w:numId w:val="14"/>
        </w:numPr>
        <w:tabs>
          <w:tab w:val="clear" w:pos="2520"/>
          <w:tab w:val="num" w:pos="3918"/>
        </w:tabs>
        <w:spacing w:after="120" w:line="360" w:lineRule="auto"/>
        <w:ind w:left="3918" w:hanging="850"/>
        <w:jc w:val="both"/>
        <w:rPr>
          <w:rFonts w:ascii="David" w:hAnsi="David" w:cs="David"/>
          <w:u w:val="single"/>
        </w:rPr>
      </w:pPr>
      <w:r w:rsidRPr="00DB76B6">
        <w:rPr>
          <w:rFonts w:ascii="David" w:hAnsi="David" w:cs="David" w:hint="cs"/>
          <w:u w:val="single"/>
          <w:rtl/>
        </w:rPr>
        <w:t xml:space="preserve">באשכול ב'  </w:t>
      </w:r>
    </w:p>
    <w:p w14:paraId="27CBBF42" w14:textId="77777777" w:rsidR="00ED1ED4" w:rsidRPr="00DB76B6" w:rsidRDefault="00ED1ED4" w:rsidP="004C6C22">
      <w:pPr>
        <w:numPr>
          <w:ilvl w:val="0"/>
          <w:numId w:val="77"/>
        </w:numPr>
        <w:spacing w:after="120" w:line="360" w:lineRule="auto"/>
        <w:ind w:left="4344" w:hanging="283"/>
        <w:jc w:val="both"/>
        <w:rPr>
          <w:rFonts w:ascii="David" w:hAnsi="David" w:cs="David"/>
        </w:rPr>
      </w:pPr>
      <w:r w:rsidRPr="00DB76B6">
        <w:rPr>
          <w:rFonts w:ascii="David" w:hAnsi="David" w:cs="David" w:hint="cs"/>
          <w:rtl/>
        </w:rPr>
        <w:t xml:space="preserve">סך המשתתפים הפעילים </w:t>
      </w:r>
      <w:r w:rsidR="007A1595" w:rsidRPr="00DB76B6">
        <w:rPr>
          <w:rFonts w:ascii="David" w:hAnsi="David" w:cs="David" w:hint="cs"/>
          <w:rtl/>
        </w:rPr>
        <w:t xml:space="preserve">לתקצוב </w:t>
      </w:r>
      <w:r w:rsidRPr="00DB76B6">
        <w:rPr>
          <w:rFonts w:ascii="David" w:hAnsi="David" w:cs="David" w:hint="cs"/>
          <w:rtl/>
        </w:rPr>
        <w:t xml:space="preserve">בחודש מהמגזר הערבי </w:t>
      </w:r>
      <w:r w:rsidR="0034210F" w:rsidRPr="00DB76B6">
        <w:rPr>
          <w:rFonts w:ascii="David" w:hAnsi="David" w:cs="David" w:hint="cs"/>
          <w:rtl/>
        </w:rPr>
        <w:t xml:space="preserve">לא </w:t>
      </w:r>
      <w:r w:rsidR="0002563E" w:rsidRPr="00DB76B6">
        <w:rPr>
          <w:rFonts w:ascii="David" w:hAnsi="David" w:cs="David" w:hint="cs"/>
          <w:rtl/>
        </w:rPr>
        <w:t>יגיע ל</w:t>
      </w:r>
      <w:r w:rsidR="007A1595" w:rsidRPr="00DB76B6">
        <w:rPr>
          <w:rFonts w:ascii="David" w:hAnsi="David" w:cs="David" w:hint="cs"/>
          <w:rtl/>
        </w:rPr>
        <w:t>- 1,</w:t>
      </w:r>
      <w:r w:rsidR="00D81903" w:rsidRPr="00DB76B6">
        <w:rPr>
          <w:rFonts w:ascii="David" w:hAnsi="David" w:cs="David" w:hint="cs"/>
          <w:rtl/>
        </w:rPr>
        <w:t>480</w:t>
      </w:r>
      <w:r w:rsidR="007A1595" w:rsidRPr="00DB76B6">
        <w:rPr>
          <w:rFonts w:ascii="David" w:hAnsi="David" w:cs="David" w:hint="cs"/>
          <w:rtl/>
        </w:rPr>
        <w:t>.</w:t>
      </w:r>
    </w:p>
    <w:p w14:paraId="4E74FCB3" w14:textId="77777777" w:rsidR="00ED1ED4" w:rsidRPr="00DB76B6" w:rsidRDefault="00ED1ED4" w:rsidP="004C6C22">
      <w:pPr>
        <w:numPr>
          <w:ilvl w:val="0"/>
          <w:numId w:val="77"/>
        </w:numPr>
        <w:spacing w:after="120" w:line="360" w:lineRule="auto"/>
        <w:ind w:left="4344" w:hanging="283"/>
        <w:jc w:val="both"/>
        <w:rPr>
          <w:rFonts w:ascii="David" w:hAnsi="David" w:cs="David"/>
        </w:rPr>
      </w:pPr>
      <w:r w:rsidRPr="00DB76B6">
        <w:rPr>
          <w:rFonts w:ascii="David" w:hAnsi="David" w:cs="David" w:hint="cs"/>
          <w:rtl/>
        </w:rPr>
        <w:t xml:space="preserve">סך המשתתפים הפעילים </w:t>
      </w:r>
      <w:r w:rsidR="007A1595" w:rsidRPr="00DB76B6">
        <w:rPr>
          <w:rFonts w:ascii="David" w:hAnsi="David" w:cs="David" w:hint="cs"/>
          <w:rtl/>
        </w:rPr>
        <w:t xml:space="preserve">לתקצוב </w:t>
      </w:r>
      <w:r w:rsidRPr="00DB76B6">
        <w:rPr>
          <w:rFonts w:ascii="David" w:hAnsi="David" w:cs="David" w:hint="cs"/>
          <w:rtl/>
        </w:rPr>
        <w:t xml:space="preserve">בחודש מהמגזר בדואים דרום </w:t>
      </w:r>
      <w:r w:rsidR="0034210F" w:rsidRPr="00DB76B6">
        <w:rPr>
          <w:rFonts w:ascii="David" w:hAnsi="David" w:cs="David" w:hint="cs"/>
          <w:rtl/>
        </w:rPr>
        <w:t>לא יפחת מ</w:t>
      </w:r>
      <w:r w:rsidR="0034210F" w:rsidRPr="00DB76B6" w:rsidDel="0034210F">
        <w:rPr>
          <w:rFonts w:ascii="David" w:hAnsi="David" w:cs="David" w:hint="cs"/>
          <w:rtl/>
        </w:rPr>
        <w:t xml:space="preserve"> </w:t>
      </w:r>
      <w:r w:rsidR="007A1595" w:rsidRPr="00DB76B6">
        <w:rPr>
          <w:rFonts w:ascii="David" w:hAnsi="David" w:cs="David" w:hint="cs"/>
          <w:rtl/>
        </w:rPr>
        <w:t xml:space="preserve">- </w:t>
      </w:r>
      <w:r w:rsidRPr="00DB76B6">
        <w:rPr>
          <w:rFonts w:ascii="David" w:hAnsi="David" w:cs="David" w:hint="cs"/>
          <w:rtl/>
        </w:rPr>
        <w:t xml:space="preserve"> </w:t>
      </w:r>
      <w:r w:rsidR="007A1595" w:rsidRPr="00DB76B6">
        <w:rPr>
          <w:rFonts w:ascii="David" w:hAnsi="David" w:cs="David" w:hint="cs"/>
          <w:rtl/>
        </w:rPr>
        <w:t>2,</w:t>
      </w:r>
      <w:r w:rsidR="005E0EAC" w:rsidRPr="00DB76B6">
        <w:rPr>
          <w:rFonts w:ascii="David" w:hAnsi="David" w:cs="David" w:hint="cs"/>
          <w:rtl/>
        </w:rPr>
        <w:t>160</w:t>
      </w:r>
      <w:r w:rsidR="007A1595" w:rsidRPr="00DB76B6">
        <w:rPr>
          <w:rFonts w:ascii="David" w:hAnsi="David" w:cs="David" w:hint="cs"/>
          <w:rtl/>
        </w:rPr>
        <w:t>.</w:t>
      </w:r>
    </w:p>
    <w:p w14:paraId="790F41EE" w14:textId="77777777" w:rsidR="00ED1ED4" w:rsidRPr="00DB76B6" w:rsidRDefault="00ED1ED4" w:rsidP="004C6C22">
      <w:pPr>
        <w:numPr>
          <w:ilvl w:val="0"/>
          <w:numId w:val="77"/>
        </w:numPr>
        <w:spacing w:after="120" w:line="360" w:lineRule="auto"/>
        <w:ind w:left="4344" w:hanging="283"/>
        <w:jc w:val="both"/>
        <w:rPr>
          <w:rFonts w:ascii="David" w:hAnsi="David" w:cs="David"/>
        </w:rPr>
      </w:pPr>
      <w:r w:rsidRPr="00DB76B6">
        <w:rPr>
          <w:rFonts w:ascii="David" w:hAnsi="David" w:cs="David" w:hint="cs"/>
          <w:rtl/>
        </w:rPr>
        <w:t xml:space="preserve">סך המשתתפים הפעילים החדשים בחודש מהמגזר ערביי מזרח ירושלים לא </w:t>
      </w:r>
      <w:r w:rsidR="0002563E" w:rsidRPr="00DB76B6">
        <w:rPr>
          <w:rFonts w:ascii="David" w:hAnsi="David" w:cs="David" w:hint="cs"/>
          <w:rtl/>
        </w:rPr>
        <w:t>יגיע ל</w:t>
      </w:r>
      <w:r w:rsidR="008B3770" w:rsidRPr="00DB76B6">
        <w:rPr>
          <w:rFonts w:ascii="David" w:hAnsi="David" w:cs="David" w:hint="cs"/>
          <w:rtl/>
        </w:rPr>
        <w:t xml:space="preserve">- </w:t>
      </w:r>
      <w:r w:rsidR="005E0EAC" w:rsidRPr="00DB76B6">
        <w:rPr>
          <w:rFonts w:ascii="David" w:hAnsi="David" w:cs="David" w:hint="cs"/>
          <w:rtl/>
        </w:rPr>
        <w:t>820</w:t>
      </w:r>
      <w:r w:rsidR="008B3770" w:rsidRPr="00DB76B6">
        <w:rPr>
          <w:rFonts w:ascii="David" w:hAnsi="David" w:cs="David" w:hint="cs"/>
          <w:rtl/>
        </w:rPr>
        <w:t xml:space="preserve">. </w:t>
      </w:r>
    </w:p>
    <w:bookmarkEnd w:id="20"/>
    <w:p w14:paraId="77ABBBF4" w14:textId="032BCA18" w:rsidR="004C4DA1" w:rsidRPr="00DB76B6" w:rsidRDefault="004C4DA1" w:rsidP="004C4DA1">
      <w:pPr>
        <w:numPr>
          <w:ilvl w:val="3"/>
          <w:numId w:val="14"/>
        </w:numPr>
        <w:tabs>
          <w:tab w:val="clear" w:pos="1800"/>
          <w:tab w:val="num" w:pos="3068"/>
        </w:tabs>
        <w:spacing w:after="120" w:line="360" w:lineRule="auto"/>
        <w:ind w:left="3068" w:hanging="851"/>
        <w:jc w:val="both"/>
        <w:rPr>
          <w:rFonts w:ascii="David" w:hAnsi="David" w:cs="David"/>
        </w:rPr>
      </w:pPr>
      <w:r w:rsidRPr="00DB76B6">
        <w:rPr>
          <w:rFonts w:ascii="David" w:hAnsi="David" w:cs="David"/>
          <w:rtl/>
        </w:rPr>
        <w:t>יובהר, כי המשרד יבצע בדיקות תקופתיות שוטפות, שעניינן</w:t>
      </w:r>
      <w:r w:rsidR="000C7F50" w:rsidRPr="00DB76B6">
        <w:rPr>
          <w:rFonts w:ascii="David" w:hAnsi="David" w:cs="David" w:hint="cs"/>
          <w:rtl/>
        </w:rPr>
        <w:t>, בין השאר,</w:t>
      </w:r>
      <w:r w:rsidRPr="00DB76B6">
        <w:rPr>
          <w:rFonts w:ascii="David" w:hAnsi="David" w:cs="David"/>
          <w:rtl/>
        </w:rPr>
        <w:t xml:space="preserve"> בדיקת עמידת הזוכה על זכויות עובדים ותשלום שכר.</w:t>
      </w:r>
    </w:p>
    <w:p w14:paraId="41F4B131" w14:textId="4DE83B02" w:rsidR="00662EC1" w:rsidRPr="00DB76B6" w:rsidRDefault="00662EC1" w:rsidP="004C4DA1">
      <w:pPr>
        <w:numPr>
          <w:ilvl w:val="3"/>
          <w:numId w:val="14"/>
        </w:numPr>
        <w:tabs>
          <w:tab w:val="clear" w:pos="1800"/>
          <w:tab w:val="num" w:pos="3068"/>
        </w:tabs>
        <w:spacing w:after="120" w:line="360" w:lineRule="auto"/>
        <w:ind w:left="3068" w:hanging="851"/>
        <w:jc w:val="both"/>
        <w:rPr>
          <w:rFonts w:ascii="David" w:hAnsi="David" w:cs="David"/>
        </w:rPr>
      </w:pPr>
      <w:r w:rsidRPr="00DB76B6">
        <w:rPr>
          <w:rFonts w:ascii="David" w:hAnsi="David" w:cs="David" w:hint="cs"/>
          <w:rtl/>
        </w:rPr>
        <w:t>המשרד שומר לעצמו את הזכות להפעיל סנקציות על נותן השירותים, על בסיס תוצאות הביקורת</w:t>
      </w:r>
      <w:r w:rsidR="00017D22" w:rsidRPr="00DB76B6">
        <w:rPr>
          <w:rFonts w:ascii="David" w:hAnsi="David" w:cs="David" w:hint="cs"/>
          <w:rtl/>
        </w:rPr>
        <w:t>,</w:t>
      </w:r>
      <w:r w:rsidRPr="00DB76B6">
        <w:rPr>
          <w:rFonts w:ascii="David" w:hAnsi="David" w:cs="David" w:hint="cs"/>
          <w:rtl/>
        </w:rPr>
        <w:t xml:space="preserve"> שתעשה על ידי המשרד ו/או מי מטעמו, החל מקיזוז סכומי התמורה המפורטים בהסכם זה ועד הפסקת ההתקשרות עקב הפרה יסודית של ההסכם.</w:t>
      </w:r>
    </w:p>
    <w:p w14:paraId="12566B77" w14:textId="1B55F28F" w:rsidR="004C4DA1" w:rsidRPr="00DB76B6" w:rsidRDefault="004C4DA1" w:rsidP="004C4DA1">
      <w:pPr>
        <w:numPr>
          <w:ilvl w:val="3"/>
          <w:numId w:val="14"/>
        </w:numPr>
        <w:tabs>
          <w:tab w:val="clear" w:pos="1800"/>
          <w:tab w:val="num" w:pos="3068"/>
        </w:tabs>
        <w:spacing w:after="120" w:line="360" w:lineRule="auto"/>
        <w:ind w:left="3068" w:hanging="851"/>
        <w:jc w:val="both"/>
        <w:rPr>
          <w:rFonts w:ascii="David" w:hAnsi="David" w:cs="David"/>
        </w:rPr>
      </w:pPr>
      <w:r w:rsidRPr="00DB76B6">
        <w:rPr>
          <w:rFonts w:ascii="David" w:hAnsi="David" w:cs="David" w:hint="cs"/>
          <w:rtl/>
        </w:rPr>
        <w:t xml:space="preserve">כמו כן, יובהר, כי </w:t>
      </w:r>
      <w:r w:rsidRPr="00DB76B6">
        <w:rPr>
          <w:rFonts w:ascii="David" w:hAnsi="David" w:cs="David"/>
          <w:rtl/>
        </w:rPr>
        <w:t>על הזוכה, לשמור באופן זמין את כל האסמכתאות הדרושות בעניין הוכחת הוצאות התפעול הקבוע.</w:t>
      </w:r>
    </w:p>
    <w:p w14:paraId="59613EAC" w14:textId="53BEF5E3" w:rsidR="000821E4" w:rsidRPr="00DB76B6" w:rsidRDefault="000821E4" w:rsidP="00131163">
      <w:pPr>
        <w:numPr>
          <w:ilvl w:val="3"/>
          <w:numId w:val="14"/>
        </w:numPr>
        <w:tabs>
          <w:tab w:val="clear" w:pos="1800"/>
          <w:tab w:val="num" w:pos="3068"/>
        </w:tabs>
        <w:spacing w:after="120" w:line="360" w:lineRule="auto"/>
        <w:ind w:left="3068" w:hanging="851"/>
        <w:jc w:val="both"/>
        <w:rPr>
          <w:rFonts w:ascii="David" w:hAnsi="David" w:cs="David"/>
        </w:rPr>
      </w:pPr>
      <w:r w:rsidRPr="00DB76B6">
        <w:rPr>
          <w:rFonts w:ascii="David" w:hAnsi="David" w:cs="David"/>
          <w:rtl/>
        </w:rPr>
        <w:t xml:space="preserve">תנאי ומועדי תשלום התפעול הקבוע יהיו בהתאם להוראות סעיף </w:t>
      </w:r>
      <w:r w:rsidRPr="00DB76B6">
        <w:rPr>
          <w:rFonts w:ascii="David" w:hAnsi="David" w:cs="David" w:hint="cs"/>
          <w:rtl/>
        </w:rPr>
        <w:t xml:space="preserve">18.2 </w:t>
      </w:r>
      <w:r w:rsidRPr="00DB76B6">
        <w:rPr>
          <w:rFonts w:ascii="David" w:hAnsi="David" w:cs="David"/>
          <w:rtl/>
        </w:rPr>
        <w:t xml:space="preserve">להלן. </w:t>
      </w:r>
    </w:p>
    <w:p w14:paraId="02AE2607" w14:textId="77777777" w:rsidR="00414659" w:rsidRPr="00DB76B6" w:rsidRDefault="00414659" w:rsidP="00131163">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hint="cs"/>
          <w:rtl/>
        </w:rPr>
        <w:t xml:space="preserve">תשלום תפעול משתנה </w:t>
      </w:r>
      <w:r w:rsidRPr="00DB76B6">
        <w:rPr>
          <w:rFonts w:ascii="David" w:hAnsi="David" w:cs="David"/>
          <w:rtl/>
        </w:rPr>
        <w:t>–</w:t>
      </w:r>
      <w:r w:rsidRPr="00DB76B6">
        <w:rPr>
          <w:rFonts w:ascii="David" w:hAnsi="David" w:cs="David" w:hint="cs"/>
          <w:rtl/>
        </w:rPr>
        <w:t xml:space="preserve"> תקציב בגין שינויים בכ"א</w:t>
      </w:r>
    </w:p>
    <w:p w14:paraId="6DF59057" w14:textId="77777777" w:rsidR="00923ECF" w:rsidRPr="00DB76B6" w:rsidRDefault="0024067E" w:rsidP="00131163">
      <w:pPr>
        <w:numPr>
          <w:ilvl w:val="3"/>
          <w:numId w:val="14"/>
        </w:numPr>
        <w:tabs>
          <w:tab w:val="clear" w:pos="1800"/>
        </w:tabs>
        <w:spacing w:after="120" w:line="360" w:lineRule="auto"/>
        <w:ind w:left="3068" w:hanging="851"/>
        <w:jc w:val="both"/>
        <w:rPr>
          <w:rFonts w:ascii="David" w:hAnsi="David" w:cs="David"/>
        </w:rPr>
      </w:pPr>
      <w:r w:rsidRPr="00DB76B6">
        <w:rPr>
          <w:rFonts w:ascii="David" w:hAnsi="David" w:cs="David" w:hint="cs"/>
          <w:rtl/>
        </w:rPr>
        <w:t xml:space="preserve">בגין כל רבעון הפעלה בו מספר המשתתפים הפעילים לתקצוב (כהגדרתם בסעיף 2 למכרז) החודשי הממוצע </w:t>
      </w:r>
      <w:r w:rsidR="00923ECF" w:rsidRPr="00DB76B6">
        <w:rPr>
          <w:rFonts w:ascii="David" w:hAnsi="David" w:cs="David" w:hint="cs"/>
          <w:rtl/>
        </w:rPr>
        <w:t xml:space="preserve">בתת אוכלוסייה מסוימת </w:t>
      </w:r>
      <w:r w:rsidRPr="00DB76B6">
        <w:rPr>
          <w:rFonts w:ascii="David" w:hAnsi="David" w:cs="David" w:hint="cs"/>
          <w:rtl/>
        </w:rPr>
        <w:t>יעלה</w:t>
      </w:r>
      <w:r w:rsidR="00923ECF" w:rsidRPr="00DB76B6">
        <w:rPr>
          <w:rFonts w:ascii="David" w:hAnsi="David" w:cs="David" w:hint="cs"/>
          <w:rtl/>
        </w:rPr>
        <w:t xml:space="preserve"> על </w:t>
      </w:r>
      <w:r w:rsidR="0049759D" w:rsidRPr="00DB76B6">
        <w:rPr>
          <w:rFonts w:ascii="David" w:hAnsi="David" w:cs="David" w:hint="cs"/>
          <w:rtl/>
        </w:rPr>
        <w:t xml:space="preserve">מספר המשתתפים הפעילים לתקצוב (כהגדרתם בסעיף 2 למכרז) החודשי </w:t>
      </w:r>
      <w:r w:rsidR="00BB123D" w:rsidRPr="00DB76B6">
        <w:rPr>
          <w:rFonts w:ascii="David" w:hAnsi="David" w:cs="David" w:hint="cs"/>
          <w:rtl/>
        </w:rPr>
        <w:t xml:space="preserve">הממוצע </w:t>
      </w:r>
      <w:r w:rsidR="0049759D" w:rsidRPr="00DB76B6">
        <w:rPr>
          <w:rFonts w:ascii="David" w:hAnsi="David" w:cs="David" w:hint="cs"/>
          <w:rtl/>
        </w:rPr>
        <w:t>המפורט להלן, נותן השירותים יהיה זכאי לתשלום תפעול משתנה בגין הוספת רכז פרט נוסף לאותה תת אוכלוסייה</w:t>
      </w:r>
      <w:r w:rsidR="00507817" w:rsidRPr="00DB76B6">
        <w:rPr>
          <w:rFonts w:ascii="David" w:hAnsi="David" w:cs="David" w:hint="cs"/>
          <w:rtl/>
        </w:rPr>
        <w:t xml:space="preserve"> (בכפוף לשיעור החלוקה בין משתתפים גברים לנשים, כאמור בסעיף 15 לעיל)</w:t>
      </w:r>
      <w:r w:rsidR="00923ECF" w:rsidRPr="00DB76B6">
        <w:rPr>
          <w:rFonts w:ascii="David" w:hAnsi="David" w:cs="David" w:hint="cs"/>
          <w:rtl/>
        </w:rPr>
        <w:t>:</w:t>
      </w:r>
    </w:p>
    <w:p w14:paraId="00AF437C" w14:textId="77777777" w:rsidR="00923ECF" w:rsidRPr="00DB76B6" w:rsidRDefault="00923ECF" w:rsidP="00131163">
      <w:pPr>
        <w:numPr>
          <w:ilvl w:val="4"/>
          <w:numId w:val="14"/>
        </w:numPr>
        <w:tabs>
          <w:tab w:val="num" w:pos="3918"/>
        </w:tabs>
        <w:spacing w:after="120" w:line="360" w:lineRule="auto"/>
        <w:ind w:left="3918" w:hanging="850"/>
        <w:jc w:val="both"/>
        <w:rPr>
          <w:rFonts w:ascii="David" w:hAnsi="David" w:cs="David"/>
          <w:u w:val="single"/>
        </w:rPr>
      </w:pPr>
      <w:r w:rsidRPr="00DB76B6">
        <w:rPr>
          <w:rFonts w:ascii="David" w:hAnsi="David" w:cs="David" w:hint="cs"/>
          <w:u w:val="single"/>
          <w:rtl/>
        </w:rPr>
        <w:t>באשכול א'</w:t>
      </w:r>
    </w:p>
    <w:p w14:paraId="5EBCA969" w14:textId="77777777" w:rsidR="0049759D" w:rsidRPr="00DB76B6" w:rsidRDefault="0049759D" w:rsidP="004C6C22">
      <w:pPr>
        <w:numPr>
          <w:ilvl w:val="0"/>
          <w:numId w:val="78"/>
        </w:numPr>
        <w:spacing w:after="120" w:line="360" w:lineRule="auto"/>
        <w:ind w:left="4344" w:hanging="283"/>
        <w:jc w:val="both"/>
        <w:rPr>
          <w:rFonts w:ascii="David" w:hAnsi="David" w:cs="David"/>
        </w:rPr>
      </w:pPr>
      <w:r w:rsidRPr="00DB76B6">
        <w:rPr>
          <w:rFonts w:ascii="David" w:hAnsi="David" w:cs="David" w:hint="cs"/>
          <w:rtl/>
        </w:rPr>
        <w:t xml:space="preserve">מספר </w:t>
      </w:r>
      <w:r w:rsidR="00923ECF" w:rsidRPr="00DB76B6">
        <w:rPr>
          <w:rFonts w:ascii="David" w:hAnsi="David" w:cs="David" w:hint="cs"/>
          <w:rtl/>
        </w:rPr>
        <w:t xml:space="preserve">המשתתפים הפעילים </w:t>
      </w:r>
      <w:r w:rsidRPr="00DB76B6">
        <w:rPr>
          <w:rFonts w:ascii="David" w:hAnsi="David" w:cs="David" w:hint="cs"/>
          <w:rtl/>
        </w:rPr>
        <w:t xml:space="preserve">לתקצוב החודשי הממוצע </w:t>
      </w:r>
      <w:r w:rsidR="00923ECF" w:rsidRPr="00DB76B6">
        <w:rPr>
          <w:rFonts w:ascii="David" w:hAnsi="David" w:cs="David" w:hint="cs"/>
          <w:rtl/>
        </w:rPr>
        <w:t xml:space="preserve">מהמגזר הערבי </w:t>
      </w:r>
      <w:r w:rsidRPr="00DB76B6">
        <w:rPr>
          <w:rFonts w:ascii="David" w:hAnsi="David" w:cs="David" w:hint="cs"/>
          <w:rtl/>
        </w:rPr>
        <w:t xml:space="preserve">יעלה על </w:t>
      </w:r>
      <w:r w:rsidR="00824CBF" w:rsidRPr="00DB76B6">
        <w:rPr>
          <w:rFonts w:ascii="David" w:hAnsi="David" w:cs="David" w:hint="cs"/>
          <w:b/>
          <w:bCs/>
          <w:rtl/>
        </w:rPr>
        <w:t>2,140</w:t>
      </w:r>
      <w:r w:rsidR="00824CBF" w:rsidRPr="00DB76B6">
        <w:rPr>
          <w:rFonts w:ascii="David" w:hAnsi="David" w:cs="David" w:hint="cs"/>
          <w:rtl/>
        </w:rPr>
        <w:t>.</w:t>
      </w:r>
    </w:p>
    <w:p w14:paraId="06BC1849" w14:textId="77777777" w:rsidR="0049759D" w:rsidRPr="00DB76B6" w:rsidRDefault="0049759D" w:rsidP="004C6C22">
      <w:pPr>
        <w:numPr>
          <w:ilvl w:val="0"/>
          <w:numId w:val="78"/>
        </w:numPr>
        <w:spacing w:after="120" w:line="360" w:lineRule="auto"/>
        <w:ind w:left="4344" w:hanging="283"/>
        <w:jc w:val="both"/>
        <w:rPr>
          <w:rFonts w:ascii="David" w:hAnsi="David" w:cs="David"/>
        </w:rPr>
      </w:pPr>
      <w:r w:rsidRPr="00DB76B6">
        <w:rPr>
          <w:rFonts w:ascii="David" w:hAnsi="David" w:cs="David" w:hint="cs"/>
          <w:rtl/>
        </w:rPr>
        <w:lastRenderedPageBreak/>
        <w:t xml:space="preserve">מספר המשתתפים הפעילים לתקצוב החודשי הממוצע מהמגזר דרוזים-צ'רקסיים יעלה על </w:t>
      </w:r>
      <w:r w:rsidR="00824CBF" w:rsidRPr="00DB76B6">
        <w:rPr>
          <w:rFonts w:ascii="David" w:hAnsi="David" w:cs="David" w:hint="cs"/>
          <w:b/>
          <w:bCs/>
          <w:rtl/>
        </w:rPr>
        <w:t>1,640</w:t>
      </w:r>
      <w:r w:rsidRPr="00DB76B6">
        <w:rPr>
          <w:rFonts w:ascii="David" w:hAnsi="David" w:cs="David" w:hint="cs"/>
          <w:rtl/>
        </w:rPr>
        <w:t>.</w:t>
      </w:r>
    </w:p>
    <w:p w14:paraId="78FC601D" w14:textId="77777777" w:rsidR="0049759D" w:rsidRPr="00DB76B6" w:rsidRDefault="0049759D" w:rsidP="004C6C22">
      <w:pPr>
        <w:numPr>
          <w:ilvl w:val="0"/>
          <w:numId w:val="78"/>
        </w:numPr>
        <w:spacing w:after="120" w:line="360" w:lineRule="auto"/>
        <w:ind w:left="4344" w:hanging="283"/>
        <w:jc w:val="both"/>
        <w:rPr>
          <w:rFonts w:ascii="David" w:hAnsi="David" w:cs="David"/>
        </w:rPr>
      </w:pPr>
      <w:r w:rsidRPr="00DB76B6">
        <w:rPr>
          <w:rFonts w:ascii="David" w:hAnsi="David" w:cs="David" w:hint="cs"/>
          <w:rtl/>
        </w:rPr>
        <w:t xml:space="preserve">מספר המשתתפים הפעילים לתקצוב החודשי הממוצע מהמגזר בדואים בצפון יעלה על </w:t>
      </w:r>
      <w:r w:rsidR="00824CBF" w:rsidRPr="00DB76B6">
        <w:rPr>
          <w:rFonts w:ascii="David" w:hAnsi="David" w:cs="David" w:hint="cs"/>
          <w:b/>
          <w:bCs/>
          <w:rtl/>
        </w:rPr>
        <w:t>820</w:t>
      </w:r>
      <w:r w:rsidR="00824CBF" w:rsidRPr="00DB76B6">
        <w:rPr>
          <w:rFonts w:ascii="David" w:hAnsi="David" w:cs="David" w:hint="cs"/>
          <w:rtl/>
        </w:rPr>
        <w:t>.</w:t>
      </w:r>
    </w:p>
    <w:p w14:paraId="05003033" w14:textId="77777777" w:rsidR="00923ECF" w:rsidRPr="00DB76B6" w:rsidRDefault="00923ECF" w:rsidP="00131163">
      <w:pPr>
        <w:numPr>
          <w:ilvl w:val="4"/>
          <w:numId w:val="14"/>
        </w:numPr>
        <w:tabs>
          <w:tab w:val="num" w:pos="3918"/>
        </w:tabs>
        <w:spacing w:after="120" w:line="360" w:lineRule="auto"/>
        <w:ind w:left="3918" w:hanging="850"/>
        <w:jc w:val="both"/>
        <w:rPr>
          <w:rFonts w:ascii="David" w:hAnsi="David" w:cs="David"/>
          <w:u w:val="single"/>
        </w:rPr>
      </w:pPr>
      <w:r w:rsidRPr="00DB76B6">
        <w:rPr>
          <w:rFonts w:ascii="David" w:hAnsi="David" w:cs="David" w:hint="cs"/>
          <w:u w:val="single"/>
          <w:rtl/>
        </w:rPr>
        <w:t>באשכול ב'</w:t>
      </w:r>
    </w:p>
    <w:p w14:paraId="7345CB26" w14:textId="77777777" w:rsidR="0049759D" w:rsidRPr="00DB76B6" w:rsidRDefault="0049759D" w:rsidP="004C6C22">
      <w:pPr>
        <w:numPr>
          <w:ilvl w:val="0"/>
          <w:numId w:val="79"/>
        </w:numPr>
        <w:spacing w:after="120" w:line="360" w:lineRule="auto"/>
        <w:ind w:left="4344" w:hanging="283"/>
        <w:jc w:val="both"/>
        <w:rPr>
          <w:rFonts w:ascii="David" w:hAnsi="David" w:cs="David"/>
        </w:rPr>
      </w:pPr>
      <w:r w:rsidRPr="00DB76B6">
        <w:rPr>
          <w:rFonts w:ascii="David" w:hAnsi="David" w:cs="David" w:hint="cs"/>
          <w:rtl/>
        </w:rPr>
        <w:t xml:space="preserve">מספר המשתתפים הפעילים לתקצוב החודשי הממוצע מהמגזר הערבי יעלה על </w:t>
      </w:r>
      <w:r w:rsidR="00824CBF" w:rsidRPr="00DB76B6">
        <w:rPr>
          <w:rFonts w:ascii="David" w:hAnsi="David" w:cs="David" w:hint="cs"/>
          <w:b/>
          <w:bCs/>
          <w:rtl/>
        </w:rPr>
        <w:t>1,640</w:t>
      </w:r>
      <w:r w:rsidR="00824CBF" w:rsidRPr="00DB76B6">
        <w:rPr>
          <w:rFonts w:ascii="David" w:hAnsi="David" w:cs="David" w:hint="cs"/>
          <w:rtl/>
        </w:rPr>
        <w:t>.</w:t>
      </w:r>
    </w:p>
    <w:p w14:paraId="578F5A9A" w14:textId="77777777" w:rsidR="0049759D" w:rsidRPr="00DB76B6" w:rsidRDefault="0049759D" w:rsidP="004C6C22">
      <w:pPr>
        <w:numPr>
          <w:ilvl w:val="0"/>
          <w:numId w:val="79"/>
        </w:numPr>
        <w:spacing w:after="120" w:line="360" w:lineRule="auto"/>
        <w:ind w:left="4344" w:hanging="283"/>
        <w:jc w:val="both"/>
        <w:rPr>
          <w:rFonts w:ascii="David" w:hAnsi="David" w:cs="David"/>
        </w:rPr>
      </w:pPr>
      <w:r w:rsidRPr="00DB76B6">
        <w:rPr>
          <w:rFonts w:ascii="David" w:hAnsi="David" w:cs="David" w:hint="cs"/>
          <w:rtl/>
        </w:rPr>
        <w:t xml:space="preserve">מספר המשתתפים הפעילים לתקצוב החודשי הממוצע מהמגזר בדואים דרום יעלה על </w:t>
      </w:r>
      <w:r w:rsidR="00824CBF" w:rsidRPr="00DB76B6">
        <w:rPr>
          <w:rFonts w:ascii="David" w:hAnsi="David" w:cs="David" w:hint="cs"/>
          <w:b/>
          <w:bCs/>
          <w:rtl/>
        </w:rPr>
        <w:t>2,320</w:t>
      </w:r>
      <w:r w:rsidR="00824CBF" w:rsidRPr="00DB76B6">
        <w:rPr>
          <w:rFonts w:ascii="David" w:hAnsi="David" w:cs="David" w:hint="cs"/>
          <w:rtl/>
        </w:rPr>
        <w:t>.</w:t>
      </w:r>
    </w:p>
    <w:p w14:paraId="3193B211" w14:textId="77777777" w:rsidR="0049759D" w:rsidRPr="00DB76B6" w:rsidRDefault="0049759D" w:rsidP="004C6C22">
      <w:pPr>
        <w:numPr>
          <w:ilvl w:val="0"/>
          <w:numId w:val="79"/>
        </w:numPr>
        <w:spacing w:after="120" w:line="360" w:lineRule="auto"/>
        <w:ind w:left="4344" w:hanging="283"/>
        <w:jc w:val="both"/>
        <w:rPr>
          <w:rFonts w:ascii="David" w:hAnsi="David" w:cs="David"/>
        </w:rPr>
      </w:pPr>
      <w:r w:rsidRPr="00DB76B6">
        <w:rPr>
          <w:rFonts w:ascii="David" w:hAnsi="David" w:cs="David" w:hint="cs"/>
          <w:rtl/>
        </w:rPr>
        <w:t xml:space="preserve">מספר המשתתפים הפעילים לתקצוב החודשי הממוצע מהמגזר הערבי במזרח ירושלים יעלה על </w:t>
      </w:r>
      <w:r w:rsidR="008B3770" w:rsidRPr="00DB76B6">
        <w:rPr>
          <w:rFonts w:ascii="David" w:hAnsi="David" w:cs="David" w:hint="cs"/>
          <w:rtl/>
        </w:rPr>
        <w:t>980.</w:t>
      </w:r>
    </w:p>
    <w:p w14:paraId="0A231424" w14:textId="719E2665" w:rsidR="0024067E" w:rsidRPr="00DB76B6" w:rsidRDefault="0024067E" w:rsidP="00131163">
      <w:pPr>
        <w:numPr>
          <w:ilvl w:val="3"/>
          <w:numId w:val="14"/>
        </w:numPr>
        <w:tabs>
          <w:tab w:val="clear" w:pos="1800"/>
        </w:tabs>
        <w:spacing w:after="120" w:line="360" w:lineRule="auto"/>
        <w:ind w:left="3068" w:hanging="851"/>
        <w:jc w:val="both"/>
        <w:rPr>
          <w:rFonts w:ascii="David" w:hAnsi="David" w:cs="David"/>
        </w:rPr>
      </w:pPr>
      <w:r w:rsidRPr="00DB76B6">
        <w:rPr>
          <w:rFonts w:ascii="David" w:hAnsi="David" w:cs="David" w:hint="cs"/>
          <w:rtl/>
        </w:rPr>
        <w:t>בחינת זכאות נותן השירותים בגין תשלום תפעול משתנה תעשה אחת לרבעון בתום אותו רבעון ע"י המשרד</w:t>
      </w:r>
      <w:r w:rsidR="0049759D" w:rsidRPr="00DB76B6">
        <w:rPr>
          <w:rFonts w:ascii="David" w:hAnsi="David" w:cs="David" w:hint="cs"/>
          <w:rtl/>
        </w:rPr>
        <w:t xml:space="preserve"> בגין כל אוכלוסייה בנפרד</w:t>
      </w:r>
      <w:r w:rsidR="00DA1211" w:rsidRPr="00DB76B6">
        <w:rPr>
          <w:rFonts w:ascii="David" w:hAnsi="David" w:cs="David" w:hint="cs"/>
          <w:rtl/>
        </w:rPr>
        <w:t xml:space="preserve"> ובכפוף למגבלת התקציב</w:t>
      </w:r>
      <w:r w:rsidRPr="00DB76B6">
        <w:rPr>
          <w:rFonts w:ascii="David" w:hAnsi="David" w:cs="David" w:hint="cs"/>
          <w:rtl/>
        </w:rPr>
        <w:t xml:space="preserve">. ככל שיימצא כי מספר המשתתפים הפעילים לתקצוב (כהגדרתם בסעיף 2 למכרז) בממוצע חודשי ברבעון הנתון </w:t>
      </w:r>
      <w:r w:rsidR="00923ECF" w:rsidRPr="00DB76B6">
        <w:rPr>
          <w:rFonts w:ascii="David" w:hAnsi="David" w:cs="David" w:hint="cs"/>
          <w:rtl/>
        </w:rPr>
        <w:t xml:space="preserve">בתת אוכלוסייה מסוימת, </w:t>
      </w:r>
      <w:r w:rsidRPr="00DB76B6">
        <w:rPr>
          <w:rFonts w:ascii="David" w:hAnsi="David" w:cs="David" w:hint="cs"/>
          <w:rtl/>
        </w:rPr>
        <w:t>עולה על</w:t>
      </w:r>
      <w:r w:rsidR="0049759D" w:rsidRPr="00DB76B6">
        <w:rPr>
          <w:rFonts w:ascii="David" w:hAnsi="David" w:cs="David" w:hint="cs"/>
          <w:rtl/>
        </w:rPr>
        <w:t xml:space="preserve"> מספר המשתתפים הפעילים לתקצוב המפורטים בסעיף 17.</w:t>
      </w:r>
      <w:r w:rsidR="00824CBF" w:rsidRPr="00DB76B6">
        <w:rPr>
          <w:rFonts w:ascii="David" w:hAnsi="David" w:cs="David" w:hint="cs"/>
          <w:rtl/>
        </w:rPr>
        <w:t>6</w:t>
      </w:r>
      <w:r w:rsidR="0049759D" w:rsidRPr="00DB76B6">
        <w:rPr>
          <w:rFonts w:ascii="David" w:hAnsi="David" w:cs="David" w:hint="cs"/>
          <w:rtl/>
        </w:rPr>
        <w:t>.2.1.1-17.</w:t>
      </w:r>
      <w:r w:rsidR="00824CBF" w:rsidRPr="00DB76B6">
        <w:rPr>
          <w:rFonts w:ascii="David" w:hAnsi="David" w:cs="David" w:hint="cs"/>
          <w:rtl/>
        </w:rPr>
        <w:t>6</w:t>
      </w:r>
      <w:r w:rsidR="0049759D" w:rsidRPr="00DB76B6">
        <w:rPr>
          <w:rFonts w:ascii="David" w:hAnsi="David" w:cs="David" w:hint="cs"/>
          <w:rtl/>
        </w:rPr>
        <w:t>.2.1.2 לעיל</w:t>
      </w:r>
      <w:r w:rsidR="000B18AD" w:rsidRPr="00DB76B6">
        <w:rPr>
          <w:rFonts w:ascii="David" w:hAnsi="David" w:cs="David" w:hint="cs"/>
          <w:rtl/>
        </w:rPr>
        <w:t xml:space="preserve">, יהיה נותן השירותים זכאי לתשלום תפעול משתנה </w:t>
      </w:r>
      <w:r w:rsidR="004B4CBA" w:rsidRPr="00DB76B6">
        <w:rPr>
          <w:rFonts w:ascii="David" w:hAnsi="David" w:cs="David" w:hint="cs"/>
          <w:rtl/>
        </w:rPr>
        <w:t>חודשי</w:t>
      </w:r>
      <w:r w:rsidR="0096080D" w:rsidRPr="00DB76B6">
        <w:rPr>
          <w:rFonts w:ascii="David" w:hAnsi="David" w:cs="David" w:hint="cs"/>
          <w:rtl/>
        </w:rPr>
        <w:t xml:space="preserve"> </w:t>
      </w:r>
      <w:r w:rsidR="000B18AD" w:rsidRPr="00DB76B6">
        <w:rPr>
          <w:rFonts w:ascii="David" w:hAnsi="David" w:cs="David" w:hint="cs"/>
          <w:rtl/>
        </w:rPr>
        <w:t xml:space="preserve">בסך של </w:t>
      </w:r>
      <w:r w:rsidR="00824CBF" w:rsidRPr="00DB76B6">
        <w:rPr>
          <w:rFonts w:ascii="David" w:hAnsi="David" w:cs="David" w:hint="cs"/>
          <w:rtl/>
        </w:rPr>
        <w:t>15,2</w:t>
      </w:r>
      <w:r w:rsidR="00D732E7" w:rsidRPr="00DB76B6">
        <w:rPr>
          <w:rFonts w:ascii="David" w:hAnsi="David" w:cs="David" w:hint="cs"/>
          <w:rtl/>
        </w:rPr>
        <w:t>00</w:t>
      </w:r>
      <w:r w:rsidR="00824CBF" w:rsidRPr="00DB76B6">
        <w:rPr>
          <w:rFonts w:ascii="David" w:hAnsi="David" w:cs="David" w:hint="cs"/>
          <w:rtl/>
        </w:rPr>
        <w:t xml:space="preserve"> ₪ </w:t>
      </w:r>
      <w:r w:rsidR="000B18AD" w:rsidRPr="00DB76B6">
        <w:rPr>
          <w:rFonts w:ascii="David" w:hAnsi="David" w:cs="David" w:hint="cs"/>
          <w:rtl/>
        </w:rPr>
        <w:t>כולל מע"מ ובניכוי ___% (</w:t>
      </w:r>
      <w:r w:rsidR="005B48ED" w:rsidRPr="00DB76B6">
        <w:rPr>
          <w:rFonts w:ascii="David" w:hAnsi="David" w:cs="David" w:hint="cs"/>
          <w:rtl/>
        </w:rPr>
        <w:t>50% מ</w:t>
      </w:r>
      <w:r w:rsidR="005B48ED" w:rsidRPr="00DB76B6">
        <w:rPr>
          <w:rFonts w:ascii="David" w:hAnsi="David" w:cs="David"/>
          <w:rtl/>
        </w:rPr>
        <w:t xml:space="preserve">שיעור </w:t>
      </w:r>
      <w:r w:rsidR="000B18AD" w:rsidRPr="00DB76B6">
        <w:rPr>
          <w:rFonts w:ascii="David" w:hAnsi="David" w:cs="David" w:hint="cs"/>
          <w:rtl/>
        </w:rPr>
        <w:t xml:space="preserve">ההנחה המוצע בידי נותן השירותים בהצעתו הכספית במכרז ואשר ימולא </w:t>
      </w:r>
      <w:r w:rsidR="000B18AD" w:rsidRPr="00DB76B6">
        <w:rPr>
          <w:rFonts w:ascii="David" w:hAnsi="David" w:cs="David" w:hint="cs"/>
          <w:b/>
          <w:bCs/>
          <w:rtl/>
        </w:rPr>
        <w:t>לאחר</w:t>
      </w:r>
      <w:r w:rsidR="000B18AD" w:rsidRPr="00DB76B6">
        <w:rPr>
          <w:rFonts w:ascii="David" w:hAnsi="David" w:cs="David" w:hint="cs"/>
          <w:rtl/>
        </w:rPr>
        <w:t xml:space="preserve"> הזכייה במכרז) בגין כל </w:t>
      </w:r>
      <w:r w:rsidR="00C55CE1" w:rsidRPr="00DB76B6">
        <w:rPr>
          <w:rFonts w:ascii="David" w:hAnsi="David" w:cs="David" w:hint="cs"/>
          <w:rtl/>
        </w:rPr>
        <w:t>תוספת של משתתפים פעילים לתקצוב (כהגדרתם בסעיף 2 למכרז) כמפורט להלן</w:t>
      </w:r>
      <w:r w:rsidR="00507817" w:rsidRPr="00DB76B6">
        <w:rPr>
          <w:rFonts w:ascii="David" w:hAnsi="David" w:cs="David" w:hint="cs"/>
          <w:rtl/>
        </w:rPr>
        <w:t xml:space="preserve"> (ובכפוף לשיעור החלוקה בין משתתפים גברים לנשים, כאמור בסעיף 15 לעיל)</w:t>
      </w:r>
      <w:r w:rsidR="00C55CE1" w:rsidRPr="00DB76B6">
        <w:rPr>
          <w:rFonts w:ascii="David" w:hAnsi="David" w:cs="David" w:hint="cs"/>
          <w:rtl/>
        </w:rPr>
        <w:t>:</w:t>
      </w:r>
    </w:p>
    <w:p w14:paraId="7EC85402" w14:textId="77777777" w:rsidR="00C55CE1" w:rsidRPr="00DB76B6" w:rsidRDefault="00C55CE1" w:rsidP="00131163">
      <w:pPr>
        <w:numPr>
          <w:ilvl w:val="4"/>
          <w:numId w:val="14"/>
        </w:numPr>
        <w:tabs>
          <w:tab w:val="clear" w:pos="2520"/>
          <w:tab w:val="num" w:pos="3918"/>
        </w:tabs>
        <w:spacing w:after="120" w:line="360" w:lineRule="auto"/>
        <w:ind w:left="3918" w:hanging="850"/>
        <w:jc w:val="both"/>
        <w:rPr>
          <w:rFonts w:ascii="David" w:hAnsi="David" w:cs="David"/>
          <w:u w:val="single"/>
        </w:rPr>
      </w:pPr>
      <w:r w:rsidRPr="00DB76B6">
        <w:rPr>
          <w:rFonts w:ascii="David" w:hAnsi="David" w:cs="David" w:hint="cs"/>
          <w:u w:val="single"/>
          <w:rtl/>
        </w:rPr>
        <w:t>באשכול א'</w:t>
      </w:r>
    </w:p>
    <w:p w14:paraId="664BD400" w14:textId="77777777" w:rsidR="00C55CE1" w:rsidRPr="00DB76B6" w:rsidRDefault="00C55CE1" w:rsidP="00C55CE1">
      <w:pPr>
        <w:spacing w:after="120" w:line="360" w:lineRule="auto"/>
        <w:ind w:left="4344"/>
        <w:jc w:val="both"/>
        <w:rPr>
          <w:rFonts w:ascii="David" w:hAnsi="David" w:cs="David"/>
        </w:rPr>
      </w:pPr>
      <w:r w:rsidRPr="00DB76B6">
        <w:rPr>
          <w:rFonts w:ascii="David" w:hAnsi="David" w:cs="David" w:hint="cs"/>
          <w:rtl/>
        </w:rPr>
        <w:t xml:space="preserve">תוספת של </w:t>
      </w:r>
      <w:r w:rsidR="0084308B" w:rsidRPr="00DB76B6">
        <w:rPr>
          <w:rFonts w:ascii="David" w:hAnsi="David" w:cs="David" w:hint="cs"/>
          <w:rtl/>
        </w:rPr>
        <w:t xml:space="preserve">164 </w:t>
      </w:r>
      <w:r w:rsidRPr="00DB76B6">
        <w:rPr>
          <w:rFonts w:ascii="David" w:hAnsi="David" w:cs="David" w:hint="cs"/>
          <w:rtl/>
        </w:rPr>
        <w:t>משתתפים פעילים לתקצוב או חלק מהם.</w:t>
      </w:r>
    </w:p>
    <w:p w14:paraId="0610E6D6" w14:textId="77777777" w:rsidR="00C55CE1" w:rsidRPr="00DB76B6" w:rsidRDefault="00C55CE1" w:rsidP="005006AC">
      <w:pPr>
        <w:numPr>
          <w:ilvl w:val="4"/>
          <w:numId w:val="14"/>
        </w:numPr>
        <w:tabs>
          <w:tab w:val="clear" w:pos="2520"/>
          <w:tab w:val="num" w:pos="3918"/>
        </w:tabs>
        <w:spacing w:after="120" w:line="360" w:lineRule="auto"/>
        <w:ind w:left="3918" w:hanging="850"/>
        <w:jc w:val="both"/>
        <w:rPr>
          <w:rFonts w:ascii="David" w:hAnsi="David" w:cs="David"/>
          <w:u w:val="single"/>
        </w:rPr>
      </w:pPr>
      <w:r w:rsidRPr="00DB76B6">
        <w:rPr>
          <w:rFonts w:ascii="David" w:hAnsi="David" w:cs="David" w:hint="cs"/>
          <w:u w:val="single"/>
          <w:rtl/>
        </w:rPr>
        <w:t>באשכול ב'</w:t>
      </w:r>
    </w:p>
    <w:p w14:paraId="51744342" w14:textId="77777777" w:rsidR="00C55CE1" w:rsidRPr="00DB76B6" w:rsidRDefault="00C55CE1" w:rsidP="004C6C22">
      <w:pPr>
        <w:numPr>
          <w:ilvl w:val="0"/>
          <w:numId w:val="80"/>
        </w:numPr>
        <w:spacing w:after="120" w:line="360" w:lineRule="auto"/>
        <w:ind w:left="4344" w:hanging="283"/>
        <w:jc w:val="both"/>
        <w:rPr>
          <w:rFonts w:ascii="David" w:hAnsi="David" w:cs="David"/>
        </w:rPr>
      </w:pPr>
      <w:r w:rsidRPr="00DB76B6">
        <w:rPr>
          <w:rFonts w:ascii="David" w:hAnsi="David" w:cs="David" w:hint="cs"/>
          <w:rtl/>
        </w:rPr>
        <w:t xml:space="preserve">תוספת של </w:t>
      </w:r>
      <w:r w:rsidR="0084308B" w:rsidRPr="00DB76B6">
        <w:rPr>
          <w:rFonts w:ascii="David" w:hAnsi="David" w:cs="David" w:hint="cs"/>
          <w:b/>
          <w:bCs/>
          <w:rtl/>
        </w:rPr>
        <w:t>164</w:t>
      </w:r>
      <w:r w:rsidR="0084308B" w:rsidRPr="00DB76B6">
        <w:rPr>
          <w:rFonts w:ascii="David" w:hAnsi="David" w:cs="David" w:hint="cs"/>
          <w:rtl/>
        </w:rPr>
        <w:t xml:space="preserve"> </w:t>
      </w:r>
      <w:r w:rsidRPr="00DB76B6">
        <w:rPr>
          <w:rFonts w:ascii="David" w:hAnsi="David" w:cs="David" w:hint="cs"/>
          <w:rtl/>
        </w:rPr>
        <w:t>משתתפים פעילים לתקצוב מהמגזר הערבי או חלק מהם.</w:t>
      </w:r>
    </w:p>
    <w:p w14:paraId="7445188F" w14:textId="03FAE529" w:rsidR="00C55CE1" w:rsidRPr="00DB76B6" w:rsidRDefault="00C55CE1" w:rsidP="004C6C22">
      <w:pPr>
        <w:numPr>
          <w:ilvl w:val="0"/>
          <w:numId w:val="80"/>
        </w:numPr>
        <w:spacing w:after="120" w:line="360" w:lineRule="auto"/>
        <w:ind w:left="4344" w:hanging="283"/>
        <w:jc w:val="both"/>
        <w:rPr>
          <w:rFonts w:ascii="David" w:hAnsi="David" w:cs="David"/>
        </w:rPr>
      </w:pPr>
      <w:r w:rsidRPr="00DB76B6">
        <w:rPr>
          <w:rFonts w:ascii="David" w:hAnsi="David" w:cs="David" w:hint="cs"/>
          <w:rtl/>
        </w:rPr>
        <w:lastRenderedPageBreak/>
        <w:t xml:space="preserve">תוספת של </w:t>
      </w:r>
      <w:r w:rsidR="0084308B" w:rsidRPr="00DB76B6">
        <w:rPr>
          <w:rFonts w:ascii="David" w:hAnsi="David" w:cs="David" w:hint="cs"/>
          <w:b/>
          <w:bCs/>
          <w:rtl/>
        </w:rPr>
        <w:t>122</w:t>
      </w:r>
      <w:r w:rsidR="0084308B" w:rsidRPr="00DB76B6">
        <w:rPr>
          <w:rFonts w:ascii="David" w:hAnsi="David" w:cs="David" w:hint="cs"/>
          <w:rtl/>
        </w:rPr>
        <w:t xml:space="preserve"> </w:t>
      </w:r>
      <w:r w:rsidRPr="00DB76B6">
        <w:rPr>
          <w:rFonts w:ascii="David" w:hAnsi="David" w:cs="David" w:hint="cs"/>
          <w:rtl/>
        </w:rPr>
        <w:t>משתתפים פעילים לתקצוב מהמגזר בדואים דרום או חלק מהם</w:t>
      </w:r>
      <w:r w:rsidR="00E0429E" w:rsidRPr="00DB76B6">
        <w:rPr>
          <w:rFonts w:ascii="David" w:hAnsi="David" w:cs="David" w:hint="cs"/>
          <w:rtl/>
        </w:rPr>
        <w:t xml:space="preserve"> ומהמגזר הערבי במזרח ירושלים או חלק מהם</w:t>
      </w:r>
      <w:r w:rsidRPr="00DB76B6">
        <w:rPr>
          <w:rFonts w:ascii="David" w:hAnsi="David" w:cs="David" w:hint="cs"/>
          <w:rtl/>
        </w:rPr>
        <w:t>.</w:t>
      </w:r>
    </w:p>
    <w:p w14:paraId="471FE081" w14:textId="0954594D" w:rsidR="002D68CF" w:rsidRPr="00DB76B6" w:rsidRDefault="00A847D0" w:rsidP="005006AC">
      <w:pPr>
        <w:numPr>
          <w:ilvl w:val="3"/>
          <w:numId w:val="14"/>
        </w:numPr>
        <w:tabs>
          <w:tab w:val="clear" w:pos="1800"/>
        </w:tabs>
        <w:spacing w:after="120" w:line="360" w:lineRule="auto"/>
        <w:ind w:left="3068" w:hanging="851"/>
        <w:jc w:val="both"/>
        <w:rPr>
          <w:rFonts w:ascii="David" w:hAnsi="David" w:cs="David"/>
        </w:rPr>
      </w:pPr>
      <w:r w:rsidRPr="00DB76B6">
        <w:rPr>
          <w:rFonts w:ascii="David" w:hAnsi="David" w:cs="David" w:hint="cs"/>
          <w:rtl/>
        </w:rPr>
        <w:t xml:space="preserve">סך התשלום </w:t>
      </w:r>
      <w:r w:rsidR="002E5B38" w:rsidRPr="00DB76B6">
        <w:rPr>
          <w:rFonts w:ascii="David" w:hAnsi="David" w:cs="David" w:hint="cs"/>
          <w:rtl/>
        </w:rPr>
        <w:t xml:space="preserve">החודשי </w:t>
      </w:r>
      <w:r w:rsidRPr="00DB76B6">
        <w:rPr>
          <w:rFonts w:ascii="David" w:hAnsi="David" w:cs="David" w:hint="cs"/>
          <w:rtl/>
        </w:rPr>
        <w:t>הכולל</w:t>
      </w:r>
      <w:r w:rsidR="002E5B38" w:rsidRPr="00DB76B6">
        <w:rPr>
          <w:rFonts w:ascii="David" w:hAnsi="David" w:cs="David" w:hint="cs"/>
          <w:rtl/>
        </w:rPr>
        <w:t>,</w:t>
      </w:r>
      <w:r w:rsidRPr="00DB76B6">
        <w:rPr>
          <w:rFonts w:ascii="David" w:hAnsi="David" w:cs="David" w:hint="cs"/>
          <w:rtl/>
        </w:rPr>
        <w:t xml:space="preserve"> בגין </w:t>
      </w:r>
      <w:r w:rsidR="005556A3" w:rsidRPr="00DB76B6">
        <w:rPr>
          <w:rFonts w:ascii="David" w:hAnsi="David" w:cs="David" w:hint="cs"/>
          <w:rtl/>
        </w:rPr>
        <w:t>כ"א משתנה</w:t>
      </w:r>
      <w:r w:rsidR="00840DD0" w:rsidRPr="00DB76B6">
        <w:rPr>
          <w:rFonts w:ascii="David" w:hAnsi="David" w:cs="David" w:hint="cs"/>
          <w:rtl/>
        </w:rPr>
        <w:t xml:space="preserve">, לא יעלה על סך </w:t>
      </w:r>
      <w:r w:rsidR="00DC5EC0" w:rsidRPr="00DB76B6">
        <w:rPr>
          <w:rFonts w:ascii="David" w:hAnsi="David" w:cs="David" w:hint="cs"/>
          <w:rtl/>
        </w:rPr>
        <w:t>167,</w:t>
      </w:r>
      <w:r w:rsidR="00FF383C" w:rsidRPr="00DB76B6">
        <w:rPr>
          <w:rFonts w:ascii="David" w:hAnsi="David" w:cs="David" w:hint="cs"/>
          <w:rtl/>
        </w:rPr>
        <w:t xml:space="preserve">200 </w:t>
      </w:r>
      <w:r w:rsidR="00840DD0" w:rsidRPr="00DB76B6">
        <w:rPr>
          <w:rFonts w:ascii="David" w:hAnsi="David" w:cs="David" w:hint="cs"/>
          <w:rtl/>
        </w:rPr>
        <w:t xml:space="preserve">₪ </w:t>
      </w:r>
      <w:r w:rsidR="006D18D4" w:rsidRPr="00DB76B6">
        <w:rPr>
          <w:rFonts w:ascii="David" w:hAnsi="David" w:cs="David" w:hint="cs"/>
          <w:rtl/>
        </w:rPr>
        <w:t xml:space="preserve">כולל מע"מ </w:t>
      </w:r>
      <w:r w:rsidR="00840DD0" w:rsidRPr="00DB76B6">
        <w:rPr>
          <w:rFonts w:ascii="David" w:hAnsi="David" w:cs="David" w:hint="cs"/>
          <w:rtl/>
        </w:rPr>
        <w:t xml:space="preserve">באזור פעילות א' / </w:t>
      </w:r>
      <w:r w:rsidR="00DC5EC0" w:rsidRPr="00DB76B6">
        <w:rPr>
          <w:rFonts w:ascii="David" w:hAnsi="David" w:cs="David" w:hint="cs"/>
          <w:rtl/>
        </w:rPr>
        <w:t>13</w:t>
      </w:r>
      <w:r w:rsidR="00FF383C" w:rsidRPr="00DB76B6">
        <w:rPr>
          <w:rFonts w:ascii="David" w:hAnsi="David" w:cs="David" w:hint="cs"/>
          <w:rtl/>
        </w:rPr>
        <w:t>6,800</w:t>
      </w:r>
      <w:r w:rsidR="00DC5EC0" w:rsidRPr="00DB76B6">
        <w:rPr>
          <w:rFonts w:ascii="David" w:hAnsi="David" w:cs="David" w:hint="cs"/>
          <w:rtl/>
        </w:rPr>
        <w:t xml:space="preserve"> </w:t>
      </w:r>
      <w:r w:rsidR="00840DD0" w:rsidRPr="00DB76B6">
        <w:rPr>
          <w:rFonts w:ascii="David" w:hAnsi="David" w:cs="David" w:hint="cs"/>
          <w:rtl/>
        </w:rPr>
        <w:t xml:space="preserve">₪ </w:t>
      </w:r>
      <w:r w:rsidR="006D18D4" w:rsidRPr="00DB76B6">
        <w:rPr>
          <w:rFonts w:ascii="David" w:hAnsi="David" w:cs="David" w:hint="cs"/>
          <w:rtl/>
        </w:rPr>
        <w:t xml:space="preserve">כולל מע"מ </w:t>
      </w:r>
      <w:r w:rsidR="00840DD0" w:rsidRPr="00DB76B6">
        <w:rPr>
          <w:rFonts w:ascii="David" w:hAnsi="David" w:cs="David" w:hint="cs"/>
          <w:rtl/>
        </w:rPr>
        <w:t>באזור פעילות ב'</w:t>
      </w:r>
      <w:r w:rsidR="006D18D4" w:rsidRPr="00DB76B6">
        <w:rPr>
          <w:rFonts w:ascii="David" w:hAnsi="David" w:cs="David" w:hint="cs"/>
          <w:rtl/>
        </w:rPr>
        <w:t xml:space="preserve"> </w:t>
      </w:r>
      <w:r w:rsidR="006D18D4" w:rsidRPr="00DB76B6">
        <w:rPr>
          <w:rFonts w:ascii="David" w:hAnsi="David" w:cs="David"/>
          <w:rtl/>
        </w:rPr>
        <w:t xml:space="preserve">בניכוי %__ </w:t>
      </w:r>
      <w:r w:rsidR="00DC5EC0" w:rsidRPr="00DB76B6">
        <w:rPr>
          <w:rFonts w:ascii="David" w:hAnsi="David" w:cs="David"/>
          <w:rtl/>
        </w:rPr>
        <w:t>(</w:t>
      </w:r>
      <w:r w:rsidR="00DC5EC0" w:rsidRPr="00DB76B6">
        <w:rPr>
          <w:rFonts w:ascii="David" w:hAnsi="David" w:cs="David" w:hint="cs"/>
          <w:rtl/>
        </w:rPr>
        <w:t xml:space="preserve">50% </w:t>
      </w:r>
      <w:r w:rsidR="005B13D2" w:rsidRPr="00DB76B6">
        <w:rPr>
          <w:rFonts w:ascii="David" w:hAnsi="David" w:cs="David" w:hint="cs"/>
          <w:rtl/>
        </w:rPr>
        <w:t>מ</w:t>
      </w:r>
      <w:r w:rsidR="006D18D4" w:rsidRPr="00DB76B6">
        <w:rPr>
          <w:rFonts w:ascii="David" w:hAnsi="David" w:cs="David"/>
          <w:rtl/>
        </w:rPr>
        <w:t xml:space="preserve">שיעור ההנחה המוצע בידי נותן השירותים בהצעתו הכספית במכרז אשר ימולא </w:t>
      </w:r>
      <w:r w:rsidR="006D18D4" w:rsidRPr="00DB76B6">
        <w:rPr>
          <w:rFonts w:ascii="David" w:hAnsi="David" w:cs="David"/>
          <w:b/>
          <w:bCs/>
          <w:rtl/>
        </w:rPr>
        <w:t>לאחר</w:t>
      </w:r>
      <w:r w:rsidR="006D18D4" w:rsidRPr="00DB76B6">
        <w:rPr>
          <w:rFonts w:ascii="David" w:hAnsi="David" w:cs="David"/>
          <w:rtl/>
        </w:rPr>
        <w:t xml:space="preserve"> הזכייה).</w:t>
      </w:r>
      <w:r w:rsidR="00DA1211" w:rsidRPr="00DB76B6">
        <w:rPr>
          <w:rFonts w:ascii="David" w:hAnsi="David" w:cs="David" w:hint="cs"/>
          <w:rtl/>
        </w:rPr>
        <w:t xml:space="preserve"> </w:t>
      </w:r>
    </w:p>
    <w:p w14:paraId="2CF495D2" w14:textId="77777777" w:rsidR="00A847D0" w:rsidRPr="00DB76B6" w:rsidRDefault="00DA1211" w:rsidP="0082147B">
      <w:pPr>
        <w:spacing w:after="120" w:line="360" w:lineRule="auto"/>
        <w:ind w:left="3068"/>
        <w:jc w:val="both"/>
        <w:rPr>
          <w:rFonts w:ascii="David" w:hAnsi="David" w:cs="David"/>
        </w:rPr>
      </w:pPr>
      <w:r w:rsidRPr="00DB76B6">
        <w:rPr>
          <w:rFonts w:ascii="David" w:hAnsi="David" w:cs="David" w:hint="cs"/>
          <w:b/>
          <w:bCs/>
          <w:rtl/>
        </w:rPr>
        <w:t>לדוגמה</w:t>
      </w:r>
      <w:r w:rsidRPr="00DB76B6">
        <w:rPr>
          <w:rFonts w:ascii="David" w:hAnsi="David" w:cs="David" w:hint="cs"/>
          <w:rtl/>
        </w:rPr>
        <w:t xml:space="preserve">: אם נתן המציע בהצעתו הנחה של 10% על כלל הוצאות התפעול  הקבוע,  על הוספת כ"א משתנה תושת הנחה של 5% בלבד. </w:t>
      </w:r>
    </w:p>
    <w:p w14:paraId="3E2474C7"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rPr>
      </w:pPr>
      <w:bookmarkStart w:id="21" w:name="_Ref382410452"/>
      <w:r w:rsidRPr="00DB76B6">
        <w:rPr>
          <w:rFonts w:ascii="David" w:hAnsi="David" w:cs="David"/>
          <w:b/>
          <w:bCs/>
          <w:rtl/>
        </w:rPr>
        <w:t xml:space="preserve">החזר הוצאות בגין </w:t>
      </w:r>
      <w:r w:rsidRPr="00DB76B6">
        <w:rPr>
          <w:rFonts w:ascii="David" w:hAnsi="David" w:cs="David" w:hint="cs"/>
          <w:b/>
          <w:bCs/>
          <w:rtl/>
        </w:rPr>
        <w:t xml:space="preserve">תקציב </w:t>
      </w:r>
      <w:r w:rsidRPr="00DB76B6">
        <w:rPr>
          <w:rFonts w:ascii="David" w:hAnsi="David" w:cs="David"/>
          <w:b/>
          <w:bCs/>
          <w:rtl/>
        </w:rPr>
        <w:t>סל השירותים</w:t>
      </w:r>
      <w:bookmarkEnd w:id="21"/>
    </w:p>
    <w:p w14:paraId="17A0C7D1" w14:textId="77777777" w:rsidR="000821E4" w:rsidRPr="00DB76B6" w:rsidRDefault="000821E4" w:rsidP="005006AC">
      <w:pPr>
        <w:numPr>
          <w:ilvl w:val="2"/>
          <w:numId w:val="14"/>
        </w:numPr>
        <w:tabs>
          <w:tab w:val="clear" w:pos="1440"/>
          <w:tab w:val="left" w:pos="2217"/>
        </w:tabs>
        <w:spacing w:after="120" w:line="360" w:lineRule="auto"/>
        <w:ind w:left="2217" w:hanging="708"/>
        <w:jc w:val="both"/>
        <w:rPr>
          <w:rFonts w:cs="David"/>
        </w:rPr>
      </w:pPr>
      <w:r w:rsidRPr="00DB76B6">
        <w:rPr>
          <w:rFonts w:cs="David" w:hint="cs"/>
          <w:rtl/>
        </w:rPr>
        <w:t>החל ממועד</w:t>
      </w:r>
      <w:r w:rsidR="001B4FFF" w:rsidRPr="00DB76B6">
        <w:rPr>
          <w:rFonts w:cs="David" w:hint="cs"/>
          <w:rtl/>
        </w:rPr>
        <w:t xml:space="preserve"> קבלת אישור</w:t>
      </w:r>
      <w:r w:rsidRPr="00DB76B6">
        <w:rPr>
          <w:rFonts w:cs="David" w:hint="cs"/>
          <w:rtl/>
        </w:rPr>
        <w:t xml:space="preserve"> ההפעלה יועמד לרשות נותן השירותים תקציב סל שירותים רבעוני אשר ישמש להחזר הוצאות בגין ניצול סל השירותים כמפורט בסעיף </w:t>
      </w:r>
      <w:r w:rsidR="001E4E5D" w:rsidRPr="00DB76B6">
        <w:rPr>
          <w:rFonts w:cs="David" w:hint="cs"/>
          <w:rtl/>
        </w:rPr>
        <w:t>15</w:t>
      </w:r>
      <w:r w:rsidRPr="00DB76B6">
        <w:rPr>
          <w:rFonts w:cs="David" w:hint="cs"/>
          <w:rtl/>
        </w:rPr>
        <w:t xml:space="preserve"> במפרט השירותים, ובכלל זה: </w:t>
      </w:r>
    </w:p>
    <w:p w14:paraId="0E1E6862" w14:textId="77777777" w:rsidR="000821E4" w:rsidRPr="00DB76B6" w:rsidRDefault="000821E4" w:rsidP="005006AC">
      <w:pPr>
        <w:numPr>
          <w:ilvl w:val="3"/>
          <w:numId w:val="14"/>
        </w:numPr>
        <w:tabs>
          <w:tab w:val="clear" w:pos="1800"/>
        </w:tabs>
        <w:spacing w:after="120" w:line="360" w:lineRule="auto"/>
        <w:ind w:left="3167" w:hanging="950"/>
        <w:jc w:val="both"/>
        <w:rPr>
          <w:rFonts w:cs="David"/>
        </w:rPr>
      </w:pPr>
      <w:r w:rsidRPr="00DB76B6">
        <w:rPr>
          <w:rFonts w:cs="David" w:hint="cs"/>
          <w:rtl/>
        </w:rPr>
        <w:t>החזר בגין אבחון מתקדם, כאמור בסעיף 15.1 במפרט השירותים.</w:t>
      </w:r>
    </w:p>
    <w:p w14:paraId="3F9727B5" w14:textId="77777777" w:rsidR="000821E4" w:rsidRPr="00DB76B6" w:rsidRDefault="000821E4" w:rsidP="005006AC">
      <w:pPr>
        <w:numPr>
          <w:ilvl w:val="3"/>
          <w:numId w:val="14"/>
        </w:numPr>
        <w:tabs>
          <w:tab w:val="clear" w:pos="1800"/>
        </w:tabs>
        <w:spacing w:after="120" w:line="360" w:lineRule="auto"/>
        <w:ind w:left="3167" w:hanging="950"/>
        <w:jc w:val="both"/>
        <w:rPr>
          <w:rFonts w:cs="David"/>
        </w:rPr>
      </w:pPr>
      <w:r w:rsidRPr="00DB76B6">
        <w:rPr>
          <w:rFonts w:cs="David" w:hint="cs"/>
          <w:rtl/>
        </w:rPr>
        <w:t>החזר בגין הדרכות וסדנאות למשתתפים המבוצעות על-ידי ספקי משנה, כאמור</w:t>
      </w:r>
      <w:r w:rsidRPr="00DB76B6">
        <w:rPr>
          <w:rFonts w:cs="David" w:hint="cs"/>
          <w:b/>
          <w:bCs/>
          <w:rtl/>
        </w:rPr>
        <w:t xml:space="preserve"> </w:t>
      </w:r>
      <w:r w:rsidRPr="00DB76B6">
        <w:rPr>
          <w:rFonts w:cs="David" w:hint="cs"/>
          <w:rtl/>
        </w:rPr>
        <w:t>בסעיף 15.2 במפרט השירותים.</w:t>
      </w:r>
    </w:p>
    <w:p w14:paraId="24DB15C2" w14:textId="77777777" w:rsidR="000821E4" w:rsidRPr="00DB76B6" w:rsidRDefault="000821E4" w:rsidP="005006AC">
      <w:pPr>
        <w:numPr>
          <w:ilvl w:val="3"/>
          <w:numId w:val="14"/>
        </w:numPr>
        <w:tabs>
          <w:tab w:val="clear" w:pos="1800"/>
        </w:tabs>
        <w:spacing w:after="120" w:line="360" w:lineRule="auto"/>
        <w:ind w:left="3167" w:hanging="950"/>
        <w:jc w:val="both"/>
        <w:rPr>
          <w:rFonts w:cs="David"/>
        </w:rPr>
      </w:pPr>
      <w:r w:rsidRPr="00DB76B6">
        <w:rPr>
          <w:rFonts w:cs="David" w:hint="cs"/>
          <w:rtl/>
        </w:rPr>
        <w:t>החזר בגין מתן כלים המסייעים להשמת אקדמאים (לרבות הסבת אקדמאים), כאמור</w:t>
      </w:r>
      <w:r w:rsidRPr="00DB76B6">
        <w:rPr>
          <w:rFonts w:cs="David" w:hint="cs"/>
          <w:b/>
          <w:bCs/>
          <w:rtl/>
        </w:rPr>
        <w:t xml:space="preserve"> </w:t>
      </w:r>
      <w:r w:rsidRPr="00DB76B6">
        <w:rPr>
          <w:rFonts w:cs="David" w:hint="cs"/>
          <w:rtl/>
        </w:rPr>
        <w:t>בסעיף 15.3 במפרט השירותים.</w:t>
      </w:r>
    </w:p>
    <w:p w14:paraId="03DE8680" w14:textId="77777777" w:rsidR="000821E4" w:rsidRPr="00DB76B6" w:rsidRDefault="000821E4" w:rsidP="005006AC">
      <w:pPr>
        <w:numPr>
          <w:ilvl w:val="3"/>
          <w:numId w:val="14"/>
        </w:numPr>
        <w:tabs>
          <w:tab w:val="clear" w:pos="1800"/>
        </w:tabs>
        <w:spacing w:after="120" w:line="360" w:lineRule="auto"/>
        <w:ind w:left="3167" w:hanging="950"/>
        <w:jc w:val="both"/>
        <w:rPr>
          <w:rFonts w:cs="David"/>
        </w:rPr>
      </w:pPr>
      <w:r w:rsidRPr="00DB76B6">
        <w:rPr>
          <w:rFonts w:cs="David" w:hint="cs"/>
          <w:rtl/>
        </w:rPr>
        <w:t xml:space="preserve"> החזר בגין הכשרות מקצועיות במימון המפעיל, כאמור</w:t>
      </w:r>
      <w:r w:rsidRPr="00DB76B6">
        <w:rPr>
          <w:rFonts w:cs="David" w:hint="cs"/>
          <w:b/>
          <w:bCs/>
          <w:rtl/>
        </w:rPr>
        <w:t xml:space="preserve"> </w:t>
      </w:r>
      <w:r w:rsidRPr="00DB76B6">
        <w:rPr>
          <w:rFonts w:cs="David" w:hint="cs"/>
          <w:rtl/>
        </w:rPr>
        <w:t>בסעיף 15.4 במפרט השירותים.</w:t>
      </w:r>
    </w:p>
    <w:p w14:paraId="0ADA99DF" w14:textId="77777777" w:rsidR="000821E4" w:rsidRPr="00DB76B6" w:rsidRDefault="000821E4" w:rsidP="005006AC">
      <w:pPr>
        <w:numPr>
          <w:ilvl w:val="3"/>
          <w:numId w:val="14"/>
        </w:numPr>
        <w:tabs>
          <w:tab w:val="clear" w:pos="1800"/>
        </w:tabs>
        <w:spacing w:after="120" w:line="360" w:lineRule="auto"/>
        <w:ind w:left="3167" w:hanging="950"/>
        <w:jc w:val="both"/>
        <w:rPr>
          <w:rFonts w:cs="David"/>
        </w:rPr>
      </w:pPr>
      <w:r w:rsidRPr="00DB76B6">
        <w:rPr>
          <w:rFonts w:cs="David" w:hint="cs"/>
          <w:rtl/>
        </w:rPr>
        <w:t xml:space="preserve">החזר בגין  הכנה למבחני מיון והערכה, כאמור בסעיף 15.5 במפרט השירותים. </w:t>
      </w:r>
    </w:p>
    <w:p w14:paraId="7F4DAA6B" w14:textId="77777777" w:rsidR="000821E4" w:rsidRPr="00DB76B6" w:rsidRDefault="000821E4" w:rsidP="005006AC">
      <w:pPr>
        <w:numPr>
          <w:ilvl w:val="3"/>
          <w:numId w:val="14"/>
        </w:numPr>
        <w:tabs>
          <w:tab w:val="clear" w:pos="1800"/>
        </w:tabs>
        <w:spacing w:after="120" w:line="360" w:lineRule="auto"/>
        <w:ind w:left="3167" w:hanging="950"/>
        <w:jc w:val="both"/>
        <w:rPr>
          <w:rFonts w:cs="David"/>
        </w:rPr>
      </w:pPr>
      <w:r w:rsidRPr="00DB76B6">
        <w:rPr>
          <w:rFonts w:cs="David" w:hint="cs"/>
          <w:rtl/>
        </w:rPr>
        <w:t>החזר בגין הוצאות נסיעה, כאמור בסעיף 15.6 במפרט השירותים.</w:t>
      </w:r>
    </w:p>
    <w:p w14:paraId="618FC3BB" w14:textId="77777777" w:rsidR="000821E4" w:rsidRPr="00DB76B6" w:rsidRDefault="000821E4" w:rsidP="005006AC">
      <w:pPr>
        <w:numPr>
          <w:ilvl w:val="3"/>
          <w:numId w:val="14"/>
        </w:numPr>
        <w:tabs>
          <w:tab w:val="clear" w:pos="1800"/>
        </w:tabs>
        <w:spacing w:after="120" w:line="360" w:lineRule="auto"/>
        <w:ind w:left="3167" w:hanging="950"/>
        <w:jc w:val="both"/>
        <w:rPr>
          <w:rFonts w:cs="David"/>
        </w:rPr>
      </w:pPr>
      <w:r w:rsidRPr="00DB76B6">
        <w:rPr>
          <w:rFonts w:cs="David" w:hint="cs"/>
          <w:rtl/>
        </w:rPr>
        <w:t xml:space="preserve">החזר בגין מתן שירותים ו/או כלים נוספים, כאמור בסעיף 15.7 למפרט.  </w:t>
      </w:r>
    </w:p>
    <w:p w14:paraId="6354B652" w14:textId="77777777"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bookmarkStart w:id="22" w:name="_Ref378778338"/>
      <w:r w:rsidRPr="00DB76B6">
        <w:rPr>
          <w:rFonts w:ascii="David" w:hAnsi="David" w:cs="David" w:hint="cs"/>
          <w:rtl/>
        </w:rPr>
        <w:t>החזר ההוצאות בגין סל השירותים יינתן</w:t>
      </w:r>
      <w:r w:rsidRPr="00DB76B6">
        <w:rPr>
          <w:rFonts w:ascii="David" w:hAnsi="David" w:cs="David"/>
          <w:rtl/>
        </w:rPr>
        <w:t xml:space="preserve"> בכפוף לכך שהשירותים סופקו בפועל ובהתאם להוראות מפרט השירותים וכי ההוצאות עומדות בתקרות התקציב  המפורטות בסעי</w:t>
      </w:r>
      <w:r w:rsidRPr="00DB76B6">
        <w:rPr>
          <w:rFonts w:ascii="David" w:hAnsi="David" w:cs="David" w:hint="cs"/>
          <w:rtl/>
        </w:rPr>
        <w:t>ף</w:t>
      </w:r>
      <w:r w:rsidRPr="00DB76B6">
        <w:rPr>
          <w:rFonts w:ascii="David" w:hAnsi="David" w:cs="David"/>
          <w:rtl/>
        </w:rPr>
        <w:t xml:space="preserve"> </w:t>
      </w:r>
      <w:r w:rsidRPr="00DB76B6">
        <w:rPr>
          <w:rFonts w:ascii="David" w:hAnsi="David" w:cs="David" w:hint="cs"/>
          <w:rtl/>
        </w:rPr>
        <w:t>17.</w:t>
      </w:r>
      <w:r w:rsidR="001E4E5D" w:rsidRPr="00DB76B6">
        <w:rPr>
          <w:rFonts w:ascii="David" w:hAnsi="David" w:cs="David" w:hint="cs"/>
          <w:rtl/>
        </w:rPr>
        <w:t>7</w:t>
      </w:r>
      <w:r w:rsidRPr="00DB76B6">
        <w:rPr>
          <w:rFonts w:ascii="David" w:hAnsi="David" w:cs="David" w:hint="cs"/>
          <w:rtl/>
        </w:rPr>
        <w:t xml:space="preserve">.4 </w:t>
      </w:r>
      <w:r w:rsidRPr="00DB76B6">
        <w:rPr>
          <w:rFonts w:ascii="David" w:hAnsi="David" w:cs="David"/>
          <w:rtl/>
        </w:rPr>
        <w:t>להלן</w:t>
      </w:r>
      <w:r w:rsidRPr="00DB76B6">
        <w:rPr>
          <w:rFonts w:ascii="David" w:hAnsi="David" w:cs="David" w:hint="cs"/>
          <w:rtl/>
        </w:rPr>
        <w:t xml:space="preserve"> ובנהלים שייקבעו </w:t>
      </w:r>
      <w:r w:rsidR="001E4E5D" w:rsidRPr="00DB76B6">
        <w:rPr>
          <w:rFonts w:ascii="David" w:hAnsi="David" w:cs="David" w:hint="cs"/>
          <w:rtl/>
        </w:rPr>
        <w:t>ע</w:t>
      </w:r>
      <w:r w:rsidRPr="00DB76B6">
        <w:rPr>
          <w:rFonts w:ascii="David" w:hAnsi="David" w:cs="David" w:hint="cs"/>
          <w:rtl/>
        </w:rPr>
        <w:t>ל-ידי המשרד</w:t>
      </w:r>
      <w:r w:rsidRPr="00DB76B6">
        <w:rPr>
          <w:rFonts w:ascii="David" w:hAnsi="David" w:cs="David"/>
          <w:rtl/>
        </w:rPr>
        <w:t xml:space="preserve">. </w:t>
      </w:r>
    </w:p>
    <w:p w14:paraId="43E35C61" w14:textId="77777777"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rtl/>
        </w:rPr>
        <w:lastRenderedPageBreak/>
        <w:t>תקציב זה ישולם לנותן השירותים ע"י המשרד אחת לרבעון על פי ההוצאות בפועל ברבעון החולף. במקרה של תשלום שבוצע מראש בגין שירותים שעדיין לא סופקו – נותן השירותים יהיה זכאי לדרוש את ההחזר רק לאחר אספקת השירותים בפועל.</w:t>
      </w:r>
      <w:r w:rsidRPr="00DB76B6">
        <w:rPr>
          <w:rFonts w:ascii="David" w:hAnsi="David" w:cs="David" w:hint="cs"/>
          <w:rtl/>
        </w:rPr>
        <w:t xml:space="preserve"> למען הסר ספק, המפעיל לא יהיה זכאי להחזר ההוצאות בגין סל השירותים במידה ומתן השירותים בוצעו בניגוד למפורט בסעיף </w:t>
      </w:r>
      <w:r w:rsidR="00E40327" w:rsidRPr="00DB76B6">
        <w:rPr>
          <w:rFonts w:ascii="David" w:hAnsi="David" w:cs="David" w:hint="cs"/>
          <w:rtl/>
        </w:rPr>
        <w:t>15</w:t>
      </w:r>
      <w:r w:rsidRPr="00DB76B6">
        <w:rPr>
          <w:rFonts w:ascii="David" w:hAnsi="David" w:cs="David" w:hint="cs"/>
          <w:rtl/>
        </w:rPr>
        <w:t xml:space="preserve"> למפרט השירותים ולהנחיות שייקבעו בנהלים מטעם המשרד. </w:t>
      </w:r>
    </w:p>
    <w:p w14:paraId="045BC0FF" w14:textId="06CDD6C6"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rtl/>
        </w:rPr>
        <w:t xml:space="preserve">תקציב סל השירותים המרבי </w:t>
      </w:r>
      <w:r w:rsidR="00206447" w:rsidRPr="00DB76B6">
        <w:rPr>
          <w:rFonts w:ascii="David" w:hAnsi="David" w:cs="David" w:hint="cs"/>
          <w:b/>
          <w:bCs/>
          <w:rtl/>
        </w:rPr>
        <w:t>לשנתיים הראשונות להפעלת התכנית</w:t>
      </w:r>
      <w:r w:rsidRPr="00DB76B6">
        <w:rPr>
          <w:rFonts w:ascii="David" w:hAnsi="David" w:cs="David"/>
          <w:rtl/>
        </w:rPr>
        <w:t xml:space="preserve"> </w:t>
      </w:r>
      <w:r w:rsidRPr="00DB76B6">
        <w:rPr>
          <w:rFonts w:ascii="David" w:hAnsi="David" w:cs="David" w:hint="cs"/>
          <w:rtl/>
        </w:rPr>
        <w:t xml:space="preserve">יהיה בהתאם </w:t>
      </w:r>
      <w:r w:rsidR="00206447" w:rsidRPr="00DB76B6">
        <w:rPr>
          <w:rFonts w:ascii="David" w:hAnsi="David" w:cs="David" w:hint="cs"/>
          <w:rtl/>
        </w:rPr>
        <w:t>לפירוט להלן</w:t>
      </w:r>
      <w:r w:rsidRPr="00DB76B6">
        <w:rPr>
          <w:rFonts w:ascii="David" w:hAnsi="David" w:cs="David" w:hint="cs"/>
          <w:rtl/>
        </w:rPr>
        <w:t>:</w:t>
      </w:r>
    </w:p>
    <w:p w14:paraId="4F079C40" w14:textId="77777777" w:rsidR="000821E4" w:rsidRPr="00DB76B6" w:rsidRDefault="000821E4" w:rsidP="005006AC">
      <w:pPr>
        <w:numPr>
          <w:ilvl w:val="3"/>
          <w:numId w:val="14"/>
        </w:numPr>
        <w:tabs>
          <w:tab w:val="clear" w:pos="1800"/>
        </w:tabs>
        <w:spacing w:after="120" w:line="360" w:lineRule="auto"/>
        <w:ind w:left="3167" w:hanging="950"/>
        <w:jc w:val="both"/>
        <w:rPr>
          <w:rFonts w:ascii="David" w:hAnsi="David" w:cs="David"/>
        </w:rPr>
      </w:pPr>
      <w:r w:rsidRPr="00DB76B6">
        <w:rPr>
          <w:rFonts w:ascii="David" w:hAnsi="David" w:cs="David"/>
          <w:rtl/>
        </w:rPr>
        <w:t xml:space="preserve"> </w:t>
      </w:r>
      <w:r w:rsidRPr="00DB76B6">
        <w:rPr>
          <w:rFonts w:ascii="David" w:hAnsi="David" w:cs="David" w:hint="cs"/>
          <w:rtl/>
        </w:rPr>
        <w:t xml:space="preserve">אזור פעילות </w:t>
      </w:r>
      <w:r w:rsidRPr="00DB76B6">
        <w:rPr>
          <w:rFonts w:ascii="David" w:hAnsi="David" w:cs="David"/>
          <w:rtl/>
        </w:rPr>
        <w:t>א'</w:t>
      </w:r>
      <w:r w:rsidRPr="00DB76B6">
        <w:rPr>
          <w:rFonts w:ascii="David" w:hAnsi="David" w:cs="David" w:hint="cs"/>
          <w:rtl/>
        </w:rPr>
        <w:t xml:space="preserve"> -</w:t>
      </w:r>
      <w:r w:rsidRPr="00DB76B6">
        <w:rPr>
          <w:rFonts w:ascii="David" w:hAnsi="David" w:cs="David"/>
          <w:rtl/>
        </w:rPr>
        <w:t xml:space="preserve"> סך של </w:t>
      </w:r>
      <w:r w:rsidR="005C3974" w:rsidRPr="00DB76B6">
        <w:rPr>
          <w:rFonts w:ascii="David" w:hAnsi="David" w:cs="David" w:hint="cs"/>
          <w:rtl/>
        </w:rPr>
        <w:t>15,</w:t>
      </w:r>
      <w:r w:rsidR="00AE5F82" w:rsidRPr="00DB76B6">
        <w:rPr>
          <w:rFonts w:ascii="David" w:hAnsi="David" w:cs="David" w:hint="cs"/>
          <w:rtl/>
        </w:rPr>
        <w:t>228</w:t>
      </w:r>
      <w:r w:rsidR="005C3974" w:rsidRPr="00DB76B6">
        <w:rPr>
          <w:rFonts w:ascii="David" w:hAnsi="David" w:cs="David" w:hint="cs"/>
          <w:rtl/>
        </w:rPr>
        <w:t>,</w:t>
      </w:r>
      <w:r w:rsidR="00AE5F82" w:rsidRPr="00DB76B6">
        <w:rPr>
          <w:rFonts w:ascii="David" w:hAnsi="David" w:cs="David" w:hint="cs"/>
          <w:rtl/>
        </w:rPr>
        <w:t>000</w:t>
      </w:r>
      <w:r w:rsidR="00AE5F82" w:rsidRPr="00DB76B6">
        <w:rPr>
          <w:rFonts w:ascii="David" w:hAnsi="David" w:cs="David"/>
          <w:rtl/>
        </w:rPr>
        <w:t xml:space="preserve"> </w:t>
      </w:r>
      <w:r w:rsidRPr="00DB76B6">
        <w:rPr>
          <w:rFonts w:ascii="David" w:hAnsi="David" w:cs="David"/>
          <w:rtl/>
        </w:rPr>
        <w:t>₪ כולל מע"מ כאשר התקרה הרבעונית תהייה 1/</w:t>
      </w:r>
      <w:r w:rsidR="00DC5EC0" w:rsidRPr="00DB76B6">
        <w:rPr>
          <w:rFonts w:ascii="David" w:hAnsi="David" w:cs="David" w:hint="cs"/>
          <w:rtl/>
        </w:rPr>
        <w:t>8</w:t>
      </w:r>
      <w:r w:rsidR="00DC5EC0" w:rsidRPr="00DB76B6">
        <w:rPr>
          <w:rFonts w:ascii="David" w:hAnsi="David" w:cs="David"/>
          <w:rtl/>
        </w:rPr>
        <w:t xml:space="preserve"> </w:t>
      </w:r>
      <w:r w:rsidRPr="00DB76B6">
        <w:rPr>
          <w:rFonts w:ascii="David" w:hAnsi="David" w:cs="David"/>
          <w:rtl/>
        </w:rPr>
        <w:t xml:space="preserve">מהתקרה כאמור. </w:t>
      </w:r>
    </w:p>
    <w:p w14:paraId="72022421" w14:textId="77777777" w:rsidR="000821E4" w:rsidRPr="00DB76B6" w:rsidRDefault="000821E4" w:rsidP="005006AC">
      <w:pPr>
        <w:numPr>
          <w:ilvl w:val="3"/>
          <w:numId w:val="14"/>
        </w:numPr>
        <w:tabs>
          <w:tab w:val="clear" w:pos="1800"/>
        </w:tabs>
        <w:spacing w:after="120" w:line="360" w:lineRule="auto"/>
        <w:ind w:left="3167" w:hanging="950"/>
        <w:jc w:val="both"/>
        <w:rPr>
          <w:rFonts w:ascii="David" w:hAnsi="David" w:cs="David"/>
        </w:rPr>
      </w:pPr>
      <w:r w:rsidRPr="00DB76B6">
        <w:rPr>
          <w:rFonts w:ascii="David" w:hAnsi="David" w:cs="David" w:hint="cs"/>
          <w:rtl/>
        </w:rPr>
        <w:t>אזור פעילות</w:t>
      </w:r>
      <w:r w:rsidRPr="00DB76B6">
        <w:rPr>
          <w:rFonts w:ascii="David" w:hAnsi="David" w:cs="David"/>
          <w:rtl/>
        </w:rPr>
        <w:t xml:space="preserve"> ב' </w:t>
      </w:r>
      <w:r w:rsidRPr="00DB76B6">
        <w:rPr>
          <w:rFonts w:ascii="David" w:hAnsi="David" w:cs="David" w:hint="cs"/>
          <w:rtl/>
        </w:rPr>
        <w:t>-</w:t>
      </w:r>
      <w:r w:rsidRPr="00DB76B6">
        <w:rPr>
          <w:rFonts w:ascii="David" w:hAnsi="David" w:cs="David"/>
          <w:rtl/>
        </w:rPr>
        <w:t xml:space="preserve"> סך של </w:t>
      </w:r>
      <w:r w:rsidR="00AE5F82" w:rsidRPr="00DB76B6">
        <w:rPr>
          <w:rFonts w:ascii="David" w:hAnsi="David" w:cs="David" w:hint="cs"/>
          <w:rtl/>
        </w:rPr>
        <w:t>15,024,000</w:t>
      </w:r>
      <w:r w:rsidR="005C3974" w:rsidRPr="00DB76B6">
        <w:rPr>
          <w:rFonts w:ascii="David" w:hAnsi="David" w:cs="David" w:hint="cs"/>
          <w:rtl/>
        </w:rPr>
        <w:t xml:space="preserve"> </w:t>
      </w:r>
      <w:r w:rsidR="005C3974" w:rsidRPr="00DB76B6">
        <w:rPr>
          <w:rFonts w:ascii="David" w:hAnsi="David" w:cs="David"/>
          <w:rtl/>
        </w:rPr>
        <w:t xml:space="preserve">₪ </w:t>
      </w:r>
      <w:r w:rsidRPr="00DB76B6">
        <w:rPr>
          <w:rFonts w:ascii="David" w:hAnsi="David" w:cs="David"/>
          <w:rtl/>
        </w:rPr>
        <w:t xml:space="preserve">כולל מע"מ </w:t>
      </w:r>
      <w:r w:rsidRPr="00DB76B6">
        <w:rPr>
          <w:rFonts w:ascii="David" w:hAnsi="David" w:cs="David" w:hint="cs"/>
          <w:rtl/>
        </w:rPr>
        <w:t>(</w:t>
      </w:r>
      <w:r w:rsidRPr="00DB76B6">
        <w:rPr>
          <w:rFonts w:ascii="David" w:hAnsi="David" w:cs="David"/>
          <w:rtl/>
        </w:rPr>
        <w:t xml:space="preserve">כאשר התקרה הרבעונית תהייה </w:t>
      </w:r>
      <w:r w:rsidR="00DC5EC0" w:rsidRPr="00DB76B6">
        <w:rPr>
          <w:rFonts w:ascii="David" w:hAnsi="David" w:cs="David"/>
          <w:rtl/>
        </w:rPr>
        <w:t>1/</w:t>
      </w:r>
      <w:r w:rsidR="00DC5EC0" w:rsidRPr="00DB76B6">
        <w:rPr>
          <w:rFonts w:ascii="David" w:hAnsi="David" w:cs="David" w:hint="cs"/>
          <w:rtl/>
        </w:rPr>
        <w:t>8</w:t>
      </w:r>
      <w:r w:rsidR="00362362" w:rsidRPr="00DB76B6">
        <w:rPr>
          <w:rFonts w:ascii="David" w:hAnsi="David" w:cs="David"/>
          <w:rtl/>
        </w:rPr>
        <w:t xml:space="preserve"> </w:t>
      </w:r>
      <w:r w:rsidRPr="00DB76B6">
        <w:rPr>
          <w:rFonts w:ascii="David" w:hAnsi="David" w:cs="David"/>
          <w:rtl/>
        </w:rPr>
        <w:t xml:space="preserve">מהתקרה כאמור. </w:t>
      </w:r>
    </w:p>
    <w:p w14:paraId="573100DF" w14:textId="77777777"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rtl/>
        </w:rPr>
        <w:t xml:space="preserve">התשלום יבוצע בכפוף לניצול סל השירותים בהתאם לתכנית ולכללים לניצול סל השירותים שייקבעו על ידי המשרד בהיוועצות עם נותן השירותים במהלך תקופת ההיערכות, אשר תכלול, בין השאר, תקרות לפי </w:t>
      </w:r>
      <w:r w:rsidRPr="00DB76B6">
        <w:rPr>
          <w:rFonts w:ascii="David" w:hAnsi="David" w:cs="David" w:hint="cs"/>
          <w:rtl/>
        </w:rPr>
        <w:t xml:space="preserve">סוג </w:t>
      </w:r>
      <w:r w:rsidRPr="00DB76B6">
        <w:rPr>
          <w:rFonts w:ascii="David" w:hAnsi="David" w:cs="David"/>
          <w:rtl/>
        </w:rPr>
        <w:t>אוכלוסי</w:t>
      </w:r>
      <w:r w:rsidRPr="00DB76B6">
        <w:rPr>
          <w:rFonts w:ascii="David" w:hAnsi="David" w:cs="David" w:hint="cs"/>
          <w:rtl/>
        </w:rPr>
        <w:t xml:space="preserve">יה </w:t>
      </w:r>
      <w:r w:rsidRPr="00DB76B6">
        <w:rPr>
          <w:rFonts w:ascii="David" w:hAnsi="David" w:cs="David"/>
          <w:rtl/>
        </w:rPr>
        <w:t>ותקרות לסוגי שירותים בסל.</w:t>
      </w:r>
    </w:p>
    <w:p w14:paraId="0DFB40A8" w14:textId="77777777"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hint="cs"/>
          <w:rtl/>
        </w:rPr>
        <w:t xml:space="preserve">נותן השירותים יהיה ראשי לנצל את תקציב סל השירותים המצטבר אשר לא נוצל ברבעון כלשהו בחודשי ההפעלה הבאים, אך לא יהיה רשאי לנצל יותר מהיתרה הרבעונית בכל רבעון על חשבון הרבעונים הבאים. </w:t>
      </w:r>
    </w:p>
    <w:bookmarkEnd w:id="22"/>
    <w:p w14:paraId="7AEC381B" w14:textId="77777777"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rtl/>
        </w:rPr>
        <w:t xml:space="preserve">תנאי ומועדי תשלום סל השירותים יהיה בהתאם להוראות הסעיף </w:t>
      </w:r>
      <w:r w:rsidRPr="00DB76B6">
        <w:rPr>
          <w:rFonts w:ascii="David" w:hAnsi="David" w:cs="David" w:hint="cs"/>
          <w:rtl/>
        </w:rPr>
        <w:t xml:space="preserve">18.3 </w:t>
      </w:r>
      <w:r w:rsidRPr="00DB76B6">
        <w:rPr>
          <w:rFonts w:ascii="David" w:hAnsi="David" w:cs="David"/>
          <w:rtl/>
        </w:rPr>
        <w:t>להלן.</w:t>
      </w:r>
    </w:p>
    <w:p w14:paraId="53316429"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rPr>
      </w:pPr>
      <w:bookmarkStart w:id="23" w:name="_Ref382411634"/>
      <w:r w:rsidRPr="00DB76B6">
        <w:rPr>
          <w:rFonts w:ascii="David" w:hAnsi="David" w:cs="David" w:hint="cs"/>
          <w:b/>
          <w:bCs/>
          <w:rtl/>
        </w:rPr>
        <w:t xml:space="preserve">תשלום בגין שינויים ושיפורים </w:t>
      </w:r>
      <w:r w:rsidRPr="00DB76B6">
        <w:rPr>
          <w:rFonts w:ascii="David" w:hAnsi="David" w:cs="David"/>
          <w:b/>
          <w:bCs/>
          <w:rtl/>
        </w:rPr>
        <w:t xml:space="preserve">(כהגדרתם </w:t>
      </w:r>
      <w:r w:rsidR="00B8179A" w:rsidRPr="00DB76B6">
        <w:rPr>
          <w:rFonts w:ascii="David" w:hAnsi="David" w:cs="David" w:hint="cs"/>
          <w:b/>
          <w:bCs/>
          <w:rtl/>
        </w:rPr>
        <w:t>בסעיף 2 למכרז</w:t>
      </w:r>
      <w:r w:rsidRPr="00DB76B6">
        <w:rPr>
          <w:rFonts w:ascii="David" w:hAnsi="David" w:cs="David"/>
          <w:b/>
          <w:bCs/>
          <w:rtl/>
        </w:rPr>
        <w:t>)</w:t>
      </w:r>
      <w:r w:rsidRPr="00DB76B6">
        <w:rPr>
          <w:rFonts w:ascii="David" w:hAnsi="David" w:cs="David" w:hint="cs"/>
          <w:b/>
          <w:bCs/>
          <w:rtl/>
        </w:rPr>
        <w:t xml:space="preserve"> ב</w:t>
      </w:r>
      <w:r w:rsidRPr="00DB76B6">
        <w:rPr>
          <w:rFonts w:ascii="David" w:hAnsi="David" w:cs="David"/>
          <w:b/>
          <w:bCs/>
          <w:rtl/>
        </w:rPr>
        <w:t xml:space="preserve">מערכת המידע </w:t>
      </w:r>
      <w:r w:rsidRPr="00DB76B6">
        <w:rPr>
          <w:rFonts w:ascii="David" w:hAnsi="David" w:cs="David" w:hint="cs"/>
          <w:b/>
          <w:bCs/>
          <w:rtl/>
        </w:rPr>
        <w:t>במהלך תקופת ההפעלה</w:t>
      </w:r>
    </w:p>
    <w:p w14:paraId="28DC5894" w14:textId="77777777"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hint="cs"/>
          <w:rtl/>
        </w:rPr>
        <w:t>החל ממועד</w:t>
      </w:r>
      <w:r w:rsidR="001B4FFF" w:rsidRPr="00DB76B6">
        <w:rPr>
          <w:rFonts w:ascii="David" w:hAnsi="David" w:cs="David" w:hint="cs"/>
          <w:rtl/>
        </w:rPr>
        <w:t xml:space="preserve"> קבלת אישור</w:t>
      </w:r>
      <w:r w:rsidRPr="00DB76B6">
        <w:rPr>
          <w:rFonts w:ascii="David" w:hAnsi="David" w:cs="David" w:hint="cs"/>
          <w:rtl/>
        </w:rPr>
        <w:t xml:space="preserve"> ההפעלה יועמד לרשות נותן השירותים תקציב בגין שינויים ושיפורים</w:t>
      </w:r>
      <w:r w:rsidRPr="00DB76B6">
        <w:rPr>
          <w:rFonts w:ascii="David" w:hAnsi="David" w:cs="David"/>
          <w:rtl/>
        </w:rPr>
        <w:t xml:space="preserve"> </w:t>
      </w:r>
      <w:r w:rsidRPr="00DB76B6">
        <w:rPr>
          <w:rFonts w:cs="David" w:hint="cs"/>
          <w:rtl/>
        </w:rPr>
        <w:t xml:space="preserve">(כהגדרתם </w:t>
      </w:r>
      <w:r w:rsidR="00B8179A" w:rsidRPr="00DB76B6">
        <w:rPr>
          <w:rFonts w:cs="David"/>
          <w:rtl/>
        </w:rPr>
        <w:t>בסעיף 2 למכרז</w:t>
      </w:r>
      <w:r w:rsidRPr="00DB76B6">
        <w:rPr>
          <w:rFonts w:cs="David" w:hint="cs"/>
          <w:rtl/>
        </w:rPr>
        <w:t>)</w:t>
      </w:r>
      <w:r w:rsidRPr="00DB76B6">
        <w:rPr>
          <w:rFonts w:ascii="David" w:hAnsi="David" w:cs="David" w:hint="cs"/>
          <w:rtl/>
        </w:rPr>
        <w:t xml:space="preserve"> ב</w:t>
      </w:r>
      <w:r w:rsidRPr="00DB76B6">
        <w:rPr>
          <w:rFonts w:ascii="David" w:hAnsi="David" w:cs="David"/>
          <w:rtl/>
        </w:rPr>
        <w:t xml:space="preserve">מערכת המידע </w:t>
      </w:r>
      <w:r w:rsidRPr="00DB76B6">
        <w:rPr>
          <w:rFonts w:ascii="David" w:hAnsi="David" w:cs="David" w:hint="cs"/>
          <w:rtl/>
        </w:rPr>
        <w:t>אשר ישמש להחזר הוצאות בגין ביצוע התאמות מעת לעת.</w:t>
      </w:r>
    </w:p>
    <w:p w14:paraId="283EFDE2" w14:textId="77777777"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hint="cs"/>
          <w:rtl/>
        </w:rPr>
        <w:t>התשלום לנותן השירותים בגין ביצוע השינויים והשיפורים, כפוף להתקיימות התנאים הבאים במצטבר:</w:t>
      </w:r>
    </w:p>
    <w:p w14:paraId="139E91F5" w14:textId="77777777"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hint="cs"/>
          <w:rtl/>
        </w:rPr>
        <w:t>דרישה בכתב</w:t>
      </w:r>
      <w:r w:rsidRPr="00DB76B6">
        <w:rPr>
          <w:rFonts w:ascii="David" w:hAnsi="David" w:cs="David" w:hint="cs"/>
        </w:rPr>
        <w:t xml:space="preserve"> </w:t>
      </w:r>
      <w:r w:rsidRPr="00DB76B6">
        <w:rPr>
          <w:rFonts w:ascii="David" w:hAnsi="David" w:cs="David" w:hint="cs"/>
          <w:rtl/>
        </w:rPr>
        <w:t xml:space="preserve">של המשרד ו/או מי מטעמו לביצוע שינויים ושיפורים במערכת המידע </w:t>
      </w:r>
      <w:r w:rsidRPr="00DB76B6">
        <w:rPr>
          <w:rFonts w:cs="David" w:hint="cs"/>
          <w:rtl/>
        </w:rPr>
        <w:t xml:space="preserve">(כהגדרתם </w:t>
      </w:r>
      <w:r w:rsidR="00B8179A" w:rsidRPr="00DB76B6">
        <w:rPr>
          <w:rFonts w:cs="David"/>
          <w:rtl/>
        </w:rPr>
        <w:t>בסעיף 2 למכרז</w:t>
      </w:r>
      <w:r w:rsidRPr="00DB76B6">
        <w:rPr>
          <w:rFonts w:cs="David" w:hint="cs"/>
          <w:rtl/>
        </w:rPr>
        <w:t>)</w:t>
      </w:r>
      <w:r w:rsidRPr="00DB76B6">
        <w:rPr>
          <w:rFonts w:ascii="David" w:hAnsi="David" w:cs="David" w:hint="cs"/>
          <w:rtl/>
        </w:rPr>
        <w:t xml:space="preserve">. </w:t>
      </w:r>
    </w:p>
    <w:p w14:paraId="45522916" w14:textId="77777777" w:rsidR="000821E4" w:rsidRPr="00DB76B6" w:rsidRDefault="000821E4" w:rsidP="004C6C22">
      <w:pPr>
        <w:numPr>
          <w:ilvl w:val="4"/>
          <w:numId w:val="54"/>
        </w:numPr>
        <w:tabs>
          <w:tab w:val="clear" w:pos="3232"/>
          <w:tab w:val="num" w:pos="2501"/>
        </w:tabs>
        <w:spacing w:after="120" w:line="360" w:lineRule="auto"/>
        <w:ind w:left="2501"/>
        <w:jc w:val="both"/>
        <w:rPr>
          <w:rFonts w:ascii="David" w:hAnsi="David" w:cs="David"/>
        </w:rPr>
      </w:pPr>
      <w:r w:rsidRPr="00DB76B6">
        <w:rPr>
          <w:rFonts w:ascii="David" w:hAnsi="David" w:cs="David" w:hint="cs"/>
          <w:rtl/>
        </w:rPr>
        <w:t xml:space="preserve">המצאת מסמך הזמנת עבודה על-ידי נותן השירותים לביצוע שינויים ושיפורים במערכת המידע, לרבות פירוט אופן ביצוע העבודה, היקף </w:t>
      </w:r>
      <w:r w:rsidRPr="00DB76B6">
        <w:rPr>
          <w:rFonts w:ascii="David" w:hAnsi="David" w:cs="David" w:hint="cs"/>
          <w:rtl/>
        </w:rPr>
        <w:lastRenderedPageBreak/>
        <w:t xml:space="preserve">שעות עבודה וכן לו"ז צפוי לסיום ההטמעה של השינויים ו/או השיפורים במערכת המידע.  </w:t>
      </w:r>
    </w:p>
    <w:p w14:paraId="7BFF1CF6" w14:textId="77777777" w:rsidR="000821E4" w:rsidRPr="00DB76B6" w:rsidRDefault="000821E4" w:rsidP="004C6C22">
      <w:pPr>
        <w:numPr>
          <w:ilvl w:val="4"/>
          <w:numId w:val="54"/>
        </w:numPr>
        <w:tabs>
          <w:tab w:val="clear" w:pos="3232"/>
          <w:tab w:val="num" w:pos="2501"/>
        </w:tabs>
        <w:spacing w:after="120" w:line="360" w:lineRule="auto"/>
        <w:ind w:left="2501"/>
        <w:jc w:val="both"/>
        <w:rPr>
          <w:rFonts w:ascii="David" w:hAnsi="David" w:cs="David"/>
        </w:rPr>
      </w:pPr>
      <w:r w:rsidRPr="00DB76B6">
        <w:rPr>
          <w:rFonts w:ascii="David" w:hAnsi="David" w:cs="David" w:hint="cs"/>
          <w:rtl/>
        </w:rPr>
        <w:t xml:space="preserve">אישור מסמך הזמנת העבודה על-ידי המשרד ו/או מי מטעמו, לרבות היקף שעות העבודה. בהקשר זה יובהר, כי  תקרת עלות שעת עבודה לביצוע שינויים ושיפורים במערכת המידע </w:t>
      </w:r>
      <w:r w:rsidRPr="00DB76B6">
        <w:rPr>
          <w:rFonts w:cs="David" w:hint="cs"/>
          <w:rtl/>
        </w:rPr>
        <w:t xml:space="preserve">(כהגדרתם </w:t>
      </w:r>
      <w:r w:rsidR="00A136AF" w:rsidRPr="00DB76B6">
        <w:rPr>
          <w:rFonts w:cs="David"/>
          <w:rtl/>
        </w:rPr>
        <w:t>בסעיף 2 למכרז</w:t>
      </w:r>
      <w:r w:rsidRPr="00DB76B6">
        <w:rPr>
          <w:rFonts w:cs="David" w:hint="cs"/>
          <w:rtl/>
        </w:rPr>
        <w:t xml:space="preserve">) </w:t>
      </w:r>
      <w:r w:rsidRPr="00DB76B6">
        <w:rPr>
          <w:rFonts w:ascii="David" w:hAnsi="David" w:cs="David" w:hint="cs"/>
          <w:rtl/>
        </w:rPr>
        <w:t>יהיה בהתאם לתעריפים המרביים הקבועים בהוראות תעריפי התקשרות עם נותני שירותים חיצוניים, המתפרסם על ידי החשב הכללי במשרד האוצר וכפי שיהיו מעת לעת.</w:t>
      </w:r>
    </w:p>
    <w:p w14:paraId="0506FFC2" w14:textId="77777777" w:rsidR="000821E4" w:rsidRPr="00DB76B6" w:rsidRDefault="000821E4" w:rsidP="004C6C22">
      <w:pPr>
        <w:numPr>
          <w:ilvl w:val="4"/>
          <w:numId w:val="54"/>
        </w:numPr>
        <w:tabs>
          <w:tab w:val="clear" w:pos="3232"/>
          <w:tab w:val="num" w:pos="2501"/>
        </w:tabs>
        <w:spacing w:after="120" w:line="360" w:lineRule="auto"/>
        <w:ind w:left="2501"/>
        <w:jc w:val="both"/>
        <w:rPr>
          <w:rFonts w:ascii="David" w:hAnsi="David" w:cs="David"/>
        </w:rPr>
      </w:pPr>
      <w:r w:rsidRPr="00DB76B6">
        <w:rPr>
          <w:rFonts w:ascii="David" w:hAnsi="David" w:cs="David" w:hint="cs"/>
          <w:rtl/>
        </w:rPr>
        <w:t>ביצוע השינויים והשיפורים  במערכת המידע.</w:t>
      </w:r>
    </w:p>
    <w:p w14:paraId="788E68A6" w14:textId="5D3B9D23"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rtl/>
        </w:rPr>
        <w:t xml:space="preserve">תקציב </w:t>
      </w:r>
      <w:r w:rsidRPr="00DB76B6">
        <w:rPr>
          <w:rFonts w:ascii="David" w:hAnsi="David" w:cs="David" w:hint="cs"/>
          <w:rtl/>
        </w:rPr>
        <w:t>שינויים ושיפורים</w:t>
      </w:r>
      <w:r w:rsidRPr="00DB76B6">
        <w:rPr>
          <w:rFonts w:ascii="David" w:hAnsi="David" w:cs="David"/>
          <w:rtl/>
        </w:rPr>
        <w:t xml:space="preserve"> </w:t>
      </w:r>
      <w:r w:rsidRPr="00DB76B6">
        <w:rPr>
          <w:rFonts w:ascii="David" w:hAnsi="David" w:cs="David" w:hint="cs"/>
          <w:rtl/>
        </w:rPr>
        <w:t>ב</w:t>
      </w:r>
      <w:r w:rsidRPr="00DB76B6">
        <w:rPr>
          <w:rFonts w:ascii="David" w:hAnsi="David" w:cs="David"/>
          <w:rtl/>
        </w:rPr>
        <w:t xml:space="preserve">מערכת המידע </w:t>
      </w:r>
      <w:r w:rsidRPr="00DB76B6">
        <w:rPr>
          <w:rFonts w:cs="David" w:hint="cs"/>
          <w:rtl/>
        </w:rPr>
        <w:t xml:space="preserve">(כהגדרתם </w:t>
      </w:r>
      <w:r w:rsidR="00A136AF" w:rsidRPr="00DB76B6">
        <w:rPr>
          <w:rFonts w:cs="David"/>
          <w:rtl/>
        </w:rPr>
        <w:t>בסעיף 2 למכרז</w:t>
      </w:r>
      <w:r w:rsidRPr="00DB76B6">
        <w:rPr>
          <w:rFonts w:cs="David" w:hint="cs"/>
          <w:rtl/>
        </w:rPr>
        <w:t xml:space="preserve">) </w:t>
      </w:r>
      <w:r w:rsidRPr="00DB76B6">
        <w:rPr>
          <w:rFonts w:ascii="David" w:hAnsi="David" w:cs="David"/>
          <w:rtl/>
        </w:rPr>
        <w:t xml:space="preserve">המרבי </w:t>
      </w:r>
      <w:r w:rsidRPr="00DB76B6">
        <w:rPr>
          <w:rFonts w:ascii="David" w:hAnsi="David" w:cs="David" w:hint="cs"/>
          <w:rtl/>
        </w:rPr>
        <w:t xml:space="preserve">לנותן השירותים, </w:t>
      </w:r>
      <w:r w:rsidR="00DB0463" w:rsidRPr="00DB76B6">
        <w:rPr>
          <w:rFonts w:ascii="David" w:hAnsi="David" w:cs="David" w:hint="cs"/>
          <w:b/>
          <w:bCs/>
          <w:rtl/>
        </w:rPr>
        <w:t>לשנתיים הראשונות להפעלת התכנית</w:t>
      </w:r>
      <w:r w:rsidRPr="00DB76B6">
        <w:rPr>
          <w:rFonts w:ascii="David" w:hAnsi="David" w:cs="David" w:hint="cs"/>
          <w:rtl/>
        </w:rPr>
        <w:t>,</w:t>
      </w:r>
      <w:r w:rsidRPr="00DB76B6">
        <w:rPr>
          <w:rFonts w:ascii="David" w:hAnsi="David" w:cs="David"/>
          <w:rtl/>
        </w:rPr>
        <w:t xml:space="preserve"> </w:t>
      </w:r>
      <w:r w:rsidRPr="00DB76B6">
        <w:rPr>
          <w:rFonts w:ascii="David" w:hAnsi="David" w:cs="David" w:hint="cs"/>
          <w:rtl/>
        </w:rPr>
        <w:t xml:space="preserve">יעמוד על סך </w:t>
      </w:r>
      <w:r w:rsidR="005C3974" w:rsidRPr="00DB76B6">
        <w:rPr>
          <w:rFonts w:ascii="David" w:hAnsi="David" w:cs="David" w:hint="cs"/>
          <w:rtl/>
        </w:rPr>
        <w:t xml:space="preserve">241,000 </w:t>
      </w:r>
      <w:r w:rsidRPr="00DB76B6">
        <w:rPr>
          <w:rFonts w:ascii="David" w:hAnsi="David" w:cs="David" w:hint="cs"/>
          <w:rtl/>
        </w:rPr>
        <w:t>כולל מע"מ ₪.</w:t>
      </w:r>
    </w:p>
    <w:p w14:paraId="0A51AAD5" w14:textId="77777777"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tl/>
        </w:rPr>
      </w:pPr>
      <w:r w:rsidRPr="00DB76B6">
        <w:rPr>
          <w:rFonts w:ascii="David" w:hAnsi="David" w:cs="David"/>
          <w:rtl/>
        </w:rPr>
        <w:t xml:space="preserve">תנאי ומועדי תשלום תקציב </w:t>
      </w:r>
      <w:r w:rsidRPr="00DB76B6">
        <w:rPr>
          <w:rFonts w:ascii="David" w:hAnsi="David" w:cs="David" w:hint="cs"/>
          <w:rtl/>
        </w:rPr>
        <w:t>שינויים ושיפורים ב</w:t>
      </w:r>
      <w:r w:rsidRPr="00DB76B6">
        <w:rPr>
          <w:rFonts w:ascii="David" w:hAnsi="David" w:cs="David"/>
          <w:rtl/>
        </w:rPr>
        <w:t xml:space="preserve">מערכת המידע </w:t>
      </w:r>
      <w:r w:rsidRPr="00DB76B6">
        <w:rPr>
          <w:rFonts w:cs="David" w:hint="cs"/>
          <w:rtl/>
        </w:rPr>
        <w:t xml:space="preserve"> </w:t>
      </w:r>
      <w:r w:rsidRPr="00DB76B6">
        <w:rPr>
          <w:rFonts w:ascii="David" w:hAnsi="David" w:cs="David"/>
          <w:rtl/>
        </w:rPr>
        <w:t>יהיה בהתאם להוראות הסעיף 18.</w:t>
      </w:r>
      <w:r w:rsidRPr="00DB76B6">
        <w:rPr>
          <w:rFonts w:ascii="David" w:hAnsi="David" w:cs="David" w:hint="cs"/>
          <w:rtl/>
        </w:rPr>
        <w:t>4</w:t>
      </w:r>
      <w:r w:rsidRPr="00DB76B6">
        <w:rPr>
          <w:rFonts w:ascii="David" w:hAnsi="David" w:cs="David"/>
          <w:rtl/>
        </w:rPr>
        <w:t xml:space="preserve"> להלן.</w:t>
      </w:r>
    </w:p>
    <w:p w14:paraId="7A137109" w14:textId="77777777"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b/>
          <w:bCs/>
        </w:rPr>
      </w:pPr>
      <w:bookmarkStart w:id="24" w:name="_Ref378781613"/>
      <w:bookmarkEnd w:id="23"/>
      <w:r w:rsidRPr="00DB76B6">
        <w:rPr>
          <w:rFonts w:ascii="David" w:hAnsi="David" w:cs="David" w:hint="cs"/>
          <w:b/>
          <w:bCs/>
          <w:rtl/>
        </w:rPr>
        <w:t xml:space="preserve">תשלום בגין הפניית פונים/משתתפים לטיפול רכז הפרט לטיפול ייעודי לאנשים עם מוגבלות </w:t>
      </w:r>
    </w:p>
    <w:p w14:paraId="56E4674C" w14:textId="77777777"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hint="cs"/>
          <w:rtl/>
        </w:rPr>
        <w:t xml:space="preserve">בהתאם לאמור בסעיף </w:t>
      </w:r>
      <w:r w:rsidR="003928A3" w:rsidRPr="00DB76B6">
        <w:rPr>
          <w:rFonts w:ascii="David" w:hAnsi="David" w:cs="David" w:hint="cs"/>
          <w:rtl/>
        </w:rPr>
        <w:t>16.1</w:t>
      </w:r>
      <w:r w:rsidRPr="00DB76B6">
        <w:rPr>
          <w:rFonts w:ascii="David" w:hAnsi="David" w:cs="David" w:hint="cs"/>
          <w:rtl/>
        </w:rPr>
        <w:t xml:space="preserve"> למפרט, נותן השירותים יפנה פונים או משתתפים העונים על התנאים המפורטים בסעיף </w:t>
      </w:r>
      <w:r w:rsidR="003928A3" w:rsidRPr="00DB76B6">
        <w:rPr>
          <w:rFonts w:ascii="David" w:hAnsi="David" w:cs="David" w:hint="cs"/>
          <w:rtl/>
        </w:rPr>
        <w:t>16.1.5</w:t>
      </w:r>
      <w:r w:rsidRPr="00DB76B6">
        <w:rPr>
          <w:rFonts w:ascii="David" w:hAnsi="David" w:cs="David" w:hint="cs"/>
          <w:rtl/>
        </w:rPr>
        <w:t xml:space="preserve"> למפרט, לרכז הפרט הייעודי לאנשים עם מוגבלות. </w:t>
      </w:r>
    </w:p>
    <w:p w14:paraId="135BA05C" w14:textId="77777777"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Pr>
      </w:pPr>
      <w:r w:rsidRPr="00DB76B6">
        <w:rPr>
          <w:rFonts w:ascii="David" w:hAnsi="David" w:cs="David" w:hint="cs"/>
          <w:rtl/>
        </w:rPr>
        <w:t>החל ממועד</w:t>
      </w:r>
      <w:r w:rsidR="001B4FFF" w:rsidRPr="00DB76B6">
        <w:rPr>
          <w:rFonts w:ascii="David" w:hAnsi="David" w:cs="David" w:hint="cs"/>
          <w:rtl/>
        </w:rPr>
        <w:t xml:space="preserve"> קבלת אישור </w:t>
      </w:r>
      <w:r w:rsidRPr="00DB76B6">
        <w:rPr>
          <w:rFonts w:ascii="David" w:hAnsi="David" w:cs="David" w:hint="cs"/>
          <w:rtl/>
        </w:rPr>
        <w:t xml:space="preserve">ההפעלה נותן השירותים יהיה זכאי לתשלומים רבעוניים בגין הפניית פונים/משתתפים לרכז פרט ייעודי לאנשים עם מוגבלות, בהתאם לפירוט להלן: </w:t>
      </w:r>
    </w:p>
    <w:p w14:paraId="3D23A36B" w14:textId="19DD5A03" w:rsidR="000821E4" w:rsidRPr="00DB76B6" w:rsidRDefault="000821E4" w:rsidP="005006AC">
      <w:pPr>
        <w:numPr>
          <w:ilvl w:val="3"/>
          <w:numId w:val="14"/>
        </w:numPr>
        <w:tabs>
          <w:tab w:val="clear" w:pos="1800"/>
          <w:tab w:val="num" w:pos="2359"/>
          <w:tab w:val="left" w:pos="2643"/>
          <w:tab w:val="left" w:pos="2926"/>
        </w:tabs>
        <w:spacing w:after="120" w:line="360" w:lineRule="auto"/>
        <w:ind w:left="3309" w:hanging="993"/>
        <w:jc w:val="both"/>
        <w:rPr>
          <w:rFonts w:ascii="David" w:hAnsi="David" w:cs="David"/>
        </w:rPr>
      </w:pPr>
      <w:r w:rsidRPr="00DB76B6">
        <w:rPr>
          <w:rFonts w:ascii="David" w:hAnsi="David" w:cs="David" w:hint="cs"/>
          <w:rtl/>
        </w:rPr>
        <w:t xml:space="preserve">תשלום חד פעמי קבוע בגין </w:t>
      </w:r>
      <w:r w:rsidRPr="00DB76B6">
        <w:rPr>
          <w:rFonts w:ascii="David" w:hAnsi="David" w:cs="David" w:hint="cs"/>
          <w:b/>
          <w:bCs/>
          <w:rtl/>
        </w:rPr>
        <w:t>כל</w:t>
      </w:r>
      <w:r w:rsidRPr="00DB76B6">
        <w:rPr>
          <w:rFonts w:ascii="David" w:hAnsi="David" w:cs="David" w:hint="cs"/>
          <w:rtl/>
        </w:rPr>
        <w:t xml:space="preserve"> משתתף פעיל המטופל במרכז "ריאן" על-ידי רכז פרט ייעודי לאנשים עם מוגבלות במסגרת תכנית לפרט ולמעסיק לעידוד </w:t>
      </w:r>
      <w:r w:rsidR="006F2112" w:rsidRPr="00DB76B6">
        <w:rPr>
          <w:rFonts w:ascii="David" w:hAnsi="David" w:cs="David" w:hint="cs"/>
          <w:rtl/>
        </w:rPr>
        <w:t xml:space="preserve">תעסוקתי של </w:t>
      </w:r>
      <w:r w:rsidRPr="00DB76B6">
        <w:rPr>
          <w:rFonts w:ascii="David" w:hAnsi="David" w:cs="David" w:hint="cs"/>
          <w:rtl/>
        </w:rPr>
        <w:t xml:space="preserve">אנשים עם מוגבלות </w:t>
      </w:r>
      <w:r w:rsidR="001D5014" w:rsidRPr="00DB76B6">
        <w:rPr>
          <w:rFonts w:ascii="David" w:hAnsi="David" w:cs="David" w:hint="cs"/>
          <w:rtl/>
        </w:rPr>
        <w:t xml:space="preserve">(להלן: </w:t>
      </w:r>
      <w:r w:rsidR="001D5014" w:rsidRPr="00DB76B6">
        <w:rPr>
          <w:rFonts w:ascii="David" w:hAnsi="David" w:cs="David" w:hint="cs"/>
          <w:b/>
          <w:bCs/>
          <w:rtl/>
        </w:rPr>
        <w:t>"התכנית לאנשים מוגבלות"</w:t>
      </w:r>
      <w:r w:rsidR="001D5014" w:rsidRPr="00DB76B6">
        <w:rPr>
          <w:rFonts w:ascii="David" w:hAnsi="David" w:cs="David" w:hint="cs"/>
          <w:rtl/>
        </w:rPr>
        <w:t xml:space="preserve">) </w:t>
      </w:r>
      <w:r w:rsidRPr="00DB76B6">
        <w:rPr>
          <w:rFonts w:ascii="David" w:hAnsi="David" w:cs="David" w:hint="cs"/>
          <w:rtl/>
        </w:rPr>
        <w:t xml:space="preserve"> בסך </w:t>
      </w:r>
      <w:r w:rsidR="00CD3023" w:rsidRPr="00DB76B6">
        <w:rPr>
          <w:rFonts w:ascii="David" w:hAnsi="David" w:cs="David" w:hint="cs"/>
          <w:rtl/>
        </w:rPr>
        <w:t>635</w:t>
      </w:r>
      <w:r w:rsidR="00B824E8" w:rsidRPr="00DB76B6">
        <w:rPr>
          <w:rFonts w:ascii="David" w:hAnsi="David" w:cs="David" w:hint="cs"/>
          <w:rtl/>
        </w:rPr>
        <w:t xml:space="preserve"> </w:t>
      </w:r>
      <w:r w:rsidRPr="00DB76B6">
        <w:rPr>
          <w:rFonts w:ascii="David" w:hAnsi="David" w:cs="David" w:hint="cs"/>
          <w:rtl/>
        </w:rPr>
        <w:t>₪</w:t>
      </w:r>
      <w:r w:rsidR="00B824E8" w:rsidRPr="00DB76B6">
        <w:rPr>
          <w:rFonts w:ascii="David" w:hAnsi="David" w:cs="David" w:hint="cs"/>
          <w:rtl/>
        </w:rPr>
        <w:t xml:space="preserve"> כולל מע"מ</w:t>
      </w:r>
      <w:r w:rsidRPr="00DB76B6">
        <w:rPr>
          <w:rFonts w:ascii="David" w:hAnsi="David" w:cs="David" w:hint="cs"/>
          <w:rtl/>
        </w:rPr>
        <w:t>.</w:t>
      </w:r>
    </w:p>
    <w:p w14:paraId="013C0030" w14:textId="77777777" w:rsidR="000173B9" w:rsidRPr="00DB76B6" w:rsidRDefault="000173B9" w:rsidP="00CD3023">
      <w:pPr>
        <w:tabs>
          <w:tab w:val="left" w:pos="2643"/>
          <w:tab w:val="left" w:pos="2926"/>
        </w:tabs>
        <w:spacing w:after="120" w:line="360" w:lineRule="auto"/>
        <w:ind w:left="3309"/>
        <w:jc w:val="both"/>
        <w:rPr>
          <w:rFonts w:ascii="David" w:hAnsi="David" w:cs="David"/>
          <w:rtl/>
        </w:rPr>
      </w:pPr>
      <w:r w:rsidRPr="00DB76B6">
        <w:rPr>
          <w:rFonts w:ascii="David" w:hAnsi="David" w:cs="David" w:hint="cs"/>
          <w:rtl/>
        </w:rPr>
        <w:t xml:space="preserve">יובהר ויודגש, כי </w:t>
      </w:r>
      <w:r w:rsidR="00CD3023" w:rsidRPr="00DB76B6">
        <w:rPr>
          <w:rFonts w:ascii="David" w:hAnsi="David" w:cs="David" w:hint="cs"/>
          <w:rtl/>
        </w:rPr>
        <w:t xml:space="preserve">התשלום </w:t>
      </w:r>
      <w:r w:rsidRPr="00DB76B6">
        <w:rPr>
          <w:rFonts w:ascii="David" w:hAnsi="David" w:cs="David" w:hint="cs"/>
          <w:rtl/>
        </w:rPr>
        <w:t>משקף תמורה עבור:</w:t>
      </w:r>
    </w:p>
    <w:p w14:paraId="03958882" w14:textId="77777777" w:rsidR="000173B9" w:rsidRPr="00DB76B6" w:rsidRDefault="000173B9" w:rsidP="000173B9">
      <w:pPr>
        <w:pStyle w:val="af4"/>
        <w:numPr>
          <w:ilvl w:val="0"/>
          <w:numId w:val="112"/>
        </w:numPr>
        <w:tabs>
          <w:tab w:val="left" w:pos="2643"/>
          <w:tab w:val="left" w:pos="2926"/>
        </w:tabs>
        <w:spacing w:after="120" w:line="360" w:lineRule="auto"/>
        <w:jc w:val="both"/>
        <w:rPr>
          <w:rFonts w:ascii="David" w:hAnsi="David" w:cs="David"/>
        </w:rPr>
      </w:pPr>
      <w:r w:rsidRPr="00DB76B6">
        <w:rPr>
          <w:rFonts w:ascii="David" w:hAnsi="David" w:cs="David" w:hint="cs"/>
          <w:rtl/>
        </w:rPr>
        <w:t xml:space="preserve">הפניית הפונה לטיפול על-ידי רכז פרט ייעודי לאנשים עם מוגבלות </w:t>
      </w:r>
    </w:p>
    <w:p w14:paraId="16DBD93D" w14:textId="7B2F4CC3" w:rsidR="00CD3023" w:rsidRPr="00DB76B6" w:rsidRDefault="000173B9" w:rsidP="000173B9">
      <w:pPr>
        <w:pStyle w:val="af4"/>
        <w:numPr>
          <w:ilvl w:val="0"/>
          <w:numId w:val="112"/>
        </w:numPr>
        <w:tabs>
          <w:tab w:val="left" w:pos="2643"/>
          <w:tab w:val="left" w:pos="2926"/>
        </w:tabs>
        <w:spacing w:after="120" w:line="360" w:lineRule="auto"/>
        <w:jc w:val="both"/>
        <w:rPr>
          <w:rFonts w:ascii="David" w:hAnsi="David" w:cs="David"/>
        </w:rPr>
      </w:pPr>
      <w:r w:rsidRPr="00DB76B6">
        <w:rPr>
          <w:rFonts w:ascii="David" w:hAnsi="David" w:cs="David" w:hint="cs"/>
          <w:rtl/>
        </w:rPr>
        <w:t xml:space="preserve">הפניית המשתתף לסדנאות והדרכות המתקיימות במרכזי התעסוקה על-ידי נותן השירותים  ו/או מי מטעמו. הסכום משקף ממוצע כללי בגין השתתפות בסדנאות המועברות על-ידי נותן השירותים ולכן נותן השירותים יהא זכאי </w:t>
      </w:r>
      <w:r w:rsidRPr="00DB76B6">
        <w:rPr>
          <w:rFonts w:ascii="David" w:hAnsi="David" w:cs="David" w:hint="cs"/>
          <w:rtl/>
        </w:rPr>
        <w:lastRenderedPageBreak/>
        <w:t>לתשלום בגין סעיף זה עבור כל משתתף פעיל המטופל במרכז "ריאן" על-ידי רכז פרט ייעודי לאנשים עם מוגבלות (בין אם הוא הופנה לסדנא ובין אם לא)</w:t>
      </w:r>
    </w:p>
    <w:p w14:paraId="60A0C7B4" w14:textId="0083FB4C" w:rsidR="000173B9" w:rsidRPr="00DB76B6" w:rsidRDefault="000173B9" w:rsidP="000173B9">
      <w:pPr>
        <w:tabs>
          <w:tab w:val="left" w:pos="2643"/>
          <w:tab w:val="left" w:pos="2926"/>
        </w:tabs>
        <w:spacing w:after="120" w:line="360" w:lineRule="auto"/>
        <w:ind w:left="3309"/>
        <w:jc w:val="both"/>
        <w:rPr>
          <w:rFonts w:ascii="David" w:hAnsi="David" w:cs="David"/>
          <w:b/>
          <w:bCs/>
          <w:rtl/>
        </w:rPr>
      </w:pPr>
      <w:r w:rsidRPr="00DB76B6">
        <w:rPr>
          <w:rFonts w:ascii="David" w:hAnsi="David" w:cs="David" w:hint="cs"/>
          <w:b/>
          <w:bCs/>
          <w:rtl/>
        </w:rPr>
        <w:t xml:space="preserve">עוד יובהר, כי במידה </w:t>
      </w:r>
      <w:r w:rsidR="00243502" w:rsidRPr="00DB76B6">
        <w:rPr>
          <w:rFonts w:ascii="David" w:hAnsi="David" w:cs="David" w:hint="cs"/>
          <w:b/>
          <w:bCs/>
          <w:rtl/>
        </w:rPr>
        <w:t>ו</w:t>
      </w:r>
      <w:r w:rsidRPr="00DB76B6">
        <w:rPr>
          <w:rFonts w:ascii="David" w:hAnsi="David" w:cs="David" w:hint="cs"/>
          <w:b/>
          <w:bCs/>
          <w:rtl/>
        </w:rPr>
        <w:t xml:space="preserve">המשתתף שנקלט </w:t>
      </w:r>
      <w:r w:rsidR="00243502" w:rsidRPr="00DB76B6">
        <w:rPr>
          <w:rFonts w:ascii="David" w:hAnsi="David" w:cs="David" w:hint="cs"/>
          <w:b/>
          <w:bCs/>
          <w:rtl/>
        </w:rPr>
        <w:t xml:space="preserve">כמשתתף פעיל </w:t>
      </w:r>
      <w:r w:rsidRPr="00DB76B6">
        <w:rPr>
          <w:rFonts w:ascii="David" w:hAnsi="David" w:cs="David" w:hint="cs"/>
          <w:b/>
          <w:bCs/>
          <w:rtl/>
        </w:rPr>
        <w:t xml:space="preserve">בתכנית </w:t>
      </w:r>
      <w:r w:rsidR="00B324E1" w:rsidRPr="00DB76B6">
        <w:rPr>
          <w:rFonts w:ascii="David" w:hAnsi="David" w:cs="David" w:hint="cs"/>
          <w:b/>
          <w:bCs/>
          <w:rtl/>
        </w:rPr>
        <w:t>לאנשים עם מוגבלות, נקלט תחילה כמשתתף פעיל בתכנית "ריאן", המפעיל לא יהיה זכאי לבונוס זה.</w:t>
      </w:r>
    </w:p>
    <w:p w14:paraId="292887F3" w14:textId="77777777" w:rsidR="000821E4" w:rsidRPr="00DB76B6" w:rsidRDefault="000821E4" w:rsidP="005006AC">
      <w:pPr>
        <w:numPr>
          <w:ilvl w:val="3"/>
          <w:numId w:val="14"/>
        </w:numPr>
        <w:tabs>
          <w:tab w:val="clear" w:pos="1800"/>
          <w:tab w:val="num" w:pos="2359"/>
          <w:tab w:val="left" w:pos="2643"/>
          <w:tab w:val="left" w:pos="2926"/>
        </w:tabs>
        <w:spacing w:after="120" w:line="360" w:lineRule="auto"/>
        <w:ind w:left="3309" w:hanging="993"/>
        <w:jc w:val="both"/>
        <w:rPr>
          <w:rFonts w:ascii="David" w:hAnsi="David" w:cs="David"/>
        </w:rPr>
      </w:pPr>
      <w:r w:rsidRPr="00DB76B6">
        <w:rPr>
          <w:rFonts w:ascii="David" w:hAnsi="David" w:cs="David" w:hint="cs"/>
          <w:rtl/>
        </w:rPr>
        <w:t xml:space="preserve">תשלום חד פעמי וקבוע בגין השמה (כהגדרתה בסעיף </w:t>
      </w:r>
      <w:r w:rsidR="0038221A" w:rsidRPr="00DB76B6">
        <w:rPr>
          <w:rFonts w:ascii="David" w:hAnsi="David" w:cs="David" w:hint="cs"/>
          <w:rtl/>
        </w:rPr>
        <w:t xml:space="preserve">2 </w:t>
      </w:r>
      <w:r w:rsidRPr="00DB76B6">
        <w:rPr>
          <w:rFonts w:ascii="David" w:hAnsi="David" w:cs="David" w:hint="cs"/>
          <w:rtl/>
        </w:rPr>
        <w:t>למכרז)</w:t>
      </w:r>
      <w:r w:rsidR="002370D0" w:rsidRPr="00DB76B6">
        <w:rPr>
          <w:rFonts w:ascii="David" w:hAnsi="David" w:cs="David" w:hint="cs"/>
          <w:rtl/>
        </w:rPr>
        <w:t xml:space="preserve"> של</w:t>
      </w:r>
      <w:r w:rsidRPr="00DB76B6">
        <w:rPr>
          <w:rFonts w:ascii="David" w:hAnsi="David" w:cs="David" w:hint="cs"/>
          <w:rtl/>
        </w:rPr>
        <w:t xml:space="preserve"> משתתף פעיל המטופל במרכז "ריאן" במסגרת תכנית לאנשים עם מוגבלות בסך של </w:t>
      </w:r>
      <w:r w:rsidR="00B824E8" w:rsidRPr="00DB76B6">
        <w:rPr>
          <w:rFonts w:ascii="David" w:hAnsi="David" w:cs="David" w:hint="cs"/>
          <w:rtl/>
        </w:rPr>
        <w:t xml:space="preserve">935 </w:t>
      </w:r>
      <w:r w:rsidRPr="00DB76B6">
        <w:rPr>
          <w:rFonts w:ascii="David" w:hAnsi="David" w:cs="David" w:hint="cs"/>
          <w:rtl/>
        </w:rPr>
        <w:t>₪</w:t>
      </w:r>
      <w:r w:rsidR="00B824E8" w:rsidRPr="00DB76B6">
        <w:rPr>
          <w:rFonts w:ascii="David" w:hAnsi="David" w:cs="David" w:hint="cs"/>
          <w:rtl/>
        </w:rPr>
        <w:t xml:space="preserve"> כולל מע"מ</w:t>
      </w:r>
      <w:r w:rsidRPr="00DB76B6">
        <w:rPr>
          <w:rFonts w:ascii="David" w:hAnsi="David" w:cs="David" w:hint="cs"/>
          <w:rtl/>
        </w:rPr>
        <w:t xml:space="preserve">. </w:t>
      </w:r>
    </w:p>
    <w:p w14:paraId="12F43DBC" w14:textId="77777777" w:rsidR="000821E4" w:rsidRPr="00DB76B6" w:rsidRDefault="000821E4" w:rsidP="005006AC">
      <w:pPr>
        <w:numPr>
          <w:ilvl w:val="2"/>
          <w:numId w:val="14"/>
        </w:numPr>
        <w:tabs>
          <w:tab w:val="clear" w:pos="1440"/>
          <w:tab w:val="left" w:pos="2217"/>
        </w:tabs>
        <w:spacing w:after="120" w:line="360" w:lineRule="auto"/>
        <w:ind w:left="2217" w:hanging="708"/>
        <w:jc w:val="both"/>
        <w:rPr>
          <w:rFonts w:ascii="David" w:hAnsi="David" w:cs="David"/>
          <w:rtl/>
        </w:rPr>
      </w:pPr>
      <w:r w:rsidRPr="00DB76B6">
        <w:rPr>
          <w:rFonts w:ascii="David" w:hAnsi="David" w:cs="David"/>
          <w:rtl/>
        </w:rPr>
        <w:t xml:space="preserve">תנאי ומועדי </w:t>
      </w:r>
      <w:r w:rsidR="00917E33" w:rsidRPr="00DB76B6">
        <w:rPr>
          <w:rFonts w:ascii="David" w:hAnsi="David" w:cs="David" w:hint="cs"/>
          <w:rtl/>
        </w:rPr>
        <w:t>ה</w:t>
      </w:r>
      <w:r w:rsidRPr="00DB76B6">
        <w:rPr>
          <w:rFonts w:ascii="David" w:hAnsi="David" w:cs="David"/>
          <w:rtl/>
        </w:rPr>
        <w:t xml:space="preserve">תשלום </w:t>
      </w:r>
      <w:r w:rsidR="00917E33" w:rsidRPr="00DB76B6">
        <w:rPr>
          <w:rFonts w:ascii="David" w:hAnsi="David" w:cs="David" w:hint="cs"/>
          <w:rtl/>
        </w:rPr>
        <w:t>בגין</w:t>
      </w:r>
      <w:r w:rsidR="00917E33" w:rsidRPr="00DB76B6">
        <w:rPr>
          <w:rFonts w:ascii="David" w:hAnsi="David" w:cs="David"/>
          <w:rtl/>
        </w:rPr>
        <w:t xml:space="preserve"> הפניית פונים/משתתפים לטיפול רכז הפרט לטיפול ייעודי לאנשים עם מוגבלות </w:t>
      </w:r>
      <w:r w:rsidRPr="00DB76B6">
        <w:rPr>
          <w:rFonts w:ascii="David" w:hAnsi="David" w:cs="David"/>
          <w:rtl/>
        </w:rPr>
        <w:t>יהיה בהתאם להוראות הסעיף 18.</w:t>
      </w:r>
      <w:r w:rsidR="003928A3" w:rsidRPr="00DB76B6">
        <w:rPr>
          <w:rFonts w:ascii="David" w:hAnsi="David" w:cs="David" w:hint="cs"/>
          <w:rtl/>
        </w:rPr>
        <w:t>5</w:t>
      </w:r>
      <w:r w:rsidRPr="00DB76B6">
        <w:rPr>
          <w:rFonts w:ascii="David" w:hAnsi="David" w:cs="David"/>
          <w:rtl/>
        </w:rPr>
        <w:t xml:space="preserve"> להלן.</w:t>
      </w:r>
    </w:p>
    <w:p w14:paraId="3EF12193" w14:textId="77777777" w:rsidR="001D5014" w:rsidRPr="00DB76B6" w:rsidRDefault="00F9611D" w:rsidP="005006AC">
      <w:pPr>
        <w:numPr>
          <w:ilvl w:val="1"/>
          <w:numId w:val="14"/>
        </w:numPr>
        <w:tabs>
          <w:tab w:val="clear" w:pos="792"/>
          <w:tab w:val="left" w:pos="1083"/>
          <w:tab w:val="left" w:pos="1509"/>
        </w:tabs>
        <w:spacing w:after="120" w:line="360" w:lineRule="auto"/>
        <w:ind w:left="1509" w:hanging="709"/>
        <w:jc w:val="both"/>
        <w:rPr>
          <w:rFonts w:ascii="David" w:hAnsi="David" w:cs="David"/>
          <w:b/>
          <w:bCs/>
        </w:rPr>
      </w:pPr>
      <w:r w:rsidRPr="00DB76B6">
        <w:rPr>
          <w:rFonts w:ascii="David" w:hAnsi="David" w:cs="David" w:hint="cs"/>
          <w:b/>
          <w:bCs/>
          <w:rtl/>
        </w:rPr>
        <w:t>תשלום</w:t>
      </w:r>
      <w:r w:rsidR="002370D0" w:rsidRPr="00DB76B6">
        <w:rPr>
          <w:rFonts w:ascii="David" w:hAnsi="David" w:cs="David" w:hint="cs"/>
          <w:b/>
          <w:bCs/>
          <w:rtl/>
        </w:rPr>
        <w:t xml:space="preserve"> בגין הפניה לגורמים הרלוונטיים העוסקים בסיוע לאוכלוסיית היעד (כהגדרתה בסעיף 4 למפרט השירותים) </w:t>
      </w:r>
      <w:r w:rsidR="007E2E2B" w:rsidRPr="00DB76B6">
        <w:rPr>
          <w:rFonts w:ascii="David" w:hAnsi="David" w:cs="David" w:hint="cs"/>
          <w:b/>
          <w:bCs/>
          <w:rtl/>
        </w:rPr>
        <w:t>להכוון ללימודים אקדמאיים ולימודי הנדסאות, לרבות התחלת הלימודים.</w:t>
      </w:r>
    </w:p>
    <w:p w14:paraId="43A1DACB" w14:textId="77777777" w:rsidR="007E2E2B" w:rsidRPr="00DB76B6" w:rsidRDefault="007E2E2B" w:rsidP="008A11C2">
      <w:pPr>
        <w:numPr>
          <w:ilvl w:val="2"/>
          <w:numId w:val="14"/>
        </w:numPr>
        <w:tabs>
          <w:tab w:val="clear" w:pos="1440"/>
        </w:tabs>
        <w:spacing w:after="120" w:line="360" w:lineRule="auto"/>
        <w:ind w:left="2359" w:hanging="850"/>
        <w:jc w:val="both"/>
        <w:rPr>
          <w:rFonts w:ascii="David" w:hAnsi="David" w:cs="David"/>
        </w:rPr>
      </w:pPr>
      <w:r w:rsidRPr="00DB76B6">
        <w:rPr>
          <w:rFonts w:ascii="David" w:hAnsi="David" w:cs="David" w:hint="cs"/>
          <w:rtl/>
        </w:rPr>
        <w:t>בהתאם לאמור בסעי</w:t>
      </w:r>
      <w:r w:rsidR="00740D0A" w:rsidRPr="00DB76B6">
        <w:rPr>
          <w:rFonts w:ascii="David" w:hAnsi="David" w:cs="David" w:hint="cs"/>
          <w:rtl/>
        </w:rPr>
        <w:t>פים</w:t>
      </w:r>
      <w:r w:rsidRPr="00DB76B6">
        <w:rPr>
          <w:rFonts w:ascii="David" w:hAnsi="David" w:cs="David" w:hint="cs"/>
          <w:rtl/>
        </w:rPr>
        <w:t xml:space="preserve"> 12.4.5.6.1 </w:t>
      </w:r>
      <w:r w:rsidR="00740D0A" w:rsidRPr="00DB76B6">
        <w:rPr>
          <w:rFonts w:ascii="David" w:hAnsi="David" w:cs="David" w:hint="cs"/>
          <w:rtl/>
        </w:rPr>
        <w:t xml:space="preserve">ו- </w:t>
      </w:r>
      <w:r w:rsidR="008A11C2" w:rsidRPr="00DB76B6">
        <w:rPr>
          <w:rFonts w:ascii="David" w:hAnsi="David" w:cs="David" w:hint="cs"/>
          <w:rtl/>
        </w:rPr>
        <w:t xml:space="preserve">16.2 </w:t>
      </w:r>
      <w:r w:rsidRPr="00DB76B6">
        <w:rPr>
          <w:rFonts w:ascii="David" w:hAnsi="David" w:cs="David" w:hint="cs"/>
          <w:rtl/>
        </w:rPr>
        <w:t>למפרט השירותים, נותן השירותים יפנה פונים או משתתפים העונים על התנאים המפורטים בסעי</w:t>
      </w:r>
      <w:r w:rsidR="008A11C2" w:rsidRPr="00DB76B6">
        <w:rPr>
          <w:rFonts w:ascii="David" w:hAnsi="David" w:cs="David" w:hint="cs"/>
          <w:rtl/>
        </w:rPr>
        <w:t>פים</w:t>
      </w:r>
      <w:r w:rsidRPr="00DB76B6">
        <w:rPr>
          <w:rFonts w:ascii="David" w:hAnsi="David" w:cs="David" w:hint="cs"/>
          <w:rtl/>
        </w:rPr>
        <w:t xml:space="preserve"> 12.4.5.6.2 </w:t>
      </w:r>
      <w:r w:rsidR="008A11C2" w:rsidRPr="00DB76B6">
        <w:rPr>
          <w:rFonts w:ascii="David" w:hAnsi="David" w:cs="David" w:hint="cs"/>
          <w:rtl/>
        </w:rPr>
        <w:t xml:space="preserve">ו- 16.2.4 </w:t>
      </w:r>
      <w:r w:rsidRPr="00DB76B6">
        <w:rPr>
          <w:rFonts w:ascii="David" w:hAnsi="David" w:cs="David" w:hint="cs"/>
          <w:rtl/>
        </w:rPr>
        <w:t>למפרט השירותים</w:t>
      </w:r>
      <w:r w:rsidR="008A11C2" w:rsidRPr="00DB76B6">
        <w:rPr>
          <w:rFonts w:ascii="David" w:hAnsi="David" w:cs="David" w:hint="cs"/>
          <w:rtl/>
        </w:rPr>
        <w:t xml:space="preserve"> (בהתאמה)</w:t>
      </w:r>
      <w:r w:rsidRPr="00DB76B6">
        <w:rPr>
          <w:rFonts w:ascii="David" w:hAnsi="David" w:cs="David" w:hint="cs"/>
          <w:rtl/>
        </w:rPr>
        <w:t xml:space="preserve">, לגורמים הרלוונטיים העוסקים בסיוע לאוכלוסיית היעד (כהגדרתה בסעיף 4 למפרט השירותים) להכוון ללימודים אקדמאיים ולימודי הנדסאות. </w:t>
      </w:r>
    </w:p>
    <w:p w14:paraId="33538825" w14:textId="17A16B72" w:rsidR="007E2E2B" w:rsidRPr="00DB76B6" w:rsidRDefault="007E2E2B" w:rsidP="005006AC">
      <w:pPr>
        <w:numPr>
          <w:ilvl w:val="2"/>
          <w:numId w:val="14"/>
        </w:numPr>
        <w:tabs>
          <w:tab w:val="clear" w:pos="1440"/>
        </w:tabs>
        <w:spacing w:after="120" w:line="360" w:lineRule="auto"/>
        <w:ind w:left="2359" w:hanging="850"/>
        <w:jc w:val="both"/>
        <w:rPr>
          <w:rFonts w:ascii="David" w:hAnsi="David" w:cs="David"/>
        </w:rPr>
      </w:pPr>
      <w:r w:rsidRPr="00DB76B6">
        <w:rPr>
          <w:rFonts w:ascii="David" w:hAnsi="David" w:cs="David" w:hint="cs"/>
          <w:rtl/>
        </w:rPr>
        <w:t>החל ממועד</w:t>
      </w:r>
      <w:r w:rsidR="001B4FFF" w:rsidRPr="00DB76B6">
        <w:rPr>
          <w:rFonts w:ascii="David" w:hAnsi="David" w:cs="David" w:hint="cs"/>
          <w:rtl/>
        </w:rPr>
        <w:t xml:space="preserve"> קבלת אישור </w:t>
      </w:r>
      <w:r w:rsidRPr="00DB76B6">
        <w:rPr>
          <w:rFonts w:ascii="David" w:hAnsi="David" w:cs="David" w:hint="cs"/>
          <w:rtl/>
        </w:rPr>
        <w:t xml:space="preserve">ההפעלה נותן השירותים יהיה זכאי </w:t>
      </w:r>
      <w:r w:rsidR="00917E33" w:rsidRPr="00DB76B6">
        <w:rPr>
          <w:rFonts w:ascii="David" w:hAnsi="David" w:cs="David" w:hint="cs"/>
          <w:rtl/>
        </w:rPr>
        <w:t>לתשלום</w:t>
      </w:r>
      <w:r w:rsidRPr="00DB76B6">
        <w:rPr>
          <w:rFonts w:ascii="David" w:hAnsi="David" w:cs="David" w:hint="cs"/>
          <w:rtl/>
        </w:rPr>
        <w:t xml:space="preserve"> </w:t>
      </w:r>
      <w:r w:rsidR="00EA6A7F" w:rsidRPr="00DB76B6">
        <w:rPr>
          <w:rFonts w:ascii="David" w:hAnsi="David" w:cs="David" w:hint="cs"/>
          <w:rtl/>
        </w:rPr>
        <w:t xml:space="preserve">חד פעמי וקבוע בסך </w:t>
      </w:r>
      <w:r w:rsidR="00475020" w:rsidRPr="00DB76B6">
        <w:rPr>
          <w:rFonts w:ascii="David" w:hAnsi="David" w:cs="David" w:hint="cs"/>
          <w:rtl/>
        </w:rPr>
        <w:t xml:space="preserve">460 </w:t>
      </w:r>
      <w:r w:rsidR="00EA6A7F" w:rsidRPr="00DB76B6">
        <w:rPr>
          <w:rFonts w:ascii="David" w:hAnsi="David" w:cs="David" w:hint="cs"/>
          <w:rtl/>
        </w:rPr>
        <w:t>₪</w:t>
      </w:r>
      <w:r w:rsidR="001E6EB1" w:rsidRPr="00DB76B6">
        <w:rPr>
          <w:rFonts w:ascii="David" w:hAnsi="David" w:cs="David" w:hint="cs"/>
          <w:rtl/>
        </w:rPr>
        <w:t xml:space="preserve"> כולל מע"מ</w:t>
      </w:r>
      <w:r w:rsidR="00EC741F" w:rsidRPr="00DB76B6">
        <w:rPr>
          <w:rFonts w:ascii="David" w:hAnsi="David" w:cs="David" w:hint="cs"/>
          <w:rtl/>
        </w:rPr>
        <w:t xml:space="preserve"> באזור פעילות</w:t>
      </w:r>
      <w:r w:rsidR="00EC741F" w:rsidRPr="00DB76B6">
        <w:rPr>
          <w:rFonts w:ascii="David" w:hAnsi="David" w:cs="David"/>
          <w:rtl/>
        </w:rPr>
        <w:t xml:space="preserve"> א' </w:t>
      </w:r>
      <w:r w:rsidR="00755822" w:rsidRPr="00DB76B6">
        <w:rPr>
          <w:rFonts w:ascii="David" w:hAnsi="David" w:cs="David" w:hint="cs"/>
          <w:rtl/>
        </w:rPr>
        <w:t>ו</w:t>
      </w:r>
      <w:r w:rsidR="00EC741F" w:rsidRPr="00DB76B6">
        <w:rPr>
          <w:rFonts w:ascii="David" w:hAnsi="David" w:cs="David" w:hint="cs"/>
          <w:rtl/>
        </w:rPr>
        <w:t xml:space="preserve">באזור פעילות ב' </w:t>
      </w:r>
      <w:r w:rsidR="00755822" w:rsidRPr="00DB76B6">
        <w:rPr>
          <w:rFonts w:ascii="David" w:hAnsi="David" w:cs="David" w:hint="cs"/>
          <w:rtl/>
        </w:rPr>
        <w:t xml:space="preserve">עבור אוכלוסיית החברה הערבית בלבד </w:t>
      </w:r>
      <w:r w:rsidR="00EC741F" w:rsidRPr="00DB76B6">
        <w:rPr>
          <w:rFonts w:ascii="David" w:hAnsi="David" w:cs="David" w:hint="cs"/>
          <w:rtl/>
        </w:rPr>
        <w:t xml:space="preserve">/ </w:t>
      </w:r>
      <w:r w:rsidR="00475020" w:rsidRPr="00DB76B6">
        <w:rPr>
          <w:rFonts w:ascii="David" w:hAnsi="David" w:cs="David" w:hint="cs"/>
          <w:rtl/>
        </w:rPr>
        <w:t xml:space="preserve">850 </w:t>
      </w:r>
      <w:r w:rsidR="00EC741F" w:rsidRPr="00DB76B6">
        <w:rPr>
          <w:rFonts w:ascii="David" w:hAnsi="David" w:cs="David"/>
          <w:rtl/>
        </w:rPr>
        <w:t>₪</w:t>
      </w:r>
      <w:r w:rsidR="00EC741F" w:rsidRPr="00DB76B6">
        <w:rPr>
          <w:rFonts w:ascii="David" w:hAnsi="David" w:cs="David" w:hint="cs"/>
          <w:rtl/>
        </w:rPr>
        <w:t xml:space="preserve"> כולל מע"מ</w:t>
      </w:r>
      <w:r w:rsidR="00EC741F" w:rsidRPr="00DB76B6">
        <w:rPr>
          <w:rFonts w:ascii="David" w:hAnsi="David" w:cs="David"/>
          <w:rtl/>
        </w:rPr>
        <w:t xml:space="preserve"> </w:t>
      </w:r>
      <w:r w:rsidR="00EC741F" w:rsidRPr="00DB76B6">
        <w:rPr>
          <w:rFonts w:ascii="David" w:hAnsi="David" w:cs="David" w:hint="cs"/>
          <w:rtl/>
        </w:rPr>
        <w:t>באזור פעילות</w:t>
      </w:r>
      <w:r w:rsidR="00EC741F" w:rsidRPr="00DB76B6">
        <w:rPr>
          <w:rFonts w:ascii="David" w:hAnsi="David" w:cs="David"/>
          <w:rtl/>
        </w:rPr>
        <w:t xml:space="preserve"> ב'</w:t>
      </w:r>
      <w:r w:rsidR="00EA6A7F" w:rsidRPr="00DB76B6">
        <w:rPr>
          <w:rFonts w:ascii="David" w:hAnsi="David" w:cs="David" w:hint="cs"/>
          <w:rtl/>
        </w:rPr>
        <w:t xml:space="preserve"> </w:t>
      </w:r>
      <w:r w:rsidR="00755822" w:rsidRPr="00DB76B6">
        <w:rPr>
          <w:rFonts w:ascii="David" w:hAnsi="David" w:cs="David" w:hint="cs"/>
          <w:rtl/>
        </w:rPr>
        <w:t>עבור אוכלוסיית הבדואים בדרום</w:t>
      </w:r>
      <w:r w:rsidR="00944664" w:rsidRPr="00DB76B6">
        <w:rPr>
          <w:rFonts w:ascii="David" w:hAnsi="David" w:cs="David" w:hint="cs"/>
          <w:rtl/>
        </w:rPr>
        <w:t xml:space="preserve"> ואוכלוסיית החברה הערבית במזרח ירושלים</w:t>
      </w:r>
      <w:r w:rsidR="00755822" w:rsidRPr="00DB76B6">
        <w:rPr>
          <w:rFonts w:ascii="David" w:hAnsi="David" w:cs="David" w:hint="cs"/>
          <w:rtl/>
        </w:rPr>
        <w:t xml:space="preserve">, </w:t>
      </w:r>
      <w:r w:rsidR="00EA6A7F" w:rsidRPr="00DB76B6">
        <w:rPr>
          <w:rFonts w:ascii="David" w:hAnsi="David" w:cs="David" w:hint="cs"/>
          <w:rtl/>
        </w:rPr>
        <w:t>בגין</w:t>
      </w:r>
      <w:r w:rsidRPr="00DB76B6">
        <w:rPr>
          <w:rFonts w:ascii="David" w:hAnsi="David" w:cs="David" w:hint="cs"/>
          <w:rtl/>
        </w:rPr>
        <w:t xml:space="preserve"> </w:t>
      </w:r>
      <w:r w:rsidR="00EA6A7F" w:rsidRPr="00DB76B6">
        <w:rPr>
          <w:rFonts w:ascii="David" w:hAnsi="David" w:cs="David" w:hint="cs"/>
          <w:rtl/>
        </w:rPr>
        <w:t xml:space="preserve">כל </w:t>
      </w:r>
      <w:r w:rsidRPr="00DB76B6">
        <w:rPr>
          <w:rFonts w:ascii="David" w:hAnsi="David" w:cs="David" w:hint="cs"/>
          <w:rtl/>
        </w:rPr>
        <w:t>הפניי</w:t>
      </w:r>
      <w:r w:rsidR="00100017" w:rsidRPr="00DB76B6">
        <w:rPr>
          <w:rFonts w:ascii="David" w:hAnsi="David" w:cs="David" w:hint="cs"/>
          <w:rtl/>
        </w:rPr>
        <w:t>ה ותחילת לימודים של</w:t>
      </w:r>
      <w:r w:rsidRPr="00DB76B6">
        <w:rPr>
          <w:rFonts w:ascii="David" w:hAnsi="David" w:cs="David" w:hint="cs"/>
          <w:rtl/>
        </w:rPr>
        <w:t xml:space="preserve"> פונ</w:t>
      </w:r>
      <w:r w:rsidR="00EA6A7F" w:rsidRPr="00DB76B6">
        <w:rPr>
          <w:rFonts w:ascii="David" w:hAnsi="David" w:cs="David" w:hint="cs"/>
          <w:rtl/>
        </w:rPr>
        <w:t>ה</w:t>
      </w:r>
      <w:r w:rsidRPr="00DB76B6">
        <w:rPr>
          <w:rFonts w:ascii="David" w:hAnsi="David" w:cs="David" w:hint="cs"/>
          <w:rtl/>
        </w:rPr>
        <w:t>/משתת</w:t>
      </w:r>
      <w:r w:rsidR="00EA6A7F" w:rsidRPr="00DB76B6">
        <w:rPr>
          <w:rFonts w:ascii="David" w:hAnsi="David" w:cs="David" w:hint="cs"/>
          <w:rtl/>
        </w:rPr>
        <w:t>ף</w:t>
      </w:r>
      <w:r w:rsidRPr="00DB76B6">
        <w:rPr>
          <w:rFonts w:ascii="David" w:hAnsi="David" w:cs="David" w:hint="cs"/>
          <w:rtl/>
        </w:rPr>
        <w:t xml:space="preserve"> </w:t>
      </w:r>
      <w:r w:rsidR="00917E33" w:rsidRPr="00DB76B6">
        <w:rPr>
          <w:rFonts w:ascii="David" w:hAnsi="David" w:cs="David"/>
          <w:rtl/>
        </w:rPr>
        <w:t>לגורמים הרלוונטיים העוסקים בסיוע לאוכלוסיית היעד (כהגדרתה בסעיף 4 למפרט השירותים) להכוון ללימודים אקדמאיים ולימודי הנדסאות</w:t>
      </w:r>
      <w:r w:rsidR="00EA6A7F" w:rsidRPr="00DB76B6">
        <w:rPr>
          <w:rFonts w:ascii="David" w:hAnsi="David" w:cs="David" w:hint="cs"/>
          <w:rtl/>
        </w:rPr>
        <w:t>.</w:t>
      </w:r>
    </w:p>
    <w:p w14:paraId="269ACA96" w14:textId="77777777" w:rsidR="00DA2040" w:rsidRPr="00DB76B6" w:rsidRDefault="00EA6A7F" w:rsidP="005006AC">
      <w:pPr>
        <w:numPr>
          <w:ilvl w:val="2"/>
          <w:numId w:val="14"/>
        </w:numPr>
        <w:tabs>
          <w:tab w:val="clear" w:pos="1440"/>
        </w:tabs>
        <w:spacing w:after="120" w:line="360" w:lineRule="auto"/>
        <w:ind w:left="2359" w:hanging="850"/>
        <w:jc w:val="both"/>
        <w:rPr>
          <w:rFonts w:ascii="David" w:hAnsi="David" w:cs="David"/>
        </w:rPr>
      </w:pPr>
      <w:r w:rsidRPr="00DB76B6">
        <w:rPr>
          <w:rFonts w:ascii="David" w:hAnsi="David" w:cs="David" w:hint="cs"/>
          <w:rtl/>
        </w:rPr>
        <w:t xml:space="preserve">יובהר ויודגש כי האחריות להוכיח כי המשתתף </w:t>
      </w:r>
      <w:r w:rsidR="00F9611D" w:rsidRPr="00DB76B6">
        <w:rPr>
          <w:rFonts w:ascii="David" w:hAnsi="David" w:cs="David" w:hint="cs"/>
          <w:rtl/>
        </w:rPr>
        <w:t>הופנה על ידי רכז פרט</w:t>
      </w:r>
      <w:r w:rsidR="00DA2040" w:rsidRPr="00DB76B6">
        <w:rPr>
          <w:rFonts w:ascii="David" w:hAnsi="David" w:cs="David" w:hint="cs"/>
          <w:rtl/>
        </w:rPr>
        <w:t xml:space="preserve"> מ</w:t>
      </w:r>
      <w:r w:rsidR="00F9611D" w:rsidRPr="00DB76B6">
        <w:rPr>
          <w:rFonts w:ascii="David" w:hAnsi="David" w:cs="David" w:hint="cs"/>
          <w:rtl/>
        </w:rPr>
        <w:t xml:space="preserve">תכנית </w:t>
      </w:r>
      <w:r w:rsidR="00DE15DE" w:rsidRPr="00DB76B6">
        <w:rPr>
          <w:rFonts w:ascii="David" w:hAnsi="David" w:cs="David" w:hint="cs"/>
          <w:rtl/>
        </w:rPr>
        <w:t xml:space="preserve">"ריאן" </w:t>
      </w:r>
      <w:r w:rsidR="00F9611D" w:rsidRPr="00DB76B6">
        <w:rPr>
          <w:rFonts w:ascii="David" w:hAnsi="David" w:cs="David" w:hint="cs"/>
          <w:rtl/>
        </w:rPr>
        <w:t>ו</w:t>
      </w:r>
      <w:r w:rsidRPr="00DB76B6">
        <w:rPr>
          <w:rFonts w:ascii="David" w:hAnsi="David" w:cs="David" w:hint="cs"/>
          <w:rtl/>
        </w:rPr>
        <w:t>החל</w:t>
      </w:r>
      <w:r w:rsidR="00DE15DE" w:rsidRPr="00DB76B6">
        <w:rPr>
          <w:rFonts w:ascii="David" w:hAnsi="David" w:cs="David" w:hint="cs"/>
          <w:rtl/>
        </w:rPr>
        <w:t xml:space="preserve"> את</w:t>
      </w:r>
      <w:r w:rsidR="00020708" w:rsidRPr="00DB76B6">
        <w:rPr>
          <w:rFonts w:ascii="David" w:hAnsi="David" w:cs="David" w:hint="cs"/>
          <w:rtl/>
        </w:rPr>
        <w:t xml:space="preserve"> לימודי</w:t>
      </w:r>
      <w:r w:rsidR="00DE15DE" w:rsidRPr="00DB76B6">
        <w:rPr>
          <w:rFonts w:ascii="David" w:hAnsi="David" w:cs="David" w:hint="cs"/>
          <w:rtl/>
        </w:rPr>
        <w:t>ו</w:t>
      </w:r>
      <w:r w:rsidR="00020708" w:rsidRPr="00DB76B6">
        <w:rPr>
          <w:rFonts w:ascii="David" w:hAnsi="David" w:cs="David" w:hint="cs"/>
          <w:rtl/>
        </w:rPr>
        <w:t xml:space="preserve"> </w:t>
      </w:r>
      <w:r w:rsidR="00DE15DE" w:rsidRPr="00DB76B6">
        <w:rPr>
          <w:rFonts w:ascii="David" w:hAnsi="David" w:cs="David" w:hint="cs"/>
          <w:rtl/>
        </w:rPr>
        <w:t>ה</w:t>
      </w:r>
      <w:r w:rsidR="00020708" w:rsidRPr="00DB76B6">
        <w:rPr>
          <w:rFonts w:ascii="David" w:hAnsi="David" w:cs="David" w:hint="cs"/>
          <w:rtl/>
        </w:rPr>
        <w:t xml:space="preserve">אקדמאיים או לימודי הנדסאות, תחול על נותן השירותים ותבוצע באמצעות </w:t>
      </w:r>
      <w:r w:rsidR="00C91EEC" w:rsidRPr="00DB76B6">
        <w:rPr>
          <w:rFonts w:ascii="David" w:hAnsi="David" w:cs="David" w:hint="cs"/>
          <w:rtl/>
        </w:rPr>
        <w:t xml:space="preserve">הצגת </w:t>
      </w:r>
      <w:r w:rsidR="00DA2040" w:rsidRPr="00DB76B6">
        <w:rPr>
          <w:rFonts w:ascii="David" w:hAnsi="David" w:cs="David" w:hint="cs"/>
          <w:rtl/>
        </w:rPr>
        <w:t>ה</w:t>
      </w:r>
      <w:r w:rsidR="00C91EEC" w:rsidRPr="00DB76B6">
        <w:rPr>
          <w:rFonts w:ascii="David" w:hAnsi="David" w:cs="David" w:hint="cs"/>
          <w:rtl/>
        </w:rPr>
        <w:t>אישור</w:t>
      </w:r>
      <w:r w:rsidR="00DA2040" w:rsidRPr="00DB76B6">
        <w:rPr>
          <w:rFonts w:ascii="David" w:hAnsi="David" w:cs="David" w:hint="cs"/>
          <w:rtl/>
        </w:rPr>
        <w:t>ים הבאים:</w:t>
      </w:r>
    </w:p>
    <w:p w14:paraId="1B5A997D" w14:textId="77777777" w:rsidR="00DA2040" w:rsidRPr="00DB76B6" w:rsidRDefault="00DE15DE" w:rsidP="005006AC">
      <w:pPr>
        <w:numPr>
          <w:ilvl w:val="3"/>
          <w:numId w:val="14"/>
        </w:numPr>
        <w:tabs>
          <w:tab w:val="clear" w:pos="1800"/>
          <w:tab w:val="num" w:pos="2359"/>
          <w:tab w:val="left" w:pos="2643"/>
          <w:tab w:val="left" w:pos="2926"/>
        </w:tabs>
        <w:spacing w:after="120" w:line="360" w:lineRule="auto"/>
        <w:ind w:left="3309" w:hanging="993"/>
        <w:jc w:val="both"/>
        <w:rPr>
          <w:rFonts w:ascii="David" w:hAnsi="David" w:cs="David"/>
        </w:rPr>
      </w:pPr>
      <w:r w:rsidRPr="00DB76B6">
        <w:rPr>
          <w:rFonts w:ascii="David" w:hAnsi="David" w:cs="David" w:hint="cs"/>
          <w:b/>
          <w:bCs/>
          <w:rtl/>
        </w:rPr>
        <w:t xml:space="preserve">אישור </w:t>
      </w:r>
      <w:r w:rsidR="00DA2040" w:rsidRPr="00DB76B6">
        <w:rPr>
          <w:rFonts w:ascii="David" w:hAnsi="David" w:cs="David" w:hint="cs"/>
          <w:b/>
          <w:bCs/>
          <w:rtl/>
        </w:rPr>
        <w:t>הפניית המשתתף לגורמים הרלוונטיים על ידי רכז תכנית "ריאן"</w:t>
      </w:r>
      <w:r w:rsidR="00DA2040" w:rsidRPr="00DB76B6">
        <w:rPr>
          <w:rFonts w:ascii="David" w:hAnsi="David" w:cs="David" w:hint="cs"/>
          <w:rtl/>
        </w:rPr>
        <w:t xml:space="preserve"> </w:t>
      </w:r>
      <w:r w:rsidR="00DA2040" w:rsidRPr="00DB76B6">
        <w:rPr>
          <w:rFonts w:ascii="David" w:hAnsi="David" w:cs="David"/>
          <w:rtl/>
        </w:rPr>
        <w:t>–</w:t>
      </w:r>
      <w:r w:rsidR="0029133F" w:rsidRPr="00DB76B6">
        <w:rPr>
          <w:rFonts w:ascii="David" w:hAnsi="David" w:cs="David" w:hint="cs"/>
          <w:rtl/>
        </w:rPr>
        <w:t xml:space="preserve"> טופס </w:t>
      </w:r>
      <w:proofErr w:type="spellStart"/>
      <w:r w:rsidR="00DA2040" w:rsidRPr="00DB76B6">
        <w:rPr>
          <w:rFonts w:ascii="David" w:hAnsi="David" w:cs="David" w:hint="cs"/>
          <w:rtl/>
        </w:rPr>
        <w:t>אינטייק</w:t>
      </w:r>
      <w:proofErr w:type="spellEnd"/>
      <w:r w:rsidR="00DA2040" w:rsidRPr="00DB76B6">
        <w:rPr>
          <w:rFonts w:ascii="David" w:hAnsi="David" w:cs="David" w:hint="cs"/>
          <w:rtl/>
        </w:rPr>
        <w:t xml:space="preserve"> ומכתב הפניה, חתום על ידי רכז הפרט שביצע לפונה את </w:t>
      </w:r>
      <w:proofErr w:type="spellStart"/>
      <w:r w:rsidR="00DA2040" w:rsidRPr="00DB76B6">
        <w:rPr>
          <w:rFonts w:ascii="David" w:hAnsi="David" w:cs="David" w:hint="cs"/>
          <w:rtl/>
        </w:rPr>
        <w:t>האינטייק</w:t>
      </w:r>
      <w:proofErr w:type="spellEnd"/>
    </w:p>
    <w:p w14:paraId="7DBEFE56" w14:textId="77777777" w:rsidR="00EA6A7F" w:rsidRPr="00DB76B6" w:rsidRDefault="00DE15DE" w:rsidP="005006AC">
      <w:pPr>
        <w:numPr>
          <w:ilvl w:val="3"/>
          <w:numId w:val="14"/>
        </w:numPr>
        <w:tabs>
          <w:tab w:val="clear" w:pos="1800"/>
          <w:tab w:val="num" w:pos="2359"/>
          <w:tab w:val="left" w:pos="2643"/>
          <w:tab w:val="left" w:pos="2926"/>
        </w:tabs>
        <w:spacing w:after="120" w:line="360" w:lineRule="auto"/>
        <w:ind w:left="3309" w:hanging="993"/>
        <w:jc w:val="both"/>
        <w:rPr>
          <w:rFonts w:ascii="David" w:hAnsi="David" w:cs="David"/>
        </w:rPr>
      </w:pPr>
      <w:r w:rsidRPr="00DB76B6">
        <w:rPr>
          <w:rFonts w:ascii="David" w:hAnsi="David" w:cs="David" w:hint="cs"/>
          <w:b/>
          <w:bCs/>
          <w:rtl/>
        </w:rPr>
        <w:lastRenderedPageBreak/>
        <w:t xml:space="preserve">אישור </w:t>
      </w:r>
      <w:r w:rsidR="00DA2040" w:rsidRPr="00DB76B6">
        <w:rPr>
          <w:rFonts w:ascii="David" w:hAnsi="David" w:cs="David" w:hint="cs"/>
          <w:b/>
          <w:bCs/>
          <w:rtl/>
        </w:rPr>
        <w:t>התחלת לימודים</w:t>
      </w:r>
      <w:r w:rsidR="00DA2040" w:rsidRPr="00DB76B6">
        <w:rPr>
          <w:rFonts w:ascii="David" w:hAnsi="David" w:cs="David" w:hint="cs"/>
          <w:rtl/>
        </w:rPr>
        <w:t xml:space="preserve"> </w:t>
      </w:r>
      <w:r w:rsidR="00DA2040" w:rsidRPr="00DB76B6">
        <w:rPr>
          <w:rFonts w:ascii="David" w:hAnsi="David" w:cs="David"/>
          <w:rtl/>
        </w:rPr>
        <w:t>–</w:t>
      </w:r>
      <w:r w:rsidR="00DA2040" w:rsidRPr="00DB76B6">
        <w:rPr>
          <w:rFonts w:ascii="David" w:hAnsi="David" w:cs="David" w:hint="cs"/>
          <w:rtl/>
        </w:rPr>
        <w:t xml:space="preserve"> אישור </w:t>
      </w:r>
      <w:r w:rsidR="00C91EEC" w:rsidRPr="00DB76B6">
        <w:rPr>
          <w:rFonts w:ascii="David" w:hAnsi="David" w:cs="David" w:hint="cs"/>
          <w:rtl/>
        </w:rPr>
        <w:t xml:space="preserve">רשמי ממוסד </w:t>
      </w:r>
      <w:r w:rsidR="002B1F1C" w:rsidRPr="00DB76B6">
        <w:rPr>
          <w:rFonts w:ascii="David" w:hAnsi="David" w:cs="David" w:hint="cs"/>
          <w:rtl/>
        </w:rPr>
        <w:t xml:space="preserve">הלימודים </w:t>
      </w:r>
      <w:r w:rsidR="00C91EEC" w:rsidRPr="00DB76B6">
        <w:rPr>
          <w:rFonts w:ascii="David" w:hAnsi="David" w:cs="David" w:hint="cs"/>
          <w:rtl/>
        </w:rPr>
        <w:t>בו לומד הפונה או המשתתף</w:t>
      </w:r>
      <w:r w:rsidR="002B1F1C" w:rsidRPr="00DB76B6">
        <w:rPr>
          <w:rFonts w:ascii="David" w:hAnsi="David" w:cs="David" w:hint="cs"/>
          <w:rtl/>
        </w:rPr>
        <w:t>,</w:t>
      </w:r>
      <w:r w:rsidR="00DA2040" w:rsidRPr="00DB76B6">
        <w:rPr>
          <w:rFonts w:ascii="David" w:hAnsi="David" w:cs="David" w:hint="cs"/>
          <w:rtl/>
        </w:rPr>
        <w:t xml:space="preserve"> המאשר כי </w:t>
      </w:r>
      <w:r w:rsidR="002B1F1C" w:rsidRPr="00DB76B6">
        <w:rPr>
          <w:rFonts w:ascii="David" w:hAnsi="David" w:cs="David" w:hint="cs"/>
          <w:rtl/>
        </w:rPr>
        <w:t xml:space="preserve">הפונה או המשתתף </w:t>
      </w:r>
      <w:r w:rsidR="00DA2040" w:rsidRPr="00DB76B6">
        <w:rPr>
          <w:rFonts w:ascii="David" w:hAnsi="David" w:cs="David" w:hint="cs"/>
          <w:rtl/>
        </w:rPr>
        <w:t>הינו סטודנט פעיל במוסד הלימודים הנ"ל</w:t>
      </w:r>
      <w:r w:rsidR="00C91EEC" w:rsidRPr="00DB76B6">
        <w:rPr>
          <w:rFonts w:ascii="David" w:hAnsi="David" w:cs="David" w:hint="cs"/>
          <w:rtl/>
        </w:rPr>
        <w:t>.</w:t>
      </w:r>
    </w:p>
    <w:p w14:paraId="233036B5" w14:textId="77777777" w:rsidR="00517136" w:rsidRPr="00DB76B6" w:rsidRDefault="00517136" w:rsidP="005006AC">
      <w:pPr>
        <w:numPr>
          <w:ilvl w:val="2"/>
          <w:numId w:val="14"/>
        </w:numPr>
        <w:tabs>
          <w:tab w:val="clear" w:pos="1440"/>
        </w:tabs>
        <w:spacing w:after="120" w:line="360" w:lineRule="auto"/>
        <w:ind w:left="2359" w:hanging="850"/>
        <w:jc w:val="both"/>
        <w:rPr>
          <w:rFonts w:ascii="David" w:hAnsi="David" w:cs="David"/>
        </w:rPr>
      </w:pPr>
      <w:r w:rsidRPr="00DB76B6">
        <w:rPr>
          <w:rFonts w:ascii="David" w:hAnsi="David" w:cs="David"/>
          <w:rtl/>
        </w:rPr>
        <w:t xml:space="preserve">תנאי ומועדי </w:t>
      </w:r>
      <w:r w:rsidRPr="00DB76B6">
        <w:rPr>
          <w:rFonts w:ascii="David" w:hAnsi="David" w:cs="David" w:hint="cs"/>
          <w:rtl/>
        </w:rPr>
        <w:t>ה</w:t>
      </w:r>
      <w:r w:rsidRPr="00DB76B6">
        <w:rPr>
          <w:rFonts w:ascii="David" w:hAnsi="David" w:cs="David"/>
          <w:rtl/>
        </w:rPr>
        <w:t xml:space="preserve">תשלום </w:t>
      </w:r>
      <w:r w:rsidRPr="00DB76B6">
        <w:rPr>
          <w:rFonts w:ascii="David" w:hAnsi="David" w:cs="David" w:hint="cs"/>
          <w:rtl/>
        </w:rPr>
        <w:t>בגין</w:t>
      </w:r>
      <w:r w:rsidRPr="00DB76B6">
        <w:rPr>
          <w:rFonts w:ascii="David" w:hAnsi="David" w:cs="David"/>
          <w:rtl/>
        </w:rPr>
        <w:t xml:space="preserve"> הפניית פונים/משתתפים לגורמים הרלוונטיים העוסקים בסיוע לאוכלוסיית היעד (כהגדרתה בסעיף 4 למפרט השירותים) להכוון ללימודים אקדמאיים ולימודי הנדסאות, לרבות התחלת הלימודים</w:t>
      </w:r>
      <w:r w:rsidRPr="00DB76B6">
        <w:rPr>
          <w:rFonts w:ascii="David" w:hAnsi="David" w:cs="David" w:hint="cs"/>
          <w:rtl/>
        </w:rPr>
        <w:t>,</w:t>
      </w:r>
      <w:r w:rsidRPr="00DB76B6">
        <w:rPr>
          <w:rFonts w:ascii="David" w:hAnsi="David" w:cs="David"/>
          <w:rtl/>
        </w:rPr>
        <w:t xml:space="preserve"> יהיה בהתאם להוראות הסעיף 18.</w:t>
      </w:r>
      <w:r w:rsidR="00767327" w:rsidRPr="00DB76B6">
        <w:rPr>
          <w:rFonts w:ascii="David" w:hAnsi="David" w:cs="David" w:hint="cs"/>
          <w:rtl/>
        </w:rPr>
        <w:t>6</w:t>
      </w:r>
      <w:r w:rsidRPr="00DB76B6">
        <w:rPr>
          <w:rFonts w:ascii="David" w:hAnsi="David" w:cs="David"/>
          <w:rtl/>
        </w:rPr>
        <w:t xml:space="preserve"> להלן.</w:t>
      </w:r>
    </w:p>
    <w:p w14:paraId="0BAF9533" w14:textId="77777777" w:rsidR="00353045" w:rsidRPr="00DB76B6" w:rsidRDefault="00353045" w:rsidP="005006AC">
      <w:pPr>
        <w:numPr>
          <w:ilvl w:val="1"/>
          <w:numId w:val="14"/>
        </w:numPr>
        <w:tabs>
          <w:tab w:val="clear" w:pos="792"/>
          <w:tab w:val="left" w:pos="1083"/>
          <w:tab w:val="left" w:pos="1509"/>
        </w:tabs>
        <w:spacing w:after="120" w:line="360" w:lineRule="auto"/>
        <w:ind w:left="1509" w:hanging="709"/>
        <w:jc w:val="both"/>
        <w:rPr>
          <w:rFonts w:ascii="David" w:hAnsi="David" w:cs="David"/>
          <w:b/>
          <w:bCs/>
        </w:rPr>
      </w:pPr>
      <w:r w:rsidRPr="00DB76B6">
        <w:rPr>
          <w:rFonts w:ascii="David" w:hAnsi="David" w:cs="David" w:hint="cs"/>
          <w:b/>
          <w:bCs/>
          <w:rtl/>
        </w:rPr>
        <w:t>תשלום בגין הפניית פונות/משתתפות ל</w:t>
      </w:r>
      <w:r w:rsidR="00663B76" w:rsidRPr="00DB76B6">
        <w:rPr>
          <w:rFonts w:ascii="David" w:hAnsi="David" w:cs="David" w:hint="cs"/>
          <w:b/>
          <w:bCs/>
          <w:rtl/>
        </w:rPr>
        <w:t xml:space="preserve">טיפול רכז </w:t>
      </w:r>
      <w:r w:rsidRPr="00DB76B6">
        <w:rPr>
          <w:rFonts w:ascii="David" w:hAnsi="David" w:cs="David" w:hint="cs"/>
          <w:b/>
          <w:bCs/>
          <w:rtl/>
        </w:rPr>
        <w:t>תכנית "אשת חייל"</w:t>
      </w:r>
    </w:p>
    <w:p w14:paraId="69FB7807" w14:textId="77777777" w:rsidR="00663B76" w:rsidRPr="00DB76B6" w:rsidRDefault="00663B76" w:rsidP="005006AC">
      <w:pPr>
        <w:numPr>
          <w:ilvl w:val="2"/>
          <w:numId w:val="14"/>
        </w:numPr>
        <w:tabs>
          <w:tab w:val="clear" w:pos="1440"/>
        </w:tabs>
        <w:spacing w:after="120" w:line="360" w:lineRule="auto"/>
        <w:ind w:left="2359" w:hanging="850"/>
        <w:jc w:val="both"/>
        <w:rPr>
          <w:rFonts w:ascii="David" w:hAnsi="David" w:cs="David"/>
        </w:rPr>
      </w:pPr>
      <w:r w:rsidRPr="00DB76B6">
        <w:rPr>
          <w:rFonts w:ascii="David" w:hAnsi="David" w:cs="David" w:hint="cs"/>
          <w:rtl/>
        </w:rPr>
        <w:t xml:space="preserve">בהתאם לאמור בסעיף </w:t>
      </w:r>
      <w:r w:rsidR="008A11C2" w:rsidRPr="00DB76B6">
        <w:rPr>
          <w:rFonts w:ascii="David" w:hAnsi="David" w:cs="David" w:hint="cs"/>
          <w:rtl/>
        </w:rPr>
        <w:t xml:space="preserve">16.3 </w:t>
      </w:r>
      <w:r w:rsidRPr="00DB76B6">
        <w:rPr>
          <w:rFonts w:ascii="David" w:hAnsi="David" w:cs="David" w:hint="cs"/>
          <w:rtl/>
        </w:rPr>
        <w:t>למפרט השירותים, נותן השירותים יפנה פונ</w:t>
      </w:r>
      <w:r w:rsidR="00401E07" w:rsidRPr="00DB76B6">
        <w:rPr>
          <w:rFonts w:ascii="David" w:hAnsi="David" w:cs="David" w:hint="cs"/>
          <w:rtl/>
        </w:rPr>
        <w:t>ות</w:t>
      </w:r>
      <w:r w:rsidRPr="00DB76B6">
        <w:rPr>
          <w:rFonts w:ascii="David" w:hAnsi="David" w:cs="David" w:hint="cs"/>
          <w:rtl/>
        </w:rPr>
        <w:t xml:space="preserve"> או משתתפ</w:t>
      </w:r>
      <w:r w:rsidR="00401E07" w:rsidRPr="00DB76B6">
        <w:rPr>
          <w:rFonts w:ascii="David" w:hAnsi="David" w:cs="David" w:hint="cs"/>
          <w:rtl/>
        </w:rPr>
        <w:t>ות</w:t>
      </w:r>
      <w:r w:rsidRPr="00DB76B6">
        <w:rPr>
          <w:rFonts w:ascii="David" w:hAnsi="David" w:cs="David" w:hint="cs"/>
          <w:rtl/>
        </w:rPr>
        <w:t xml:space="preserve"> העונ</w:t>
      </w:r>
      <w:r w:rsidR="00401E07" w:rsidRPr="00DB76B6">
        <w:rPr>
          <w:rFonts w:ascii="David" w:hAnsi="David" w:cs="David" w:hint="cs"/>
          <w:rtl/>
        </w:rPr>
        <w:t>ות</w:t>
      </w:r>
      <w:r w:rsidRPr="00DB76B6">
        <w:rPr>
          <w:rFonts w:ascii="David" w:hAnsi="David" w:cs="David" w:hint="cs"/>
          <w:rtl/>
        </w:rPr>
        <w:t xml:space="preserve"> על התנאים המפורטים בסעיף </w:t>
      </w:r>
      <w:r w:rsidR="008A11C2" w:rsidRPr="00DB76B6">
        <w:rPr>
          <w:rFonts w:ascii="David" w:hAnsi="David" w:cs="David" w:hint="cs"/>
          <w:rtl/>
        </w:rPr>
        <w:t>16.3.4</w:t>
      </w:r>
      <w:r w:rsidR="00401E07" w:rsidRPr="00DB76B6">
        <w:rPr>
          <w:rFonts w:ascii="David" w:hAnsi="David" w:cs="David" w:hint="cs"/>
          <w:rtl/>
        </w:rPr>
        <w:t xml:space="preserve"> </w:t>
      </w:r>
      <w:r w:rsidRPr="00DB76B6">
        <w:rPr>
          <w:rFonts w:ascii="David" w:hAnsi="David" w:cs="David" w:hint="cs"/>
          <w:rtl/>
        </w:rPr>
        <w:t xml:space="preserve">למפרט השירותים, </w:t>
      </w:r>
      <w:r w:rsidR="00401E07" w:rsidRPr="00DB76B6">
        <w:rPr>
          <w:rFonts w:ascii="David" w:hAnsi="David" w:cs="David" w:hint="cs"/>
          <w:rtl/>
        </w:rPr>
        <w:t>לתכנית "אשת חיל"</w:t>
      </w:r>
      <w:r w:rsidRPr="00DB76B6">
        <w:rPr>
          <w:rFonts w:ascii="David" w:hAnsi="David" w:cs="David" w:hint="cs"/>
          <w:rtl/>
        </w:rPr>
        <w:t xml:space="preserve">. </w:t>
      </w:r>
    </w:p>
    <w:p w14:paraId="6F388EB7" w14:textId="38776C5D" w:rsidR="00663B76" w:rsidRPr="00DB76B6" w:rsidRDefault="00663B76" w:rsidP="005006AC">
      <w:pPr>
        <w:numPr>
          <w:ilvl w:val="2"/>
          <w:numId w:val="14"/>
        </w:numPr>
        <w:tabs>
          <w:tab w:val="clear" w:pos="1440"/>
        </w:tabs>
        <w:spacing w:after="120" w:line="360" w:lineRule="auto"/>
        <w:ind w:left="2359" w:hanging="850"/>
        <w:jc w:val="both"/>
        <w:rPr>
          <w:rFonts w:ascii="David" w:hAnsi="David" w:cs="David"/>
        </w:rPr>
      </w:pPr>
      <w:r w:rsidRPr="00DB76B6">
        <w:rPr>
          <w:rFonts w:ascii="David" w:hAnsi="David" w:cs="David" w:hint="cs"/>
          <w:rtl/>
        </w:rPr>
        <w:t xml:space="preserve">החל ממועד קבלת אישור ההפעלה נותן השירותים יהיה זכאי לתשלום חד פעמי וקבוע בסך </w:t>
      </w:r>
      <w:r w:rsidR="0073290F" w:rsidRPr="00DB76B6">
        <w:rPr>
          <w:rFonts w:ascii="David" w:hAnsi="David" w:cs="David" w:hint="cs"/>
          <w:rtl/>
        </w:rPr>
        <w:t xml:space="preserve">100 </w:t>
      </w:r>
      <w:r w:rsidRPr="00DB76B6">
        <w:rPr>
          <w:rFonts w:ascii="David" w:hAnsi="David" w:cs="David" w:hint="cs"/>
          <w:rtl/>
        </w:rPr>
        <w:t>₪, בגין כל הפניי</w:t>
      </w:r>
      <w:r w:rsidR="006E796E" w:rsidRPr="00DB76B6">
        <w:rPr>
          <w:rFonts w:ascii="David" w:hAnsi="David" w:cs="David" w:hint="cs"/>
          <w:rtl/>
        </w:rPr>
        <w:t>ה ותחילת השתתפות של</w:t>
      </w:r>
      <w:r w:rsidRPr="00DB76B6">
        <w:rPr>
          <w:rFonts w:ascii="David" w:hAnsi="David" w:cs="David" w:hint="cs"/>
          <w:rtl/>
        </w:rPr>
        <w:t xml:space="preserve"> פונה/משתת</w:t>
      </w:r>
      <w:r w:rsidR="00401E07" w:rsidRPr="00DB76B6">
        <w:rPr>
          <w:rFonts w:ascii="David" w:hAnsi="David" w:cs="David" w:hint="cs"/>
          <w:rtl/>
        </w:rPr>
        <w:t>פת</w:t>
      </w:r>
      <w:r w:rsidRPr="00DB76B6">
        <w:rPr>
          <w:rFonts w:ascii="David" w:hAnsi="David" w:cs="David" w:hint="cs"/>
          <w:rtl/>
        </w:rPr>
        <w:t xml:space="preserve"> </w:t>
      </w:r>
      <w:r w:rsidR="006E796E" w:rsidRPr="00DB76B6">
        <w:rPr>
          <w:rFonts w:ascii="David" w:hAnsi="David" w:cs="David" w:hint="cs"/>
          <w:rtl/>
        </w:rPr>
        <w:t>ב</w:t>
      </w:r>
      <w:r w:rsidR="00401E07" w:rsidRPr="00DB76B6">
        <w:rPr>
          <w:rFonts w:ascii="David" w:hAnsi="David" w:cs="David" w:hint="cs"/>
          <w:rtl/>
        </w:rPr>
        <w:t>תכנית "אשת חיל"</w:t>
      </w:r>
      <w:r w:rsidRPr="00DB76B6">
        <w:rPr>
          <w:rFonts w:ascii="David" w:hAnsi="David" w:cs="David" w:hint="cs"/>
          <w:rtl/>
        </w:rPr>
        <w:t>.</w:t>
      </w:r>
    </w:p>
    <w:p w14:paraId="67C7EB14" w14:textId="77777777" w:rsidR="00663B76" w:rsidRPr="00DB76B6" w:rsidRDefault="00663B76" w:rsidP="005006AC">
      <w:pPr>
        <w:numPr>
          <w:ilvl w:val="2"/>
          <w:numId w:val="14"/>
        </w:numPr>
        <w:tabs>
          <w:tab w:val="clear" w:pos="1440"/>
        </w:tabs>
        <w:spacing w:after="120" w:line="360" w:lineRule="auto"/>
        <w:ind w:left="2359" w:hanging="850"/>
        <w:jc w:val="both"/>
        <w:rPr>
          <w:rFonts w:ascii="David" w:hAnsi="David" w:cs="David"/>
        </w:rPr>
      </w:pPr>
      <w:r w:rsidRPr="00DB76B6">
        <w:rPr>
          <w:rFonts w:ascii="David" w:hAnsi="David" w:cs="David" w:hint="cs"/>
          <w:rtl/>
        </w:rPr>
        <w:t xml:space="preserve">יובהר ויודגש כי האחריות להוכיח כי </w:t>
      </w:r>
      <w:r w:rsidR="00401E07" w:rsidRPr="00DB76B6">
        <w:rPr>
          <w:rFonts w:ascii="David" w:hAnsi="David" w:cs="David" w:hint="cs"/>
          <w:rtl/>
        </w:rPr>
        <w:t>הפונה/</w:t>
      </w:r>
      <w:r w:rsidRPr="00DB76B6">
        <w:rPr>
          <w:rFonts w:ascii="David" w:hAnsi="David" w:cs="David" w:hint="cs"/>
          <w:rtl/>
        </w:rPr>
        <w:t>המשתת</w:t>
      </w:r>
      <w:r w:rsidR="00401E07" w:rsidRPr="00DB76B6">
        <w:rPr>
          <w:rFonts w:ascii="David" w:hAnsi="David" w:cs="David" w:hint="cs"/>
          <w:rtl/>
        </w:rPr>
        <w:t>פת</w:t>
      </w:r>
      <w:r w:rsidRPr="00DB76B6">
        <w:rPr>
          <w:rFonts w:ascii="David" w:hAnsi="David" w:cs="David" w:hint="cs"/>
          <w:rtl/>
        </w:rPr>
        <w:t xml:space="preserve"> הופנ</w:t>
      </w:r>
      <w:r w:rsidR="00401E07" w:rsidRPr="00DB76B6">
        <w:rPr>
          <w:rFonts w:ascii="David" w:hAnsi="David" w:cs="David" w:hint="cs"/>
          <w:rtl/>
        </w:rPr>
        <w:t>ת</w:t>
      </w:r>
      <w:r w:rsidRPr="00DB76B6">
        <w:rPr>
          <w:rFonts w:ascii="David" w:hAnsi="David" w:cs="David" w:hint="cs"/>
          <w:rtl/>
        </w:rPr>
        <w:t>ה על ידי רכז פרט מתכנית "ריאן" והחל</w:t>
      </w:r>
      <w:r w:rsidR="00401E07" w:rsidRPr="00DB76B6">
        <w:rPr>
          <w:rFonts w:ascii="David" w:hAnsi="David" w:cs="David" w:hint="cs"/>
          <w:rtl/>
        </w:rPr>
        <w:t>ה</w:t>
      </w:r>
      <w:r w:rsidRPr="00DB76B6">
        <w:rPr>
          <w:rFonts w:ascii="David" w:hAnsi="David" w:cs="David" w:hint="cs"/>
          <w:rtl/>
        </w:rPr>
        <w:t xml:space="preserve"> את </w:t>
      </w:r>
      <w:r w:rsidR="00401E07" w:rsidRPr="00DB76B6">
        <w:rPr>
          <w:rFonts w:ascii="David" w:hAnsi="David" w:cs="David" w:hint="cs"/>
          <w:rtl/>
        </w:rPr>
        <w:t>השתתפותה בתכנית "אשת חיל", תחול על נותן השירותים</w:t>
      </w:r>
      <w:r w:rsidRPr="00DB76B6">
        <w:rPr>
          <w:rFonts w:ascii="David" w:hAnsi="David" w:cs="David" w:hint="cs"/>
          <w:rtl/>
        </w:rPr>
        <w:t xml:space="preserve"> ותבוצע באמצעות הצגת האישורים הבאים:</w:t>
      </w:r>
    </w:p>
    <w:p w14:paraId="7B924DFB" w14:textId="77777777" w:rsidR="00663B76" w:rsidRPr="00DB76B6" w:rsidRDefault="00663B76" w:rsidP="005006AC">
      <w:pPr>
        <w:numPr>
          <w:ilvl w:val="3"/>
          <w:numId w:val="14"/>
        </w:numPr>
        <w:tabs>
          <w:tab w:val="clear" w:pos="1800"/>
          <w:tab w:val="num" w:pos="2359"/>
          <w:tab w:val="left" w:pos="2643"/>
          <w:tab w:val="left" w:pos="2926"/>
        </w:tabs>
        <w:spacing w:after="120" w:line="360" w:lineRule="auto"/>
        <w:ind w:left="3309" w:hanging="993"/>
        <w:jc w:val="both"/>
        <w:rPr>
          <w:rFonts w:ascii="David" w:hAnsi="David" w:cs="David"/>
        </w:rPr>
      </w:pPr>
      <w:r w:rsidRPr="00DB76B6">
        <w:rPr>
          <w:rFonts w:ascii="David" w:hAnsi="David" w:cs="David" w:hint="cs"/>
          <w:b/>
          <w:bCs/>
          <w:rtl/>
        </w:rPr>
        <w:t xml:space="preserve">אישור הפניית </w:t>
      </w:r>
      <w:r w:rsidR="00401E07" w:rsidRPr="00DB76B6">
        <w:rPr>
          <w:rFonts w:ascii="David" w:hAnsi="David" w:cs="David" w:hint="cs"/>
          <w:b/>
          <w:bCs/>
          <w:rtl/>
        </w:rPr>
        <w:t>הפונה/</w:t>
      </w:r>
      <w:r w:rsidRPr="00DB76B6">
        <w:rPr>
          <w:rFonts w:ascii="David" w:hAnsi="David" w:cs="David" w:hint="cs"/>
          <w:b/>
          <w:bCs/>
          <w:rtl/>
        </w:rPr>
        <w:t>המשתת</w:t>
      </w:r>
      <w:r w:rsidR="00401E07" w:rsidRPr="00DB76B6">
        <w:rPr>
          <w:rFonts w:ascii="David" w:hAnsi="David" w:cs="David" w:hint="cs"/>
          <w:b/>
          <w:bCs/>
          <w:rtl/>
        </w:rPr>
        <w:t>פת</w:t>
      </w:r>
      <w:r w:rsidRPr="00DB76B6">
        <w:rPr>
          <w:rFonts w:ascii="David" w:hAnsi="David" w:cs="David" w:hint="cs"/>
          <w:b/>
          <w:bCs/>
          <w:rtl/>
        </w:rPr>
        <w:t xml:space="preserve"> </w:t>
      </w:r>
      <w:r w:rsidR="00401E07" w:rsidRPr="00DB76B6">
        <w:rPr>
          <w:rFonts w:ascii="David" w:hAnsi="David" w:cs="David" w:hint="cs"/>
          <w:b/>
          <w:bCs/>
          <w:rtl/>
        </w:rPr>
        <w:t xml:space="preserve">לתכנית "אשת חיל" </w:t>
      </w:r>
      <w:r w:rsidRPr="00DB76B6">
        <w:rPr>
          <w:rFonts w:ascii="David" w:hAnsi="David" w:cs="David" w:hint="cs"/>
          <w:b/>
          <w:bCs/>
          <w:rtl/>
        </w:rPr>
        <w:t>על ידי רכז תכנית "ריאן"</w:t>
      </w:r>
      <w:r w:rsidRPr="00DB76B6">
        <w:rPr>
          <w:rFonts w:ascii="David" w:hAnsi="David" w:cs="David" w:hint="cs"/>
          <w:rtl/>
        </w:rPr>
        <w:t xml:space="preserve"> </w:t>
      </w:r>
      <w:r w:rsidRPr="00DB76B6">
        <w:rPr>
          <w:rFonts w:ascii="David" w:hAnsi="David" w:cs="David"/>
          <w:rtl/>
        </w:rPr>
        <w:t>–</w:t>
      </w:r>
      <w:r w:rsidRPr="00DB76B6">
        <w:rPr>
          <w:rFonts w:ascii="David" w:hAnsi="David" w:cs="David" w:hint="cs"/>
          <w:rtl/>
        </w:rPr>
        <w:t xml:space="preserve"> טופס </w:t>
      </w:r>
      <w:proofErr w:type="spellStart"/>
      <w:r w:rsidRPr="00DB76B6">
        <w:rPr>
          <w:rFonts w:ascii="David" w:hAnsi="David" w:cs="David" w:hint="cs"/>
          <w:rtl/>
        </w:rPr>
        <w:t>אינטייק</w:t>
      </w:r>
      <w:proofErr w:type="spellEnd"/>
      <w:r w:rsidRPr="00DB76B6">
        <w:rPr>
          <w:rFonts w:ascii="David" w:hAnsi="David" w:cs="David" w:hint="cs"/>
          <w:rtl/>
        </w:rPr>
        <w:t xml:space="preserve"> ומכתב הפניה, חתום על ידי רכז הפרט שביצע לפונה את </w:t>
      </w:r>
      <w:proofErr w:type="spellStart"/>
      <w:r w:rsidRPr="00DB76B6">
        <w:rPr>
          <w:rFonts w:ascii="David" w:hAnsi="David" w:cs="David" w:hint="cs"/>
          <w:rtl/>
        </w:rPr>
        <w:t>האינטייק</w:t>
      </w:r>
      <w:proofErr w:type="spellEnd"/>
      <w:r w:rsidR="00401E07" w:rsidRPr="00DB76B6">
        <w:rPr>
          <w:rFonts w:ascii="David" w:hAnsi="David" w:cs="David" w:hint="cs"/>
          <w:rtl/>
        </w:rPr>
        <w:t>.</w:t>
      </w:r>
    </w:p>
    <w:p w14:paraId="36C68FB8" w14:textId="77777777" w:rsidR="00401E07" w:rsidRPr="00DB76B6" w:rsidRDefault="00401E07" w:rsidP="005006AC">
      <w:pPr>
        <w:numPr>
          <w:ilvl w:val="3"/>
          <w:numId w:val="14"/>
        </w:numPr>
        <w:tabs>
          <w:tab w:val="clear" w:pos="1800"/>
          <w:tab w:val="num" w:pos="2359"/>
          <w:tab w:val="left" w:pos="2643"/>
          <w:tab w:val="left" w:pos="2926"/>
        </w:tabs>
        <w:spacing w:after="120" w:line="360" w:lineRule="auto"/>
        <w:ind w:left="3309" w:hanging="993"/>
        <w:jc w:val="both"/>
        <w:rPr>
          <w:rFonts w:ascii="David" w:hAnsi="David" w:cs="David"/>
        </w:rPr>
      </w:pPr>
      <w:r w:rsidRPr="00DB76B6">
        <w:rPr>
          <w:rFonts w:ascii="David" w:hAnsi="David" w:cs="David" w:hint="cs"/>
          <w:b/>
          <w:bCs/>
          <w:rtl/>
        </w:rPr>
        <w:t>אישור התחלת השתתפות בתכנית "אשת חיל"</w:t>
      </w:r>
      <w:r w:rsidRPr="00DB76B6">
        <w:rPr>
          <w:rFonts w:ascii="David" w:hAnsi="David" w:cs="David" w:hint="cs"/>
          <w:rtl/>
        </w:rPr>
        <w:t xml:space="preserve"> </w:t>
      </w:r>
      <w:r w:rsidRPr="00DB76B6">
        <w:rPr>
          <w:rFonts w:ascii="David" w:hAnsi="David" w:cs="David"/>
          <w:rtl/>
        </w:rPr>
        <w:t>–</w:t>
      </w:r>
      <w:r w:rsidRPr="00DB76B6">
        <w:rPr>
          <w:rFonts w:ascii="David" w:hAnsi="David" w:cs="David" w:hint="cs"/>
          <w:rtl/>
        </w:rPr>
        <w:t xml:space="preserve"> אישור רשמי </w:t>
      </w:r>
      <w:r w:rsidR="00D60499" w:rsidRPr="00DB76B6">
        <w:rPr>
          <w:rFonts w:ascii="David" w:hAnsi="David" w:cs="David" w:hint="cs"/>
          <w:rtl/>
        </w:rPr>
        <w:t>של תכנית "אשת חיל"</w:t>
      </w:r>
      <w:r w:rsidRPr="00DB76B6">
        <w:rPr>
          <w:rFonts w:ascii="David" w:hAnsi="David" w:cs="David" w:hint="cs"/>
          <w:rtl/>
        </w:rPr>
        <w:t>, המאשר כי הפונה או המשתת</w:t>
      </w:r>
      <w:r w:rsidR="00D60499" w:rsidRPr="00DB76B6">
        <w:rPr>
          <w:rFonts w:ascii="David" w:hAnsi="David" w:cs="David" w:hint="cs"/>
          <w:rtl/>
        </w:rPr>
        <w:t>פת</w:t>
      </w:r>
      <w:r w:rsidRPr="00DB76B6">
        <w:rPr>
          <w:rFonts w:ascii="David" w:hAnsi="David" w:cs="David" w:hint="cs"/>
          <w:rtl/>
        </w:rPr>
        <w:t xml:space="preserve"> </w:t>
      </w:r>
      <w:r w:rsidR="00D60499" w:rsidRPr="00DB76B6">
        <w:rPr>
          <w:rFonts w:ascii="David" w:hAnsi="David" w:cs="David" w:hint="cs"/>
          <w:rtl/>
        </w:rPr>
        <w:t>החלה את השתתפותה בתכנית</w:t>
      </w:r>
      <w:r w:rsidRPr="00DB76B6">
        <w:rPr>
          <w:rFonts w:ascii="David" w:hAnsi="David" w:cs="David" w:hint="cs"/>
          <w:rtl/>
        </w:rPr>
        <w:t>.</w:t>
      </w:r>
    </w:p>
    <w:p w14:paraId="7A84514B" w14:textId="77777777" w:rsidR="00D60499" w:rsidRPr="00DB76B6" w:rsidRDefault="00D60499" w:rsidP="005006AC">
      <w:pPr>
        <w:numPr>
          <w:ilvl w:val="2"/>
          <w:numId w:val="14"/>
        </w:numPr>
        <w:tabs>
          <w:tab w:val="clear" w:pos="1440"/>
        </w:tabs>
        <w:spacing w:after="120" w:line="360" w:lineRule="auto"/>
        <w:ind w:left="2359" w:hanging="850"/>
        <w:jc w:val="both"/>
        <w:rPr>
          <w:rFonts w:ascii="David" w:hAnsi="David" w:cs="David"/>
        </w:rPr>
      </w:pPr>
      <w:r w:rsidRPr="00DB76B6">
        <w:rPr>
          <w:rFonts w:ascii="David" w:hAnsi="David" w:cs="David"/>
          <w:rtl/>
        </w:rPr>
        <w:t xml:space="preserve">תנאי ומועדי </w:t>
      </w:r>
      <w:r w:rsidRPr="00DB76B6">
        <w:rPr>
          <w:rFonts w:ascii="David" w:hAnsi="David" w:cs="David" w:hint="cs"/>
          <w:rtl/>
        </w:rPr>
        <w:t>ה</w:t>
      </w:r>
      <w:r w:rsidRPr="00DB76B6">
        <w:rPr>
          <w:rFonts w:ascii="David" w:hAnsi="David" w:cs="David"/>
          <w:rtl/>
        </w:rPr>
        <w:t xml:space="preserve">תשלום </w:t>
      </w:r>
      <w:r w:rsidRPr="00DB76B6">
        <w:rPr>
          <w:rFonts w:ascii="David" w:hAnsi="David" w:cs="David" w:hint="cs"/>
          <w:rtl/>
        </w:rPr>
        <w:t>בגין</w:t>
      </w:r>
      <w:r w:rsidRPr="00DB76B6">
        <w:rPr>
          <w:rFonts w:ascii="David" w:hAnsi="David" w:cs="David"/>
          <w:rtl/>
        </w:rPr>
        <w:t xml:space="preserve"> </w:t>
      </w:r>
      <w:r w:rsidRPr="00DB76B6">
        <w:rPr>
          <w:rFonts w:ascii="David" w:hAnsi="David" w:cs="David" w:hint="cs"/>
          <w:rtl/>
        </w:rPr>
        <w:t>הפניית פונה/משתתפת לתכנית "אשת חיל", לרבות הוכחה כי הפונה/המשתתפת החלה את השתתפותה בתכנית,</w:t>
      </w:r>
      <w:r w:rsidRPr="00DB76B6">
        <w:rPr>
          <w:rFonts w:ascii="David" w:hAnsi="David" w:cs="David"/>
          <w:rtl/>
        </w:rPr>
        <w:t xml:space="preserve"> יהיה בהתאם להוראות הסעיף 18.</w:t>
      </w:r>
      <w:r w:rsidRPr="00DB76B6">
        <w:rPr>
          <w:rFonts w:ascii="David" w:hAnsi="David" w:cs="David" w:hint="cs"/>
          <w:rtl/>
        </w:rPr>
        <w:t>7</w:t>
      </w:r>
      <w:r w:rsidRPr="00DB76B6">
        <w:rPr>
          <w:rFonts w:ascii="David" w:hAnsi="David" w:cs="David"/>
          <w:rtl/>
        </w:rPr>
        <w:t xml:space="preserve"> להלן.</w:t>
      </w:r>
    </w:p>
    <w:p w14:paraId="412FA714" w14:textId="77777777"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b/>
          <w:bCs/>
        </w:rPr>
      </w:pPr>
      <w:r w:rsidRPr="00DB76B6">
        <w:rPr>
          <w:rFonts w:ascii="David" w:hAnsi="David" w:cs="David"/>
          <w:b/>
          <w:bCs/>
          <w:rtl/>
        </w:rPr>
        <w:t xml:space="preserve">תשלום </w:t>
      </w:r>
      <w:r w:rsidRPr="00DB76B6">
        <w:rPr>
          <w:rFonts w:ascii="David" w:hAnsi="David" w:cs="David" w:hint="cs"/>
          <w:b/>
          <w:bCs/>
          <w:rtl/>
        </w:rPr>
        <w:t xml:space="preserve">בגין </w:t>
      </w:r>
      <w:r w:rsidRPr="00DB76B6">
        <w:rPr>
          <w:rFonts w:ascii="David" w:hAnsi="David" w:cs="David"/>
          <w:b/>
          <w:bCs/>
          <w:rtl/>
        </w:rPr>
        <w:t>בונוס</w:t>
      </w:r>
      <w:bookmarkStart w:id="25" w:name="_Ref378780155"/>
      <w:bookmarkEnd w:id="24"/>
      <w:r w:rsidRPr="00DB76B6">
        <w:rPr>
          <w:rFonts w:ascii="David" w:hAnsi="David" w:cs="David" w:hint="cs"/>
          <w:b/>
          <w:bCs/>
          <w:rtl/>
        </w:rPr>
        <w:t xml:space="preserve"> השמה </w:t>
      </w:r>
    </w:p>
    <w:p w14:paraId="5C29756B" w14:textId="77777777" w:rsidR="000821E4" w:rsidRPr="00DB76B6" w:rsidRDefault="000821E4" w:rsidP="00454FFE">
      <w:pPr>
        <w:tabs>
          <w:tab w:val="left" w:pos="1083"/>
          <w:tab w:val="left" w:pos="1509"/>
        </w:tabs>
        <w:spacing w:after="120" w:line="360" w:lineRule="auto"/>
        <w:ind w:left="1509"/>
        <w:jc w:val="both"/>
        <w:rPr>
          <w:rFonts w:ascii="David" w:hAnsi="David" w:cs="David"/>
        </w:rPr>
      </w:pPr>
      <w:r w:rsidRPr="00DB76B6">
        <w:rPr>
          <w:rFonts w:ascii="David" w:hAnsi="David" w:cs="David" w:hint="cs"/>
          <w:rtl/>
        </w:rPr>
        <w:t xml:space="preserve">המפעיל יהא זכאי לתשלום בונוס השמה בכפוף לעמידה בתנאים ובמנגנון, כמפורט בנספח </w:t>
      </w:r>
      <w:r w:rsidR="00A136AF" w:rsidRPr="00DB76B6">
        <w:rPr>
          <w:rFonts w:ascii="David" w:hAnsi="David" w:cs="David" w:hint="cs"/>
          <w:rtl/>
        </w:rPr>
        <w:t>ה'</w:t>
      </w:r>
      <w:r w:rsidR="007D6DCB" w:rsidRPr="00DB76B6">
        <w:rPr>
          <w:rFonts w:ascii="David" w:hAnsi="David" w:cs="David" w:hint="cs"/>
          <w:rtl/>
        </w:rPr>
        <w:t xml:space="preserve"> להסכם זה</w:t>
      </w:r>
      <w:r w:rsidRPr="00DB76B6">
        <w:rPr>
          <w:rFonts w:ascii="David" w:hAnsi="David" w:cs="David" w:hint="cs"/>
          <w:rtl/>
        </w:rPr>
        <w:t xml:space="preserve">. </w:t>
      </w:r>
    </w:p>
    <w:bookmarkEnd w:id="25"/>
    <w:p w14:paraId="3D8A6AD4" w14:textId="77777777"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b/>
          <w:bCs/>
        </w:rPr>
      </w:pPr>
      <w:r w:rsidRPr="00DB76B6">
        <w:rPr>
          <w:rFonts w:ascii="David" w:hAnsi="David" w:cs="David" w:hint="cs"/>
          <w:b/>
          <w:bCs/>
          <w:rtl/>
        </w:rPr>
        <w:t>תשלומים בהתאם לשיעור ההנחה של נותן השירותים בהצעתו למכרז (מימוש אופציה זו כפוף למתן שיעור הנחה על ידי נותן השירותים בהצעתו למכרז)</w:t>
      </w:r>
    </w:p>
    <w:p w14:paraId="02312282" w14:textId="4B286779" w:rsidR="000821E4" w:rsidRPr="00DB76B6" w:rsidRDefault="000821E4" w:rsidP="00454FFE">
      <w:pPr>
        <w:spacing w:after="120" w:line="360" w:lineRule="auto"/>
        <w:ind w:left="1509"/>
        <w:jc w:val="both"/>
        <w:rPr>
          <w:rFonts w:ascii="David" w:hAnsi="David" w:cs="David"/>
        </w:rPr>
      </w:pPr>
      <w:r w:rsidRPr="00DB76B6">
        <w:rPr>
          <w:rFonts w:ascii="David" w:hAnsi="David" w:cs="David" w:hint="cs"/>
          <w:rtl/>
        </w:rPr>
        <w:t xml:space="preserve">נותן השירותים יהיה זכאי לתוספת תקציב </w:t>
      </w:r>
      <w:r w:rsidR="00FD0292" w:rsidRPr="00DB76B6">
        <w:rPr>
          <w:rFonts w:ascii="David" w:hAnsi="David" w:cs="David" w:hint="cs"/>
          <w:rtl/>
        </w:rPr>
        <w:t xml:space="preserve">בגין כ"א משתנה (כאמור בסעיף 17.6.2 לעיל) ותוספת תקציב </w:t>
      </w:r>
      <w:r w:rsidRPr="00DB76B6">
        <w:rPr>
          <w:rFonts w:ascii="David" w:hAnsi="David" w:cs="David" w:hint="cs"/>
          <w:rtl/>
        </w:rPr>
        <w:t>בגין סל שירותים (כאמור בסעיף 17.</w:t>
      </w:r>
      <w:r w:rsidR="006D79AD" w:rsidRPr="00DB76B6">
        <w:rPr>
          <w:rFonts w:ascii="David" w:hAnsi="David" w:cs="David" w:hint="cs"/>
          <w:rtl/>
        </w:rPr>
        <w:t>7 לעיל</w:t>
      </w:r>
      <w:r w:rsidRPr="00DB76B6">
        <w:rPr>
          <w:rFonts w:ascii="David" w:hAnsi="David" w:cs="David" w:hint="cs"/>
          <w:rtl/>
        </w:rPr>
        <w:t>)</w:t>
      </w:r>
      <w:r w:rsidR="00FD0292" w:rsidRPr="00DB76B6">
        <w:rPr>
          <w:rFonts w:ascii="David" w:hAnsi="David" w:cs="David" w:hint="cs"/>
          <w:rtl/>
        </w:rPr>
        <w:t xml:space="preserve">, </w:t>
      </w:r>
      <w:r w:rsidR="00FD0292" w:rsidRPr="00DB76B6">
        <w:rPr>
          <w:rFonts w:ascii="David" w:hAnsi="David" w:cs="David" w:hint="cs"/>
          <w:rtl/>
        </w:rPr>
        <w:lastRenderedPageBreak/>
        <w:t>בהתאם לשיקול דעת המשרד,</w:t>
      </w:r>
      <w:r w:rsidRPr="00DB76B6">
        <w:rPr>
          <w:rFonts w:ascii="David" w:hAnsi="David" w:cs="David" w:hint="cs"/>
          <w:rtl/>
        </w:rPr>
        <w:t xml:space="preserve"> בסכום אשר ייגזר משיעור ההנחה של נותן השירותים בהצעתו למכרז על התפעול הקבוע.</w:t>
      </w:r>
    </w:p>
    <w:p w14:paraId="32058063" w14:textId="77777777"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rPr>
      </w:pPr>
      <w:r w:rsidRPr="00DB76B6">
        <w:rPr>
          <w:rFonts w:ascii="David" w:hAnsi="David" w:cs="David"/>
          <w:rtl/>
        </w:rPr>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w:t>
      </w:r>
      <w:proofErr w:type="spellStart"/>
      <w:r w:rsidRPr="00DB76B6">
        <w:rPr>
          <w:rFonts w:ascii="David" w:hAnsi="David" w:cs="David"/>
          <w:rtl/>
        </w:rPr>
        <w:t>וכו</w:t>
      </w:r>
      <w:proofErr w:type="spellEnd"/>
      <w:r w:rsidRPr="00DB76B6">
        <w:rPr>
          <w:rFonts w:ascii="David" w:hAnsi="David" w:cs="David"/>
          <w:rtl/>
        </w:rPr>
        <w:t xml:space="preserve">'. </w:t>
      </w:r>
    </w:p>
    <w:p w14:paraId="181B216C" w14:textId="77777777"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rPr>
      </w:pPr>
      <w:r w:rsidRPr="00DB76B6">
        <w:rPr>
          <w:rFonts w:ascii="David" w:hAnsi="David" w:cs="David" w:hint="cs"/>
          <w:rtl/>
        </w:rPr>
        <w:t xml:space="preserve">יובהר ויודגש, כי תתאפשר הסטת </w:t>
      </w:r>
      <w:r w:rsidRPr="00DB76B6">
        <w:rPr>
          <w:rFonts w:ascii="David" w:hAnsi="David" w:cs="David" w:hint="cs"/>
          <w:b/>
          <w:bCs/>
          <w:rtl/>
        </w:rPr>
        <w:t>יתרות תקציביות</w:t>
      </w:r>
      <w:r w:rsidRPr="00DB76B6">
        <w:rPr>
          <w:rFonts w:ascii="David" w:hAnsi="David" w:cs="David" w:hint="cs"/>
          <w:rtl/>
        </w:rPr>
        <w:t xml:space="preserve"> מכל אחד מסעיפי התקציב המפורטים בסעיף 17.</w:t>
      </w:r>
      <w:r w:rsidR="006D79AD" w:rsidRPr="00DB76B6">
        <w:rPr>
          <w:rFonts w:ascii="David" w:hAnsi="David" w:cs="David" w:hint="cs"/>
          <w:rtl/>
        </w:rPr>
        <w:t>5</w:t>
      </w:r>
      <w:r w:rsidRPr="00DB76B6">
        <w:rPr>
          <w:rFonts w:ascii="David" w:hAnsi="David" w:cs="David" w:hint="cs"/>
          <w:rtl/>
        </w:rPr>
        <w:t>, 17.</w:t>
      </w:r>
      <w:r w:rsidR="006D79AD" w:rsidRPr="00DB76B6">
        <w:rPr>
          <w:rFonts w:ascii="David" w:hAnsi="David" w:cs="David" w:hint="cs"/>
          <w:rtl/>
        </w:rPr>
        <w:t>6</w:t>
      </w:r>
      <w:r w:rsidRPr="00DB76B6">
        <w:rPr>
          <w:rFonts w:ascii="David" w:hAnsi="David" w:cs="David" w:hint="cs"/>
          <w:rtl/>
        </w:rPr>
        <w:t>.2 וסעיפים 17.</w:t>
      </w:r>
      <w:r w:rsidR="006D79AD" w:rsidRPr="00DB76B6">
        <w:rPr>
          <w:rFonts w:ascii="David" w:hAnsi="David" w:cs="David" w:hint="cs"/>
          <w:rtl/>
        </w:rPr>
        <w:t>7</w:t>
      </w:r>
      <w:r w:rsidRPr="00DB76B6">
        <w:rPr>
          <w:rFonts w:ascii="David" w:hAnsi="David" w:cs="David" w:hint="cs"/>
          <w:rtl/>
        </w:rPr>
        <w:t>-17.8, לכל אחד מסעיפי התקציב המפורטים בסעיף 17.</w:t>
      </w:r>
      <w:r w:rsidR="006D79AD" w:rsidRPr="00DB76B6">
        <w:rPr>
          <w:rFonts w:ascii="David" w:hAnsi="David" w:cs="David" w:hint="cs"/>
          <w:rtl/>
        </w:rPr>
        <w:t>6</w:t>
      </w:r>
      <w:r w:rsidRPr="00DB76B6">
        <w:rPr>
          <w:rFonts w:ascii="David" w:hAnsi="David" w:cs="David" w:hint="cs"/>
          <w:rtl/>
        </w:rPr>
        <w:t>.2 וסעיפים 17.</w:t>
      </w:r>
      <w:r w:rsidR="006D79AD" w:rsidRPr="00DB76B6">
        <w:rPr>
          <w:rFonts w:ascii="David" w:hAnsi="David" w:cs="David" w:hint="cs"/>
          <w:rtl/>
        </w:rPr>
        <w:t>7</w:t>
      </w:r>
      <w:r w:rsidRPr="00DB76B6">
        <w:rPr>
          <w:rFonts w:ascii="David" w:hAnsi="David" w:cs="David" w:hint="cs"/>
          <w:rtl/>
        </w:rPr>
        <w:t xml:space="preserve">-17.8 עד שיעור של 15% מסך התקציב בכל אחד מהסעיפים, </w:t>
      </w:r>
      <w:r w:rsidRPr="00DB76B6">
        <w:rPr>
          <w:rFonts w:ascii="David" w:hAnsi="David" w:cs="David" w:hint="cs"/>
          <w:b/>
          <w:bCs/>
          <w:rtl/>
        </w:rPr>
        <w:t>בכפוף ל</w:t>
      </w:r>
      <w:r w:rsidRPr="00DB76B6">
        <w:rPr>
          <w:rFonts w:ascii="David" w:hAnsi="David" w:cs="David"/>
          <w:b/>
          <w:bCs/>
          <w:rtl/>
        </w:rPr>
        <w:t>אישור המשרד מראש ובכתב</w:t>
      </w:r>
      <w:r w:rsidRPr="00DB76B6">
        <w:rPr>
          <w:rFonts w:ascii="David" w:hAnsi="David" w:cs="David" w:hint="cs"/>
          <w:rtl/>
        </w:rPr>
        <w:t>.</w:t>
      </w:r>
    </w:p>
    <w:p w14:paraId="63DDF357" w14:textId="77777777"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b/>
          <w:bCs/>
          <w:rtl/>
        </w:rPr>
      </w:pPr>
      <w:r w:rsidRPr="00DB76B6">
        <w:rPr>
          <w:rFonts w:ascii="David" w:hAnsi="David" w:cs="David"/>
          <w:b/>
          <w:bCs/>
          <w:rtl/>
        </w:rPr>
        <w:t xml:space="preserve">הצמדה-              </w:t>
      </w:r>
    </w:p>
    <w:p w14:paraId="54CD38E8" w14:textId="77777777" w:rsidR="000821E4" w:rsidRPr="00DB76B6" w:rsidRDefault="000821E4" w:rsidP="005006AC">
      <w:pPr>
        <w:numPr>
          <w:ilvl w:val="2"/>
          <w:numId w:val="14"/>
        </w:numPr>
        <w:tabs>
          <w:tab w:val="clear" w:pos="1440"/>
          <w:tab w:val="left" w:pos="2217"/>
        </w:tabs>
        <w:spacing w:after="120" w:line="360" w:lineRule="auto"/>
        <w:ind w:left="2359" w:hanging="850"/>
        <w:jc w:val="both"/>
        <w:rPr>
          <w:rFonts w:ascii="David" w:hAnsi="David" w:cs="David"/>
          <w:u w:val="single"/>
        </w:rPr>
      </w:pPr>
      <w:r w:rsidRPr="00DB76B6">
        <w:rPr>
          <w:rFonts w:ascii="David" w:hAnsi="David" w:cs="David"/>
          <w:u w:val="single"/>
          <w:rtl/>
        </w:rPr>
        <w:t>הגדרות בנושא הצמדה</w:t>
      </w:r>
    </w:p>
    <w:p w14:paraId="600CF020" w14:textId="77777777"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u w:val="single"/>
        </w:rPr>
      </w:pPr>
      <w:r w:rsidRPr="00DB76B6">
        <w:rPr>
          <w:rFonts w:ascii="David" w:hAnsi="David" w:cs="David"/>
          <w:b/>
          <w:bCs/>
          <w:rtl/>
        </w:rPr>
        <w:t>תאריך הבסיס</w:t>
      </w:r>
      <w:r w:rsidRPr="00DB76B6">
        <w:rPr>
          <w:rFonts w:ascii="David" w:hAnsi="David" w:cs="David"/>
          <w:rtl/>
        </w:rPr>
        <w:t xml:space="preserve"> – המועד האחרון להגשת הצעות במכרז </w:t>
      </w:r>
      <w:r w:rsidRPr="00DB76B6">
        <w:rPr>
          <w:rFonts w:ascii="David" w:hAnsi="David" w:cs="David"/>
          <w:b/>
          <w:bCs/>
        </w:rPr>
        <w:t>DD/MM/YYYY</w:t>
      </w:r>
      <w:r w:rsidRPr="00DB76B6">
        <w:rPr>
          <w:rFonts w:ascii="David" w:hAnsi="David" w:cs="David"/>
          <w:rtl/>
        </w:rPr>
        <w:t>. [יש לעדכן את התאריך בהתאם לנקבע במכרז]</w:t>
      </w:r>
    </w:p>
    <w:p w14:paraId="6B64DF47" w14:textId="77777777"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tl/>
        </w:rPr>
      </w:pPr>
      <w:r w:rsidRPr="00DB76B6">
        <w:rPr>
          <w:rFonts w:ascii="David" w:hAnsi="David" w:cs="David"/>
          <w:b/>
          <w:bCs/>
          <w:rtl/>
        </w:rPr>
        <w:t>תאריך התחלת הצמדה</w:t>
      </w:r>
      <w:r w:rsidRPr="00DB76B6">
        <w:rPr>
          <w:rFonts w:ascii="David" w:hAnsi="David" w:cs="David"/>
          <w:rtl/>
        </w:rPr>
        <w:t xml:space="preserve"> – המועד שממנו והלאה מחושבת ההצמדה (ככלל, 18 חודש מתאריך הבסיס, למעט האמור בסעיף </w:t>
      </w:r>
      <w:r w:rsidRPr="00DB76B6">
        <w:rPr>
          <w:rFonts w:ascii="David" w:hAnsi="David" w:cs="David" w:hint="cs"/>
          <w:rtl/>
        </w:rPr>
        <w:t>7.1</w:t>
      </w:r>
      <w:r w:rsidR="00DF4740" w:rsidRPr="00DB76B6">
        <w:rPr>
          <w:rFonts w:ascii="David" w:hAnsi="David" w:cs="David" w:hint="cs"/>
          <w:rtl/>
        </w:rPr>
        <w:t>6</w:t>
      </w:r>
      <w:r w:rsidRPr="00DB76B6">
        <w:rPr>
          <w:rFonts w:ascii="David" w:hAnsi="David" w:cs="David" w:hint="cs"/>
          <w:rtl/>
        </w:rPr>
        <w:t>.3.3</w:t>
      </w:r>
      <w:r w:rsidRPr="00DB76B6">
        <w:rPr>
          <w:rFonts w:ascii="David" w:hAnsi="David" w:cs="David"/>
          <w:rtl/>
        </w:rPr>
        <w:t xml:space="preserve">) – </w:t>
      </w:r>
      <w:r w:rsidRPr="00DB76B6">
        <w:rPr>
          <w:rFonts w:ascii="David" w:hAnsi="David" w:cs="David"/>
          <w:b/>
          <w:bCs/>
        </w:rPr>
        <w:t>DD/MM/YYYY</w:t>
      </w:r>
      <w:r w:rsidRPr="00DB76B6">
        <w:rPr>
          <w:rFonts w:ascii="David" w:hAnsi="David" w:cs="David"/>
          <w:rtl/>
        </w:rPr>
        <w:t>. [יש לעדכן את</w:t>
      </w:r>
      <w:r w:rsidRPr="00DB76B6">
        <w:rPr>
          <w:rFonts w:ascii="David" w:hAnsi="David" w:cs="David" w:hint="cs"/>
          <w:rtl/>
        </w:rPr>
        <w:t xml:space="preserve"> </w:t>
      </w:r>
      <w:r w:rsidRPr="00DB76B6">
        <w:rPr>
          <w:rFonts w:ascii="David" w:hAnsi="David" w:cs="David"/>
          <w:rtl/>
        </w:rPr>
        <w:t>התאריך בהתאם לנקבע במכרז]</w:t>
      </w:r>
    </w:p>
    <w:p w14:paraId="17D696F7" w14:textId="77777777"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tl/>
        </w:rPr>
      </w:pPr>
      <w:r w:rsidRPr="00DB76B6">
        <w:rPr>
          <w:rFonts w:ascii="David" w:hAnsi="David" w:cs="David"/>
          <w:b/>
          <w:bCs/>
          <w:rtl/>
        </w:rPr>
        <w:t>מדד התחלתי</w:t>
      </w:r>
      <w:r w:rsidRPr="00DB76B6">
        <w:rPr>
          <w:rFonts w:ascii="David" w:hAnsi="David" w:cs="David"/>
          <w:rtl/>
        </w:rPr>
        <w:t xml:space="preserve"> – המדד הידוע בתאריך </w:t>
      </w:r>
      <w:r w:rsidRPr="00DB76B6">
        <w:rPr>
          <w:rFonts w:ascii="David" w:hAnsi="David" w:cs="David"/>
          <w:b/>
          <w:bCs/>
          <w:rtl/>
        </w:rPr>
        <w:t>התחלת</w:t>
      </w:r>
      <w:r w:rsidRPr="00DB76B6">
        <w:rPr>
          <w:rFonts w:ascii="David" w:hAnsi="David" w:cs="David"/>
          <w:rtl/>
        </w:rPr>
        <w:t xml:space="preserve"> ההצמדה, מדד חודש: [יש לעדכן את התאריך בהתאם לנקבע במכרז]</w:t>
      </w:r>
    </w:p>
    <w:p w14:paraId="1E6A3210" w14:textId="77777777"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tl/>
        </w:rPr>
      </w:pPr>
      <w:r w:rsidRPr="00DB76B6">
        <w:rPr>
          <w:rFonts w:ascii="David" w:hAnsi="David" w:cs="David"/>
          <w:b/>
          <w:bCs/>
          <w:rtl/>
        </w:rPr>
        <w:t>המדד הקובע</w:t>
      </w:r>
      <w:r w:rsidRPr="00DB76B6">
        <w:rPr>
          <w:rFonts w:ascii="David" w:hAnsi="David" w:cs="David"/>
          <w:rtl/>
        </w:rPr>
        <w:t xml:space="preserve"> – המדד האחרון הידוע ביום מועד ביצוע ההצמדה. </w:t>
      </w:r>
    </w:p>
    <w:p w14:paraId="6B0F495B" w14:textId="77777777"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tl/>
        </w:rPr>
      </w:pPr>
      <w:r w:rsidRPr="00DB76B6">
        <w:rPr>
          <w:rFonts w:ascii="David" w:hAnsi="David" w:cs="David"/>
          <w:b/>
          <w:bCs/>
          <w:rtl/>
        </w:rPr>
        <w:t>הצמדה שלילית</w:t>
      </w:r>
      <w:r w:rsidRPr="00DB76B6">
        <w:rPr>
          <w:rFonts w:ascii="David" w:hAnsi="David" w:cs="David"/>
          <w:rtl/>
        </w:rPr>
        <w:t xml:space="preserve"> – הצמדה </w:t>
      </w:r>
      <w:r w:rsidRPr="00DB76B6">
        <w:rPr>
          <w:rFonts w:ascii="David" w:hAnsi="David" w:cs="David"/>
          <w:b/>
          <w:bCs/>
          <w:rtl/>
        </w:rPr>
        <w:t>המבוצעת</w:t>
      </w:r>
      <w:r w:rsidRPr="00DB76B6">
        <w:rPr>
          <w:rFonts w:ascii="David" w:hAnsi="David" w:cs="David"/>
          <w:rtl/>
        </w:rPr>
        <w:t xml:space="preserve"> כאשר המדד או הרכב המדדים הקובע ירד אל מתחת לשיעור המדד ההתחלתי.</w:t>
      </w:r>
    </w:p>
    <w:p w14:paraId="447E1514" w14:textId="77777777"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tl/>
        </w:rPr>
      </w:pPr>
      <w:r w:rsidRPr="00DB76B6">
        <w:rPr>
          <w:rFonts w:ascii="David" w:hAnsi="David" w:cs="David"/>
          <w:b/>
          <w:bCs/>
          <w:rtl/>
        </w:rPr>
        <w:t>מדד המחירים לצרכן</w:t>
      </w:r>
      <w:r w:rsidRPr="00DB76B6">
        <w:rPr>
          <w:rFonts w:ascii="David" w:hAnsi="David" w:cs="David"/>
          <w:rtl/>
        </w:rPr>
        <w:t xml:space="preserve"> – כפי שמפורסם על ידי הלשכה המרכזית לסטטיסטיקה או מי שהוסמך על ידי ממשלת ישראל להחליפה. </w:t>
      </w:r>
    </w:p>
    <w:p w14:paraId="33FB8532" w14:textId="77777777" w:rsidR="000821E4" w:rsidRPr="00DB76B6" w:rsidRDefault="000821E4" w:rsidP="005006AC">
      <w:pPr>
        <w:numPr>
          <w:ilvl w:val="2"/>
          <w:numId w:val="14"/>
        </w:numPr>
        <w:tabs>
          <w:tab w:val="clear" w:pos="1440"/>
          <w:tab w:val="left" w:pos="2217"/>
        </w:tabs>
        <w:spacing w:after="120" w:line="360" w:lineRule="auto"/>
        <w:ind w:left="2359" w:hanging="850"/>
        <w:jc w:val="both"/>
        <w:rPr>
          <w:rFonts w:ascii="David" w:hAnsi="David" w:cs="David"/>
          <w:u w:val="single"/>
          <w:rtl/>
        </w:rPr>
      </w:pPr>
      <w:r w:rsidRPr="00DB76B6">
        <w:rPr>
          <w:rFonts w:ascii="David" w:hAnsi="David" w:cs="David"/>
          <w:u w:val="single"/>
          <w:rtl/>
        </w:rPr>
        <w:t xml:space="preserve">עקרונות ביצוע הצמדה </w:t>
      </w:r>
    </w:p>
    <w:p w14:paraId="53319C57" w14:textId="77777777"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Pr>
      </w:pPr>
      <w:r w:rsidRPr="00DB76B6">
        <w:rPr>
          <w:rFonts w:ascii="David" w:hAnsi="David" w:cs="David"/>
          <w:b/>
          <w:bCs/>
          <w:rtl/>
        </w:rPr>
        <w:t>המחירים</w:t>
      </w:r>
      <w:r w:rsidRPr="00DB76B6">
        <w:rPr>
          <w:rFonts w:ascii="David" w:hAnsi="David" w:cs="David"/>
        </w:rPr>
        <w:t xml:space="preserve"> </w:t>
      </w:r>
      <w:r w:rsidRPr="00DB76B6">
        <w:rPr>
          <w:rFonts w:ascii="David" w:hAnsi="David" w:cs="David"/>
          <w:rtl/>
        </w:rPr>
        <w:t>יוצמדו</w:t>
      </w:r>
      <w:r w:rsidRPr="00DB76B6">
        <w:rPr>
          <w:rFonts w:ascii="David" w:hAnsi="David" w:cs="David"/>
        </w:rPr>
        <w:t xml:space="preserve"> </w:t>
      </w:r>
      <w:r w:rsidRPr="00DB76B6">
        <w:rPr>
          <w:rFonts w:ascii="David" w:hAnsi="David" w:cs="David"/>
          <w:rtl/>
        </w:rPr>
        <w:t>לשינויים</w:t>
      </w:r>
      <w:r w:rsidRPr="00DB76B6">
        <w:rPr>
          <w:rFonts w:ascii="David" w:hAnsi="David" w:cs="David"/>
        </w:rPr>
        <w:t xml:space="preserve"> </w:t>
      </w:r>
      <w:r w:rsidRPr="00DB76B6">
        <w:rPr>
          <w:rFonts w:ascii="David" w:hAnsi="David" w:cs="David"/>
          <w:rtl/>
        </w:rPr>
        <w:t>ב</w:t>
      </w:r>
      <w:r w:rsidRPr="00DB76B6">
        <w:rPr>
          <w:rFonts w:ascii="David" w:hAnsi="David" w:cs="David"/>
          <w:rtl/>
        </w:rPr>
        <w:softHyphen/>
        <w:t>מדד המחירים לצרכן (להלן: "</w:t>
      </w:r>
      <w:r w:rsidRPr="00DB76B6">
        <w:rPr>
          <w:rFonts w:ascii="David" w:hAnsi="David" w:cs="David"/>
          <w:b/>
          <w:bCs/>
          <w:rtl/>
        </w:rPr>
        <w:t>המדד</w:t>
      </w:r>
      <w:r w:rsidRPr="00DB76B6">
        <w:rPr>
          <w:rFonts w:ascii="David" w:hAnsi="David" w:cs="David"/>
          <w:rtl/>
        </w:rPr>
        <w:t>").</w:t>
      </w:r>
      <w:r w:rsidRPr="00DB76B6">
        <w:rPr>
          <w:rFonts w:ascii="David" w:hAnsi="David" w:cs="David"/>
        </w:rPr>
        <w:t xml:space="preserve"> </w:t>
      </w:r>
    </w:p>
    <w:p w14:paraId="314792E4" w14:textId="77777777"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Pr>
      </w:pPr>
      <w:r w:rsidRPr="00DB76B6">
        <w:rPr>
          <w:rFonts w:ascii="David" w:hAnsi="David" w:cs="David"/>
          <w:rtl/>
        </w:rPr>
        <w:t>סכום ההצמדה שיחושב יתווסף (או יופחת, אם חלה ירידה במדד הרלוונטי) לתעריפים שנקבעו בהתקשרות.</w:t>
      </w:r>
    </w:p>
    <w:p w14:paraId="21DB1424" w14:textId="77777777"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Pr>
      </w:pPr>
      <w:r w:rsidRPr="00DB76B6">
        <w:rPr>
          <w:rFonts w:ascii="David" w:hAnsi="David" w:cs="David"/>
          <w:rtl/>
        </w:rPr>
        <w:lastRenderedPageBreak/>
        <w:t>ביצוע הצמדה יהיה גם במקרים שבהם מדובר בהצמדה שלילית.</w:t>
      </w:r>
      <w:r w:rsidRPr="00DB76B6">
        <w:rPr>
          <w:rFonts w:ascii="David" w:hAnsi="David" w:cs="David" w:hint="cs"/>
          <w:rtl/>
        </w:rPr>
        <w:t xml:space="preserve"> עם זאת, למשרד יהיה שיקול דעת באשר לביצוע הצמדה שלילית עד לסכום שהינו מתחת להצעתו של נותן השירותים במכרז.</w:t>
      </w:r>
    </w:p>
    <w:p w14:paraId="6CA05E5A" w14:textId="77777777"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Pr>
      </w:pPr>
      <w:r w:rsidRPr="00DB76B6">
        <w:rPr>
          <w:rFonts w:ascii="David" w:hAnsi="David" w:cs="David"/>
          <w:rtl/>
        </w:rPr>
        <w:t>ביצוע ההצמדה יהיה במועד קבלת החשבונית במשרד</w:t>
      </w:r>
      <w:r w:rsidR="008D6FA7" w:rsidRPr="00DB76B6">
        <w:rPr>
          <w:rFonts w:ascii="David" w:hAnsi="David" w:cs="David" w:hint="cs"/>
          <w:rtl/>
        </w:rPr>
        <w:t>.</w:t>
      </w:r>
    </w:p>
    <w:p w14:paraId="5F508227" w14:textId="77777777" w:rsidR="000821E4" w:rsidRPr="00DB76B6" w:rsidRDefault="000821E4" w:rsidP="005006AC">
      <w:pPr>
        <w:numPr>
          <w:ilvl w:val="2"/>
          <w:numId w:val="14"/>
        </w:numPr>
        <w:tabs>
          <w:tab w:val="clear" w:pos="1440"/>
          <w:tab w:val="left" w:pos="2217"/>
        </w:tabs>
        <w:spacing w:after="120" w:line="360" w:lineRule="auto"/>
        <w:ind w:left="2359" w:hanging="850"/>
        <w:jc w:val="both"/>
        <w:rPr>
          <w:rFonts w:ascii="David" w:hAnsi="David" w:cs="David"/>
          <w:u w:val="single"/>
        </w:rPr>
      </w:pPr>
      <w:r w:rsidRPr="00DB76B6">
        <w:rPr>
          <w:rFonts w:ascii="David" w:hAnsi="David" w:cs="David"/>
          <w:u w:val="single"/>
          <w:rtl/>
        </w:rPr>
        <w:t>מנגנון ביצוע הצמדה</w:t>
      </w:r>
    </w:p>
    <w:p w14:paraId="2E9DFBE5" w14:textId="77777777"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Pr>
      </w:pPr>
      <w:bookmarkStart w:id="26" w:name="_Ref353196419"/>
      <w:r w:rsidRPr="00DB76B6">
        <w:rPr>
          <w:rFonts w:ascii="David" w:hAnsi="David" w:cs="David"/>
          <w:rtl/>
        </w:rPr>
        <w:t xml:space="preserve">ביצוע ההצמדה יחל לאחר תום 18 חודשים מתאריך הבסיס, למעט במקרה המפורט בסעיף </w:t>
      </w:r>
      <w:r w:rsidRPr="00DB76B6">
        <w:rPr>
          <w:rFonts w:ascii="David" w:hAnsi="David" w:cs="David" w:hint="cs"/>
          <w:rtl/>
        </w:rPr>
        <w:t>17.1</w:t>
      </w:r>
      <w:r w:rsidR="00DF4740" w:rsidRPr="00DB76B6">
        <w:rPr>
          <w:rFonts w:ascii="David" w:hAnsi="David" w:cs="David" w:hint="cs"/>
          <w:rtl/>
        </w:rPr>
        <w:t>6</w:t>
      </w:r>
      <w:r w:rsidRPr="00DB76B6">
        <w:rPr>
          <w:rFonts w:ascii="David" w:hAnsi="David" w:cs="David" w:hint="cs"/>
          <w:rtl/>
        </w:rPr>
        <w:t>.3.3</w:t>
      </w:r>
      <w:r w:rsidR="0083338E" w:rsidRPr="00DB76B6">
        <w:rPr>
          <w:rFonts w:ascii="David" w:hAnsi="David" w:cs="David" w:hint="cs"/>
          <w:rtl/>
        </w:rPr>
        <w:t xml:space="preserve"> </w:t>
      </w:r>
      <w:r w:rsidRPr="00DB76B6">
        <w:rPr>
          <w:rFonts w:ascii="David" w:hAnsi="David" w:cs="David"/>
          <w:rtl/>
        </w:rPr>
        <w:t>המדד הידוע ביום זה ייקבע כמדד ההתחלתי.</w:t>
      </w:r>
      <w:bookmarkEnd w:id="26"/>
    </w:p>
    <w:p w14:paraId="7DD53EFA" w14:textId="77777777"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Pr>
      </w:pPr>
      <w:bookmarkStart w:id="27" w:name="_Ref353709105"/>
      <w:r w:rsidRPr="00DB76B6">
        <w:rPr>
          <w:rFonts w:ascii="David" w:hAnsi="David" w:cs="David"/>
          <w:rtl/>
        </w:rPr>
        <w:t>ההצמדה תתבצע מדי 6 חודשים, כך שההצמדה הראשונה תתבצע בחלוף 18 חודשים מתאריך תחילת הצמדה, ובכל 6 חודשים לאחר מכן.</w:t>
      </w:r>
      <w:bookmarkEnd w:id="27"/>
    </w:p>
    <w:p w14:paraId="78DE0543" w14:textId="77777777" w:rsidR="000821E4" w:rsidRPr="00DB76B6" w:rsidRDefault="000821E4" w:rsidP="005006AC">
      <w:pPr>
        <w:numPr>
          <w:ilvl w:val="3"/>
          <w:numId w:val="14"/>
        </w:numPr>
        <w:tabs>
          <w:tab w:val="clear" w:pos="1800"/>
        </w:tabs>
        <w:spacing w:after="120" w:line="360" w:lineRule="auto"/>
        <w:ind w:left="3351" w:hanging="950"/>
        <w:jc w:val="both"/>
        <w:rPr>
          <w:rFonts w:ascii="David" w:hAnsi="David" w:cs="David"/>
        </w:rPr>
      </w:pPr>
      <w:bookmarkStart w:id="28" w:name="_Ref353709015"/>
      <w:r w:rsidRPr="00DB76B6">
        <w:rPr>
          <w:rFonts w:ascii="David" w:hAnsi="David" w:cs="David"/>
          <w:rtl/>
        </w:rPr>
        <w:t>על אף האמור בסעיף</w:t>
      </w:r>
      <w:r w:rsidRPr="00DB76B6">
        <w:rPr>
          <w:rFonts w:ascii="David" w:hAnsi="David" w:cs="David" w:hint="cs"/>
          <w:rtl/>
        </w:rPr>
        <w:t xml:space="preserve"> 17.1</w:t>
      </w:r>
      <w:r w:rsidR="00DF4740" w:rsidRPr="00DB76B6">
        <w:rPr>
          <w:rFonts w:ascii="David" w:hAnsi="David" w:cs="David" w:hint="cs"/>
          <w:rtl/>
        </w:rPr>
        <w:t>6</w:t>
      </w:r>
      <w:r w:rsidRPr="00DB76B6">
        <w:rPr>
          <w:rFonts w:ascii="David" w:hAnsi="David" w:cs="David" w:hint="cs"/>
          <w:rtl/>
        </w:rPr>
        <w:t>.3.1</w:t>
      </w:r>
      <w:r w:rsidRPr="00DB76B6">
        <w:rPr>
          <w:rFonts w:ascii="David" w:hAnsi="David" w:cs="David"/>
          <w:rtl/>
        </w:rPr>
        <w:t>,</w:t>
      </w:r>
      <w:r w:rsidRPr="00DB76B6">
        <w:rPr>
          <w:rFonts w:ascii="David" w:hAnsi="David" w:cs="David"/>
        </w:rPr>
        <w:t xml:space="preserve"> </w:t>
      </w:r>
      <w:r w:rsidRPr="00DB76B6">
        <w:rPr>
          <w:rFonts w:ascii="David" w:hAnsi="David" w:cs="David"/>
          <w:rtl/>
        </w:rPr>
        <w:t>אם</w:t>
      </w:r>
      <w:r w:rsidRPr="00DB76B6">
        <w:rPr>
          <w:rFonts w:ascii="David" w:hAnsi="David" w:cs="David"/>
        </w:rPr>
        <w:t xml:space="preserve"> </w:t>
      </w:r>
      <w:r w:rsidRPr="00DB76B6">
        <w:rPr>
          <w:rFonts w:ascii="David" w:hAnsi="David" w:cs="David"/>
          <w:rtl/>
        </w:rPr>
        <w:t>במועד מסוים (להלן: "יום השינוי") במהלך</w:t>
      </w:r>
      <w:r w:rsidRPr="00DB76B6">
        <w:rPr>
          <w:rFonts w:ascii="David" w:hAnsi="David" w:cs="David"/>
        </w:rPr>
        <w:t xml:space="preserve"> 18 </w:t>
      </w:r>
      <w:r w:rsidRPr="00DB76B6">
        <w:rPr>
          <w:rFonts w:ascii="David" w:hAnsi="David" w:cs="David"/>
          <w:rtl/>
        </w:rPr>
        <w:t xml:space="preserve"> החודשים</w:t>
      </w:r>
      <w:r w:rsidRPr="00DB76B6">
        <w:rPr>
          <w:rFonts w:ascii="David" w:hAnsi="David" w:cs="David"/>
        </w:rPr>
        <w:t xml:space="preserve"> </w:t>
      </w:r>
      <w:r w:rsidRPr="00DB76B6">
        <w:rPr>
          <w:rFonts w:ascii="David" w:hAnsi="David" w:cs="David"/>
          <w:rtl/>
        </w:rPr>
        <w:t>הראשונים מתאריך הבסיס,</w:t>
      </w:r>
      <w:r w:rsidRPr="00DB76B6">
        <w:rPr>
          <w:rFonts w:ascii="David" w:hAnsi="David" w:cs="David"/>
        </w:rPr>
        <w:t xml:space="preserve"> </w:t>
      </w:r>
      <w:r w:rsidRPr="00DB76B6">
        <w:rPr>
          <w:rFonts w:ascii="David" w:hAnsi="David" w:cs="David"/>
          <w:rtl/>
        </w:rPr>
        <w:t>יחול</w:t>
      </w:r>
      <w:r w:rsidRPr="00DB76B6">
        <w:rPr>
          <w:rFonts w:ascii="David" w:hAnsi="David" w:cs="David"/>
        </w:rPr>
        <w:t xml:space="preserve"> </w:t>
      </w:r>
      <w:r w:rsidRPr="00DB76B6">
        <w:rPr>
          <w:rFonts w:ascii="David" w:hAnsi="David" w:cs="David"/>
          <w:rtl/>
        </w:rPr>
        <w:t>שינוי</w:t>
      </w:r>
      <w:r w:rsidRPr="00DB76B6">
        <w:rPr>
          <w:rFonts w:ascii="David" w:hAnsi="David" w:cs="David"/>
        </w:rPr>
        <w:t xml:space="preserve"> </w:t>
      </w:r>
      <w:r w:rsidRPr="00DB76B6">
        <w:rPr>
          <w:rFonts w:ascii="David" w:hAnsi="David" w:cs="David"/>
          <w:rtl/>
        </w:rPr>
        <w:t>במדד – כך שיהיה גבוה בשיעור של</w:t>
      </w:r>
      <w:r w:rsidRPr="00DB76B6">
        <w:rPr>
          <w:rFonts w:ascii="David" w:hAnsi="David" w:cs="David"/>
        </w:rPr>
        <w:t xml:space="preserve">4% </w:t>
      </w:r>
      <w:r w:rsidRPr="00DB76B6">
        <w:rPr>
          <w:rFonts w:ascii="David" w:hAnsi="David" w:cs="David"/>
          <w:rtl/>
        </w:rPr>
        <w:t xml:space="preserve"> ויותר מהמדד הידוע בתאריך הבסיס, יחל חישוב ההצמדה מנקודה זו ואילך, באופן הבא:</w:t>
      </w:r>
      <w:bookmarkEnd w:id="28"/>
    </w:p>
    <w:p w14:paraId="787CD2B3" w14:textId="77777777" w:rsidR="000821E4" w:rsidRPr="00DB76B6" w:rsidRDefault="000821E4" w:rsidP="004C6C22">
      <w:pPr>
        <w:numPr>
          <w:ilvl w:val="4"/>
          <w:numId w:val="71"/>
        </w:numPr>
        <w:tabs>
          <w:tab w:val="clear" w:pos="3232"/>
        </w:tabs>
        <w:spacing w:after="120" w:line="360" w:lineRule="auto"/>
        <w:ind w:left="3635"/>
        <w:jc w:val="both"/>
        <w:rPr>
          <w:rFonts w:ascii="David" w:hAnsi="David" w:cs="David"/>
        </w:rPr>
      </w:pPr>
      <w:r w:rsidRPr="00DB76B6">
        <w:rPr>
          <w:rFonts w:ascii="David" w:hAnsi="David" w:cs="David"/>
          <w:rtl/>
        </w:rPr>
        <w:t>המדד הידוע ביום השינוי ייקבע כמדד ההתחלתי.</w:t>
      </w:r>
    </w:p>
    <w:p w14:paraId="67AC0480" w14:textId="77777777" w:rsidR="000821E4" w:rsidRPr="00DB76B6" w:rsidRDefault="000821E4" w:rsidP="004C6C22">
      <w:pPr>
        <w:numPr>
          <w:ilvl w:val="4"/>
          <w:numId w:val="71"/>
        </w:numPr>
        <w:tabs>
          <w:tab w:val="clear" w:pos="3232"/>
        </w:tabs>
        <w:spacing w:after="120" w:line="360" w:lineRule="auto"/>
        <w:ind w:left="3635"/>
        <w:jc w:val="both"/>
        <w:rPr>
          <w:rFonts w:ascii="David" w:hAnsi="David" w:cs="David"/>
        </w:rPr>
      </w:pPr>
      <w:r w:rsidRPr="00DB76B6">
        <w:rPr>
          <w:rFonts w:ascii="David" w:hAnsi="David" w:cs="David"/>
          <w:rtl/>
        </w:rPr>
        <w:t xml:space="preserve">ביצוע ההצמדה ייעשה בחלוף פרק הזמן שנקבע לביצוע הצמדות, כאמור בסעיף </w:t>
      </w:r>
      <w:r w:rsidRPr="00DB76B6">
        <w:rPr>
          <w:rFonts w:ascii="David" w:hAnsi="David" w:cs="David" w:hint="cs"/>
          <w:rtl/>
        </w:rPr>
        <w:t>17.</w:t>
      </w:r>
      <w:r w:rsidR="001424CA" w:rsidRPr="00DB76B6">
        <w:rPr>
          <w:rFonts w:ascii="David" w:hAnsi="David" w:cs="David" w:hint="cs"/>
          <w:rtl/>
        </w:rPr>
        <w:t>16</w:t>
      </w:r>
      <w:r w:rsidRPr="00DB76B6">
        <w:rPr>
          <w:rFonts w:ascii="David" w:hAnsi="David" w:cs="David" w:hint="cs"/>
          <w:rtl/>
        </w:rPr>
        <w:t xml:space="preserve">.3.2 </w:t>
      </w:r>
      <w:r w:rsidRPr="00DB76B6">
        <w:rPr>
          <w:rFonts w:ascii="David" w:hAnsi="David" w:cs="David"/>
          <w:rtl/>
        </w:rPr>
        <w:t xml:space="preserve">לעיל. </w:t>
      </w:r>
    </w:p>
    <w:p w14:paraId="4D359CDB" w14:textId="77777777" w:rsidR="00F515D1" w:rsidRPr="00DB76B6" w:rsidRDefault="00F515D1" w:rsidP="005006AC">
      <w:pPr>
        <w:numPr>
          <w:ilvl w:val="2"/>
          <w:numId w:val="14"/>
        </w:numPr>
        <w:tabs>
          <w:tab w:val="clear" w:pos="1440"/>
          <w:tab w:val="left" w:pos="2217"/>
        </w:tabs>
        <w:spacing w:after="120" w:line="360" w:lineRule="auto"/>
        <w:ind w:left="2359" w:hanging="850"/>
        <w:jc w:val="both"/>
        <w:rPr>
          <w:rFonts w:ascii="David" w:hAnsi="David" w:cs="David"/>
          <w:u w:val="single"/>
        </w:rPr>
      </w:pPr>
      <w:r w:rsidRPr="00DB76B6">
        <w:rPr>
          <w:rFonts w:ascii="David" w:hAnsi="David" w:cs="David" w:hint="cs"/>
          <w:u w:val="single"/>
          <w:rtl/>
        </w:rPr>
        <w:t>מבלי לגרוע מכלליות האמור בסעיף 17.1</w:t>
      </w:r>
      <w:r w:rsidR="00DF4740" w:rsidRPr="00DB76B6">
        <w:rPr>
          <w:rFonts w:ascii="David" w:hAnsi="David" w:cs="David" w:hint="cs"/>
          <w:u w:val="single"/>
          <w:rtl/>
        </w:rPr>
        <w:t>6</w:t>
      </w:r>
      <w:r w:rsidRPr="00DB76B6">
        <w:rPr>
          <w:rFonts w:ascii="David" w:hAnsi="David" w:cs="David" w:hint="cs"/>
          <w:u w:val="single"/>
          <w:rtl/>
        </w:rPr>
        <w:t xml:space="preserve"> לעיל, ההצמדה תתבצע בהתאם לה. </w:t>
      </w:r>
      <w:proofErr w:type="spellStart"/>
      <w:r w:rsidRPr="00DB76B6">
        <w:rPr>
          <w:rFonts w:ascii="David" w:hAnsi="David" w:cs="David" w:hint="cs"/>
          <w:u w:val="single"/>
          <w:rtl/>
        </w:rPr>
        <w:t>תכ"ם</w:t>
      </w:r>
      <w:proofErr w:type="spellEnd"/>
      <w:r w:rsidRPr="00DB76B6">
        <w:rPr>
          <w:rFonts w:ascii="David" w:hAnsi="David" w:cs="David" w:hint="cs"/>
          <w:u w:val="single"/>
          <w:rtl/>
        </w:rPr>
        <w:t xml:space="preserve"> 7.</w:t>
      </w:r>
      <w:r w:rsidR="00C21906" w:rsidRPr="00DB76B6">
        <w:rPr>
          <w:rFonts w:ascii="David" w:hAnsi="David" w:cs="David" w:hint="cs"/>
          <w:u w:val="single"/>
          <w:rtl/>
        </w:rPr>
        <w:t>5</w:t>
      </w:r>
      <w:r w:rsidRPr="00DB76B6">
        <w:rPr>
          <w:rFonts w:ascii="David" w:hAnsi="David" w:cs="David" w:hint="cs"/>
          <w:u w:val="single"/>
          <w:rtl/>
        </w:rPr>
        <w:t>.2</w:t>
      </w:r>
      <w:r w:rsidR="00C21906" w:rsidRPr="00DB76B6">
        <w:rPr>
          <w:rFonts w:ascii="David" w:hAnsi="David" w:cs="David" w:hint="cs"/>
          <w:u w:val="single"/>
          <w:rtl/>
        </w:rPr>
        <w:t>.1</w:t>
      </w:r>
      <w:r w:rsidRPr="00DB76B6">
        <w:rPr>
          <w:rFonts w:ascii="David" w:hAnsi="David" w:cs="David" w:hint="cs"/>
          <w:u w:val="single"/>
          <w:rtl/>
        </w:rPr>
        <w:t xml:space="preserve"> המתעדכנת מעת לעת.</w:t>
      </w:r>
    </w:p>
    <w:p w14:paraId="1CCF6F27"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דרך תשלום התמורה</w:t>
      </w:r>
    </w:p>
    <w:p w14:paraId="5CE7ECBB" w14:textId="77777777" w:rsidR="000821E4" w:rsidRPr="00DB76B6" w:rsidRDefault="000821E4" w:rsidP="004C6C22">
      <w:pPr>
        <w:pStyle w:val="af4"/>
        <w:numPr>
          <w:ilvl w:val="0"/>
          <w:numId w:val="52"/>
        </w:numPr>
        <w:spacing w:after="120" w:line="360" w:lineRule="auto"/>
        <w:jc w:val="both"/>
        <w:rPr>
          <w:rFonts w:ascii="David" w:hAnsi="David" w:cs="David"/>
          <w:vanish/>
          <w:rtl/>
        </w:rPr>
      </w:pPr>
    </w:p>
    <w:p w14:paraId="4871994D" w14:textId="77777777" w:rsidR="000821E4" w:rsidRPr="00DB76B6" w:rsidRDefault="000821E4" w:rsidP="004C6C22">
      <w:pPr>
        <w:pStyle w:val="af4"/>
        <w:numPr>
          <w:ilvl w:val="0"/>
          <w:numId w:val="52"/>
        </w:numPr>
        <w:spacing w:after="120" w:line="360" w:lineRule="auto"/>
        <w:jc w:val="both"/>
        <w:rPr>
          <w:rFonts w:ascii="David" w:hAnsi="David" w:cs="David"/>
          <w:vanish/>
          <w:rtl/>
        </w:rPr>
      </w:pPr>
    </w:p>
    <w:p w14:paraId="4912F0DE" w14:textId="77777777" w:rsidR="000821E4" w:rsidRPr="00DB76B6" w:rsidRDefault="000821E4" w:rsidP="004C6C22">
      <w:pPr>
        <w:pStyle w:val="af4"/>
        <w:numPr>
          <w:ilvl w:val="0"/>
          <w:numId w:val="52"/>
        </w:numPr>
        <w:spacing w:after="120" w:line="360" w:lineRule="auto"/>
        <w:jc w:val="both"/>
        <w:rPr>
          <w:rFonts w:ascii="David" w:hAnsi="David" w:cs="David"/>
          <w:vanish/>
          <w:rtl/>
        </w:rPr>
      </w:pPr>
    </w:p>
    <w:p w14:paraId="76AF62F1" w14:textId="77777777" w:rsidR="000821E4" w:rsidRPr="00DB76B6" w:rsidRDefault="000821E4" w:rsidP="004C6C22">
      <w:pPr>
        <w:pStyle w:val="af4"/>
        <w:numPr>
          <w:ilvl w:val="0"/>
          <w:numId w:val="52"/>
        </w:numPr>
        <w:spacing w:after="120" w:line="360" w:lineRule="auto"/>
        <w:jc w:val="both"/>
        <w:rPr>
          <w:rFonts w:ascii="David" w:hAnsi="David" w:cs="David"/>
          <w:vanish/>
          <w:rtl/>
        </w:rPr>
      </w:pPr>
    </w:p>
    <w:p w14:paraId="41739FC7" w14:textId="77777777" w:rsidR="000821E4" w:rsidRPr="00DB76B6" w:rsidRDefault="000821E4" w:rsidP="004C6C22">
      <w:pPr>
        <w:pStyle w:val="af4"/>
        <w:numPr>
          <w:ilvl w:val="0"/>
          <w:numId w:val="52"/>
        </w:numPr>
        <w:spacing w:after="120" w:line="360" w:lineRule="auto"/>
        <w:jc w:val="both"/>
        <w:rPr>
          <w:rFonts w:ascii="David" w:hAnsi="David" w:cs="David"/>
          <w:vanish/>
          <w:rtl/>
        </w:rPr>
      </w:pPr>
    </w:p>
    <w:p w14:paraId="0BC5623F" w14:textId="77777777" w:rsidR="000821E4" w:rsidRPr="00DB76B6" w:rsidRDefault="000821E4" w:rsidP="004C6C22">
      <w:pPr>
        <w:pStyle w:val="af4"/>
        <w:numPr>
          <w:ilvl w:val="0"/>
          <w:numId w:val="52"/>
        </w:numPr>
        <w:spacing w:after="120" w:line="360" w:lineRule="auto"/>
        <w:jc w:val="both"/>
        <w:rPr>
          <w:rFonts w:ascii="David" w:hAnsi="David" w:cs="David"/>
          <w:vanish/>
          <w:rtl/>
        </w:rPr>
      </w:pPr>
    </w:p>
    <w:p w14:paraId="2E56D345" w14:textId="77777777" w:rsidR="000821E4" w:rsidRPr="00DB76B6" w:rsidRDefault="000821E4" w:rsidP="004C6C22">
      <w:pPr>
        <w:pStyle w:val="af4"/>
        <w:numPr>
          <w:ilvl w:val="0"/>
          <w:numId w:val="52"/>
        </w:numPr>
        <w:spacing w:after="120" w:line="360" w:lineRule="auto"/>
        <w:jc w:val="both"/>
        <w:rPr>
          <w:rFonts w:ascii="David" w:hAnsi="David" w:cs="David"/>
          <w:vanish/>
          <w:rtl/>
        </w:rPr>
      </w:pPr>
    </w:p>
    <w:p w14:paraId="53F3C360" w14:textId="77777777" w:rsidR="000821E4" w:rsidRPr="00DB76B6" w:rsidRDefault="000821E4" w:rsidP="004C6C22">
      <w:pPr>
        <w:pStyle w:val="af4"/>
        <w:numPr>
          <w:ilvl w:val="0"/>
          <w:numId w:val="52"/>
        </w:numPr>
        <w:spacing w:after="120" w:line="360" w:lineRule="auto"/>
        <w:jc w:val="both"/>
        <w:rPr>
          <w:rFonts w:ascii="David" w:hAnsi="David" w:cs="David"/>
          <w:vanish/>
          <w:rtl/>
        </w:rPr>
      </w:pPr>
    </w:p>
    <w:p w14:paraId="499B1463" w14:textId="77777777" w:rsidR="000821E4" w:rsidRPr="00DB76B6" w:rsidRDefault="000821E4" w:rsidP="00454FFE">
      <w:pPr>
        <w:spacing w:after="120" w:line="360" w:lineRule="auto"/>
        <w:ind w:left="942"/>
        <w:jc w:val="both"/>
        <w:rPr>
          <w:rFonts w:ascii="David" w:hAnsi="David" w:cs="David"/>
        </w:rPr>
      </w:pPr>
      <w:r w:rsidRPr="00DB76B6">
        <w:rPr>
          <w:rFonts w:ascii="David" w:hAnsi="David" w:cs="David"/>
          <w:rtl/>
        </w:rPr>
        <w:t xml:space="preserve">המשרד יעביר לנותן השירותים את התשלומים המפורטים </w:t>
      </w:r>
      <w:r w:rsidRPr="00DB76B6">
        <w:rPr>
          <w:rFonts w:ascii="David" w:hAnsi="David" w:cs="David" w:hint="cs"/>
          <w:rtl/>
        </w:rPr>
        <w:t xml:space="preserve">בסעיף 17 </w:t>
      </w:r>
      <w:r w:rsidRPr="00DB76B6">
        <w:rPr>
          <w:rFonts w:ascii="David" w:hAnsi="David" w:cs="David"/>
        </w:rPr>
        <w:t xml:space="preserve"> </w:t>
      </w:r>
      <w:r w:rsidRPr="00DB76B6">
        <w:rPr>
          <w:rFonts w:ascii="David" w:hAnsi="David" w:cs="David"/>
          <w:rtl/>
        </w:rPr>
        <w:t>לעיל, בכפוף לתנאים ולדרישות שלהלן:</w:t>
      </w:r>
    </w:p>
    <w:p w14:paraId="5D6A03FD"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rPr>
      </w:pPr>
      <w:bookmarkStart w:id="29" w:name="_Ref382412009"/>
      <w:r w:rsidRPr="00DB76B6">
        <w:rPr>
          <w:rFonts w:ascii="David" w:hAnsi="David" w:cs="David"/>
          <w:b/>
          <w:bCs/>
          <w:rtl/>
        </w:rPr>
        <w:t xml:space="preserve">תשלום תקציב ההיערכות </w:t>
      </w:r>
      <w:bookmarkEnd w:id="29"/>
    </w:p>
    <w:p w14:paraId="4727DB93" w14:textId="77777777" w:rsidR="000821E4" w:rsidRPr="00DB76B6" w:rsidRDefault="000821E4" w:rsidP="00454FFE">
      <w:pPr>
        <w:keepNext/>
        <w:spacing w:after="120" w:line="360" w:lineRule="auto"/>
        <w:ind w:left="1509"/>
        <w:jc w:val="both"/>
        <w:rPr>
          <w:rFonts w:ascii="David" w:hAnsi="David" w:cs="David"/>
        </w:rPr>
      </w:pPr>
      <w:r w:rsidRPr="00DB76B6">
        <w:rPr>
          <w:rFonts w:ascii="David" w:hAnsi="David" w:cs="David"/>
          <w:rtl/>
        </w:rPr>
        <w:t>לצורך קבלת התשלום, יעביר נותן השירותים למשרד בתום תקופת ההיערכות, ולאחר ש</w:t>
      </w:r>
      <w:r w:rsidRPr="00DB76B6">
        <w:rPr>
          <w:rFonts w:ascii="David" w:hAnsi="David" w:cs="David" w:hint="cs"/>
          <w:rtl/>
        </w:rPr>
        <w:t>המרכזים</w:t>
      </w:r>
      <w:r w:rsidRPr="00DB76B6">
        <w:rPr>
          <w:rFonts w:ascii="David" w:hAnsi="David" w:cs="David"/>
          <w:rtl/>
        </w:rPr>
        <w:t xml:space="preserve"> החל</w:t>
      </w:r>
      <w:r w:rsidR="00D25F68" w:rsidRPr="00DB76B6">
        <w:rPr>
          <w:rFonts w:ascii="David" w:hAnsi="David" w:cs="David" w:hint="cs"/>
          <w:rtl/>
        </w:rPr>
        <w:t>ו</w:t>
      </w:r>
      <w:r w:rsidRPr="00DB76B6">
        <w:rPr>
          <w:rFonts w:ascii="David" w:hAnsi="David" w:cs="David"/>
          <w:rtl/>
        </w:rPr>
        <w:t xml:space="preserve"> לפעול באופן מלא, דרישת תשלום בגין עלויותיו בתקופת ההיערכות. דרישת התשלום תלווה בדין וחשבון בתבנית שקבע המשרד כמפורט</w:t>
      </w:r>
      <w:r w:rsidRPr="00DB76B6">
        <w:rPr>
          <w:rFonts w:ascii="David" w:hAnsi="David" w:cs="David"/>
          <w:color w:val="44546A"/>
          <w:rtl/>
        </w:rPr>
        <w:t xml:space="preserve"> בנספח ב'</w:t>
      </w:r>
      <w:r w:rsidRPr="00DB76B6">
        <w:rPr>
          <w:rFonts w:ascii="David" w:hAnsi="David" w:cs="David"/>
          <w:rtl/>
        </w:rPr>
        <w:t xml:space="preserve"> להסכם זה, בצירוף העתקי חשבוניות, קבלות ואסמכתאות או כרטסת הנהלת חשבונות, וכן כל מידע, נתון או פרט אחר בהתייחס לדיווח, אם יידרש על-ידי המשרד.</w:t>
      </w:r>
    </w:p>
    <w:p w14:paraId="5F1F67FF"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rPr>
      </w:pPr>
      <w:bookmarkStart w:id="30" w:name="_Ref379818591"/>
      <w:bookmarkStart w:id="31" w:name="_Ref345877973"/>
      <w:bookmarkStart w:id="32" w:name="_Ref345876928"/>
      <w:r w:rsidRPr="00DB76B6">
        <w:rPr>
          <w:rFonts w:ascii="David" w:hAnsi="David" w:cs="David"/>
          <w:b/>
          <w:bCs/>
          <w:rtl/>
        </w:rPr>
        <w:t xml:space="preserve">תשלום </w:t>
      </w:r>
      <w:r w:rsidRPr="00DB76B6">
        <w:rPr>
          <w:rFonts w:ascii="David" w:hAnsi="David" w:cs="David" w:hint="cs"/>
          <w:b/>
          <w:bCs/>
          <w:rtl/>
        </w:rPr>
        <w:t>בגין תפעול</w:t>
      </w:r>
    </w:p>
    <w:p w14:paraId="52E59A6C" w14:textId="0FC200E4"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b/>
          <w:bCs/>
        </w:rPr>
      </w:pPr>
      <w:bookmarkStart w:id="33" w:name="_Hlk507070914"/>
      <w:r w:rsidRPr="00DB76B6">
        <w:rPr>
          <w:rFonts w:ascii="David" w:hAnsi="David" w:cs="David" w:hint="cs"/>
          <w:rtl/>
        </w:rPr>
        <w:lastRenderedPageBreak/>
        <w:t>בתום כל חודש הפעלה תבוצע התחשבנות בגין תשלום בסעיף זה</w:t>
      </w:r>
      <w:bookmarkEnd w:id="33"/>
      <w:r w:rsidRPr="00DB76B6">
        <w:rPr>
          <w:rFonts w:ascii="David" w:hAnsi="David" w:cs="David" w:hint="cs"/>
          <w:rtl/>
        </w:rPr>
        <w:t>. לצורך כך יגיש נותן השירותים</w:t>
      </w:r>
      <w:r w:rsidRPr="00DB76B6">
        <w:rPr>
          <w:rFonts w:ascii="David" w:hAnsi="David" w:cs="David"/>
          <w:rtl/>
        </w:rPr>
        <w:t xml:space="preserve"> למשרד חשבון</w:t>
      </w:r>
      <w:r w:rsidRPr="00DB76B6">
        <w:rPr>
          <w:rFonts w:ascii="David" w:hAnsi="David" w:cs="David" w:hint="cs"/>
          <w:rtl/>
        </w:rPr>
        <w:t xml:space="preserve"> </w:t>
      </w:r>
      <w:r w:rsidRPr="00DB76B6">
        <w:rPr>
          <w:rFonts w:ascii="David" w:hAnsi="David" w:cs="David"/>
          <w:rtl/>
        </w:rPr>
        <w:t>מלווה בדין וחשבון על אספקת השירותים על ידו</w:t>
      </w:r>
      <w:r w:rsidRPr="00DB76B6">
        <w:rPr>
          <w:rFonts w:ascii="David" w:hAnsi="David" w:cs="David" w:hint="cs"/>
          <w:rtl/>
        </w:rPr>
        <w:t xml:space="preserve"> בחודש החולף </w:t>
      </w:r>
      <w:r w:rsidRPr="00DB76B6">
        <w:rPr>
          <w:rFonts w:ascii="David" w:hAnsi="David" w:cs="David"/>
          <w:rtl/>
        </w:rPr>
        <w:t xml:space="preserve">(להלן: </w:t>
      </w:r>
      <w:r w:rsidRPr="00DB76B6">
        <w:rPr>
          <w:rFonts w:ascii="David" w:hAnsi="David" w:cs="David"/>
          <w:b/>
          <w:bCs/>
          <w:rtl/>
        </w:rPr>
        <w:t>"דרישת תשלום"</w:t>
      </w:r>
      <w:r w:rsidRPr="00DB76B6">
        <w:rPr>
          <w:rFonts w:ascii="David" w:hAnsi="David" w:cs="David"/>
          <w:rtl/>
        </w:rPr>
        <w:t>).</w:t>
      </w:r>
      <w:r w:rsidRPr="00DB76B6">
        <w:rPr>
          <w:rFonts w:ascii="David" w:hAnsi="David" w:cs="David" w:hint="cs"/>
          <w:rtl/>
        </w:rPr>
        <w:t xml:space="preserve"> </w:t>
      </w:r>
      <w:r w:rsidRPr="00DB76B6">
        <w:rPr>
          <w:rFonts w:ascii="David" w:hAnsi="David" w:cs="David"/>
          <w:rtl/>
        </w:rPr>
        <w:t>המשרד</w:t>
      </w:r>
      <w:r w:rsidRPr="00DB76B6">
        <w:rPr>
          <w:rFonts w:ascii="David" w:hAnsi="David" w:cs="David" w:hint="cs"/>
          <w:rtl/>
        </w:rPr>
        <w:t xml:space="preserve"> רשאי</w:t>
      </w:r>
      <w:r w:rsidRPr="00DB76B6">
        <w:rPr>
          <w:rFonts w:ascii="David" w:hAnsi="David" w:cs="David"/>
          <w:rtl/>
        </w:rPr>
        <w:t xml:space="preserve"> לאשר את דרישת התשלום ואת הדין וחשבון במלואן או</w:t>
      </w:r>
      <w:r w:rsidRPr="00DB76B6">
        <w:rPr>
          <w:rFonts w:ascii="David" w:hAnsi="David" w:cs="David" w:hint="cs"/>
          <w:rtl/>
        </w:rPr>
        <w:t xml:space="preserve"> </w:t>
      </w:r>
      <w:r w:rsidRPr="00DB76B6">
        <w:rPr>
          <w:rFonts w:ascii="David" w:hAnsi="David" w:cs="David"/>
          <w:rtl/>
        </w:rPr>
        <w:t>בחלקן</w:t>
      </w:r>
      <w:r w:rsidRPr="00DB76B6">
        <w:rPr>
          <w:rFonts w:ascii="David" w:hAnsi="David" w:cs="David" w:hint="cs"/>
          <w:rtl/>
        </w:rPr>
        <w:t xml:space="preserve"> כאשר שיקול הדעת היחיד בעניין זה נתון למזמין והכרעתו תהיה סופית ולא ניתנת לערעור</w:t>
      </w:r>
      <w:r w:rsidRPr="00DB76B6">
        <w:rPr>
          <w:rFonts w:ascii="David" w:hAnsi="David" w:cs="David"/>
          <w:rtl/>
        </w:rPr>
        <w:t>.</w:t>
      </w:r>
    </w:p>
    <w:p w14:paraId="4D61F394" w14:textId="4DDA5692" w:rsidR="000821E4" w:rsidRPr="00DB76B6" w:rsidRDefault="000821E4" w:rsidP="00A73A36">
      <w:pPr>
        <w:numPr>
          <w:ilvl w:val="2"/>
          <w:numId w:val="14"/>
        </w:numPr>
        <w:tabs>
          <w:tab w:val="clear" w:pos="1440"/>
          <w:tab w:val="left" w:pos="2359"/>
        </w:tabs>
        <w:spacing w:after="120" w:line="360" w:lineRule="auto"/>
        <w:ind w:left="2359" w:hanging="850"/>
        <w:jc w:val="both"/>
        <w:rPr>
          <w:rFonts w:ascii="David" w:hAnsi="David" w:cs="David"/>
          <w:rtl/>
        </w:rPr>
      </w:pPr>
      <w:r w:rsidRPr="00DB76B6">
        <w:rPr>
          <w:rFonts w:ascii="David" w:hAnsi="David" w:cs="David" w:hint="eastAsia"/>
          <w:rtl/>
        </w:rPr>
        <w:t>לדרישת</w:t>
      </w:r>
      <w:r w:rsidRPr="00DB76B6">
        <w:rPr>
          <w:rFonts w:ascii="David" w:hAnsi="David" w:cs="David"/>
          <w:rtl/>
        </w:rPr>
        <w:t xml:space="preserve"> התשלום יצורפו </w:t>
      </w:r>
      <w:r w:rsidRPr="00DB76B6">
        <w:rPr>
          <w:rFonts w:ascii="David" w:hAnsi="David" w:cs="David" w:hint="cs"/>
          <w:rtl/>
        </w:rPr>
        <w:t>הדיווחים החודשיים</w:t>
      </w:r>
      <w:r w:rsidR="006F273D" w:rsidRPr="00DB76B6">
        <w:rPr>
          <w:rFonts w:ascii="David" w:hAnsi="David" w:cs="David" w:hint="cs"/>
          <w:rtl/>
        </w:rPr>
        <w:t>.</w:t>
      </w:r>
      <w:r w:rsidRPr="00DB76B6">
        <w:rPr>
          <w:rFonts w:ascii="David" w:hAnsi="David" w:cs="David"/>
          <w:rtl/>
        </w:rPr>
        <w:t xml:space="preserve"> </w:t>
      </w:r>
      <w:r w:rsidRPr="00DB76B6">
        <w:rPr>
          <w:rFonts w:ascii="David" w:hAnsi="David" w:cs="David" w:hint="eastAsia"/>
          <w:rtl/>
        </w:rPr>
        <w:t>הדין</w:t>
      </w:r>
      <w:r w:rsidRPr="00DB76B6">
        <w:rPr>
          <w:rFonts w:ascii="David" w:hAnsi="David" w:cs="David"/>
          <w:rtl/>
        </w:rPr>
        <w:t xml:space="preserve"> וחשבון שיוגש יחד עם דרישת התשלום יכלול </w:t>
      </w:r>
      <w:r w:rsidRPr="00DB76B6">
        <w:rPr>
          <w:rFonts w:ascii="David" w:hAnsi="David" w:cs="David" w:hint="eastAsia"/>
          <w:rtl/>
        </w:rPr>
        <w:t>דיווח</w:t>
      </w:r>
      <w:r w:rsidRPr="00DB76B6">
        <w:rPr>
          <w:rFonts w:ascii="David" w:hAnsi="David" w:cs="David"/>
          <w:rtl/>
        </w:rPr>
        <w:t xml:space="preserve"> בדבר </w:t>
      </w:r>
      <w:r w:rsidRPr="00DB76B6">
        <w:rPr>
          <w:rFonts w:ascii="David" w:hAnsi="David" w:cs="David" w:hint="eastAsia"/>
          <w:rtl/>
        </w:rPr>
        <w:t>מתן</w:t>
      </w:r>
      <w:r w:rsidRPr="00DB76B6">
        <w:rPr>
          <w:rFonts w:ascii="David" w:hAnsi="David" w:cs="David"/>
          <w:rtl/>
        </w:rPr>
        <w:t xml:space="preserve"> השירותים על פי </w:t>
      </w:r>
      <w:r w:rsidRPr="00DB76B6">
        <w:rPr>
          <w:rFonts w:ascii="David" w:hAnsi="David" w:cs="David" w:hint="eastAsia"/>
          <w:rtl/>
        </w:rPr>
        <w:t>הסכם</w:t>
      </w:r>
      <w:r w:rsidRPr="00DB76B6">
        <w:rPr>
          <w:rFonts w:ascii="David" w:hAnsi="David" w:cs="David"/>
          <w:rtl/>
        </w:rPr>
        <w:t xml:space="preserve"> זה</w:t>
      </w:r>
      <w:r w:rsidR="006F273D" w:rsidRPr="00DB76B6">
        <w:rPr>
          <w:rFonts w:ascii="David" w:hAnsi="David" w:cs="David" w:hint="cs"/>
          <w:rtl/>
        </w:rPr>
        <w:t>,</w:t>
      </w:r>
      <w:r w:rsidRPr="00DB76B6">
        <w:rPr>
          <w:rFonts w:ascii="David" w:hAnsi="David" w:cs="David"/>
          <w:rtl/>
        </w:rPr>
        <w:t xml:space="preserve"> לרבות</w:t>
      </w:r>
      <w:r w:rsidR="00D9004E" w:rsidRPr="00DB76B6">
        <w:rPr>
          <w:rFonts w:ascii="David" w:hAnsi="David" w:cs="David" w:hint="cs"/>
          <w:rtl/>
        </w:rPr>
        <w:t xml:space="preserve"> </w:t>
      </w:r>
      <w:r w:rsidRPr="00DB76B6">
        <w:rPr>
          <w:rFonts w:ascii="David" w:hAnsi="David" w:cs="David"/>
          <w:rtl/>
        </w:rPr>
        <w:t xml:space="preserve">מסירת כל מידע, נתון או פרט אחר בהתייחס לדיווח, במידה ויידרש על-ידי </w:t>
      </w:r>
      <w:r w:rsidRPr="00DB76B6">
        <w:rPr>
          <w:rFonts w:ascii="David" w:hAnsi="David" w:cs="David" w:hint="eastAsia"/>
          <w:rtl/>
        </w:rPr>
        <w:t>המשרד</w:t>
      </w:r>
      <w:r w:rsidRPr="00DB76B6">
        <w:rPr>
          <w:rFonts w:ascii="David" w:hAnsi="David" w:cs="David"/>
          <w:rtl/>
        </w:rPr>
        <w:t>.</w:t>
      </w:r>
    </w:p>
    <w:p w14:paraId="41CA6682"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 xml:space="preserve">על </w:t>
      </w:r>
      <w:r w:rsidRPr="00DB76B6">
        <w:rPr>
          <w:rFonts w:ascii="David" w:hAnsi="David" w:cs="David" w:hint="cs"/>
          <w:rtl/>
        </w:rPr>
        <w:t>נותן השירותים</w:t>
      </w:r>
      <w:r w:rsidRPr="00DB76B6">
        <w:rPr>
          <w:rFonts w:ascii="David" w:hAnsi="David" w:cs="David"/>
          <w:rtl/>
        </w:rPr>
        <w:t xml:space="preserve"> להגיש למשרד חשבונית לאחר אישור דרישת התשלום על-ידי</w:t>
      </w:r>
      <w:r w:rsidRPr="00DB76B6">
        <w:rPr>
          <w:rFonts w:ascii="David" w:hAnsi="David" w:cs="David" w:hint="cs"/>
          <w:rtl/>
        </w:rPr>
        <w:t xml:space="preserve"> </w:t>
      </w:r>
      <w:r w:rsidRPr="00DB76B6">
        <w:rPr>
          <w:rFonts w:ascii="David" w:hAnsi="David" w:cs="David"/>
          <w:rtl/>
        </w:rPr>
        <w:t>נציג המשרד.</w:t>
      </w:r>
    </w:p>
    <w:p w14:paraId="0CCB58BB" w14:textId="77777777" w:rsidR="00BA1561" w:rsidRPr="00DB76B6" w:rsidRDefault="00FA6231"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תשלום בגין שינויים בגין כוח אדם בהתאם לסעיף 17.</w:t>
      </w:r>
      <w:r w:rsidR="00506B1B" w:rsidRPr="00DB76B6">
        <w:rPr>
          <w:rFonts w:ascii="David" w:hAnsi="David" w:cs="David" w:hint="cs"/>
          <w:rtl/>
        </w:rPr>
        <w:t>6</w:t>
      </w:r>
      <w:r w:rsidRPr="00DB76B6">
        <w:rPr>
          <w:rFonts w:ascii="David" w:hAnsi="David" w:cs="David" w:hint="cs"/>
          <w:rtl/>
        </w:rPr>
        <w:t>.2 לעיל יבוצע כנגד המצאת דרישת תשלום בצירוף אישור המשרד להוספת כוח אדם ובהתאם להיקף המשרה שאושר להוסיף. ככל שמדובר בהפחתת כוח אדם, הסכום יופחת מתשלום תקציב התפעול הקבוע.</w:t>
      </w:r>
    </w:p>
    <w:p w14:paraId="7017A6B1"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rPr>
      </w:pPr>
      <w:bookmarkStart w:id="34" w:name="_Hlk507070942"/>
      <w:r w:rsidRPr="00DB76B6">
        <w:rPr>
          <w:rFonts w:ascii="David" w:hAnsi="David" w:cs="David"/>
          <w:b/>
          <w:bCs/>
          <w:rtl/>
        </w:rPr>
        <w:t>החזר הוצאות סל השירותים במהלך תקופת ההתקשרות</w:t>
      </w:r>
    </w:p>
    <w:bookmarkEnd w:id="34"/>
    <w:p w14:paraId="5662CD4F"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לצורך קבלת ההחזר בגין ניצול סל השירותים</w:t>
      </w:r>
      <w:r w:rsidRPr="00DB76B6">
        <w:rPr>
          <w:rFonts w:ascii="David" w:hAnsi="David" w:cs="David" w:hint="cs"/>
          <w:rtl/>
        </w:rPr>
        <w:t xml:space="preserve"> </w:t>
      </w:r>
      <w:r w:rsidRPr="00DB76B6">
        <w:rPr>
          <w:rFonts w:ascii="David" w:hAnsi="David" w:cs="David"/>
          <w:rtl/>
        </w:rPr>
        <w:t xml:space="preserve">במהלך תקופת ההתקשרות, יעביר נותן השירותים למשרד, אחת לרבעון, דרישת תשלום בגין הרבעון הקודם למועד הגשת הדרישה. </w:t>
      </w:r>
    </w:p>
    <w:p w14:paraId="276B3707"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 xml:space="preserve">לדרישת התשלום יצורף דוח הוצאות בהתאם לתבנית </w:t>
      </w:r>
      <w:r w:rsidRPr="00DB76B6">
        <w:rPr>
          <w:rFonts w:ascii="David" w:hAnsi="David" w:cs="David" w:hint="cs"/>
          <w:rtl/>
        </w:rPr>
        <w:t>אשר תעובר על-ידי המשרד</w:t>
      </w:r>
      <w:r w:rsidRPr="00DB76B6">
        <w:rPr>
          <w:rFonts w:ascii="David" w:hAnsi="David" w:cs="David"/>
          <w:rtl/>
        </w:rPr>
        <w:t xml:space="preserve"> ויצורפו אליה העתקי חשבוניות ספקי השירותים, קבלות ואסמכתאות או כרטסת הנהלת חשבונות, וכן כל מידע, נתון או פרט אחר בהתייחס לדיווח</w:t>
      </w:r>
      <w:r w:rsidRPr="00DB76B6">
        <w:rPr>
          <w:rFonts w:ascii="David" w:hAnsi="David" w:cs="David" w:hint="cs"/>
          <w:rtl/>
        </w:rPr>
        <w:t xml:space="preserve"> (כגון עמידת השירות שניתן בתנאים אשר נקבעו במפרט השירותים או בנהלי המשרד)</w:t>
      </w:r>
      <w:r w:rsidRPr="00DB76B6">
        <w:rPr>
          <w:rFonts w:ascii="David" w:hAnsi="David" w:cs="David"/>
          <w:rtl/>
        </w:rPr>
        <w:t>, אם יידרש על-ידי המשרד.</w:t>
      </w:r>
    </w:p>
    <w:p w14:paraId="572ACD86"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דרישת התשלום תלווה בדוח ביצוע שירותים שיוגש בהתאם לתבנית שתוגדר על י</w:t>
      </w:r>
      <w:r w:rsidRPr="00DB76B6">
        <w:rPr>
          <w:rFonts w:ascii="David" w:hAnsi="David" w:cs="David" w:hint="cs"/>
          <w:rtl/>
        </w:rPr>
        <w:t>ד</w:t>
      </w:r>
      <w:r w:rsidRPr="00DB76B6">
        <w:rPr>
          <w:rFonts w:ascii="David" w:hAnsi="David" w:cs="David"/>
          <w:rtl/>
        </w:rPr>
        <w:t>י המשרד ותכלול את פירוט השירותים שסופקו על ידי ספקי השירותים החיצוניים ברבעון הקודם.</w:t>
      </w:r>
    </w:p>
    <w:p w14:paraId="201B808C"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המשרד ישלם לנותן השירותים תשלום מקדמי בשיעור של</w:t>
      </w:r>
      <w:r w:rsidR="00C21906" w:rsidRPr="00DB76B6">
        <w:rPr>
          <w:rFonts w:ascii="David" w:hAnsi="David" w:cs="David" w:hint="cs"/>
          <w:rtl/>
        </w:rPr>
        <w:t xml:space="preserve"> </w:t>
      </w:r>
      <w:r w:rsidR="00C21906" w:rsidRPr="00DB76B6">
        <w:rPr>
          <w:rFonts w:ascii="David" w:hAnsi="David" w:cs="David"/>
          <w:rtl/>
        </w:rPr>
        <w:t xml:space="preserve">70% מגובה דרישת התשלום </w:t>
      </w:r>
      <w:r w:rsidRPr="00DB76B6">
        <w:rPr>
          <w:rFonts w:ascii="David" w:hAnsi="David" w:cs="David"/>
          <w:rtl/>
        </w:rPr>
        <w:t xml:space="preserve">לאחר בדיקה ראשונית של תקינות דרישת התשלום והגשתה בהתאם לפורמט הדיווח הנדרש, וזאת במועד הקבוע בסעיף </w:t>
      </w:r>
      <w:r w:rsidRPr="00DB76B6">
        <w:rPr>
          <w:rFonts w:ascii="David" w:hAnsi="David" w:cs="David" w:hint="cs"/>
          <w:rtl/>
        </w:rPr>
        <w:t>18.1</w:t>
      </w:r>
      <w:r w:rsidR="00FD39B3" w:rsidRPr="00DB76B6">
        <w:rPr>
          <w:rFonts w:ascii="David" w:hAnsi="David" w:cs="David" w:hint="cs"/>
          <w:rtl/>
        </w:rPr>
        <w:t>2</w:t>
      </w:r>
      <w:r w:rsidRPr="00DB76B6">
        <w:rPr>
          <w:rFonts w:ascii="David" w:hAnsi="David" w:cs="David" w:hint="cs"/>
          <w:rtl/>
        </w:rPr>
        <w:t xml:space="preserve"> </w:t>
      </w:r>
      <w:r w:rsidRPr="00DB76B6">
        <w:rPr>
          <w:rFonts w:ascii="David" w:hAnsi="David" w:cs="David"/>
          <w:rtl/>
        </w:rPr>
        <w:t xml:space="preserve">להסכם להלן. את יתרת התשלום ישלם המשרד לנותן השירותים בכפוף לבדיקת דרישת התשלום לרבות עמידה בהוראות המפרט וההסכם בדבר תנאי הזכאות לסל שירותים, תקרות וכיו"ב. </w:t>
      </w:r>
    </w:p>
    <w:p w14:paraId="5A1F3FCB"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lastRenderedPageBreak/>
        <w:t>היה ויימצא כי התשלום הסופי לו זכאי נותן השירותים נמוך מהתשלום המקדמי שבוצע, יבוצע קיזוז בתשלום הבא</w:t>
      </w:r>
      <w:r w:rsidRPr="00DB76B6">
        <w:rPr>
          <w:rFonts w:ascii="David" w:hAnsi="David" w:cs="David" w:hint="cs"/>
          <w:rtl/>
        </w:rPr>
        <w:t xml:space="preserve">. </w:t>
      </w:r>
    </w:p>
    <w:p w14:paraId="7BDF2CC7"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b/>
          <w:bCs/>
        </w:rPr>
      </w:pPr>
      <w:r w:rsidRPr="00DB76B6">
        <w:rPr>
          <w:rFonts w:ascii="David" w:hAnsi="David" w:cs="David" w:hint="cs"/>
          <w:b/>
          <w:bCs/>
          <w:rtl/>
        </w:rPr>
        <w:t>יובהר, כי במקרה והקיזוז יבוצע ברבעון האחרון, המשרד יבצע את הקיזוז מתשלום סעיף תמורה אחר (תפעול או בונוס בגין השמה) בגין אותו הרבעון</w:t>
      </w:r>
      <w:r w:rsidRPr="00DB76B6">
        <w:rPr>
          <w:rFonts w:ascii="David" w:hAnsi="David" w:cs="David"/>
          <w:b/>
          <w:bCs/>
          <w:rtl/>
        </w:rPr>
        <w:t>.</w:t>
      </w:r>
    </w:p>
    <w:p w14:paraId="3BC5CCEC" w14:textId="77777777" w:rsidR="000821E4" w:rsidRPr="00DB76B6" w:rsidRDefault="00926AC8" w:rsidP="005006AC">
      <w:pPr>
        <w:numPr>
          <w:ilvl w:val="1"/>
          <w:numId w:val="14"/>
        </w:numPr>
        <w:tabs>
          <w:tab w:val="clear" w:pos="792"/>
          <w:tab w:val="left" w:pos="1083"/>
          <w:tab w:val="left" w:pos="1509"/>
        </w:tabs>
        <w:spacing w:after="120" w:line="360" w:lineRule="auto"/>
        <w:ind w:left="1509" w:hanging="567"/>
        <w:jc w:val="both"/>
        <w:rPr>
          <w:rFonts w:ascii="David" w:hAnsi="David" w:cs="David"/>
          <w:b/>
          <w:bCs/>
        </w:rPr>
      </w:pPr>
      <w:bookmarkStart w:id="35" w:name="_Hlk507071052"/>
      <w:bookmarkStart w:id="36" w:name="_Ref379818603"/>
      <w:bookmarkEnd w:id="30"/>
      <w:r w:rsidRPr="00DB76B6">
        <w:rPr>
          <w:rFonts w:ascii="David" w:hAnsi="David" w:cs="David" w:hint="cs"/>
          <w:b/>
          <w:bCs/>
          <w:rtl/>
        </w:rPr>
        <w:t xml:space="preserve">תשלום </w:t>
      </w:r>
      <w:r w:rsidR="000821E4" w:rsidRPr="00DB76B6">
        <w:rPr>
          <w:rFonts w:ascii="David" w:hAnsi="David" w:cs="David" w:hint="cs"/>
          <w:b/>
          <w:bCs/>
          <w:rtl/>
        </w:rPr>
        <w:t xml:space="preserve">בגין ביצוע שינויים ושיפורים במערכת המידע (כהגדרתם בסעיף </w:t>
      </w:r>
      <w:r w:rsidR="00EB1C38" w:rsidRPr="00DB76B6">
        <w:rPr>
          <w:rFonts w:ascii="David" w:hAnsi="David" w:cs="David" w:hint="cs"/>
          <w:b/>
          <w:bCs/>
          <w:rtl/>
        </w:rPr>
        <w:t xml:space="preserve">2 </w:t>
      </w:r>
      <w:r w:rsidR="000821E4" w:rsidRPr="00DB76B6">
        <w:rPr>
          <w:rFonts w:ascii="David" w:hAnsi="David" w:cs="David" w:hint="cs"/>
          <w:b/>
          <w:bCs/>
          <w:rtl/>
        </w:rPr>
        <w:t>למכרז) במהלך תקופת ההפעלה</w:t>
      </w:r>
      <w:bookmarkEnd w:id="35"/>
    </w:p>
    <w:p w14:paraId="2E5352AD"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תשלומים בגין </w:t>
      </w:r>
      <w:r w:rsidRPr="00DB76B6">
        <w:rPr>
          <w:rFonts w:ascii="David" w:hAnsi="David" w:cs="David"/>
          <w:rtl/>
        </w:rPr>
        <w:t xml:space="preserve">ביצוע שינויים ושיפורים במערכת המידע (כהגדרתם </w:t>
      </w:r>
      <w:r w:rsidR="00A136AF" w:rsidRPr="00DB76B6">
        <w:rPr>
          <w:rFonts w:ascii="David" w:hAnsi="David" w:cs="David"/>
          <w:rtl/>
        </w:rPr>
        <w:t>בסעיף 2 למכרז</w:t>
      </w:r>
      <w:r w:rsidRPr="00DB76B6">
        <w:rPr>
          <w:rFonts w:ascii="David" w:hAnsi="David" w:cs="David"/>
          <w:rtl/>
        </w:rPr>
        <w:t>)</w:t>
      </w:r>
      <w:r w:rsidRPr="00DB76B6">
        <w:rPr>
          <w:rFonts w:ascii="David" w:hAnsi="David" w:cs="David" w:hint="cs"/>
          <w:rtl/>
        </w:rPr>
        <w:t xml:space="preserve"> במהלך תקופת ההפעלה, </w:t>
      </w:r>
      <w:bookmarkStart w:id="37" w:name="_Hlk507071082"/>
      <w:r w:rsidRPr="00DB76B6">
        <w:rPr>
          <w:rFonts w:ascii="David" w:hAnsi="David" w:cs="David" w:hint="cs"/>
          <w:rtl/>
        </w:rPr>
        <w:t xml:space="preserve">ישולמו למפעיל בחודש העוקב לביצוע השינויים והשיפורים במערכת המידע ולאחר אישור המשרד כי השינויים והשיפורים במערכת המידע בוצעו בהתאם לדרישתו </w:t>
      </w:r>
      <w:bookmarkEnd w:id="37"/>
      <w:r w:rsidRPr="00DB76B6">
        <w:rPr>
          <w:rFonts w:ascii="David" w:hAnsi="David" w:cs="David" w:hint="cs"/>
          <w:rtl/>
        </w:rPr>
        <w:t>(כאמור בסעיף 17.8 לעיל).</w:t>
      </w:r>
    </w:p>
    <w:p w14:paraId="4D9781A0"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לצורך קבלת התשלום,</w:t>
      </w:r>
      <w:r w:rsidRPr="00DB76B6">
        <w:rPr>
          <w:rFonts w:cs="David"/>
          <w:rtl/>
        </w:rPr>
        <w:t xml:space="preserve"> </w:t>
      </w:r>
      <w:r w:rsidRPr="00DB76B6">
        <w:rPr>
          <w:rFonts w:ascii="David" w:hAnsi="David" w:cs="David"/>
          <w:rtl/>
        </w:rPr>
        <w:t xml:space="preserve">בגין ביצוע שינויים ושיפורים במערכת המידע (כהגדרתם </w:t>
      </w:r>
      <w:r w:rsidR="00A136AF" w:rsidRPr="00DB76B6">
        <w:rPr>
          <w:rFonts w:ascii="David" w:hAnsi="David" w:cs="David"/>
          <w:rtl/>
        </w:rPr>
        <w:t>בסעיף 2 למכרז</w:t>
      </w:r>
      <w:r w:rsidRPr="00DB76B6">
        <w:rPr>
          <w:rFonts w:ascii="David" w:hAnsi="David" w:cs="David"/>
          <w:rtl/>
        </w:rPr>
        <w:t>)</w:t>
      </w:r>
      <w:r w:rsidRPr="00DB76B6">
        <w:rPr>
          <w:rFonts w:ascii="David" w:hAnsi="David" w:cs="David" w:hint="cs"/>
          <w:rtl/>
        </w:rPr>
        <w:t xml:space="preserve"> במהלך תקופת ההפעלה, יעביר נותן השירותים למשרד דרישת תשלום, בהתאם לכללים שייקבעו ע"י המשרד.</w:t>
      </w:r>
    </w:p>
    <w:p w14:paraId="4854BB9B"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 xml:space="preserve">דרישת התשלום תלווה </w:t>
      </w:r>
      <w:r w:rsidRPr="00DB76B6">
        <w:rPr>
          <w:rFonts w:ascii="David" w:hAnsi="David" w:cs="David" w:hint="cs"/>
          <w:rtl/>
        </w:rPr>
        <w:t>בדוח המפרט את שעות עבודה שהושקעו לצורך ביצוע השינויים והשיפורים במערכת המידע,</w:t>
      </w:r>
      <w:r w:rsidRPr="00DB76B6">
        <w:rPr>
          <w:rFonts w:ascii="David" w:hAnsi="David" w:cs="David"/>
          <w:rtl/>
        </w:rPr>
        <w:t xml:space="preserve"> שיוגש בהתאם לתבנית שתוגדר על י</w:t>
      </w:r>
      <w:r w:rsidRPr="00DB76B6">
        <w:rPr>
          <w:rFonts w:ascii="David" w:hAnsi="David" w:cs="David" w:hint="cs"/>
          <w:rtl/>
        </w:rPr>
        <w:t>ד</w:t>
      </w:r>
      <w:r w:rsidRPr="00DB76B6">
        <w:rPr>
          <w:rFonts w:ascii="David" w:hAnsi="David" w:cs="David"/>
          <w:rtl/>
        </w:rPr>
        <w:t>י המשרד.</w:t>
      </w:r>
    </w:p>
    <w:p w14:paraId="75ADF309"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 xml:space="preserve">על </w:t>
      </w:r>
      <w:r w:rsidRPr="00DB76B6">
        <w:rPr>
          <w:rFonts w:ascii="David" w:hAnsi="David" w:cs="David" w:hint="cs"/>
          <w:rtl/>
        </w:rPr>
        <w:t>נותן השירותים</w:t>
      </w:r>
      <w:r w:rsidRPr="00DB76B6">
        <w:rPr>
          <w:rFonts w:ascii="David" w:hAnsi="David" w:cs="David"/>
          <w:rtl/>
        </w:rPr>
        <w:t xml:space="preserve"> להגיש למשרד חשבונית לאחר אישור דרישת התשלום על-ידי</w:t>
      </w:r>
      <w:r w:rsidRPr="00DB76B6">
        <w:rPr>
          <w:rFonts w:ascii="David" w:hAnsi="David" w:cs="David" w:hint="cs"/>
          <w:rtl/>
        </w:rPr>
        <w:t xml:space="preserve"> </w:t>
      </w:r>
      <w:r w:rsidRPr="00DB76B6">
        <w:rPr>
          <w:rFonts w:ascii="David" w:hAnsi="David" w:cs="David"/>
          <w:rtl/>
        </w:rPr>
        <w:t>נציג המשרד.</w:t>
      </w:r>
    </w:p>
    <w:p w14:paraId="2D519648"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rPr>
      </w:pPr>
      <w:bookmarkStart w:id="38" w:name="_Ref382412026"/>
      <w:r w:rsidRPr="00DB76B6">
        <w:rPr>
          <w:rFonts w:ascii="David" w:hAnsi="David" w:cs="David" w:hint="cs"/>
          <w:b/>
          <w:bCs/>
          <w:rtl/>
        </w:rPr>
        <w:t xml:space="preserve">תשלום בגין הפניית משתתפים פונים/משתתפים לטיפול של רכז פרט ייעודי לאנשים עם מוגבלות </w:t>
      </w:r>
    </w:p>
    <w:p w14:paraId="2DFF254B"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b/>
          <w:bCs/>
        </w:rPr>
      </w:pPr>
      <w:r w:rsidRPr="00DB76B6">
        <w:rPr>
          <w:rFonts w:ascii="David" w:hAnsi="David" w:cs="David" w:hint="cs"/>
          <w:rtl/>
        </w:rPr>
        <w:t xml:space="preserve">בתום כל רבעון הפעלה תבוצע התחשבנות בגין תשלום בסעיף זה. </w:t>
      </w:r>
    </w:p>
    <w:p w14:paraId="30467F9F"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b/>
          <w:bCs/>
        </w:rPr>
      </w:pPr>
      <w:r w:rsidRPr="00DB76B6">
        <w:rPr>
          <w:rFonts w:ascii="David" w:hAnsi="David" w:cs="David" w:hint="cs"/>
          <w:rtl/>
        </w:rPr>
        <w:t xml:space="preserve">לצורך כך המשרד יעביר לנותן השירותים את סך התשלומים להם זכאי נותן השירותים כמפורט בסעיף </w:t>
      </w:r>
      <w:r w:rsidR="001625B7" w:rsidRPr="00DB76B6">
        <w:rPr>
          <w:rFonts w:ascii="David" w:hAnsi="David" w:cs="David" w:hint="cs"/>
          <w:rtl/>
        </w:rPr>
        <w:t>17.9.2</w:t>
      </w:r>
      <w:r w:rsidRPr="00DB76B6">
        <w:rPr>
          <w:rFonts w:ascii="David" w:hAnsi="David" w:cs="David" w:hint="cs"/>
          <w:rtl/>
        </w:rPr>
        <w:t xml:space="preserve"> לעיל אשר יתבססו על דוחות אשר יועברו למשרד על-ידי המפעיל/ים של התכנית לאנשים עם מוגבלות.  </w:t>
      </w:r>
    </w:p>
    <w:p w14:paraId="1F51AD1F" w14:textId="04316B1B" w:rsidR="000821E4" w:rsidRPr="00DB76B6" w:rsidRDefault="00DC6D8B"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לאחר קבלת </w:t>
      </w:r>
      <w:r w:rsidR="00CD5402" w:rsidRPr="00DB76B6">
        <w:rPr>
          <w:rFonts w:ascii="David" w:hAnsi="David" w:cs="David" w:hint="cs"/>
          <w:rtl/>
        </w:rPr>
        <w:t xml:space="preserve">סך התשלומים מהמסך, </w:t>
      </w:r>
      <w:r w:rsidR="000821E4" w:rsidRPr="00DB76B6">
        <w:rPr>
          <w:rFonts w:ascii="David" w:hAnsi="David" w:cs="David"/>
          <w:rtl/>
        </w:rPr>
        <w:t xml:space="preserve">על </w:t>
      </w:r>
      <w:r w:rsidR="000821E4" w:rsidRPr="00DB76B6">
        <w:rPr>
          <w:rFonts w:ascii="David" w:hAnsi="David" w:cs="David" w:hint="cs"/>
          <w:rtl/>
        </w:rPr>
        <w:t>נותן השירותים</w:t>
      </w:r>
      <w:r w:rsidR="000821E4" w:rsidRPr="00DB76B6">
        <w:rPr>
          <w:rFonts w:ascii="David" w:hAnsi="David" w:cs="David"/>
          <w:rtl/>
        </w:rPr>
        <w:t xml:space="preserve"> להגיש למשרד חשבונית </w:t>
      </w:r>
      <w:r w:rsidR="00CD5402" w:rsidRPr="00DB76B6">
        <w:rPr>
          <w:rFonts w:ascii="David" w:hAnsi="David" w:cs="David" w:hint="cs"/>
          <w:rtl/>
        </w:rPr>
        <w:t>לתשלום</w:t>
      </w:r>
      <w:r w:rsidR="000821E4" w:rsidRPr="00DB76B6">
        <w:rPr>
          <w:rFonts w:ascii="David" w:hAnsi="David" w:cs="David"/>
          <w:rtl/>
        </w:rPr>
        <w:t>.</w:t>
      </w:r>
    </w:p>
    <w:p w14:paraId="1B6B31F7" w14:textId="77777777" w:rsidR="00F9611D" w:rsidRPr="00DB76B6" w:rsidRDefault="00F9611D" w:rsidP="005006AC">
      <w:pPr>
        <w:numPr>
          <w:ilvl w:val="1"/>
          <w:numId w:val="14"/>
        </w:numPr>
        <w:tabs>
          <w:tab w:val="clear" w:pos="792"/>
          <w:tab w:val="left" w:pos="1083"/>
          <w:tab w:val="left" w:pos="1509"/>
        </w:tabs>
        <w:spacing w:after="120" w:line="360" w:lineRule="auto"/>
        <w:ind w:left="1509" w:hanging="709"/>
        <w:jc w:val="both"/>
        <w:rPr>
          <w:rFonts w:ascii="David" w:hAnsi="David" w:cs="David"/>
          <w:b/>
          <w:bCs/>
        </w:rPr>
      </w:pPr>
      <w:r w:rsidRPr="00DB76B6">
        <w:rPr>
          <w:rFonts w:ascii="David" w:hAnsi="David" w:cs="David" w:hint="cs"/>
          <w:b/>
          <w:bCs/>
          <w:rtl/>
        </w:rPr>
        <w:t>תשלום בגין הפנ</w:t>
      </w:r>
      <w:r w:rsidR="0056158D" w:rsidRPr="00DB76B6">
        <w:rPr>
          <w:rFonts w:ascii="David" w:hAnsi="David" w:cs="David" w:hint="cs"/>
          <w:b/>
          <w:bCs/>
          <w:rtl/>
        </w:rPr>
        <w:t>י</w:t>
      </w:r>
      <w:r w:rsidRPr="00DB76B6">
        <w:rPr>
          <w:rFonts w:ascii="David" w:hAnsi="David" w:cs="David" w:hint="cs"/>
          <w:b/>
          <w:bCs/>
          <w:rtl/>
        </w:rPr>
        <w:t>ה לגורמים הרלוונטיים העוסקים בסיוע לאוכלוסיית היעד (כהגדרתה בסעיף 4 למפרט השירותים) להכוון ללימודים אקדמאיים ולימודי הנדסאות, לרבות התחלת הלימודים.</w:t>
      </w:r>
    </w:p>
    <w:p w14:paraId="7A6890F1" w14:textId="77777777" w:rsidR="0056158D" w:rsidRPr="00DB76B6" w:rsidRDefault="0056158D"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תשלומים </w:t>
      </w:r>
      <w:r w:rsidRPr="00DB76B6">
        <w:rPr>
          <w:rFonts w:ascii="David" w:hAnsi="David" w:cs="David"/>
          <w:rtl/>
        </w:rPr>
        <w:t>בגין הפנ</w:t>
      </w:r>
      <w:r w:rsidRPr="00DB76B6">
        <w:rPr>
          <w:rFonts w:ascii="David" w:hAnsi="David" w:cs="David" w:hint="cs"/>
          <w:rtl/>
        </w:rPr>
        <w:t>י</w:t>
      </w:r>
      <w:r w:rsidRPr="00DB76B6">
        <w:rPr>
          <w:rFonts w:ascii="David" w:hAnsi="David" w:cs="David"/>
          <w:rtl/>
        </w:rPr>
        <w:t xml:space="preserve">ה לגורמים הרלוונטיים העוסקים בסיוע לאוכלוסיית היעד (כהגדרתה בסעיף 4 למפרט השירותים) להכוון </w:t>
      </w:r>
      <w:r w:rsidRPr="00DB76B6">
        <w:rPr>
          <w:rFonts w:ascii="David" w:hAnsi="David" w:cs="David"/>
          <w:rtl/>
        </w:rPr>
        <w:lastRenderedPageBreak/>
        <w:t>ללימודים אקדמאיים ולימודי הנדסאות, לרבות התחלת הלימודים</w:t>
      </w:r>
      <w:r w:rsidRPr="00DB76B6">
        <w:rPr>
          <w:rFonts w:ascii="David" w:hAnsi="David" w:cs="David" w:hint="cs"/>
          <w:rtl/>
        </w:rPr>
        <w:t xml:space="preserve"> ישולמו למפעיל אחת לרבעון בגין הרבעון הקודם. </w:t>
      </w:r>
    </w:p>
    <w:p w14:paraId="188D60F1" w14:textId="77777777" w:rsidR="00F9611D" w:rsidRPr="00DB76B6" w:rsidRDefault="00F9611D"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לצורך קבלת התשלום, כאמור בסעיף 18.6.1 לעיל, יעביר נותן השירותים למשרד, אחת לרבעון, דרישת תשלום בגין הרבעון הקודם, בהתאם לכללים שייקבעו על-ידי המשרד. </w:t>
      </w:r>
    </w:p>
    <w:p w14:paraId="02CCCCE7" w14:textId="77777777" w:rsidR="00F9611D" w:rsidRPr="00DB76B6" w:rsidRDefault="00F9611D"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דרישת התשלום תלווה בדיווחים המוכחים את זכאות נותן השירותים לתשלום בגין הפניי</w:t>
      </w:r>
      <w:r w:rsidR="00DD3D2D" w:rsidRPr="00DB76B6">
        <w:rPr>
          <w:rFonts w:ascii="David" w:hAnsi="David" w:cs="David" w:hint="cs"/>
          <w:rtl/>
        </w:rPr>
        <w:t>ת</w:t>
      </w:r>
      <w:r w:rsidRPr="00DB76B6">
        <w:rPr>
          <w:rFonts w:ascii="David" w:hAnsi="David" w:cs="David" w:hint="cs"/>
          <w:rtl/>
        </w:rPr>
        <w:t xml:space="preserve"> </w:t>
      </w:r>
      <w:r w:rsidR="00DD3D2D" w:rsidRPr="00DB76B6">
        <w:rPr>
          <w:rFonts w:ascii="David" w:hAnsi="David" w:cs="David" w:hint="cs"/>
          <w:rtl/>
        </w:rPr>
        <w:t>הפונים/משתתפים</w:t>
      </w:r>
      <w:r w:rsidRPr="00DB76B6">
        <w:rPr>
          <w:rFonts w:ascii="David" w:hAnsi="David" w:cs="David" w:hint="cs"/>
          <w:rtl/>
        </w:rPr>
        <w:t xml:space="preserve">, בהתאם </w:t>
      </w:r>
      <w:r w:rsidR="0056158D" w:rsidRPr="00DB76B6">
        <w:rPr>
          <w:rFonts w:ascii="David" w:hAnsi="David" w:cs="David" w:hint="cs"/>
          <w:rtl/>
        </w:rPr>
        <w:t>לדרישות המפורטות בסעיף 17.</w:t>
      </w:r>
      <w:r w:rsidR="001625B7" w:rsidRPr="00DB76B6">
        <w:rPr>
          <w:rFonts w:ascii="David" w:hAnsi="David" w:cs="David" w:hint="cs"/>
          <w:rtl/>
        </w:rPr>
        <w:t>10</w:t>
      </w:r>
      <w:r w:rsidR="0056158D" w:rsidRPr="00DB76B6">
        <w:rPr>
          <w:rFonts w:ascii="David" w:hAnsi="David" w:cs="David" w:hint="cs"/>
          <w:rtl/>
        </w:rPr>
        <w:t>.3 ו</w:t>
      </w:r>
      <w:r w:rsidRPr="00DB76B6">
        <w:rPr>
          <w:rFonts w:ascii="David" w:hAnsi="David" w:cs="David" w:hint="cs"/>
          <w:rtl/>
        </w:rPr>
        <w:t xml:space="preserve">לפורמט שייקבע ע"י המשרד בנהלים.  </w:t>
      </w:r>
    </w:p>
    <w:p w14:paraId="05DD7B1C" w14:textId="77777777" w:rsidR="00767327" w:rsidRPr="00DB76B6" w:rsidRDefault="00767327"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 xml:space="preserve">על </w:t>
      </w:r>
      <w:r w:rsidRPr="00DB76B6">
        <w:rPr>
          <w:rFonts w:ascii="David" w:hAnsi="David" w:cs="David" w:hint="cs"/>
          <w:rtl/>
        </w:rPr>
        <w:t>נותן השירותים</w:t>
      </w:r>
      <w:r w:rsidRPr="00DB76B6">
        <w:rPr>
          <w:rFonts w:ascii="David" w:hAnsi="David" w:cs="David"/>
          <w:rtl/>
        </w:rPr>
        <w:t xml:space="preserve"> להגיש למשרד חשבונית לאחר אישור דרישת התשלום על-ידי</w:t>
      </w:r>
      <w:r w:rsidRPr="00DB76B6">
        <w:rPr>
          <w:rFonts w:ascii="David" w:hAnsi="David" w:cs="David" w:hint="cs"/>
          <w:rtl/>
        </w:rPr>
        <w:t xml:space="preserve"> </w:t>
      </w:r>
      <w:r w:rsidRPr="00DB76B6">
        <w:rPr>
          <w:rFonts w:ascii="David" w:hAnsi="David" w:cs="David"/>
          <w:rtl/>
        </w:rPr>
        <w:t>נציג המשרד.</w:t>
      </w:r>
    </w:p>
    <w:p w14:paraId="1CC895B4" w14:textId="77777777" w:rsidR="00D60499" w:rsidRPr="00DB76B6" w:rsidRDefault="00D60499" w:rsidP="005006AC">
      <w:pPr>
        <w:numPr>
          <w:ilvl w:val="1"/>
          <w:numId w:val="14"/>
        </w:numPr>
        <w:tabs>
          <w:tab w:val="clear" w:pos="792"/>
          <w:tab w:val="left" w:pos="1083"/>
          <w:tab w:val="left" w:pos="1509"/>
        </w:tabs>
        <w:spacing w:after="120" w:line="360" w:lineRule="auto"/>
        <w:ind w:left="1509" w:hanging="709"/>
        <w:jc w:val="both"/>
        <w:rPr>
          <w:rFonts w:ascii="David" w:hAnsi="David" w:cs="David"/>
          <w:b/>
          <w:bCs/>
        </w:rPr>
      </w:pPr>
      <w:r w:rsidRPr="00DB76B6">
        <w:rPr>
          <w:rFonts w:ascii="David" w:hAnsi="David" w:cs="David" w:hint="cs"/>
          <w:b/>
          <w:bCs/>
          <w:rtl/>
        </w:rPr>
        <w:t>תשלום בגין הפניית פונות/משתתפות לטיפול רכז תכנית "אשת חיל"</w:t>
      </w:r>
    </w:p>
    <w:p w14:paraId="5623CB29" w14:textId="77777777" w:rsidR="00D60499" w:rsidRPr="00DB76B6" w:rsidRDefault="00D60499"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תשלומים </w:t>
      </w:r>
      <w:r w:rsidRPr="00DB76B6">
        <w:rPr>
          <w:rFonts w:ascii="David" w:hAnsi="David" w:cs="David"/>
          <w:rtl/>
        </w:rPr>
        <w:t>בגין הפניית פונות/משתתפות לטיפול רכז תכנית "אשת חייל"</w:t>
      </w:r>
      <w:r w:rsidRPr="00DB76B6">
        <w:rPr>
          <w:rFonts w:ascii="David" w:hAnsi="David" w:cs="David" w:hint="cs"/>
          <w:rtl/>
        </w:rPr>
        <w:t xml:space="preserve"> ישולמו למפעיל אחת לרבעון בגין הרבעון הקודם. </w:t>
      </w:r>
    </w:p>
    <w:p w14:paraId="3635B801" w14:textId="77777777" w:rsidR="00D60499" w:rsidRPr="00DB76B6" w:rsidRDefault="00D60499"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לצורך קבלת התשלום, כאמור בסעיף 18.7.1 לעיל, יעביר נותן השירותים למשרד, אחת לרבעון, דרישת תשלום בגין הרבעון הקודם, בהתאם לכללים שייקבעו על-ידי המשרד. </w:t>
      </w:r>
    </w:p>
    <w:p w14:paraId="45E0C0E6" w14:textId="77777777" w:rsidR="00D60499" w:rsidRPr="00DB76B6" w:rsidRDefault="00D60499"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דרישת התשלום תלווה בדיווחים המוכחים את זכאות נותן השירותים לתשלום בגין הפניית הפונים/משתתפים, בהתאם לדרישות המפורטות בסעיף 17.</w:t>
      </w:r>
      <w:r w:rsidR="00EE3C1C" w:rsidRPr="00DB76B6">
        <w:rPr>
          <w:rFonts w:ascii="David" w:hAnsi="David" w:cs="David" w:hint="cs"/>
          <w:rtl/>
        </w:rPr>
        <w:t>11</w:t>
      </w:r>
      <w:r w:rsidRPr="00DB76B6">
        <w:rPr>
          <w:rFonts w:ascii="David" w:hAnsi="David" w:cs="David" w:hint="cs"/>
          <w:rtl/>
        </w:rPr>
        <w:t xml:space="preserve">.3 ולפורמט שייקבע ע"י המשרד בנהלים.  </w:t>
      </w:r>
    </w:p>
    <w:p w14:paraId="5A551CC8" w14:textId="77777777" w:rsidR="00D60499" w:rsidRPr="00DB76B6" w:rsidRDefault="00D60499"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 xml:space="preserve">על </w:t>
      </w:r>
      <w:r w:rsidRPr="00DB76B6">
        <w:rPr>
          <w:rFonts w:ascii="David" w:hAnsi="David" w:cs="David" w:hint="cs"/>
          <w:rtl/>
        </w:rPr>
        <w:t>נותן השירותים</w:t>
      </w:r>
      <w:r w:rsidRPr="00DB76B6">
        <w:rPr>
          <w:rFonts w:ascii="David" w:hAnsi="David" w:cs="David"/>
          <w:rtl/>
        </w:rPr>
        <w:t xml:space="preserve"> להגיש למשרד חשבונית לאחר אישור דרישת התשלום על-ידי</w:t>
      </w:r>
      <w:r w:rsidRPr="00DB76B6">
        <w:rPr>
          <w:rFonts w:ascii="David" w:hAnsi="David" w:cs="David" w:hint="cs"/>
          <w:rtl/>
        </w:rPr>
        <w:t xml:space="preserve"> </w:t>
      </w:r>
      <w:r w:rsidRPr="00DB76B6">
        <w:rPr>
          <w:rFonts w:ascii="David" w:hAnsi="David" w:cs="David"/>
          <w:rtl/>
        </w:rPr>
        <w:t>נציג המשרד.</w:t>
      </w:r>
    </w:p>
    <w:p w14:paraId="0E3E0DB6"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rPr>
      </w:pPr>
      <w:r w:rsidRPr="00DB76B6">
        <w:rPr>
          <w:rFonts w:ascii="David" w:hAnsi="David" w:cs="David"/>
          <w:b/>
          <w:bCs/>
          <w:rtl/>
        </w:rPr>
        <w:t>תשלום בגין בונו</w:t>
      </w:r>
      <w:r w:rsidRPr="00DB76B6">
        <w:rPr>
          <w:rFonts w:ascii="David" w:hAnsi="David" w:cs="David" w:hint="cs"/>
          <w:b/>
          <w:bCs/>
          <w:rtl/>
        </w:rPr>
        <w:t xml:space="preserve">ס השמה </w:t>
      </w:r>
      <w:r w:rsidRPr="00DB76B6">
        <w:rPr>
          <w:rFonts w:ascii="David" w:hAnsi="David" w:cs="David"/>
          <w:b/>
          <w:bCs/>
          <w:rtl/>
        </w:rPr>
        <w:t xml:space="preserve"> </w:t>
      </w:r>
      <w:bookmarkEnd w:id="38"/>
    </w:p>
    <w:p w14:paraId="7DA0A58D"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תשלומים על חשבון בונוס ההשמה </w:t>
      </w:r>
      <w:bookmarkStart w:id="39" w:name="_Hlk507071171"/>
      <w:r w:rsidRPr="00DB76B6">
        <w:rPr>
          <w:rFonts w:ascii="David" w:hAnsi="David" w:cs="David" w:hint="cs"/>
          <w:rtl/>
        </w:rPr>
        <w:t>ישולמו למפעיל אחת לרבעון בגין הרבעון הקודם</w:t>
      </w:r>
      <w:bookmarkEnd w:id="39"/>
      <w:r w:rsidRPr="00DB76B6">
        <w:rPr>
          <w:rFonts w:ascii="David" w:hAnsi="David" w:cs="David" w:hint="cs"/>
          <w:rtl/>
        </w:rPr>
        <w:t xml:space="preserve">. </w:t>
      </w:r>
    </w:p>
    <w:p w14:paraId="16FC1965"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לצורך קבלת תשלום הבונוס, כאמור בסעיף 18.</w:t>
      </w:r>
      <w:r w:rsidR="00F9611D" w:rsidRPr="00DB76B6">
        <w:rPr>
          <w:rFonts w:ascii="David" w:hAnsi="David" w:cs="David" w:hint="cs"/>
          <w:rtl/>
        </w:rPr>
        <w:t>7</w:t>
      </w:r>
      <w:r w:rsidRPr="00DB76B6">
        <w:rPr>
          <w:rFonts w:ascii="David" w:hAnsi="David" w:cs="David" w:hint="cs"/>
          <w:rtl/>
        </w:rPr>
        <w:t xml:space="preserve">.1 לעיל, יעביר נותן השירותים למשרד, אחת לרבעון, דרישת תשלום בגין הרבעון הקודם, בהתאם לכללים שייקבעו על-ידי המשרד. </w:t>
      </w:r>
    </w:p>
    <w:p w14:paraId="6067053E"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דרישת התשלום תלווה בדיווחים המוכחים את זכאות נותן השירותים לבונוסים, בהתאם לאמור בסעיף </w:t>
      </w:r>
      <w:r w:rsidR="00373B8C" w:rsidRPr="00DB76B6">
        <w:rPr>
          <w:rFonts w:ascii="David" w:hAnsi="David" w:cs="David" w:hint="cs"/>
          <w:rtl/>
        </w:rPr>
        <w:t>3</w:t>
      </w:r>
      <w:r w:rsidRPr="00DB76B6">
        <w:rPr>
          <w:rFonts w:ascii="David" w:hAnsi="David" w:cs="David" w:hint="cs"/>
          <w:rtl/>
        </w:rPr>
        <w:t xml:space="preserve"> לנספח </w:t>
      </w:r>
      <w:r w:rsidR="00A136AF" w:rsidRPr="00DB76B6">
        <w:rPr>
          <w:rFonts w:ascii="David" w:hAnsi="David" w:cs="David" w:hint="cs"/>
          <w:rtl/>
        </w:rPr>
        <w:t>ה</w:t>
      </w:r>
      <w:r w:rsidRPr="00DB76B6">
        <w:rPr>
          <w:rFonts w:ascii="David" w:hAnsi="David" w:cs="David" w:hint="cs"/>
          <w:rtl/>
        </w:rPr>
        <w:t xml:space="preserve">' להסכם. ולפורמט שייקבע ע"י המשרד בנהלים.  </w:t>
      </w:r>
    </w:p>
    <w:p w14:paraId="6B40F549"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המשרד יישלם למפעיל תשלום מקדמי בשיעור של 70% מגובה דרישת התשלום בהתאם למועדים הקבועים בסעיף 18.10 להלן. </w:t>
      </w:r>
    </w:p>
    <w:p w14:paraId="360EE296"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התשלום הסופי והמלא ישולם לנותן השירותים, בכפוף ולאחר לקבלת המידע מהגופים הציבורים הרלוונטיים אשר ברשותם מידע </w:t>
      </w:r>
      <w:r w:rsidRPr="00DB76B6">
        <w:rPr>
          <w:rFonts w:ascii="David" w:hAnsi="David" w:cs="David" w:hint="cs"/>
          <w:rtl/>
        </w:rPr>
        <w:lastRenderedPageBreak/>
        <w:t xml:space="preserve">אובייקטיבי של היקפי ההשתכרות וכמפורט בהרחבה בנספח </w:t>
      </w:r>
      <w:r w:rsidR="00A136AF" w:rsidRPr="00DB76B6">
        <w:rPr>
          <w:rFonts w:ascii="David" w:hAnsi="David" w:cs="David" w:hint="cs"/>
          <w:rtl/>
        </w:rPr>
        <w:t>ה</w:t>
      </w:r>
      <w:r w:rsidRPr="00DB76B6">
        <w:rPr>
          <w:rFonts w:ascii="David" w:hAnsi="David" w:cs="David" w:hint="cs"/>
          <w:rtl/>
        </w:rPr>
        <w:t xml:space="preserve">' להסכם בכלל והאמור בסעיף </w:t>
      </w:r>
      <w:r w:rsidR="00245D4F" w:rsidRPr="00DB76B6">
        <w:rPr>
          <w:rFonts w:ascii="David" w:hAnsi="David" w:cs="David" w:hint="cs"/>
          <w:rtl/>
        </w:rPr>
        <w:t xml:space="preserve">3 </w:t>
      </w:r>
      <w:r w:rsidRPr="00DB76B6">
        <w:rPr>
          <w:rFonts w:ascii="David" w:hAnsi="David" w:cs="David" w:hint="cs"/>
          <w:rtl/>
        </w:rPr>
        <w:t xml:space="preserve">לנספח </w:t>
      </w:r>
      <w:r w:rsidR="00A136AF" w:rsidRPr="00DB76B6">
        <w:rPr>
          <w:rFonts w:ascii="David" w:hAnsi="David" w:cs="David" w:hint="cs"/>
          <w:rtl/>
        </w:rPr>
        <w:t>ה</w:t>
      </w:r>
      <w:r w:rsidRPr="00DB76B6">
        <w:rPr>
          <w:rFonts w:ascii="David" w:hAnsi="David" w:cs="David" w:hint="cs"/>
          <w:rtl/>
        </w:rPr>
        <w:t xml:space="preserve">' להסכם בפרט וכן בהתאם לנהלים בנושא שייקבעו על-ידי המשרד.  </w:t>
      </w:r>
    </w:p>
    <w:p w14:paraId="74177213"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היה ויימצא כי התשלום הסופי נמוך מהתשלום המקדמי, יבוצע קיזוז בתשלום הבא. </w:t>
      </w:r>
    </w:p>
    <w:p w14:paraId="42803E16"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hint="cs"/>
          <w:rtl/>
        </w:rPr>
        <w:t xml:space="preserve">מובהר כי התקופה המזכה את המפעיל לצורך קבלת הבונוס כאמור תחול במועד הפעלת התכנית ותסתיים בתום 15 חודשים מתום תקופת ההפעלה על פי הסכם זה.  </w:t>
      </w:r>
    </w:p>
    <w:p w14:paraId="4CDA9D25"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tl/>
        </w:rPr>
      </w:pPr>
      <w:bookmarkStart w:id="40" w:name="_Ref223792576"/>
      <w:bookmarkEnd w:id="31"/>
      <w:bookmarkEnd w:id="32"/>
      <w:bookmarkEnd w:id="36"/>
      <w:r w:rsidRPr="00DB76B6">
        <w:rPr>
          <w:rFonts w:cs="David" w:hint="eastAsia"/>
          <w:rtl/>
        </w:rPr>
        <w:t>ל</w:t>
      </w:r>
      <w:r w:rsidRPr="00DB76B6">
        <w:rPr>
          <w:rFonts w:cs="David" w:hint="cs"/>
          <w:rtl/>
        </w:rPr>
        <w:t xml:space="preserve">כל </w:t>
      </w:r>
      <w:r w:rsidRPr="00DB76B6">
        <w:rPr>
          <w:rFonts w:cs="David" w:hint="eastAsia"/>
          <w:rtl/>
        </w:rPr>
        <w:t>דרישת</w:t>
      </w:r>
      <w:r w:rsidRPr="00DB76B6">
        <w:rPr>
          <w:rFonts w:cs="David"/>
          <w:rtl/>
        </w:rPr>
        <w:t xml:space="preserve"> תשלום יצורפו </w:t>
      </w:r>
      <w:r w:rsidRPr="00DB76B6">
        <w:rPr>
          <w:rFonts w:cs="David" w:hint="eastAsia"/>
          <w:rtl/>
        </w:rPr>
        <w:t>הדיווחים</w:t>
      </w:r>
      <w:r w:rsidRPr="00DB76B6">
        <w:rPr>
          <w:rFonts w:cs="David"/>
          <w:rtl/>
        </w:rPr>
        <w:t xml:space="preserve"> </w:t>
      </w:r>
      <w:r w:rsidRPr="00DB76B6">
        <w:rPr>
          <w:rFonts w:cs="David" w:hint="cs"/>
          <w:rtl/>
        </w:rPr>
        <w:t>החודשיים ו</w:t>
      </w:r>
      <w:r w:rsidRPr="00DB76B6">
        <w:rPr>
          <w:rFonts w:cs="David"/>
          <w:rtl/>
        </w:rPr>
        <w:t xml:space="preserve">הרבעוניים, </w:t>
      </w:r>
      <w:r w:rsidRPr="00DB76B6">
        <w:rPr>
          <w:rFonts w:cs="David" w:hint="eastAsia"/>
          <w:rtl/>
        </w:rPr>
        <w:t>העתקי</w:t>
      </w:r>
      <w:r w:rsidRPr="00DB76B6">
        <w:rPr>
          <w:rFonts w:cs="David"/>
          <w:rtl/>
        </w:rPr>
        <w:t xml:space="preserve"> חשבונות, קבלות ואסמכתאות. </w:t>
      </w:r>
      <w:r w:rsidRPr="00DB76B6">
        <w:rPr>
          <w:rFonts w:cs="David" w:hint="eastAsia"/>
          <w:rtl/>
        </w:rPr>
        <w:t>הדין</w:t>
      </w:r>
      <w:r w:rsidRPr="00DB76B6">
        <w:rPr>
          <w:rFonts w:cs="David"/>
          <w:rtl/>
        </w:rPr>
        <w:t xml:space="preserve"> וחשבון שיוגש יחד עם דרישת התשלום יכלול </w:t>
      </w:r>
      <w:r w:rsidRPr="00DB76B6">
        <w:rPr>
          <w:rFonts w:cs="David" w:hint="eastAsia"/>
          <w:rtl/>
        </w:rPr>
        <w:t>דיווח</w:t>
      </w:r>
      <w:r w:rsidRPr="00DB76B6">
        <w:rPr>
          <w:rFonts w:cs="David"/>
          <w:rtl/>
        </w:rPr>
        <w:t xml:space="preserve"> בדבר </w:t>
      </w:r>
      <w:r w:rsidRPr="00DB76B6">
        <w:rPr>
          <w:rFonts w:cs="David" w:hint="eastAsia"/>
          <w:rtl/>
        </w:rPr>
        <w:t>מתן</w:t>
      </w:r>
      <w:r w:rsidRPr="00DB76B6">
        <w:rPr>
          <w:rFonts w:cs="David"/>
          <w:rtl/>
        </w:rPr>
        <w:t xml:space="preserve"> השירותים על פי </w:t>
      </w:r>
      <w:r w:rsidRPr="00DB76B6">
        <w:rPr>
          <w:rFonts w:cs="David" w:hint="eastAsia"/>
          <w:rtl/>
        </w:rPr>
        <w:t>הסכם</w:t>
      </w:r>
      <w:r w:rsidRPr="00DB76B6">
        <w:rPr>
          <w:rFonts w:cs="David"/>
          <w:rtl/>
        </w:rPr>
        <w:t xml:space="preserve"> זה לרבות מסירת כל מידע, נתון או פרט אחר בהתייחס לדיווח, במידה ויידרש על-ידי </w:t>
      </w:r>
      <w:r w:rsidRPr="00DB76B6">
        <w:rPr>
          <w:rFonts w:cs="David" w:hint="eastAsia"/>
          <w:rtl/>
        </w:rPr>
        <w:t>המשרד</w:t>
      </w:r>
      <w:r w:rsidRPr="00DB76B6">
        <w:rPr>
          <w:rFonts w:cs="David"/>
          <w:rtl/>
        </w:rPr>
        <w:t>.</w:t>
      </w:r>
    </w:p>
    <w:p w14:paraId="79CB7565" w14:textId="77777777" w:rsidR="000821E4" w:rsidRPr="00DB76B6" w:rsidRDefault="00926AC8"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המשרד יודיע</w:t>
      </w:r>
      <w:r w:rsidR="000821E4" w:rsidRPr="00DB76B6">
        <w:rPr>
          <w:rFonts w:cs="David"/>
          <w:rtl/>
        </w:rPr>
        <w:t xml:space="preserve"> למפעיל בתוך שלושים יום מיום קבלת הדין וחשבון, איזה חלק מדרישת התשלום מקובל עליו, ולנמק מדוע לא קיבל את החלקים שאינם מקובלים עליו.</w:t>
      </w:r>
    </w:p>
    <w:p w14:paraId="0D63A58C" w14:textId="77777777"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cs="David"/>
        </w:rPr>
      </w:pPr>
      <w:r w:rsidRPr="00DB76B6">
        <w:rPr>
          <w:rFonts w:cs="David"/>
          <w:rtl/>
        </w:rPr>
        <w:t>על המפעיל להגיש למשרד חשבונית לאחר אישור דרישת התשלום על-ידי</w:t>
      </w:r>
      <w:r w:rsidRPr="00DB76B6">
        <w:rPr>
          <w:rFonts w:cs="David" w:hint="cs"/>
          <w:rtl/>
        </w:rPr>
        <w:t xml:space="preserve"> </w:t>
      </w:r>
      <w:r w:rsidRPr="00DB76B6">
        <w:rPr>
          <w:rFonts w:cs="David"/>
          <w:rtl/>
        </w:rPr>
        <w:t>נציג המשרד.</w:t>
      </w:r>
    </w:p>
    <w:p w14:paraId="42D29718" w14:textId="3D4388D2" w:rsidR="000821E4" w:rsidRPr="00DB76B6" w:rsidRDefault="00B45CB2" w:rsidP="005006AC">
      <w:pPr>
        <w:numPr>
          <w:ilvl w:val="1"/>
          <w:numId w:val="14"/>
        </w:numPr>
        <w:tabs>
          <w:tab w:val="clear" w:pos="792"/>
          <w:tab w:val="left" w:pos="1083"/>
          <w:tab w:val="left" w:pos="1509"/>
        </w:tabs>
        <w:spacing w:after="120" w:line="360" w:lineRule="auto"/>
        <w:ind w:left="1509" w:hanging="709"/>
        <w:jc w:val="both"/>
        <w:rPr>
          <w:rFonts w:ascii="David" w:hAnsi="David" w:cs="David"/>
        </w:rPr>
      </w:pPr>
      <w:r w:rsidRPr="00DB76B6">
        <w:rPr>
          <w:rFonts w:cs="David" w:hint="cs"/>
          <w:rtl/>
        </w:rPr>
        <w:t>תשלום התמורה עבור חלק מדרישת התשלום המקובל על-ידי המשרד, ואשר אושר על-ידי נציג המשרד, ייעשה לאחר האישור והגשת חשבונית, ו</w:t>
      </w:r>
      <w:r w:rsidRPr="00DB76B6">
        <w:rPr>
          <w:rFonts w:cs="David"/>
          <w:rtl/>
        </w:rPr>
        <w:t xml:space="preserve">יהיה לא יאוחר מ- 45 ימים מהמועד שבו הומצא </w:t>
      </w:r>
      <w:r w:rsidRPr="00DB76B6">
        <w:rPr>
          <w:rFonts w:cs="David" w:hint="eastAsia"/>
          <w:rtl/>
        </w:rPr>
        <w:t>החשבון</w:t>
      </w:r>
      <w:r w:rsidRPr="00DB76B6">
        <w:rPr>
          <w:rFonts w:cs="David"/>
          <w:rtl/>
        </w:rPr>
        <w:t xml:space="preserve"> </w:t>
      </w:r>
      <w:r w:rsidRPr="00DB76B6">
        <w:rPr>
          <w:rFonts w:cs="David" w:hint="eastAsia"/>
          <w:rtl/>
        </w:rPr>
        <w:t>למשרד</w:t>
      </w:r>
      <w:r w:rsidRPr="00DB76B6">
        <w:rPr>
          <w:rFonts w:cs="David" w:hint="cs"/>
          <w:rtl/>
        </w:rPr>
        <w:t>, בהתאם לה.</w:t>
      </w:r>
      <w:r w:rsidR="00E67E81" w:rsidRPr="00DB76B6">
        <w:rPr>
          <w:rFonts w:cs="David" w:hint="cs"/>
          <w:rtl/>
        </w:rPr>
        <w:t xml:space="preserve"> </w:t>
      </w:r>
      <w:proofErr w:type="spellStart"/>
      <w:r w:rsidRPr="00DB76B6">
        <w:rPr>
          <w:rFonts w:cs="David" w:hint="cs"/>
          <w:rtl/>
        </w:rPr>
        <w:t>תכ"ם</w:t>
      </w:r>
      <w:proofErr w:type="spellEnd"/>
      <w:r w:rsidRPr="00DB76B6">
        <w:rPr>
          <w:rFonts w:cs="David" w:hint="cs"/>
          <w:rtl/>
        </w:rPr>
        <w:t xml:space="preserve"> 1.4.3 מועדי תשלום</w:t>
      </w:r>
      <w:r w:rsidR="007D792B" w:rsidRPr="00DB76B6">
        <w:rPr>
          <w:rFonts w:cs="David" w:hint="cs"/>
          <w:rtl/>
        </w:rPr>
        <w:t xml:space="preserve"> והנהלים שייקבעו ע"י המשרד</w:t>
      </w:r>
      <w:r w:rsidRPr="00DB76B6">
        <w:rPr>
          <w:rFonts w:cs="David" w:hint="cs"/>
          <w:rtl/>
        </w:rPr>
        <w:t xml:space="preserve">. </w:t>
      </w:r>
      <w:r w:rsidR="000821E4" w:rsidRPr="00DB76B6">
        <w:rPr>
          <w:rFonts w:ascii="David" w:hAnsi="David" w:cs="David"/>
          <w:rtl/>
        </w:rPr>
        <w:t>למפעיל לא תהיינה כל דרישות וטענות למשרד בגלל עיכובים בתשלום</w:t>
      </w:r>
      <w:r w:rsidR="000821E4" w:rsidRPr="00DB76B6">
        <w:rPr>
          <w:rFonts w:ascii="David" w:hAnsi="David" w:cs="David" w:hint="cs"/>
          <w:rtl/>
        </w:rPr>
        <w:t xml:space="preserve"> </w:t>
      </w:r>
      <w:r w:rsidR="000821E4" w:rsidRPr="00DB76B6">
        <w:rPr>
          <w:rFonts w:ascii="David" w:hAnsi="David" w:cs="David"/>
          <w:rtl/>
        </w:rPr>
        <w:t>התמורה כולה או חלק הימנה, אשר נבעו מחוסר פרטים בדרישת התשלום או מכך</w:t>
      </w:r>
      <w:r w:rsidR="000821E4" w:rsidRPr="00DB76B6">
        <w:rPr>
          <w:rFonts w:ascii="David" w:hAnsi="David" w:cs="David" w:hint="cs"/>
          <w:rtl/>
        </w:rPr>
        <w:t xml:space="preserve"> </w:t>
      </w:r>
      <w:r w:rsidR="000821E4" w:rsidRPr="00DB76B6">
        <w:rPr>
          <w:rFonts w:ascii="David" w:hAnsi="David" w:cs="David"/>
          <w:rtl/>
        </w:rPr>
        <w:t>שדרישת התשלום או הדו"ח לא אושרו.</w:t>
      </w:r>
    </w:p>
    <w:p w14:paraId="23FB4624" w14:textId="77777777"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rPr>
      </w:pPr>
      <w:r w:rsidRPr="00DB76B6">
        <w:rPr>
          <w:rFonts w:ascii="David" w:hAnsi="David" w:cs="David"/>
          <w:rtl/>
        </w:rPr>
        <w:t>המפעיל מתחייב להחזיר למשרד מיד כל סכום עודף שקיבל מהמשרד.</w:t>
      </w:r>
    </w:p>
    <w:p w14:paraId="79BEA56C" w14:textId="77777777"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b/>
          <w:bCs/>
          <w:rtl/>
        </w:rPr>
      </w:pPr>
      <w:r w:rsidRPr="00DB76B6">
        <w:rPr>
          <w:rFonts w:ascii="David" w:hAnsi="David" w:cs="David"/>
          <w:b/>
          <w:bCs/>
          <w:rtl/>
        </w:rPr>
        <w:t>תשלום בגין הוראת שינוי</w:t>
      </w:r>
      <w:bookmarkEnd w:id="40"/>
      <w:r w:rsidRPr="00DB76B6">
        <w:rPr>
          <w:rFonts w:ascii="David" w:hAnsi="David" w:cs="David"/>
          <w:b/>
          <w:bCs/>
          <w:rtl/>
        </w:rPr>
        <w:t xml:space="preserve"> </w:t>
      </w:r>
    </w:p>
    <w:p w14:paraId="21DD11FA"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bookmarkStart w:id="41" w:name="_Ref347482697"/>
      <w:r w:rsidRPr="00DB76B6">
        <w:rPr>
          <w:rFonts w:ascii="David" w:hAnsi="David" w:cs="David"/>
          <w:rtl/>
        </w:rPr>
        <w:t xml:space="preserve">נדרש נותן השירותים לבצע שינוי כאמור בסעיף </w:t>
      </w:r>
      <w:r w:rsidRPr="00DB76B6">
        <w:rPr>
          <w:rFonts w:ascii="David" w:hAnsi="David" w:cs="David" w:hint="cs"/>
          <w:rtl/>
        </w:rPr>
        <w:t xml:space="preserve">30 </w:t>
      </w:r>
      <w:r w:rsidRPr="00DB76B6">
        <w:rPr>
          <w:rFonts w:ascii="David" w:hAnsi="David" w:cs="David"/>
          <w:rtl/>
        </w:rPr>
        <w:t>להלן, יקבל או ישלם נותן השירותים (במקרה של חיסכון לנותן השירותים) את התשלום שקבע המשרד בהוראת השינוי.</w:t>
      </w:r>
      <w:bookmarkEnd w:id="41"/>
      <w:r w:rsidRPr="00DB76B6">
        <w:rPr>
          <w:rFonts w:ascii="David" w:hAnsi="David" w:cs="David"/>
          <w:rtl/>
        </w:rPr>
        <w:t xml:space="preserve"> </w:t>
      </w:r>
    </w:p>
    <w:p w14:paraId="39077378"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tl/>
        </w:rPr>
      </w:pPr>
      <w:r w:rsidRPr="00DB76B6">
        <w:rPr>
          <w:rFonts w:ascii="David" w:hAnsi="David" w:cs="David"/>
          <w:rtl/>
        </w:rPr>
        <w:t xml:space="preserve">בקביעת התשלום בגין הוראת שינוי יביא המשרד בחשבון כל הפחתה בעלויות עבודות ההתארגנות ו/או עלויות בתקופת ההפעלה הנובעת מהוראת השינוי (בהסכם זה: "חיסכון לנותן השירותים") וכן את חובתו של נותן השירותים לעשות את מירב המאמצים על מנת למזער את עלות הוראת השינוי. </w:t>
      </w:r>
    </w:p>
    <w:p w14:paraId="6DE59FA7"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lastRenderedPageBreak/>
        <w:t>תשלום בגין הוראת שינוי במסגרתה התבקש נותן השירותים להוסיף או לשנות מיקום של מרכז ייקבע על ידי המשרד, בין היתר, בהתבסס על ההוראות המפורטות בסעי</w:t>
      </w:r>
      <w:r w:rsidRPr="00DB76B6">
        <w:rPr>
          <w:rFonts w:ascii="David" w:hAnsi="David" w:cs="David" w:hint="cs"/>
          <w:rtl/>
        </w:rPr>
        <w:t>ף</w:t>
      </w:r>
      <w:r w:rsidRPr="00DB76B6">
        <w:rPr>
          <w:rFonts w:ascii="David" w:hAnsi="David" w:cs="David"/>
          <w:rtl/>
        </w:rPr>
        <w:t xml:space="preserve"> </w:t>
      </w:r>
      <w:r w:rsidRPr="00DB76B6">
        <w:rPr>
          <w:rFonts w:ascii="David" w:hAnsi="David" w:cs="David" w:hint="cs"/>
          <w:rtl/>
        </w:rPr>
        <w:t>30</w:t>
      </w:r>
      <w:r w:rsidRPr="00DB76B6">
        <w:rPr>
          <w:rFonts w:ascii="David" w:hAnsi="David" w:cs="David"/>
          <w:rtl/>
        </w:rPr>
        <w:t xml:space="preserve"> להלן.  </w:t>
      </w:r>
    </w:p>
    <w:p w14:paraId="1D2ABA70" w14:textId="77777777"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b/>
          <w:bCs/>
          <w:u w:val="single"/>
        </w:rPr>
      </w:pPr>
      <w:r w:rsidRPr="00DB76B6">
        <w:rPr>
          <w:rFonts w:ascii="David" w:hAnsi="David" w:cs="David" w:hint="cs"/>
          <w:b/>
          <w:bCs/>
          <w:u w:val="single"/>
          <w:rtl/>
        </w:rPr>
        <w:t xml:space="preserve">דו"ח רווח והפסד </w:t>
      </w:r>
    </w:p>
    <w:p w14:paraId="0B3F1C67" w14:textId="77777777" w:rsidR="000821E4" w:rsidRPr="00DB76B6" w:rsidRDefault="000821E4" w:rsidP="00454FFE">
      <w:pPr>
        <w:spacing w:after="120" w:line="360" w:lineRule="auto"/>
        <w:ind w:left="1509"/>
        <w:jc w:val="both"/>
        <w:rPr>
          <w:rFonts w:ascii="David" w:hAnsi="David" w:cs="David"/>
          <w:b/>
          <w:bCs/>
          <w:u w:val="single"/>
          <w:rtl/>
        </w:rPr>
      </w:pPr>
      <w:r w:rsidRPr="00DB76B6">
        <w:rPr>
          <w:rFonts w:ascii="David" w:hAnsi="David" w:cs="David" w:hint="cs"/>
          <w:rtl/>
        </w:rPr>
        <w:t>אחת לרבעון יגיש נותן השירותים דו"ח רווח והפסד, בהתאם להנחיות בכתב של המשרד.</w:t>
      </w:r>
      <w:r w:rsidRPr="00DB76B6">
        <w:rPr>
          <w:rFonts w:ascii="David" w:hAnsi="David" w:cs="David" w:hint="cs"/>
          <w:b/>
          <w:bCs/>
          <w:rtl/>
        </w:rPr>
        <w:t xml:space="preserve"> </w:t>
      </w:r>
      <w:r w:rsidRPr="00DB76B6">
        <w:rPr>
          <w:rFonts w:ascii="David" w:hAnsi="David" w:cs="David" w:hint="cs"/>
          <w:rtl/>
        </w:rPr>
        <w:t xml:space="preserve">במידה וזוכה במכרז נותן שירותים שלא צריך להתאגד כ- </w:t>
      </w:r>
      <w:r w:rsidRPr="00DB76B6">
        <w:rPr>
          <w:rFonts w:ascii="David" w:hAnsi="David" w:cs="David" w:hint="cs"/>
        </w:rPr>
        <w:t>SPC</w:t>
      </w:r>
      <w:r w:rsidRPr="00DB76B6">
        <w:rPr>
          <w:rFonts w:ascii="David" w:hAnsi="David" w:cs="David" w:hint="cs"/>
          <w:rtl/>
        </w:rPr>
        <w:t xml:space="preserve">, הפעילות הכספית והחשבונאית תסווג בספרי החשבונות של החברה כמרכז רווח והפסד נפרד. דוח רווח והפסד שיגיש נותן השירותים אחת לרבעון ישקף את התוצאות העסקיות והמצב הכספי של הפעילות  ויאושר ע"י רואה החשבון המבקר של  נותן השירותים. </w:t>
      </w:r>
    </w:p>
    <w:p w14:paraId="0F315A5C" w14:textId="77777777" w:rsidR="005E48AA" w:rsidRPr="00DB76B6" w:rsidRDefault="005E48AA" w:rsidP="00454FFE">
      <w:pPr>
        <w:spacing w:after="120" w:line="360" w:lineRule="auto"/>
        <w:ind w:left="1509"/>
        <w:jc w:val="both"/>
        <w:rPr>
          <w:rFonts w:ascii="David" w:hAnsi="David" w:cs="David"/>
          <w:b/>
          <w:bCs/>
          <w:u w:val="single"/>
        </w:rPr>
      </w:pPr>
    </w:p>
    <w:p w14:paraId="73644513"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hint="cs"/>
          <w:b/>
          <w:bCs/>
          <w:u w:val="single"/>
          <w:rtl/>
        </w:rPr>
        <w:t xml:space="preserve">אבטחה </w:t>
      </w:r>
    </w:p>
    <w:p w14:paraId="68BAD8F2" w14:textId="77777777" w:rsidR="000821E4" w:rsidRPr="00DB76B6" w:rsidRDefault="000821E4" w:rsidP="00454FFE">
      <w:pPr>
        <w:spacing w:line="360" w:lineRule="auto"/>
        <w:ind w:left="942"/>
        <w:jc w:val="both"/>
        <w:rPr>
          <w:rFonts w:cs="David"/>
          <w:b/>
          <w:bCs/>
          <w:u w:val="single"/>
          <w:rtl/>
        </w:rPr>
      </w:pPr>
      <w:r w:rsidRPr="00DB76B6">
        <w:rPr>
          <w:rFonts w:cs="David" w:hint="cs"/>
          <w:rtl/>
        </w:rPr>
        <w:t>נותן השירותים יהיה האחראי הבלעדי, בכל עת, לאבטחה הכללית והביטחונית של המרכזים בהתאם להסכם זה ועל פי כל דין ועל חשבונו. במסגרת זו, המפעיל יהיה אחראי, בין היתר, לשמור על שלומם וביטחונם של כל השוהים במרכזים ולספק את כל צורכי הביטחון של המרכזים.</w:t>
      </w:r>
    </w:p>
    <w:p w14:paraId="63219D3E" w14:textId="77777777" w:rsidR="000821E4" w:rsidRPr="00DB76B6" w:rsidRDefault="000821E4" w:rsidP="00454FFE">
      <w:pPr>
        <w:spacing w:after="120" w:line="360" w:lineRule="auto"/>
        <w:ind w:left="360"/>
        <w:jc w:val="both"/>
        <w:rPr>
          <w:rFonts w:ascii="David" w:hAnsi="David" w:cs="David"/>
          <w:b/>
          <w:bCs/>
          <w:u w:val="single"/>
        </w:rPr>
      </w:pPr>
    </w:p>
    <w:p w14:paraId="1B9A51DB"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קיזוז</w:t>
      </w:r>
    </w:p>
    <w:p w14:paraId="0A42FB7B" w14:textId="77777777" w:rsidR="000821E4" w:rsidRPr="00DB76B6" w:rsidRDefault="000821E4" w:rsidP="00454FFE">
      <w:pPr>
        <w:spacing w:after="120" w:line="360" w:lineRule="auto"/>
        <w:ind w:left="942"/>
        <w:jc w:val="both"/>
        <w:rPr>
          <w:rFonts w:ascii="David" w:hAnsi="David" w:cs="David"/>
          <w:rtl/>
        </w:rPr>
      </w:pPr>
      <w:r w:rsidRPr="00DB76B6">
        <w:rPr>
          <w:rFonts w:ascii="David" w:hAnsi="David" w:cs="David"/>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46B644A5" w14:textId="77777777" w:rsidR="00F802D7" w:rsidRPr="00DB76B6" w:rsidRDefault="00F802D7" w:rsidP="00454FFE">
      <w:pPr>
        <w:spacing w:after="120" w:line="360" w:lineRule="auto"/>
        <w:ind w:left="942"/>
        <w:jc w:val="both"/>
        <w:rPr>
          <w:rFonts w:ascii="David" w:hAnsi="David" w:cs="David"/>
        </w:rPr>
      </w:pPr>
    </w:p>
    <w:p w14:paraId="5974592A"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נזיקין</w:t>
      </w:r>
    </w:p>
    <w:p w14:paraId="5F8D7753"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w:t>
      </w:r>
      <w:proofErr w:type="spellStart"/>
      <w:r w:rsidRPr="00DB76B6">
        <w:rPr>
          <w:rFonts w:ascii="David" w:hAnsi="David" w:cs="David"/>
          <w:rtl/>
        </w:rPr>
        <w:t>ישא</w:t>
      </w:r>
      <w:proofErr w:type="spellEnd"/>
      <w:r w:rsidRPr="00DB76B6">
        <w:rPr>
          <w:rFonts w:ascii="David" w:hAnsi="David" w:cs="David"/>
          <w:rtl/>
        </w:rPr>
        <w:t xml:space="preserve">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14:paraId="5127878A"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מוסכם בין הצדדים כי המשרד לא </w:t>
      </w:r>
      <w:proofErr w:type="spellStart"/>
      <w:r w:rsidRPr="00DB76B6">
        <w:rPr>
          <w:rFonts w:ascii="David" w:hAnsi="David" w:cs="David"/>
          <w:rtl/>
        </w:rPr>
        <w:t>ישא</w:t>
      </w:r>
      <w:proofErr w:type="spellEnd"/>
      <w:r w:rsidRPr="00DB76B6">
        <w:rPr>
          <w:rFonts w:ascii="David" w:hAnsi="David" w:cs="David"/>
          <w:rtl/>
        </w:rPr>
        <w:t xml:space="preserve">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14:paraId="7487918C"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לשפות את המשרד על כל נזק, תשלום או הוצאה שייגרמו לו מכל סיבה שהיא הנובעים ממעשיו או מחדליו של נותן השירותים </w:t>
      </w:r>
      <w:r w:rsidRPr="00DB76B6">
        <w:rPr>
          <w:rFonts w:ascii="David" w:hAnsi="David" w:cs="David"/>
          <w:rtl/>
        </w:rPr>
        <w:lastRenderedPageBreak/>
        <w:t>כתוצאה ישירה או עקיפה מהפעלתו של הסכם זה, מיד עם קבלת הודעה על כך מאת המשרד.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14:paraId="0FE78E97" w14:textId="77777777" w:rsidR="00ED3DFC" w:rsidRPr="00DB76B6" w:rsidRDefault="00ED3DFC" w:rsidP="00ED3DFC">
      <w:pPr>
        <w:tabs>
          <w:tab w:val="left" w:pos="1083"/>
          <w:tab w:val="left" w:pos="1509"/>
        </w:tabs>
        <w:spacing w:after="120" w:line="360" w:lineRule="auto"/>
        <w:ind w:left="1509"/>
        <w:jc w:val="both"/>
        <w:rPr>
          <w:rFonts w:ascii="David" w:hAnsi="David" w:cs="David"/>
        </w:rPr>
      </w:pPr>
    </w:p>
    <w:p w14:paraId="4155EB88"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 xml:space="preserve">חובת ביטוח </w:t>
      </w:r>
    </w:p>
    <w:p w14:paraId="18398E7C" w14:textId="77777777" w:rsidR="000821E4" w:rsidRPr="00DB76B6" w:rsidRDefault="00215A20" w:rsidP="00215A20">
      <w:pPr>
        <w:tabs>
          <w:tab w:val="left" w:pos="1509"/>
        </w:tabs>
        <w:spacing w:after="120" w:line="360" w:lineRule="auto"/>
        <w:ind w:left="942"/>
        <w:jc w:val="both"/>
        <w:rPr>
          <w:rFonts w:ascii="David" w:hAnsi="David" w:cs="David"/>
          <w:rtl/>
        </w:rPr>
      </w:pPr>
      <w:r w:rsidRPr="00DB76B6">
        <w:rPr>
          <w:rFonts w:ascii="David" w:hAnsi="David" w:cs="David"/>
          <w:rtl/>
        </w:rPr>
        <w:t>נותן השירותים מתחייב לבצע ולקיים את כל הביטוחים המפורטים בזה לטובתו ולטובת מדינת ישראל- משרד העבודה, הרווחה והשירותים החברתיים ולהציג למשרד העבודה הרווחה והשירותים החברתיים, את הביטוחים הכוללים את כל הכיסויים והתנאים הנדרשים כאשר גבולות האחריות לא יפחתו מהמצוין להלן:</w:t>
      </w:r>
    </w:p>
    <w:p w14:paraId="731BE8DC"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u w:val="single"/>
          <w:rtl/>
        </w:rPr>
      </w:pPr>
      <w:r w:rsidRPr="00DB76B6">
        <w:rPr>
          <w:rFonts w:ascii="David" w:hAnsi="David" w:cs="David"/>
          <w:b/>
          <w:bCs/>
          <w:u w:val="single"/>
          <w:rtl/>
        </w:rPr>
        <w:t>ביטוח חבות מעבידים</w:t>
      </w:r>
    </w:p>
    <w:p w14:paraId="10C13A82" w14:textId="77777777" w:rsidR="00215A20" w:rsidRPr="00DB76B6" w:rsidRDefault="00215A20" w:rsidP="004C6C22">
      <w:pPr>
        <w:widowControl w:val="0"/>
        <w:numPr>
          <w:ilvl w:val="0"/>
          <w:numId w:val="47"/>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 xml:space="preserve">נותן השירותים יבטח את אחריותו החוקית כלפי עובדיו בביטוח חבות מעבידים בכל תחומי מדינת ישראל והשטחים המוחזקים; </w:t>
      </w:r>
    </w:p>
    <w:p w14:paraId="5FEE46FF" w14:textId="77777777" w:rsidR="00215A20" w:rsidRPr="00DB76B6" w:rsidRDefault="00215A20" w:rsidP="004C6C22">
      <w:pPr>
        <w:widowControl w:val="0"/>
        <w:numPr>
          <w:ilvl w:val="0"/>
          <w:numId w:val="47"/>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גבול האחריות לא יפחת מסך 5,000,000 דולר ארה"ב לעובד, למקרה ולתקופת הביטוח (שנה);</w:t>
      </w:r>
    </w:p>
    <w:p w14:paraId="53268033" w14:textId="77777777" w:rsidR="00215A20" w:rsidRPr="00DB76B6" w:rsidRDefault="00215A20" w:rsidP="004C6C22">
      <w:pPr>
        <w:widowControl w:val="0"/>
        <w:numPr>
          <w:ilvl w:val="0"/>
          <w:numId w:val="47"/>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 xml:space="preserve">הביטוח יורחב לכסות את </w:t>
      </w:r>
      <w:proofErr w:type="spellStart"/>
      <w:r w:rsidRPr="00DB76B6">
        <w:rPr>
          <w:rFonts w:ascii="David" w:hAnsi="David" w:cs="David"/>
          <w:rtl/>
        </w:rPr>
        <w:t>חבותו</w:t>
      </w:r>
      <w:proofErr w:type="spellEnd"/>
      <w:r w:rsidRPr="00DB76B6">
        <w:rPr>
          <w:rFonts w:ascii="David" w:hAnsi="David" w:cs="David"/>
          <w:rtl/>
        </w:rPr>
        <w:t xml:space="preserve"> של המבוטח כלפי קבלנים, קבלני משנה ועובדיהם היה ויחשב כמעבידם;</w:t>
      </w:r>
    </w:p>
    <w:p w14:paraId="0710FD05" w14:textId="77777777" w:rsidR="000821E4" w:rsidRPr="00DB76B6" w:rsidRDefault="00215A20" w:rsidP="004C6C22">
      <w:pPr>
        <w:widowControl w:val="0"/>
        <w:numPr>
          <w:ilvl w:val="0"/>
          <w:numId w:val="47"/>
        </w:numPr>
        <w:tabs>
          <w:tab w:val="clear" w:pos="1653"/>
          <w:tab w:val="left" w:pos="746"/>
        </w:tabs>
        <w:adjustRightInd w:val="0"/>
        <w:spacing w:after="120" w:line="360" w:lineRule="auto"/>
        <w:ind w:left="1934" w:hanging="284"/>
        <w:jc w:val="both"/>
        <w:textAlignment w:val="baseline"/>
        <w:rPr>
          <w:rFonts w:ascii="David" w:hAnsi="David" w:cs="David"/>
          <w:u w:val="single"/>
          <w:rtl/>
        </w:rPr>
      </w:pPr>
      <w:r w:rsidRPr="00DB76B6">
        <w:rPr>
          <w:rFonts w:ascii="David" w:hAnsi="David" w:cs="David"/>
          <w:rtl/>
        </w:rPr>
        <w:t>הביטוח יורחב לשפות את מדינת ישראל – משרד העבודה, הרווחה והשירותים החברתיים,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31C77026"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u w:val="single"/>
        </w:rPr>
      </w:pPr>
      <w:r w:rsidRPr="00DB76B6">
        <w:rPr>
          <w:rFonts w:ascii="David" w:hAnsi="David" w:cs="David"/>
          <w:b/>
          <w:bCs/>
          <w:u w:val="single"/>
          <w:rtl/>
        </w:rPr>
        <w:t>ביטוח אחריות כלפי צד שלישי</w:t>
      </w:r>
    </w:p>
    <w:p w14:paraId="4B2638A5" w14:textId="77777777" w:rsidR="00215A20" w:rsidRPr="00DB76B6" w:rsidRDefault="00215A20" w:rsidP="004C6C22">
      <w:pPr>
        <w:widowControl w:val="0"/>
        <w:numPr>
          <w:ilvl w:val="0"/>
          <w:numId w:val="93"/>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 xml:space="preserve">נותן השירותים יבטח את אחריותו החוקית על פי דיני מדינת ישראל בביטוח אחריות כלפי צד שלישי גוף ורכוש, בכל תחומי מדינת ישראל והשטחים המוחזקים;      </w:t>
      </w:r>
    </w:p>
    <w:p w14:paraId="1457FFCA" w14:textId="77777777" w:rsidR="00215A20" w:rsidRPr="00DB76B6" w:rsidRDefault="00215A20" w:rsidP="004C6C22">
      <w:pPr>
        <w:widowControl w:val="0"/>
        <w:numPr>
          <w:ilvl w:val="0"/>
          <w:numId w:val="93"/>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 xml:space="preserve">גבול האחריות לא יפחת מסך 1,000,000 דולר ארה"ב למקרה ולתקופת הביטוח (שנה); </w:t>
      </w:r>
    </w:p>
    <w:p w14:paraId="0EFCA6CD" w14:textId="77777777" w:rsidR="00215A20" w:rsidRPr="00DB76B6" w:rsidRDefault="00215A20" w:rsidP="004C6C22">
      <w:pPr>
        <w:widowControl w:val="0"/>
        <w:numPr>
          <w:ilvl w:val="0"/>
          <w:numId w:val="93"/>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 xml:space="preserve">בפוליסה ייכלל סעיף אחריות צולבת - </w:t>
      </w:r>
      <w:r w:rsidRPr="00DB76B6">
        <w:rPr>
          <w:rFonts w:ascii="David" w:hAnsi="David" w:cs="David"/>
        </w:rPr>
        <w:t>Cross Liability</w:t>
      </w:r>
      <w:r w:rsidRPr="00DB76B6">
        <w:rPr>
          <w:rFonts w:ascii="David" w:hAnsi="David" w:cs="David"/>
          <w:rtl/>
        </w:rPr>
        <w:t xml:space="preserve">; </w:t>
      </w:r>
    </w:p>
    <w:p w14:paraId="0D97C5B7" w14:textId="77777777" w:rsidR="00215A20" w:rsidRPr="00DB76B6" w:rsidRDefault="00215A20" w:rsidP="004C6C22">
      <w:pPr>
        <w:widowControl w:val="0"/>
        <w:numPr>
          <w:ilvl w:val="0"/>
          <w:numId w:val="93"/>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 xml:space="preserve">הביטוח יורחב לכסות את </w:t>
      </w:r>
      <w:proofErr w:type="spellStart"/>
      <w:r w:rsidRPr="00DB76B6">
        <w:rPr>
          <w:rFonts w:ascii="David" w:hAnsi="David" w:cs="David"/>
          <w:rtl/>
        </w:rPr>
        <w:t>חבותו</w:t>
      </w:r>
      <w:proofErr w:type="spellEnd"/>
      <w:r w:rsidRPr="00DB76B6">
        <w:rPr>
          <w:rFonts w:ascii="David" w:hAnsi="David" w:cs="David"/>
          <w:rtl/>
        </w:rPr>
        <w:t xml:space="preserve"> של המבוטח כלפי צד שלישי בגין פעילות של קבלנים, קבלני משנה ועובדיהם.                                                    </w:t>
      </w:r>
    </w:p>
    <w:p w14:paraId="1288BCA6" w14:textId="77777777" w:rsidR="00215A20" w:rsidRPr="00DB76B6" w:rsidRDefault="00215A20" w:rsidP="004C6C22">
      <w:pPr>
        <w:widowControl w:val="0"/>
        <w:numPr>
          <w:ilvl w:val="0"/>
          <w:numId w:val="93"/>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המשתתפים בתוכנית לרבות רכושם ייחשבו צד שלישי;</w:t>
      </w:r>
    </w:p>
    <w:p w14:paraId="22B9E481" w14:textId="77777777" w:rsidR="00215A20" w:rsidRPr="00DB76B6" w:rsidRDefault="00215A20" w:rsidP="004C6C22">
      <w:pPr>
        <w:widowControl w:val="0"/>
        <w:numPr>
          <w:ilvl w:val="0"/>
          <w:numId w:val="93"/>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 xml:space="preserve">עובדים סוציאליים, מנהלי הפרויקט, מנהלי תחום </w:t>
      </w:r>
      <w:r w:rsidR="009A6F07" w:rsidRPr="00DB76B6">
        <w:rPr>
          <w:rFonts w:ascii="David" w:hAnsi="David" w:cs="David" w:hint="cs"/>
          <w:rtl/>
        </w:rPr>
        <w:t xml:space="preserve">קשרי </w:t>
      </w:r>
      <w:r w:rsidRPr="00DB76B6">
        <w:rPr>
          <w:rFonts w:ascii="David" w:hAnsi="David" w:cs="David"/>
          <w:rtl/>
        </w:rPr>
        <w:t>מעסיקים  ובעלי תפקיד אחרים שאינם מכוסים במסגרת ביטוח חבות מעבידים של נותן השירותים, ייחשבו צד שלישי;</w:t>
      </w:r>
    </w:p>
    <w:p w14:paraId="507FE52E" w14:textId="77777777" w:rsidR="00215A20" w:rsidRPr="00DB76B6" w:rsidRDefault="00215A20" w:rsidP="004C6C22">
      <w:pPr>
        <w:widowControl w:val="0"/>
        <w:numPr>
          <w:ilvl w:val="0"/>
          <w:numId w:val="93"/>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lastRenderedPageBreak/>
        <w:t>רכוש מדינת ישראל ייחשב רכוש צד שלישי;</w:t>
      </w:r>
    </w:p>
    <w:p w14:paraId="5587F804" w14:textId="77777777" w:rsidR="00215A20" w:rsidRPr="00DB76B6" w:rsidRDefault="00215A20" w:rsidP="004C6C22">
      <w:pPr>
        <w:widowControl w:val="0"/>
        <w:numPr>
          <w:ilvl w:val="0"/>
          <w:numId w:val="93"/>
        </w:numPr>
        <w:tabs>
          <w:tab w:val="left" w:pos="746"/>
        </w:tabs>
        <w:adjustRightInd w:val="0"/>
        <w:spacing w:after="120" w:line="360" w:lineRule="auto"/>
        <w:ind w:left="1934" w:hanging="284"/>
        <w:jc w:val="both"/>
        <w:textAlignment w:val="baseline"/>
        <w:rPr>
          <w:rFonts w:ascii="David" w:hAnsi="David" w:cs="David"/>
        </w:rPr>
      </w:pPr>
      <w:r w:rsidRPr="00DB76B6">
        <w:rPr>
          <w:rFonts w:ascii="David" w:hAnsi="David" w:cs="David"/>
          <w:rtl/>
        </w:rPr>
        <w:t>הביטוח יורחב לשפות את מדינת ישראל – משרד העבודה, הרווחה והשירותים החברתיים ככל שייחשבו אחראים למעשי ו/או מחדלי נותן השירותים והפועלים מטעמו.</w:t>
      </w:r>
    </w:p>
    <w:p w14:paraId="5C429747"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u w:val="single"/>
          <w:rtl/>
        </w:rPr>
      </w:pPr>
      <w:r w:rsidRPr="00DB76B6">
        <w:rPr>
          <w:rFonts w:ascii="David" w:hAnsi="David" w:cs="David"/>
          <w:b/>
          <w:bCs/>
          <w:u w:val="single"/>
          <w:rtl/>
        </w:rPr>
        <w:t>ביטוח אחריות מקצועית</w:t>
      </w:r>
    </w:p>
    <w:p w14:paraId="01B2793B" w14:textId="77777777" w:rsidR="00146DB6" w:rsidRPr="00DB76B6" w:rsidRDefault="00146DB6" w:rsidP="004C6C22">
      <w:pPr>
        <w:widowControl w:val="0"/>
        <w:numPr>
          <w:ilvl w:val="0"/>
          <w:numId w:val="95"/>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 xml:space="preserve">נותן השירותים יבטח את אחריותו בגין פעילותו בביטוח אחריות מקצועית. </w:t>
      </w:r>
    </w:p>
    <w:p w14:paraId="36E17844" w14:textId="77777777" w:rsidR="00146DB6" w:rsidRPr="00DB76B6" w:rsidRDefault="00146DB6" w:rsidP="004C6C22">
      <w:pPr>
        <w:widowControl w:val="0"/>
        <w:numPr>
          <w:ilvl w:val="0"/>
          <w:numId w:val="95"/>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לתכנית "ריאן" להקמת והפעלת מרכזי הכוון תעסוקתי לאוכלוסייה הערבית, הדרוזית והצ'רקסית </w:t>
      </w:r>
      <w:r w:rsidRPr="00DB76B6">
        <w:rPr>
          <w:rFonts w:ascii="David" w:hAnsi="David" w:cs="David"/>
          <w:b/>
          <w:bCs/>
          <w:rtl/>
        </w:rPr>
        <w:t>באשכול _______ (אנא בחר את האשכול הרלוונטי)</w:t>
      </w:r>
      <w:r w:rsidRPr="00DB76B6">
        <w:rPr>
          <w:rFonts w:ascii="David" w:hAnsi="David" w:cs="David"/>
          <w:rtl/>
        </w:rPr>
        <w:t xml:space="preserve">, כולל גם גיוס משתתפים, קבלת קהל במרכזים, הסברה לארגונים וייזום כנסי חשיפה, שיווק ומיתוג התוכנית, קיום הדרכות וסדנאות, ביצוע אבחונים, בניית תוכנית אישית, הכשרות מקצועיות, הסבת והכשרת אקדמאים, השמה בעבודה וליווי לאחר ההשמה, ניהול פגישות </w:t>
      </w:r>
      <w:proofErr w:type="spellStart"/>
      <w:r w:rsidRPr="00DB76B6">
        <w:rPr>
          <w:rFonts w:ascii="David" w:hAnsi="David" w:cs="David"/>
          <w:rtl/>
        </w:rPr>
        <w:t>אינטייק</w:t>
      </w:r>
      <w:proofErr w:type="spellEnd"/>
      <w:r w:rsidRPr="00DB76B6">
        <w:rPr>
          <w:rFonts w:ascii="David" w:hAnsi="David" w:cs="David"/>
          <w:rtl/>
        </w:rPr>
        <w:t>, הכנה למבחני מיון והערכה, בניית ותחזוקת אתר אינטרנט ייעודי לפעילות ותיעוד הפעילות במערכת מותאמת, איתור מעסיקים פוטנציאליים לרבות קיום ירידי תעסוקה עבור משרד העבודה, הרווחה והשירותים החברתיים, בהתאם למכרז והסכם עם מדינת ישראל – משרד העבודה הרווחה והשירותים החברתיים;</w:t>
      </w:r>
    </w:p>
    <w:p w14:paraId="02CFAC84" w14:textId="77777777" w:rsidR="00146DB6" w:rsidRPr="00DB76B6" w:rsidRDefault="00146DB6" w:rsidP="00146DB6">
      <w:pPr>
        <w:spacing w:after="120" w:line="360" w:lineRule="auto"/>
        <w:ind w:left="1934"/>
        <w:jc w:val="both"/>
        <w:rPr>
          <w:rFonts w:ascii="David" w:hAnsi="David" w:cs="David"/>
          <w:b/>
          <w:bCs/>
          <w:rtl/>
        </w:rPr>
      </w:pPr>
      <w:r w:rsidRPr="00DB76B6">
        <w:rPr>
          <w:rFonts w:ascii="David" w:hAnsi="David" w:cs="David"/>
          <w:b/>
          <w:bCs/>
          <w:rtl/>
        </w:rPr>
        <w:t>פירוט האשכולות:</w:t>
      </w:r>
    </w:p>
    <w:p w14:paraId="7419E5F8" w14:textId="77777777" w:rsidR="00146DB6" w:rsidRPr="00DB76B6" w:rsidRDefault="00146DB6" w:rsidP="004C6C22">
      <w:pPr>
        <w:numPr>
          <w:ilvl w:val="1"/>
          <w:numId w:val="94"/>
        </w:numPr>
        <w:tabs>
          <w:tab w:val="clear" w:pos="792"/>
        </w:tabs>
        <w:spacing w:after="120" w:line="360" w:lineRule="auto"/>
        <w:ind w:left="2501" w:hanging="425"/>
        <w:jc w:val="both"/>
        <w:rPr>
          <w:rFonts w:ascii="David" w:hAnsi="David" w:cs="David"/>
          <w:b/>
          <w:bCs/>
          <w:rtl/>
        </w:rPr>
      </w:pPr>
      <w:r w:rsidRPr="00DB76B6">
        <w:rPr>
          <w:rFonts w:ascii="David" w:hAnsi="David" w:cs="David"/>
          <w:b/>
          <w:bCs/>
          <w:rtl/>
        </w:rPr>
        <w:t>אשכול א' – אזור הצפון.</w:t>
      </w:r>
    </w:p>
    <w:p w14:paraId="209846C5" w14:textId="77777777" w:rsidR="00146DB6" w:rsidRPr="00DB76B6" w:rsidRDefault="00146DB6" w:rsidP="004C6C22">
      <w:pPr>
        <w:numPr>
          <w:ilvl w:val="1"/>
          <w:numId w:val="94"/>
        </w:numPr>
        <w:tabs>
          <w:tab w:val="clear" w:pos="792"/>
        </w:tabs>
        <w:spacing w:after="120" w:line="360" w:lineRule="auto"/>
        <w:ind w:left="2501" w:hanging="425"/>
        <w:jc w:val="both"/>
        <w:rPr>
          <w:rFonts w:ascii="David" w:hAnsi="David" w:cs="David"/>
          <w:b/>
          <w:bCs/>
          <w:rtl/>
        </w:rPr>
      </w:pPr>
      <w:r w:rsidRPr="00DB76B6">
        <w:rPr>
          <w:rFonts w:ascii="David" w:hAnsi="David" w:cs="David"/>
          <w:b/>
          <w:bCs/>
          <w:rtl/>
        </w:rPr>
        <w:t>אשכול ב' – אזור הדרום</w:t>
      </w:r>
      <w:r w:rsidR="0082147B" w:rsidRPr="00DB76B6">
        <w:rPr>
          <w:rFonts w:ascii="David" w:hAnsi="David" w:cs="David" w:hint="cs"/>
          <w:b/>
          <w:bCs/>
          <w:rtl/>
        </w:rPr>
        <w:t>,</w:t>
      </w:r>
      <w:r w:rsidRPr="00DB76B6">
        <w:rPr>
          <w:rFonts w:ascii="David" w:hAnsi="David" w:cs="David"/>
          <w:b/>
          <w:bCs/>
          <w:rtl/>
        </w:rPr>
        <w:t xml:space="preserve"> אזור המשולש</w:t>
      </w:r>
      <w:r w:rsidR="0082147B" w:rsidRPr="00DB76B6">
        <w:rPr>
          <w:rFonts w:ascii="David" w:hAnsi="David" w:cs="David" w:hint="cs"/>
          <w:b/>
          <w:bCs/>
          <w:rtl/>
        </w:rPr>
        <w:t xml:space="preserve"> ומזרח ירושלים</w:t>
      </w:r>
      <w:r w:rsidRPr="00DB76B6">
        <w:rPr>
          <w:rFonts w:ascii="David" w:hAnsi="David" w:cs="David"/>
          <w:b/>
          <w:bCs/>
          <w:rtl/>
        </w:rPr>
        <w:t>.</w:t>
      </w:r>
    </w:p>
    <w:p w14:paraId="0CDFBEB9" w14:textId="77777777" w:rsidR="00146DB6" w:rsidRPr="00DB76B6" w:rsidRDefault="00146DB6" w:rsidP="004C6C22">
      <w:pPr>
        <w:widowControl w:val="0"/>
        <w:numPr>
          <w:ilvl w:val="0"/>
          <w:numId w:val="95"/>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 xml:space="preserve">גבולות האחריות לא יפחתו מסך של 500,000 דולר ארה"ב למקרה ולתקופת ביטוח (שנה); </w:t>
      </w:r>
    </w:p>
    <w:p w14:paraId="7EA479CC" w14:textId="77777777" w:rsidR="00146DB6" w:rsidRPr="00DB76B6" w:rsidRDefault="00146DB6" w:rsidP="004C6C22">
      <w:pPr>
        <w:widowControl w:val="0"/>
        <w:numPr>
          <w:ilvl w:val="0"/>
          <w:numId w:val="95"/>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rtl/>
        </w:rPr>
        <w:t>הכיסוי על פי הפוליסה יורחב לכלול את ההרחבות הבאות:-</w:t>
      </w:r>
    </w:p>
    <w:p w14:paraId="06E188F7" w14:textId="77777777" w:rsidR="00146DB6" w:rsidRPr="00DB76B6" w:rsidRDefault="00146DB6" w:rsidP="004C6C22">
      <w:pPr>
        <w:numPr>
          <w:ilvl w:val="1"/>
          <w:numId w:val="94"/>
        </w:numPr>
        <w:tabs>
          <w:tab w:val="clear" w:pos="792"/>
        </w:tabs>
        <w:spacing w:after="120" w:line="360" w:lineRule="auto"/>
        <w:ind w:left="2501" w:hanging="425"/>
        <w:jc w:val="both"/>
        <w:rPr>
          <w:rFonts w:ascii="David" w:hAnsi="David" w:cs="David"/>
          <w:rtl/>
        </w:rPr>
      </w:pPr>
      <w:r w:rsidRPr="00DB76B6">
        <w:rPr>
          <w:rFonts w:ascii="David" w:hAnsi="David" w:cs="David"/>
          <w:rtl/>
        </w:rPr>
        <w:t>מרמה ואי יושר של עובדים;</w:t>
      </w:r>
    </w:p>
    <w:p w14:paraId="155016F8" w14:textId="77777777" w:rsidR="00146DB6" w:rsidRPr="00DB76B6" w:rsidRDefault="00146DB6" w:rsidP="004C6C22">
      <w:pPr>
        <w:numPr>
          <w:ilvl w:val="1"/>
          <w:numId w:val="94"/>
        </w:numPr>
        <w:tabs>
          <w:tab w:val="clear" w:pos="792"/>
        </w:tabs>
        <w:spacing w:after="120" w:line="360" w:lineRule="auto"/>
        <w:ind w:left="2501" w:hanging="425"/>
        <w:jc w:val="both"/>
        <w:rPr>
          <w:rFonts w:ascii="David" w:hAnsi="David" w:cs="David"/>
          <w:rtl/>
        </w:rPr>
      </w:pPr>
      <w:r w:rsidRPr="00DB76B6">
        <w:rPr>
          <w:rFonts w:ascii="David" w:hAnsi="David" w:cs="David"/>
          <w:rtl/>
        </w:rPr>
        <w:t>פגיעה בפרטיות, דיבה והשמצה, לשון הרע;</w:t>
      </w:r>
    </w:p>
    <w:p w14:paraId="3C8DD427" w14:textId="77777777" w:rsidR="00146DB6" w:rsidRPr="00DB76B6" w:rsidRDefault="00146DB6" w:rsidP="004C6C22">
      <w:pPr>
        <w:numPr>
          <w:ilvl w:val="1"/>
          <w:numId w:val="94"/>
        </w:numPr>
        <w:tabs>
          <w:tab w:val="clear" w:pos="792"/>
        </w:tabs>
        <w:spacing w:after="120" w:line="360" w:lineRule="auto"/>
        <w:ind w:left="2501" w:hanging="425"/>
        <w:jc w:val="both"/>
        <w:rPr>
          <w:rFonts w:ascii="David" w:hAnsi="David" w:cs="David"/>
          <w:rtl/>
        </w:rPr>
      </w:pPr>
      <w:r w:rsidRPr="00DB76B6">
        <w:rPr>
          <w:rFonts w:ascii="David" w:hAnsi="David" w:cs="David"/>
          <w:rtl/>
        </w:rPr>
        <w:t>אובדן מסמכים, לרבות אובדן השימוש ו/או העיכוב עקב מקרה ביטוח;</w:t>
      </w:r>
    </w:p>
    <w:p w14:paraId="2810AE84" w14:textId="77777777" w:rsidR="00146DB6" w:rsidRPr="00DB76B6" w:rsidRDefault="00146DB6" w:rsidP="004C6C22">
      <w:pPr>
        <w:numPr>
          <w:ilvl w:val="1"/>
          <w:numId w:val="94"/>
        </w:numPr>
        <w:tabs>
          <w:tab w:val="clear" w:pos="792"/>
        </w:tabs>
        <w:spacing w:after="120" w:line="360" w:lineRule="auto"/>
        <w:ind w:left="2501" w:hanging="425"/>
        <w:jc w:val="both"/>
        <w:rPr>
          <w:rFonts w:ascii="David" w:hAnsi="David" w:cs="David"/>
          <w:rtl/>
        </w:rPr>
      </w:pPr>
      <w:r w:rsidRPr="00DB76B6">
        <w:rPr>
          <w:rFonts w:ascii="David" w:hAnsi="David" w:cs="David"/>
          <w:rtl/>
        </w:rPr>
        <w:lastRenderedPageBreak/>
        <w:t>אחריות צולבת, אולם הביטוח לא יכסה תביעות נותן השירותים כלפי מדינת ישראל – משרד העבודה הרווחה והשירותים החברתיים;</w:t>
      </w:r>
    </w:p>
    <w:p w14:paraId="2303C955" w14:textId="77777777" w:rsidR="00146DB6" w:rsidRPr="00DB76B6" w:rsidRDefault="00146DB6" w:rsidP="004C6C22">
      <w:pPr>
        <w:numPr>
          <w:ilvl w:val="1"/>
          <w:numId w:val="94"/>
        </w:numPr>
        <w:tabs>
          <w:tab w:val="clear" w:pos="792"/>
        </w:tabs>
        <w:spacing w:after="120" w:line="360" w:lineRule="auto"/>
        <w:ind w:left="2501" w:hanging="425"/>
        <w:jc w:val="both"/>
        <w:rPr>
          <w:rFonts w:ascii="David" w:hAnsi="David" w:cs="David"/>
          <w:rtl/>
        </w:rPr>
      </w:pPr>
      <w:r w:rsidRPr="00DB76B6">
        <w:rPr>
          <w:rFonts w:ascii="David" w:hAnsi="David" w:cs="David"/>
          <w:rtl/>
        </w:rPr>
        <w:t>הארכת תקופת הגילוי לפחות 6 חודשים.</w:t>
      </w:r>
    </w:p>
    <w:p w14:paraId="634F9160" w14:textId="77777777" w:rsidR="00146DB6" w:rsidRPr="00DB76B6" w:rsidRDefault="00146DB6" w:rsidP="004C6C22">
      <w:pPr>
        <w:widowControl w:val="0"/>
        <w:numPr>
          <w:ilvl w:val="0"/>
          <w:numId w:val="95"/>
        </w:numPr>
        <w:tabs>
          <w:tab w:val="clear" w:pos="1653"/>
          <w:tab w:val="left" w:pos="746"/>
        </w:tabs>
        <w:adjustRightInd w:val="0"/>
        <w:spacing w:after="120" w:line="360" w:lineRule="auto"/>
        <w:ind w:left="1934" w:hanging="284"/>
        <w:jc w:val="both"/>
        <w:textAlignment w:val="baseline"/>
        <w:rPr>
          <w:rFonts w:ascii="David" w:hAnsi="David" w:cs="David"/>
        </w:rPr>
      </w:pPr>
      <w:r w:rsidRPr="00DB76B6">
        <w:rPr>
          <w:rFonts w:ascii="David" w:hAnsi="David" w:cs="David"/>
          <w:rtl/>
        </w:rPr>
        <w:t>הביטוח יורחב לשפות את מדינת ישראל – משרד העבודה הרווחה והשירותים החברתיים ככל שיחשבו אחראים למעשי ו/או מחדלי נותן השירותים וכל הפועלים מטעמו.</w:t>
      </w:r>
    </w:p>
    <w:p w14:paraId="699F936E"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u w:val="single"/>
        </w:rPr>
      </w:pPr>
      <w:r w:rsidRPr="00DB76B6">
        <w:rPr>
          <w:rFonts w:ascii="David" w:hAnsi="David" w:cs="David"/>
          <w:b/>
          <w:bCs/>
          <w:u w:val="single"/>
          <w:rtl/>
        </w:rPr>
        <w:t>ביטוח רכוש</w:t>
      </w:r>
    </w:p>
    <w:p w14:paraId="29E7CA4A" w14:textId="77777777" w:rsidR="0029596E" w:rsidRPr="00DB76B6" w:rsidRDefault="0029596E" w:rsidP="0029596E">
      <w:pPr>
        <w:spacing w:after="120" w:line="360" w:lineRule="auto"/>
        <w:ind w:left="1509"/>
        <w:rPr>
          <w:rFonts w:ascii="David" w:hAnsi="David" w:cs="David"/>
          <w:rtl/>
        </w:rPr>
      </w:pPr>
      <w:r w:rsidRPr="00DB76B6">
        <w:rPr>
          <w:rFonts w:ascii="David" w:hAnsi="David" w:cs="David"/>
          <w:rtl/>
        </w:rPr>
        <w:t>נותן השירותים יבטח את מבני המרכזים שבהפעלתו והמבנים המשמשים אותו לצורך קיום הסדנאות, ההדרכות, ההכשרות והמפגשים על כל ציודם ותכולתם וכן כל ציוד המשמש אותו ואת הפועלים מטעמו בביטוח אש מורחב בערכי כינון לרבות בגין סיכוני פריצה, גניבה ושוד.</w:t>
      </w:r>
    </w:p>
    <w:p w14:paraId="3C483EDE" w14:textId="77777777" w:rsidR="00FB2589" w:rsidRPr="00DB76B6" w:rsidRDefault="0029596E" w:rsidP="00FB2589">
      <w:pPr>
        <w:tabs>
          <w:tab w:val="left" w:pos="1083"/>
          <w:tab w:val="left" w:pos="1509"/>
        </w:tabs>
        <w:spacing w:after="120" w:line="360" w:lineRule="auto"/>
        <w:ind w:left="1509"/>
        <w:jc w:val="both"/>
        <w:rPr>
          <w:rFonts w:ascii="David" w:hAnsi="David" w:cs="David"/>
          <w:b/>
          <w:bCs/>
          <w:u w:val="single"/>
        </w:rPr>
      </w:pPr>
      <w:r w:rsidRPr="00DB76B6">
        <w:rPr>
          <w:rFonts w:ascii="David" w:hAnsi="David" w:cs="David"/>
          <w:b/>
          <w:bCs/>
          <w:rtl/>
        </w:rPr>
        <w:t>לחילופין, ידאג נותן השירותים כי המבנים, הציוד וכל רכוש אחר שאינו בבעלותו, יהיו מבוטחים על ידי בעלי הרכוש. בפוליסה של בעלי הרכוש ייכלל סעיף ויתור על זכות השיבוב כלפי מדינת ישראל, משרד העבודה, הרווחה והשירותים החברתיים ועובדיהם וכן כלפי המשתתפים בתוכנית.</w:t>
      </w:r>
      <w:r w:rsidRPr="00DB76B6">
        <w:rPr>
          <w:rFonts w:ascii="David" w:hAnsi="David" w:cs="David" w:hint="cs"/>
          <w:rtl/>
        </w:rPr>
        <w:t xml:space="preserve"> </w:t>
      </w:r>
    </w:p>
    <w:p w14:paraId="3AA09727"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u w:val="single"/>
        </w:rPr>
      </w:pPr>
      <w:r w:rsidRPr="00DB76B6">
        <w:rPr>
          <w:rFonts w:ascii="David" w:hAnsi="David" w:cs="David"/>
          <w:b/>
          <w:bCs/>
          <w:u w:val="single"/>
          <w:rtl/>
        </w:rPr>
        <w:t>ביטוחים נוספים</w:t>
      </w:r>
    </w:p>
    <w:p w14:paraId="3DD3781A" w14:textId="77777777" w:rsidR="000821E4" w:rsidRPr="00DB76B6" w:rsidRDefault="000821E4" w:rsidP="00454FFE">
      <w:pPr>
        <w:spacing w:after="120" w:line="360" w:lineRule="auto"/>
        <w:ind w:left="861" w:firstLine="648"/>
        <w:jc w:val="both"/>
        <w:rPr>
          <w:rFonts w:ascii="David" w:hAnsi="David" w:cs="David"/>
          <w:rtl/>
        </w:rPr>
      </w:pPr>
      <w:r w:rsidRPr="00DB76B6">
        <w:rPr>
          <w:rFonts w:ascii="David" w:hAnsi="David" w:cs="David" w:hint="eastAsia"/>
          <w:rtl/>
        </w:rPr>
        <w:t>נותן</w:t>
      </w:r>
      <w:r w:rsidRPr="00DB76B6">
        <w:rPr>
          <w:rFonts w:ascii="David" w:hAnsi="David" w:cs="David"/>
          <w:rtl/>
        </w:rPr>
        <w:t xml:space="preserve"> </w:t>
      </w:r>
      <w:r w:rsidRPr="00DB76B6">
        <w:rPr>
          <w:rFonts w:ascii="David" w:hAnsi="David" w:cs="David" w:hint="eastAsia"/>
          <w:rtl/>
        </w:rPr>
        <w:t>השירותים</w:t>
      </w:r>
      <w:r w:rsidRPr="00DB76B6">
        <w:rPr>
          <w:rFonts w:ascii="David" w:hAnsi="David" w:cs="David"/>
          <w:rtl/>
        </w:rPr>
        <w:t xml:space="preserve"> </w:t>
      </w:r>
      <w:r w:rsidR="00FB2589" w:rsidRPr="00DB76B6">
        <w:rPr>
          <w:rFonts w:ascii="David" w:hAnsi="David" w:cs="David"/>
          <w:rtl/>
        </w:rPr>
        <w:t xml:space="preserve">יוודא </w:t>
      </w:r>
      <w:r w:rsidR="00FB2589" w:rsidRPr="00DB76B6">
        <w:rPr>
          <w:rFonts w:ascii="David" w:hAnsi="David" w:cs="David" w:hint="cs"/>
          <w:rtl/>
        </w:rPr>
        <w:t>ו</w:t>
      </w:r>
      <w:r w:rsidRPr="00DB76B6">
        <w:rPr>
          <w:rFonts w:ascii="David" w:hAnsi="David" w:cs="David" w:hint="eastAsia"/>
          <w:rtl/>
        </w:rPr>
        <w:t>ידאג</w:t>
      </w:r>
      <w:r w:rsidRPr="00DB76B6">
        <w:rPr>
          <w:rFonts w:ascii="David" w:hAnsi="David" w:cs="David"/>
          <w:rtl/>
        </w:rPr>
        <w:t xml:space="preserve"> </w:t>
      </w:r>
      <w:r w:rsidR="00FB2589" w:rsidRPr="00DB76B6">
        <w:rPr>
          <w:rFonts w:ascii="David" w:hAnsi="David" w:cs="David" w:hint="cs"/>
          <w:rtl/>
        </w:rPr>
        <w:t xml:space="preserve">כי </w:t>
      </w:r>
      <w:r w:rsidRPr="00DB76B6">
        <w:rPr>
          <w:rFonts w:ascii="David" w:hAnsi="David" w:cs="David" w:hint="eastAsia"/>
          <w:rtl/>
        </w:rPr>
        <w:t>לגבי</w:t>
      </w:r>
      <w:r w:rsidRPr="00DB76B6">
        <w:rPr>
          <w:rFonts w:ascii="David" w:hAnsi="David" w:cs="David"/>
          <w:rtl/>
        </w:rPr>
        <w:t>:</w:t>
      </w:r>
    </w:p>
    <w:p w14:paraId="74B35B7A" w14:textId="77777777" w:rsidR="00FB2589" w:rsidRPr="00DB76B6" w:rsidRDefault="00FB2589" w:rsidP="004C6C22">
      <w:pPr>
        <w:widowControl w:val="0"/>
        <w:numPr>
          <w:ilvl w:val="0"/>
          <w:numId w:val="96"/>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b/>
          <w:bCs/>
          <w:rtl/>
        </w:rPr>
        <w:t>בעלי מקצוע, ספקים,  קבלנים, קבלני משנה</w:t>
      </w:r>
      <w:r w:rsidRPr="00DB76B6">
        <w:rPr>
          <w:rFonts w:ascii="David" w:hAnsi="David" w:cs="David"/>
          <w:rtl/>
        </w:rPr>
        <w:t xml:space="preserve"> - יציגו ביטוחים מתאימים לגבי ציוד וכל רכוש אחר אשר יעשו שימוש במסגרת 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 ככל וניתן הביטוחים יורחבו לשפות את מדינת ישראל – משרד העבודה, הרווחה והשירותים החברתיים ככל שיחשבו אחראים למעשיהם ו/או מחדליהם. לצורך כך, ייחשבו מדינת ישראל – משרד העבודה, הרווחה והשירותים החברתיים כמבוטחים נוספים כולל ויתור המבטח על זכות השיבוב כלפיהם וכלפי עובדיהם.</w:t>
      </w:r>
    </w:p>
    <w:p w14:paraId="1FC955F4" w14:textId="77777777" w:rsidR="00FB2589" w:rsidRPr="00DB76B6" w:rsidRDefault="00FB2589" w:rsidP="004C6C22">
      <w:pPr>
        <w:widowControl w:val="0"/>
        <w:numPr>
          <w:ilvl w:val="0"/>
          <w:numId w:val="96"/>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b/>
          <w:bCs/>
          <w:rtl/>
        </w:rPr>
        <w:t>מקומות קיום הפעילויות, ירידי התעסוקה, כנסי מעסיקים, הקורסים, ההכשרות, הסדנאות, ההדרכות ההרצאות והאבחונים</w:t>
      </w:r>
      <w:r w:rsidRPr="00DB76B6">
        <w:rPr>
          <w:rFonts w:ascii="David" w:hAnsi="David" w:cs="David" w:hint="cs"/>
          <w:rtl/>
        </w:rPr>
        <w:t xml:space="preserve"> </w:t>
      </w:r>
      <w:r w:rsidRPr="00DB76B6">
        <w:rPr>
          <w:rFonts w:ascii="David" w:hAnsi="David" w:cs="David"/>
          <w:rtl/>
        </w:rPr>
        <w:t>- למפעילי מקומות קיום הפעילויות  יהיה ביטוח אחריות כלפי צד  שלישי בגבול אחריות שלא יפחת מסך 1,500,000 דולר ארה"ב למקרה ולתקופה, וכן ביטוח רכוש למבנים ותכולתם. הביטוחים יורחבו לכלול סעיף ויתור על זכות  השיבוב כלפי מדינת ישראל – משרד העבודה, הרווחה והשירותים החברתיים ועובדיהם וכן כלפי המשתתפים בתוכנית.</w:t>
      </w:r>
    </w:p>
    <w:p w14:paraId="09F32439" w14:textId="77777777" w:rsidR="00FB2589" w:rsidRPr="00DB76B6" w:rsidRDefault="00FB2589" w:rsidP="004C6C22">
      <w:pPr>
        <w:widowControl w:val="0"/>
        <w:numPr>
          <w:ilvl w:val="0"/>
          <w:numId w:val="96"/>
        </w:numPr>
        <w:tabs>
          <w:tab w:val="clear" w:pos="1653"/>
          <w:tab w:val="left" w:pos="746"/>
        </w:tabs>
        <w:adjustRightInd w:val="0"/>
        <w:spacing w:after="120" w:line="360" w:lineRule="auto"/>
        <w:ind w:left="1934" w:hanging="284"/>
        <w:jc w:val="both"/>
        <w:textAlignment w:val="baseline"/>
        <w:rPr>
          <w:rFonts w:ascii="David" w:hAnsi="David" w:cs="David"/>
          <w:rtl/>
        </w:rPr>
      </w:pPr>
      <w:r w:rsidRPr="00DB76B6">
        <w:rPr>
          <w:rFonts w:ascii="David" w:hAnsi="David" w:cs="David"/>
          <w:b/>
          <w:bCs/>
          <w:rtl/>
        </w:rPr>
        <w:t xml:space="preserve">חברות המבצעות אבחונים תעסוקתיים ו/או אבחונים מקצועיים </w:t>
      </w:r>
      <w:r w:rsidRPr="00DB76B6">
        <w:rPr>
          <w:rFonts w:ascii="David" w:hAnsi="David" w:cs="David"/>
          <w:b/>
          <w:bCs/>
          <w:rtl/>
        </w:rPr>
        <w:lastRenderedPageBreak/>
        <w:t>מתקדמים</w:t>
      </w:r>
      <w:r w:rsidRPr="00DB76B6">
        <w:rPr>
          <w:rFonts w:ascii="David" w:hAnsi="David" w:cs="David"/>
          <w:rtl/>
        </w:rPr>
        <w:t xml:space="preserve"> – לחברות המבצעות את האבחונים יהיה ביטוח אחריות מקצועית בגבולות אחריות שלא יפחתו מסך 500,000 דולר ארה"ב למקרה ולשנה. הביטוח יכלול כיסוי גם לאחריותם המקצועית הישירה של כל המאבחנים והפסיכולוגיים התעסוקתיים שמטעמם, ביטוח אחריות כלפי צד שלישי בגבולות אחריות סבירים וכן ביטוח רכוש למבנים בהם יתקיימו האבחונים ולתכולתם. הביטוחים יורחבו לכלול את מדינת ישראל, משרד העבודה, הרווחה והשירותים החברתיים  כמבוטחים נוספים ויכללו סעיף אחריות צולבת וסעיף ויתור על זכות השיבוב כלפי מדינת ישראל, משרד העבודה, הרווחה והשירותים החברתיים ועובדיהם וכל כלפי המשתתפים בתוכנית. </w:t>
      </w:r>
    </w:p>
    <w:p w14:paraId="4FC1431F"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b/>
          <w:bCs/>
          <w:u w:val="single"/>
          <w:rtl/>
        </w:rPr>
      </w:pPr>
      <w:r w:rsidRPr="00DB76B6">
        <w:rPr>
          <w:rFonts w:ascii="David" w:hAnsi="David" w:cs="David"/>
          <w:b/>
          <w:bCs/>
          <w:u w:val="single"/>
          <w:rtl/>
        </w:rPr>
        <w:t>כללי</w:t>
      </w:r>
    </w:p>
    <w:p w14:paraId="4438E0BE" w14:textId="77777777" w:rsidR="000821E4" w:rsidRPr="00DB76B6" w:rsidRDefault="00FB2589"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בכל פוליסות הביטוח הנ"ל יכללו התנאים הבאים:</w:t>
      </w:r>
    </w:p>
    <w:p w14:paraId="5512A2C0" w14:textId="77777777" w:rsidR="00A8235C" w:rsidRPr="00DB76B6" w:rsidRDefault="00A8235C" w:rsidP="004C6C22">
      <w:pPr>
        <w:widowControl w:val="0"/>
        <w:numPr>
          <w:ilvl w:val="0"/>
          <w:numId w:val="97"/>
        </w:numPr>
        <w:tabs>
          <w:tab w:val="clear" w:pos="1653"/>
        </w:tabs>
        <w:adjustRightInd w:val="0"/>
        <w:spacing w:after="120" w:line="360" w:lineRule="auto"/>
        <w:ind w:left="2784" w:hanging="283"/>
        <w:jc w:val="both"/>
        <w:textAlignment w:val="baseline"/>
        <w:rPr>
          <w:rFonts w:cs="David"/>
          <w:rtl/>
        </w:rPr>
      </w:pPr>
      <w:r w:rsidRPr="00DB76B6">
        <w:rPr>
          <w:rFonts w:cs="David"/>
          <w:rtl/>
        </w:rPr>
        <w:t xml:space="preserve">לשם המבוטח יתווספו כמבוטחים נוספים: </w:t>
      </w:r>
      <w:r w:rsidRPr="00DB76B6">
        <w:rPr>
          <w:rFonts w:cs="David"/>
          <w:b/>
          <w:bCs/>
          <w:rtl/>
        </w:rPr>
        <w:t>מדינת ישראל – משרד העבודה, הרווחה והשירותים החברתיים</w:t>
      </w:r>
      <w:r w:rsidRPr="00DB76B6">
        <w:rPr>
          <w:rFonts w:cs="David"/>
          <w:rtl/>
        </w:rPr>
        <w:t xml:space="preserve">, בכפוף </w:t>
      </w:r>
      <w:proofErr w:type="spellStart"/>
      <w:r w:rsidRPr="00DB76B6">
        <w:rPr>
          <w:rFonts w:cs="David"/>
          <w:rtl/>
        </w:rPr>
        <w:t>להרחבי</w:t>
      </w:r>
      <w:proofErr w:type="spellEnd"/>
      <w:r w:rsidRPr="00DB76B6">
        <w:rPr>
          <w:rFonts w:cs="David"/>
          <w:rtl/>
        </w:rPr>
        <w:t xml:space="preserve"> השיפוי לעיל;</w:t>
      </w:r>
    </w:p>
    <w:p w14:paraId="46FA95C3" w14:textId="77777777" w:rsidR="00A8235C" w:rsidRPr="00DB76B6" w:rsidRDefault="00A8235C" w:rsidP="004C6C22">
      <w:pPr>
        <w:widowControl w:val="0"/>
        <w:numPr>
          <w:ilvl w:val="0"/>
          <w:numId w:val="97"/>
        </w:numPr>
        <w:tabs>
          <w:tab w:val="clear" w:pos="1653"/>
        </w:tabs>
        <w:adjustRightInd w:val="0"/>
        <w:spacing w:after="120" w:line="360" w:lineRule="auto"/>
        <w:ind w:left="2784" w:hanging="283"/>
        <w:jc w:val="both"/>
        <w:textAlignment w:val="baseline"/>
        <w:rPr>
          <w:rFonts w:cs="David"/>
          <w:rtl/>
        </w:rPr>
      </w:pPr>
      <w:r w:rsidRPr="00DB76B6">
        <w:rPr>
          <w:rFonts w:cs="David"/>
          <w:rtl/>
        </w:rPr>
        <w:t>בכל מקרה של צמצום או ביטול הביטוח ע"י אחד הצדדים לא יהיה להם כל תוקף אלא אם ניתנה על כך הודעה מוקדמת של 60 יום לפחות במכתב רשום לחשב משרד העבודה, הרווחה והשירותים החברתיים;</w:t>
      </w:r>
    </w:p>
    <w:p w14:paraId="165036E7" w14:textId="77777777" w:rsidR="00A8235C" w:rsidRPr="00DB76B6" w:rsidRDefault="00A8235C" w:rsidP="004C6C22">
      <w:pPr>
        <w:widowControl w:val="0"/>
        <w:numPr>
          <w:ilvl w:val="0"/>
          <w:numId w:val="97"/>
        </w:numPr>
        <w:tabs>
          <w:tab w:val="clear" w:pos="1653"/>
        </w:tabs>
        <w:adjustRightInd w:val="0"/>
        <w:spacing w:after="120" w:line="360" w:lineRule="auto"/>
        <w:ind w:left="2784" w:hanging="283"/>
        <w:jc w:val="both"/>
        <w:textAlignment w:val="baseline"/>
        <w:rPr>
          <w:rFonts w:cs="David"/>
          <w:rtl/>
        </w:rPr>
      </w:pPr>
      <w:r w:rsidRPr="00DB76B6">
        <w:rPr>
          <w:rFonts w:cs="David"/>
          <w:rtl/>
        </w:rPr>
        <w:t xml:space="preserve">המבטח מוותר על כל זכות תחלוף/שיבוב, תביעה, השתתפות או חזרה כלפי מדינת ישראל - משרד העבודה, הרווחה והשירותים החברתיים ועובדיהם, ובלבד שהוויתור לא יחול לטובת אדם שגרם לנזק מתוך כוונת זדון;    </w:t>
      </w:r>
    </w:p>
    <w:p w14:paraId="1E570653" w14:textId="77777777" w:rsidR="00A8235C" w:rsidRPr="00DB76B6" w:rsidRDefault="00A8235C" w:rsidP="004C6C22">
      <w:pPr>
        <w:widowControl w:val="0"/>
        <w:numPr>
          <w:ilvl w:val="0"/>
          <w:numId w:val="97"/>
        </w:numPr>
        <w:tabs>
          <w:tab w:val="clear" w:pos="1653"/>
        </w:tabs>
        <w:adjustRightInd w:val="0"/>
        <w:spacing w:after="120" w:line="360" w:lineRule="auto"/>
        <w:ind w:left="2784" w:hanging="283"/>
        <w:jc w:val="both"/>
        <w:textAlignment w:val="baseline"/>
        <w:rPr>
          <w:rFonts w:cs="David"/>
          <w:rtl/>
        </w:rPr>
      </w:pPr>
      <w:r w:rsidRPr="00DB76B6">
        <w:rPr>
          <w:rFonts w:cs="David"/>
          <w:rtl/>
        </w:rPr>
        <w:t>נותן השירותים אחראי בלעדית כלפי המבטח לתשלום דמי הביטוח עבור כל הפוליסות ולמילוי כל החובות המוטלות על המבוטח על פי תנאי הפוליסות;</w:t>
      </w:r>
    </w:p>
    <w:p w14:paraId="0B9A5FCB" w14:textId="77777777" w:rsidR="00A8235C" w:rsidRPr="00DB76B6" w:rsidRDefault="00A8235C" w:rsidP="004C6C22">
      <w:pPr>
        <w:widowControl w:val="0"/>
        <w:numPr>
          <w:ilvl w:val="0"/>
          <w:numId w:val="97"/>
        </w:numPr>
        <w:tabs>
          <w:tab w:val="clear" w:pos="1653"/>
        </w:tabs>
        <w:adjustRightInd w:val="0"/>
        <w:spacing w:after="120" w:line="360" w:lineRule="auto"/>
        <w:ind w:left="2784" w:hanging="283"/>
        <w:jc w:val="both"/>
        <w:textAlignment w:val="baseline"/>
        <w:rPr>
          <w:rFonts w:cs="David"/>
          <w:rtl/>
        </w:rPr>
      </w:pPr>
      <w:r w:rsidRPr="00DB76B6">
        <w:rPr>
          <w:rFonts w:cs="David"/>
          <w:rtl/>
        </w:rPr>
        <w:t xml:space="preserve">ההשתתפויות העצמיות הנקובות בכל פוליסה ופוליסה תחולנה בלעדית על נותן השירותים;                                   </w:t>
      </w:r>
    </w:p>
    <w:p w14:paraId="3C59A6B8" w14:textId="77777777" w:rsidR="00A8235C" w:rsidRPr="00DB76B6" w:rsidRDefault="00A8235C" w:rsidP="004C6C22">
      <w:pPr>
        <w:widowControl w:val="0"/>
        <w:numPr>
          <w:ilvl w:val="0"/>
          <w:numId w:val="97"/>
        </w:numPr>
        <w:tabs>
          <w:tab w:val="clear" w:pos="1653"/>
        </w:tabs>
        <w:adjustRightInd w:val="0"/>
        <w:spacing w:after="120" w:line="360" w:lineRule="auto"/>
        <w:ind w:left="2784" w:hanging="283"/>
        <w:jc w:val="both"/>
        <w:textAlignment w:val="baseline"/>
        <w:rPr>
          <w:rFonts w:cs="David"/>
          <w:rtl/>
        </w:rPr>
      </w:pPr>
      <w:r w:rsidRPr="00DB76B6">
        <w:rPr>
          <w:rFonts w:cs="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565DAE9E" w14:textId="77777777" w:rsidR="00A8235C" w:rsidRPr="00DB76B6" w:rsidRDefault="00A8235C" w:rsidP="004C6C22">
      <w:pPr>
        <w:widowControl w:val="0"/>
        <w:numPr>
          <w:ilvl w:val="0"/>
          <w:numId w:val="97"/>
        </w:numPr>
        <w:tabs>
          <w:tab w:val="clear" w:pos="1653"/>
        </w:tabs>
        <w:adjustRightInd w:val="0"/>
        <w:spacing w:after="120" w:line="360" w:lineRule="auto"/>
        <w:ind w:left="2784" w:hanging="283"/>
        <w:jc w:val="both"/>
        <w:textAlignment w:val="baseline"/>
        <w:rPr>
          <w:rFonts w:cs="David"/>
          <w:rtl/>
        </w:rPr>
      </w:pPr>
      <w:r w:rsidRPr="00DB76B6">
        <w:rPr>
          <w:rFonts w:cs="David"/>
          <w:rtl/>
        </w:rPr>
        <w:t>תנאי הכיסוי של הפוליסות, למעט ביטוח אחריות מקצועית, לא יפחתו מהמקובל על פי תנאי "פוליסות נוסח ביט", בכפוף להרחבת הכיסויים כנדרש לעיל.</w:t>
      </w:r>
    </w:p>
    <w:p w14:paraId="6300D211" w14:textId="77777777" w:rsidR="00A8235C" w:rsidRPr="00DB76B6" w:rsidRDefault="00A8235C" w:rsidP="004C6C22">
      <w:pPr>
        <w:widowControl w:val="0"/>
        <w:numPr>
          <w:ilvl w:val="0"/>
          <w:numId w:val="97"/>
        </w:numPr>
        <w:tabs>
          <w:tab w:val="clear" w:pos="1653"/>
        </w:tabs>
        <w:adjustRightInd w:val="0"/>
        <w:spacing w:after="120" w:line="360" w:lineRule="auto"/>
        <w:ind w:left="2784" w:hanging="283"/>
        <w:jc w:val="both"/>
        <w:textAlignment w:val="baseline"/>
        <w:rPr>
          <w:rFonts w:cs="David"/>
          <w:rtl/>
        </w:rPr>
      </w:pPr>
      <w:r w:rsidRPr="00DB76B6">
        <w:rPr>
          <w:rFonts w:cs="David"/>
          <w:rtl/>
        </w:rPr>
        <w:lastRenderedPageBreak/>
        <w:t>חריג כוונה ו/או רשלנות רבתי יבוטל ככל שקיים.</w:t>
      </w:r>
    </w:p>
    <w:p w14:paraId="3187BAE1" w14:textId="77777777" w:rsidR="00A8235C" w:rsidRPr="00DB76B6" w:rsidRDefault="00A8235C" w:rsidP="005006AC">
      <w:pPr>
        <w:numPr>
          <w:ilvl w:val="2"/>
          <w:numId w:val="14"/>
        </w:numPr>
        <w:tabs>
          <w:tab w:val="clear" w:pos="1440"/>
          <w:tab w:val="left" w:pos="2359"/>
        </w:tabs>
        <w:spacing w:after="120" w:line="360" w:lineRule="auto"/>
        <w:ind w:left="2359" w:hanging="850"/>
        <w:jc w:val="both"/>
        <w:rPr>
          <w:rFonts w:ascii="David" w:hAnsi="David" w:cs="David"/>
          <w:rtl/>
        </w:rPr>
      </w:pPr>
      <w:r w:rsidRPr="00DB76B6">
        <w:rPr>
          <w:rFonts w:ascii="David" w:hAnsi="David" w:cs="David"/>
          <w:rtl/>
        </w:rPr>
        <w:t xml:space="preserve">העתקי פוליסות הביטוח, מאושרות ע"י המבטח או אישור בחתימתו על קיום הביטוחים כאמור, יומצאו על ידי נותן השירותים למשרד העבודה, הרווחה והשירותים החברתיים עד למועד חתימת ההסכם. </w:t>
      </w:r>
    </w:p>
    <w:p w14:paraId="3F192860" w14:textId="77777777" w:rsidR="00A8235C" w:rsidRPr="00DB76B6" w:rsidRDefault="00A8235C" w:rsidP="005006AC">
      <w:pPr>
        <w:numPr>
          <w:ilvl w:val="2"/>
          <w:numId w:val="14"/>
        </w:numPr>
        <w:tabs>
          <w:tab w:val="clear" w:pos="1440"/>
          <w:tab w:val="left" w:pos="2359"/>
        </w:tabs>
        <w:spacing w:after="120" w:line="360" w:lineRule="auto"/>
        <w:ind w:left="2359" w:hanging="850"/>
        <w:jc w:val="both"/>
        <w:rPr>
          <w:rFonts w:ascii="David" w:hAnsi="David" w:cs="David"/>
          <w:rtl/>
        </w:rPr>
      </w:pPr>
      <w:r w:rsidRPr="00DB76B6">
        <w:rPr>
          <w:rFonts w:ascii="David" w:hAnsi="David" w:cs="David"/>
          <w:rtl/>
        </w:rPr>
        <w:t xml:space="preserve"> נותן השירותים מתחייב בכל תקופת ההתקשרות החוזית עם מדינת ישראל – משרד העבודה, הרווחה והשירותים החברתיים, וכל עוד אחריותו קיימת, להחזיק בתוקף את פוליסות הביטוח. נותן השירותים מתחייב כי פוליסות הביטוח תחודשנה על ידו מדי שנה בשנה, כל עוד ההסכם עם מדינת ישראל - משרד העבודה, הרווחה והשירותים החברתיים, בתוקף.</w:t>
      </w:r>
    </w:p>
    <w:p w14:paraId="432EAE29" w14:textId="77777777" w:rsidR="00A8235C" w:rsidRPr="00DB76B6" w:rsidRDefault="00A8235C" w:rsidP="005006AC">
      <w:pPr>
        <w:numPr>
          <w:ilvl w:val="2"/>
          <w:numId w:val="14"/>
        </w:numPr>
        <w:tabs>
          <w:tab w:val="clear" w:pos="1440"/>
          <w:tab w:val="left" w:pos="2359"/>
        </w:tabs>
        <w:spacing w:after="120" w:line="360" w:lineRule="auto"/>
        <w:ind w:left="2359" w:hanging="850"/>
        <w:jc w:val="both"/>
        <w:rPr>
          <w:rFonts w:ascii="David" w:hAnsi="David" w:cs="David"/>
          <w:rtl/>
        </w:rPr>
      </w:pPr>
      <w:r w:rsidRPr="00DB76B6">
        <w:rPr>
          <w:rFonts w:ascii="David" w:hAnsi="David" w:cs="David"/>
          <w:rtl/>
        </w:rPr>
        <w:t xml:space="preserve">נותן השירותים מתחייב להציג את העתקי פוליסות הביטוח המחודשות מאושרות וחתומות ע"י המבטח או אישור בחתימת המבטחים על חידושן למשרד העבודה, הרווחה והשירותים החברתיים לפחות שבועיים לפני תום תקופת הביטוח. </w:t>
      </w:r>
    </w:p>
    <w:p w14:paraId="70DC3914" w14:textId="77777777" w:rsidR="00A8235C" w:rsidRPr="00DB76B6" w:rsidRDefault="00A8235C" w:rsidP="005006AC">
      <w:pPr>
        <w:numPr>
          <w:ilvl w:val="2"/>
          <w:numId w:val="14"/>
        </w:numPr>
        <w:tabs>
          <w:tab w:val="clear" w:pos="1440"/>
          <w:tab w:val="left" w:pos="2359"/>
        </w:tabs>
        <w:spacing w:after="120" w:line="360" w:lineRule="auto"/>
        <w:ind w:left="2359" w:hanging="850"/>
        <w:jc w:val="both"/>
        <w:rPr>
          <w:rFonts w:ascii="David" w:hAnsi="David" w:cs="David"/>
          <w:b/>
          <w:bCs/>
          <w:rtl/>
        </w:rPr>
      </w:pPr>
      <w:r w:rsidRPr="00DB76B6">
        <w:rPr>
          <w:rFonts w:ascii="David" w:hAnsi="David" w:cs="David"/>
          <w:b/>
          <w:bCs/>
          <w:rtl/>
        </w:rPr>
        <w:t>למען הסר כל ספק מוסכם בזה כי הביטוחים הנדרשים, גבולות האחריות ותנאי הכיסוי הם בבחינת דרישה מינימאלית 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4B869A78" w14:textId="77777777" w:rsidR="000821E4" w:rsidRDefault="00A8235C"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אין בכל האמור בסעיפי הביטוח כדי לפטור את נותן השירותים מכל חובה החלה עליו על פי דין ועל פי ההסכם ואין לפרש את האמור כוויתור של מדינת ישראל</w:t>
      </w:r>
      <w:r w:rsidRPr="00DB76B6">
        <w:rPr>
          <w:rFonts w:ascii="David" w:hAnsi="David" w:cs="David" w:hint="cs"/>
          <w:rtl/>
        </w:rPr>
        <w:t xml:space="preserve"> </w:t>
      </w:r>
      <w:r w:rsidRPr="00DB76B6">
        <w:rPr>
          <w:rFonts w:ascii="David" w:hAnsi="David" w:cs="David"/>
          <w:rtl/>
        </w:rPr>
        <w:t>– משרד העבודה, הרווחה והשירותים החברתיים על כל זכות או סעד המוקנים לה על פי דין ועל פי הסכם זה</w:t>
      </w:r>
      <w:r w:rsidR="000821E4" w:rsidRPr="00DB76B6">
        <w:rPr>
          <w:rFonts w:ascii="David" w:hAnsi="David" w:cs="David"/>
          <w:rtl/>
        </w:rPr>
        <w:t>.</w:t>
      </w:r>
    </w:p>
    <w:p w14:paraId="4F84F8A9" w14:textId="77777777" w:rsidR="007079D6" w:rsidRPr="00DB76B6" w:rsidRDefault="007079D6" w:rsidP="007079D6">
      <w:pPr>
        <w:tabs>
          <w:tab w:val="left" w:pos="2359"/>
        </w:tabs>
        <w:spacing w:after="120" w:line="360" w:lineRule="auto"/>
        <w:ind w:left="2359"/>
        <w:jc w:val="both"/>
        <w:rPr>
          <w:rFonts w:ascii="David" w:hAnsi="David" w:cs="David"/>
          <w:rtl/>
        </w:rPr>
      </w:pPr>
    </w:p>
    <w:p w14:paraId="05E0BE25"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hint="cs"/>
          <w:b/>
          <w:bCs/>
          <w:u w:val="single"/>
          <w:rtl/>
        </w:rPr>
        <w:t xml:space="preserve">מערכת מידע </w:t>
      </w:r>
    </w:p>
    <w:p w14:paraId="19EB4F09"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 xml:space="preserve">נותן שירותים יעמיד לרשות התכנית מערכת מחשוב תפעולית באמצעותה ינהל ויפעיל את </w:t>
      </w:r>
      <w:r w:rsidR="00B00B1E" w:rsidRPr="00DB76B6">
        <w:rPr>
          <w:rFonts w:cs="David" w:hint="cs"/>
          <w:rtl/>
        </w:rPr>
        <w:t xml:space="preserve">התוכנית מושא מכרז זה  </w:t>
      </w:r>
      <w:r w:rsidRPr="00DB76B6">
        <w:rPr>
          <w:rFonts w:cs="David" w:hint="cs"/>
          <w:rtl/>
        </w:rPr>
        <w:t>(</w:t>
      </w:r>
      <w:r w:rsidRPr="00DB76B6">
        <w:rPr>
          <w:rFonts w:cs="David" w:hint="cs"/>
          <w:b/>
          <w:bCs/>
          <w:rtl/>
        </w:rPr>
        <w:t>להלן: "מערכת המחשוב"</w:t>
      </w:r>
      <w:r w:rsidRPr="00DB76B6">
        <w:rPr>
          <w:rFonts w:cs="David" w:hint="cs"/>
          <w:rtl/>
        </w:rPr>
        <w:t xml:space="preserve">), בכפוף לאמור בסעיף </w:t>
      </w:r>
      <w:r w:rsidR="00B82BD1" w:rsidRPr="00DB76B6">
        <w:rPr>
          <w:rFonts w:cs="David" w:hint="cs"/>
          <w:rtl/>
        </w:rPr>
        <w:t>19</w:t>
      </w:r>
      <w:r w:rsidRPr="00DB76B6">
        <w:rPr>
          <w:rFonts w:cs="David" w:hint="cs"/>
          <w:rtl/>
        </w:rPr>
        <w:t xml:space="preserve"> למפרט השירותים, בנספח אפיון בסיסי של מערכת המידע, המצורף </w:t>
      </w:r>
      <w:r w:rsidRPr="00DB76B6">
        <w:rPr>
          <w:rFonts w:cs="David" w:hint="cs"/>
          <w:b/>
          <w:bCs/>
          <w:u w:val="single"/>
          <w:rtl/>
        </w:rPr>
        <w:t xml:space="preserve">כנספח </w:t>
      </w:r>
      <w:r w:rsidR="00A136AF" w:rsidRPr="00DB76B6">
        <w:rPr>
          <w:rFonts w:cs="David" w:hint="cs"/>
          <w:b/>
          <w:bCs/>
          <w:u w:val="single"/>
          <w:rtl/>
        </w:rPr>
        <w:t>ח</w:t>
      </w:r>
      <w:r w:rsidRPr="00DB76B6">
        <w:rPr>
          <w:rFonts w:cs="David" w:hint="cs"/>
          <w:b/>
          <w:bCs/>
          <w:u w:val="single"/>
          <w:rtl/>
        </w:rPr>
        <w:t>'</w:t>
      </w:r>
      <w:r w:rsidRPr="00DB76B6">
        <w:rPr>
          <w:rFonts w:cs="David" w:hint="cs"/>
          <w:rtl/>
        </w:rPr>
        <w:t xml:space="preserve"> להסכם ומסמך האפיון המפורט והמקצועי של מערכת המידע, </w:t>
      </w:r>
      <w:r w:rsidR="000248F0" w:rsidRPr="00DB76B6">
        <w:rPr>
          <w:rFonts w:cs="David" w:hint="cs"/>
          <w:rtl/>
        </w:rPr>
        <w:t xml:space="preserve">שיוגש </w:t>
      </w:r>
      <w:r w:rsidRPr="00DB76B6">
        <w:rPr>
          <w:rFonts w:cs="David" w:hint="cs"/>
          <w:rtl/>
        </w:rPr>
        <w:t>ו</w:t>
      </w:r>
      <w:r w:rsidR="000248F0" w:rsidRPr="00DB76B6">
        <w:rPr>
          <w:rFonts w:cs="David" w:hint="cs"/>
          <w:rtl/>
        </w:rPr>
        <w:t>י</w:t>
      </w:r>
      <w:r w:rsidRPr="00DB76B6">
        <w:rPr>
          <w:rFonts w:cs="David" w:hint="cs"/>
          <w:rtl/>
        </w:rPr>
        <w:t xml:space="preserve">אושר על ידי המשרד ו/או מי מטעמו </w:t>
      </w:r>
      <w:r w:rsidR="0090041F" w:rsidRPr="00DB76B6">
        <w:rPr>
          <w:rFonts w:cs="David" w:hint="cs"/>
          <w:rtl/>
        </w:rPr>
        <w:t xml:space="preserve">במהלך תקופת ההיערכות, </w:t>
      </w:r>
      <w:r w:rsidRPr="00DB76B6">
        <w:rPr>
          <w:rFonts w:cs="David" w:hint="cs"/>
          <w:rtl/>
        </w:rPr>
        <w:t xml:space="preserve">כמפורט בסעיף </w:t>
      </w:r>
      <w:r w:rsidR="006F00D0" w:rsidRPr="00DB76B6">
        <w:rPr>
          <w:rFonts w:cs="David" w:hint="cs"/>
          <w:rtl/>
        </w:rPr>
        <w:t xml:space="preserve">5.2.1.8 </w:t>
      </w:r>
      <w:r w:rsidRPr="00DB76B6">
        <w:rPr>
          <w:rFonts w:cs="David" w:hint="cs"/>
          <w:rtl/>
        </w:rPr>
        <w:t xml:space="preserve">במפרט השירותים. </w:t>
      </w:r>
    </w:p>
    <w:p w14:paraId="7343CB95"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נותן השירותים יבצע את כל ההתאמות הנדרשות במערכת המחשוב אשר יתמכו בתהליכי העבודה השוטפים של התכנית (לרבות אפשרו</w:t>
      </w:r>
      <w:r w:rsidR="00B00B1E" w:rsidRPr="00DB76B6">
        <w:rPr>
          <w:rFonts w:cs="David" w:hint="cs"/>
          <w:rtl/>
        </w:rPr>
        <w:t>יו</w:t>
      </w:r>
      <w:r w:rsidRPr="00DB76B6">
        <w:rPr>
          <w:rFonts w:cs="David" w:hint="cs"/>
          <w:rtl/>
        </w:rPr>
        <w:t xml:space="preserve">ת </w:t>
      </w:r>
      <w:r w:rsidR="00B00B1E" w:rsidRPr="00DB76B6">
        <w:rPr>
          <w:rFonts w:cs="David" w:hint="cs"/>
          <w:rtl/>
        </w:rPr>
        <w:t xml:space="preserve">להחצנת נתונים, </w:t>
      </w:r>
      <w:r w:rsidR="00B00B1E" w:rsidRPr="00DB76B6">
        <w:rPr>
          <w:rFonts w:cs="David" w:hint="cs"/>
          <w:rtl/>
        </w:rPr>
        <w:lastRenderedPageBreak/>
        <w:t>התממשקות למערכות אחרות</w:t>
      </w:r>
      <w:r w:rsidR="00CB12BE" w:rsidRPr="00DB76B6">
        <w:rPr>
          <w:rFonts w:cs="David" w:hint="cs"/>
          <w:rtl/>
        </w:rPr>
        <w:t xml:space="preserve">, </w:t>
      </w:r>
      <w:r w:rsidR="00B00B1E" w:rsidRPr="00DB76B6">
        <w:rPr>
          <w:rFonts w:cs="David" w:hint="cs"/>
          <w:rtl/>
        </w:rPr>
        <w:t xml:space="preserve">העברת מידע למשרד בתדירות שתקבע ויצירת </w:t>
      </w:r>
      <w:r w:rsidRPr="00DB76B6">
        <w:rPr>
          <w:rFonts w:cs="David" w:hint="cs"/>
          <w:rtl/>
        </w:rPr>
        <w:t xml:space="preserve">דוחות פרטניים כמפורט בסעיף </w:t>
      </w:r>
      <w:r w:rsidR="00CB12BE" w:rsidRPr="00DB76B6">
        <w:rPr>
          <w:rFonts w:cs="David" w:hint="cs"/>
          <w:rtl/>
        </w:rPr>
        <w:t>20</w:t>
      </w:r>
      <w:r w:rsidRPr="00DB76B6">
        <w:rPr>
          <w:rFonts w:cs="David" w:hint="cs"/>
          <w:rtl/>
        </w:rPr>
        <w:t xml:space="preserve"> למפרט השירותים), בהתאם לדרישות המשרד ו/או מי מטעמו.  </w:t>
      </w:r>
    </w:p>
    <w:p w14:paraId="0AE5FFA1"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 xml:space="preserve">מערכת המחשוב תתממשק אל בסיס הנתונים של המשרד, בהתאם להנחיות ודרישות המשרד ו/או מי מטעמו. </w:t>
      </w:r>
    </w:p>
    <w:p w14:paraId="348C7791"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למען הסר ספק, ניהול מערך המחשוב של התכנית יעשה אך ורק באמצעות מערכת המחשוב ונותן השירותים לא יהא רשאי</w:t>
      </w:r>
      <w:r w:rsidR="00B00B1E" w:rsidRPr="00DB76B6">
        <w:rPr>
          <w:rFonts w:cs="David" w:hint="cs"/>
          <w:rtl/>
        </w:rPr>
        <w:t xml:space="preserve"> לנהל את המידע בדרך של רשימות (</w:t>
      </w:r>
      <w:r w:rsidR="00B00B1E" w:rsidRPr="00DB76B6">
        <w:rPr>
          <w:rFonts w:cs="David"/>
        </w:rPr>
        <w:t>WORD/EXECL</w:t>
      </w:r>
      <w:r w:rsidR="00B00B1E" w:rsidRPr="00DB76B6">
        <w:rPr>
          <w:rFonts w:cs="David" w:hint="cs"/>
          <w:rtl/>
        </w:rPr>
        <w:t>)</w:t>
      </w:r>
      <w:r w:rsidRPr="00DB76B6">
        <w:rPr>
          <w:rFonts w:cs="David" w:hint="cs"/>
          <w:rtl/>
        </w:rPr>
        <w:t xml:space="preserve"> </w:t>
      </w:r>
      <w:r w:rsidR="00B00B1E" w:rsidRPr="00DB76B6">
        <w:rPr>
          <w:rFonts w:cs="David" w:hint="cs"/>
          <w:rtl/>
        </w:rPr>
        <w:t>ו</w:t>
      </w:r>
      <w:r w:rsidRPr="00DB76B6">
        <w:rPr>
          <w:rFonts w:cs="David" w:hint="cs"/>
          <w:rtl/>
        </w:rPr>
        <w:t>להקליד נתונים/מידע הקשורים לתכנית ב</w:t>
      </w:r>
      <w:r w:rsidR="00B00B1E" w:rsidRPr="00DB76B6">
        <w:rPr>
          <w:rFonts w:cs="David" w:hint="cs"/>
          <w:rtl/>
        </w:rPr>
        <w:t xml:space="preserve">דרך אחרת שלא באמצעות </w:t>
      </w:r>
      <w:r w:rsidRPr="00DB76B6">
        <w:rPr>
          <w:rFonts w:cs="David" w:hint="cs"/>
          <w:rtl/>
        </w:rPr>
        <w:t>מערכת מחשוב</w:t>
      </w:r>
      <w:r w:rsidR="00620CF0" w:rsidRPr="00DB76B6">
        <w:rPr>
          <w:rFonts w:cs="David" w:hint="cs"/>
          <w:rtl/>
        </w:rPr>
        <w:t>,</w:t>
      </w:r>
      <w:r w:rsidRPr="00DB76B6">
        <w:rPr>
          <w:rFonts w:cs="David" w:hint="cs"/>
          <w:rtl/>
        </w:rPr>
        <w:t xml:space="preserve"> אלא להעביר באמצעות ייצוא</w:t>
      </w:r>
      <w:r w:rsidR="00B00B1E" w:rsidRPr="00DB76B6">
        <w:rPr>
          <w:rFonts w:cs="David" w:hint="cs"/>
          <w:rtl/>
        </w:rPr>
        <w:t>/ממשק</w:t>
      </w:r>
      <w:r w:rsidRPr="00DB76B6">
        <w:rPr>
          <w:rFonts w:cs="David" w:hint="cs"/>
          <w:rtl/>
        </w:rPr>
        <w:t xml:space="preserve"> נתונים מתוך מערכת המחשוב</w:t>
      </w:r>
      <w:r w:rsidR="00B00B1E" w:rsidRPr="00DB76B6">
        <w:rPr>
          <w:rFonts w:cs="David" w:hint="cs"/>
          <w:rtl/>
        </w:rPr>
        <w:t xml:space="preserve"> התפעולית לבסיס מידע של המשרד</w:t>
      </w:r>
      <w:r w:rsidRPr="00DB76B6">
        <w:rPr>
          <w:rFonts w:cs="David" w:hint="cs"/>
          <w:rtl/>
        </w:rPr>
        <w:t xml:space="preserve">. </w:t>
      </w:r>
    </w:p>
    <w:p w14:paraId="0BD3B25F"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 xml:space="preserve">נותן השירותים לא ישתמש במסמך כלשהו או בכל חלק מהשירותים ו/או תוצאותיהם ו/או התוצרים שיוכנו במסגרתם, ללא אישור מראש ובכתב של המשרד. </w:t>
      </w:r>
    </w:p>
    <w:p w14:paraId="536E9EEF"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המשרד יהיה זכאי לדרוש ולקבל מנותן השירותים במהלך מתן השירותים, או לאחר מכן, כל תכנית, מסמך, או דבר הקשור למתן השירותים נשוא הסכם זה.</w:t>
      </w:r>
    </w:p>
    <w:p w14:paraId="55D4080C"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tl/>
        </w:rPr>
      </w:pPr>
      <w:r w:rsidRPr="00DB76B6">
        <w:rPr>
          <w:rFonts w:cs="David" w:hint="cs"/>
          <w:rtl/>
        </w:rPr>
        <w:t xml:space="preserve">נותן השירותים יהיה אחראי על עיגון </w:t>
      </w:r>
      <w:r w:rsidRPr="00DB76B6">
        <w:rPr>
          <w:rFonts w:cs="David"/>
          <w:rtl/>
        </w:rPr>
        <w:t>זכויות המשרד ו/או מי מטעמו בהסכם עם ספק מערכת המחשוב</w:t>
      </w:r>
      <w:r w:rsidR="00CA70C9" w:rsidRPr="00DB76B6">
        <w:rPr>
          <w:rFonts w:cs="David" w:hint="cs"/>
          <w:rtl/>
        </w:rPr>
        <w:t xml:space="preserve"> (באם ספק המחשוב אינו חלק </w:t>
      </w:r>
      <w:proofErr w:type="spellStart"/>
      <w:r w:rsidR="00CA70C9" w:rsidRPr="00DB76B6">
        <w:rPr>
          <w:rFonts w:cs="David" w:hint="cs"/>
          <w:rtl/>
        </w:rPr>
        <w:t>מהמציע</w:t>
      </w:r>
      <w:proofErr w:type="spellEnd"/>
      <w:r w:rsidR="00CA70C9" w:rsidRPr="00DB76B6">
        <w:rPr>
          <w:rFonts w:cs="David" w:hint="cs"/>
          <w:rtl/>
        </w:rPr>
        <w:t>)</w:t>
      </w:r>
      <w:r w:rsidRPr="00DB76B6">
        <w:rPr>
          <w:rFonts w:cs="David"/>
          <w:rtl/>
        </w:rPr>
        <w:t>, בנושאים הבאים:</w:t>
      </w:r>
    </w:p>
    <w:p w14:paraId="42458A4D"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tl/>
        </w:rPr>
      </w:pPr>
      <w:r w:rsidRPr="00DB76B6">
        <w:rPr>
          <w:rFonts w:ascii="David" w:hAnsi="David" w:cs="David"/>
          <w:rtl/>
        </w:rPr>
        <w:t>העברת הנתונים במערכת המחשוב עם סיום או ביטול ההסכם (בהתאם לאמור בסעיף 3 ו-</w:t>
      </w:r>
      <w:r w:rsidRPr="00DB76B6">
        <w:rPr>
          <w:rFonts w:ascii="David" w:hAnsi="David" w:cs="David" w:hint="cs"/>
          <w:rtl/>
        </w:rPr>
        <w:t>34</w:t>
      </w:r>
      <w:r w:rsidRPr="00DB76B6">
        <w:rPr>
          <w:rFonts w:ascii="David" w:hAnsi="David" w:cs="David"/>
          <w:rtl/>
        </w:rPr>
        <w:t xml:space="preserve"> להסכם), בכפוף ובהתאם לדרישות המשרד. </w:t>
      </w:r>
    </w:p>
    <w:p w14:paraId="00D792EE"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tl/>
        </w:rPr>
      </w:pPr>
      <w:r w:rsidRPr="00DB76B6">
        <w:rPr>
          <w:rFonts w:ascii="David" w:hAnsi="David" w:cs="David"/>
          <w:rtl/>
        </w:rPr>
        <w:t xml:space="preserve">הקניית אפשרות למשרד להסבת זכויות וחובות של המפעיל בהסכם עם ספק מערכת המחשוב, במקרה של ביטול ההסכם (בהתאם לאמור בסעיף </w:t>
      </w:r>
      <w:r w:rsidRPr="00DB76B6">
        <w:rPr>
          <w:rFonts w:ascii="David" w:hAnsi="David" w:cs="David" w:hint="cs"/>
          <w:rtl/>
        </w:rPr>
        <w:t>34</w:t>
      </w:r>
      <w:r w:rsidRPr="00DB76B6">
        <w:rPr>
          <w:rFonts w:ascii="David" w:hAnsi="David" w:cs="David"/>
          <w:rtl/>
        </w:rPr>
        <w:t xml:space="preserve"> להסכם). </w:t>
      </w:r>
    </w:p>
    <w:p w14:paraId="692C579A"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tl/>
        </w:rPr>
      </w:pPr>
      <w:r w:rsidRPr="00DB76B6">
        <w:rPr>
          <w:rFonts w:ascii="David" w:hAnsi="David" w:cs="David"/>
          <w:rtl/>
        </w:rPr>
        <w:t>קבלת גישה מלאה לצפייה בנתונים במערכת המחשוב.</w:t>
      </w:r>
    </w:p>
    <w:p w14:paraId="6529900D"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 xml:space="preserve">לצורך הוכחת עמידת המפעיל בסעיף זה, המפעיל ימציא </w:t>
      </w:r>
      <w:r w:rsidRPr="00DB76B6">
        <w:rPr>
          <w:rFonts w:ascii="David" w:hAnsi="David" w:cs="David" w:hint="cs"/>
          <w:rtl/>
        </w:rPr>
        <w:t xml:space="preserve">למשרד </w:t>
      </w:r>
      <w:r w:rsidRPr="00DB76B6">
        <w:rPr>
          <w:rFonts w:ascii="David" w:hAnsi="David" w:cs="David"/>
          <w:rtl/>
        </w:rPr>
        <w:t xml:space="preserve">את טיוטת ההסכם עם ספק מערכות המחשוב, בטרם חתימה על ההסכם. </w:t>
      </w:r>
    </w:p>
    <w:p w14:paraId="0688379D" w14:textId="77777777" w:rsidR="00E23E1B" w:rsidRPr="00DB76B6" w:rsidRDefault="00E23E1B"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נותן השירותים ינק</w:t>
      </w:r>
      <w:r w:rsidR="00B847D7" w:rsidRPr="00DB76B6">
        <w:rPr>
          <w:rFonts w:ascii="David" w:hAnsi="David" w:cs="David" w:hint="cs"/>
          <w:rtl/>
        </w:rPr>
        <w:t>ו</w:t>
      </w:r>
      <w:r w:rsidRPr="00DB76B6">
        <w:rPr>
          <w:rFonts w:ascii="David" w:hAnsi="David" w:cs="David" w:hint="eastAsia"/>
          <w:rtl/>
        </w:rPr>
        <w:t>ט</w:t>
      </w:r>
      <w:r w:rsidRPr="00DB76B6">
        <w:rPr>
          <w:rFonts w:ascii="David" w:hAnsi="David" w:cs="David" w:hint="cs"/>
          <w:rtl/>
        </w:rPr>
        <w:t xml:space="preserve"> בכל</w:t>
      </w:r>
      <w:r w:rsidRPr="00DB76B6">
        <w:rPr>
          <w:rFonts w:ascii="David" w:hAnsi="David" w:cs="David"/>
          <w:rtl/>
        </w:rPr>
        <w:t xml:space="preserve"> הצעדים הנדרשים לרישום הבעלות במאגר המידע על שם המשרד ושימוש במאגר המידע בהתאם להנחיות</w:t>
      </w:r>
      <w:r w:rsidR="00CA70C9" w:rsidRPr="00DB76B6">
        <w:rPr>
          <w:rFonts w:ascii="David" w:hAnsi="David" w:cs="David" w:hint="cs"/>
          <w:rtl/>
        </w:rPr>
        <w:t xml:space="preserve"> הרשם למאגרי מידע,</w:t>
      </w:r>
      <w:r w:rsidRPr="00DB76B6">
        <w:rPr>
          <w:rFonts w:ascii="David" w:hAnsi="David" w:cs="David"/>
          <w:rtl/>
        </w:rPr>
        <w:t xml:space="preserve"> המשרד או מי מטעמם, כפי שיהיו מעת לעת בכל הקשור למאגר המידע. </w:t>
      </w:r>
    </w:p>
    <w:p w14:paraId="32CA434D" w14:textId="77777777" w:rsidR="00B00B1E" w:rsidRPr="00DB76B6" w:rsidRDefault="00B00B1E" w:rsidP="00B00B1E">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hint="cs"/>
          <w:rtl/>
        </w:rPr>
        <w:t>המשרד יהיה בקובע האחרון בכל הקשור בט</w:t>
      </w:r>
      <w:r w:rsidR="00307545" w:rsidRPr="00DB76B6">
        <w:rPr>
          <w:rFonts w:ascii="David" w:hAnsi="David" w:cs="David" w:hint="cs"/>
          <w:rtl/>
        </w:rPr>
        <w:t>י</w:t>
      </w:r>
      <w:r w:rsidRPr="00DB76B6">
        <w:rPr>
          <w:rFonts w:ascii="David" w:hAnsi="David" w:cs="David" w:hint="cs"/>
          <w:rtl/>
        </w:rPr>
        <w:t>ב המערכת המוצעת על ידי הספק וכן על אופן המימוש של חלק זה במכרז.</w:t>
      </w:r>
    </w:p>
    <w:p w14:paraId="14849C78"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hint="cs"/>
          <w:b/>
          <w:bCs/>
          <w:u w:val="single"/>
          <w:rtl/>
        </w:rPr>
        <w:t xml:space="preserve">אבטחת מידע </w:t>
      </w:r>
    </w:p>
    <w:p w14:paraId="3E73639D"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lastRenderedPageBreak/>
        <w:t xml:space="preserve">נותן השירותים מתחייב כי יפעל בהתאם להוראות כל דין לרבות הוראות חוק הגנת הפרטיות והתקנות שחוקקו מכוחו בנוגע למאגרי מידע ולרבות הוראות נוהל שימוש במאגר מידע המצורף </w:t>
      </w:r>
      <w:r w:rsidRPr="00DB76B6">
        <w:rPr>
          <w:rFonts w:cs="David" w:hint="cs"/>
          <w:b/>
          <w:bCs/>
          <w:rtl/>
        </w:rPr>
        <w:t xml:space="preserve">כנספח </w:t>
      </w:r>
      <w:r w:rsidR="00A136AF" w:rsidRPr="00DB76B6">
        <w:rPr>
          <w:rFonts w:cs="David" w:hint="cs"/>
          <w:b/>
          <w:bCs/>
          <w:rtl/>
        </w:rPr>
        <w:t>ט</w:t>
      </w:r>
      <w:r w:rsidRPr="00DB76B6">
        <w:rPr>
          <w:rFonts w:cs="David" w:hint="cs"/>
          <w:b/>
          <w:bCs/>
          <w:rtl/>
        </w:rPr>
        <w:t>' להסכם</w:t>
      </w:r>
      <w:r w:rsidRPr="00DB76B6">
        <w:rPr>
          <w:rFonts w:cs="David" w:hint="cs"/>
          <w:rtl/>
        </w:rPr>
        <w:t xml:space="preserve">, ויקיים אותן במלואן. </w:t>
      </w:r>
    </w:p>
    <w:p w14:paraId="6BC14477"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tl/>
        </w:rPr>
      </w:pPr>
      <w:r w:rsidRPr="00DB76B6">
        <w:rPr>
          <w:rFonts w:cs="David" w:hint="cs"/>
          <w:rtl/>
        </w:rPr>
        <w:t xml:space="preserve">למשרד ו/או למנהל מאגר המידע ו/או למי מטעמם תהא זכות לערוך ביקורת ופיקוח על פעילות המפעיל </w:t>
      </w:r>
      <w:proofErr w:type="spellStart"/>
      <w:r w:rsidRPr="00DB76B6">
        <w:rPr>
          <w:rFonts w:cs="David" w:hint="cs"/>
          <w:rtl/>
        </w:rPr>
        <w:t>ומורשי</w:t>
      </w:r>
      <w:proofErr w:type="spellEnd"/>
      <w:r w:rsidRPr="00DB76B6">
        <w:rPr>
          <w:rFonts w:cs="David" w:hint="cs"/>
          <w:rtl/>
        </w:rPr>
        <w:t xml:space="preserve"> הגישה בכל הקשור במאגר המידע.</w:t>
      </w:r>
    </w:p>
    <w:p w14:paraId="706C7F8A"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למען הסר ספק, העבודה באמצעות מערכת המידע לא תהא בשיקול דעתו של המפעיל ועובדי המרכז יחויבו לעבור הכשרה על העבודה לגבי השימוש</w:t>
      </w:r>
      <w:r w:rsidR="00CA70C9" w:rsidRPr="00DB76B6">
        <w:rPr>
          <w:rFonts w:cs="David" w:hint="cs"/>
          <w:rtl/>
        </w:rPr>
        <w:t xml:space="preserve"> </w:t>
      </w:r>
      <w:r w:rsidRPr="00DB76B6">
        <w:rPr>
          <w:rFonts w:cs="David" w:hint="cs"/>
          <w:rtl/>
        </w:rPr>
        <w:t>בה.</w:t>
      </w:r>
    </w:p>
    <w:p w14:paraId="0D65CA25"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 xml:space="preserve">נותן השירותים מתחייב כי מיד עם סיום הסכם זה מכל סיבה שהיא או מיד עם דרישתו הראשונה בכתב של המשרד, לפי המוקדם, הוא </w:t>
      </w:r>
      <w:proofErr w:type="spellStart"/>
      <w:r w:rsidRPr="00DB76B6">
        <w:rPr>
          <w:rFonts w:cs="David" w:hint="cs"/>
          <w:rtl/>
        </w:rPr>
        <w:t>ומורשי</w:t>
      </w:r>
      <w:proofErr w:type="spellEnd"/>
      <w:r w:rsidRPr="00DB76B6">
        <w:rPr>
          <w:rFonts w:cs="David" w:hint="cs"/>
          <w:rtl/>
        </w:rPr>
        <w:t xml:space="preserve"> הגישה יחדלו לעשות כל שימוש במידע ו/או במאגר המידע, ובכפוף להוראות כל דין יחזירו ו/או ישמידו את כל המידע וכל עותק ממאגר המידע הנמצא ברשותם</w:t>
      </w:r>
      <w:r w:rsidR="00CA70C9" w:rsidRPr="00DB76B6">
        <w:rPr>
          <w:rFonts w:cs="David" w:hint="cs"/>
          <w:rtl/>
        </w:rPr>
        <w:t xml:space="preserve"> בהתאם להוראת המשרד</w:t>
      </w:r>
      <w:r w:rsidRPr="00DB76B6">
        <w:rPr>
          <w:rFonts w:cs="David" w:hint="cs"/>
          <w:rtl/>
        </w:rPr>
        <w:t xml:space="preserve">. </w:t>
      </w:r>
      <w:r w:rsidR="00B847D7" w:rsidRPr="00DB76B6">
        <w:rPr>
          <w:rFonts w:cs="David" w:hint="cs"/>
          <w:rtl/>
        </w:rPr>
        <w:t>נותן השירותים לא ישמיד את מאגר המידע מרשותו בטרם הועבר מאגר המידע למשרד או למי מטעמו או בטרם ניתן אישור לכך מהמשרד.</w:t>
      </w:r>
    </w:p>
    <w:p w14:paraId="1508AE68"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hint="cs"/>
          <w:b/>
          <w:bCs/>
          <w:u w:val="single"/>
          <w:rtl/>
        </w:rPr>
        <w:t>זמינות ומסירת מידע</w:t>
      </w:r>
    </w:p>
    <w:p w14:paraId="091791C5"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מובהר כי כל המידע שייצבר אצל נותן השירותים יהיה נגיש למשרד או מי מטעמו בכל זמן נתון ולכן על נותן השירותים לעדכן את המידע בזמן אמת ובתכיפות גבוהה. כמו כן, מודגש כי המשרד, ומי מטעמו, יקבל הרשאת שימוש וכניסה למערכת המידע של נותן השירותים לצורך בקרה ומעקב אחר הפעילות השוטפת.</w:t>
      </w:r>
    </w:p>
    <w:p w14:paraId="683FD8B4"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cs="David" w:hint="cs"/>
          <w:rtl/>
        </w:rPr>
        <w:t xml:space="preserve">בנוסף, נותן השירותים ימציא למשרד, לפי דרישה דוחות והצלבת נתונים המצויים במערכת על פי השדות הנדרשים לתיעוד, כפי שיפורט  בנהלי המשרד. יודגש ויובהר, כי העברת הנתונים למשרד תתבצע בממשק ישיר ממערכת המידע של נותן השירותים ולא </w:t>
      </w:r>
      <w:r w:rsidRPr="00DB76B6">
        <w:rPr>
          <w:rFonts w:ascii="David" w:hAnsi="David" w:cs="David" w:hint="cs"/>
          <w:rtl/>
        </w:rPr>
        <w:t xml:space="preserve">תותר הקלדה כפולה של נתונים לשתי מרכות מידע שונות. </w:t>
      </w:r>
    </w:p>
    <w:p w14:paraId="74695CAF"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זכויות קניין רוחני</w:t>
      </w:r>
      <w:r w:rsidRPr="00DB76B6">
        <w:rPr>
          <w:rFonts w:ascii="David" w:hAnsi="David" w:cs="David" w:hint="cs"/>
          <w:b/>
          <w:bCs/>
          <w:u w:val="single"/>
          <w:rtl/>
        </w:rPr>
        <w:t xml:space="preserve"> וזכויות יוצרים </w:t>
      </w:r>
    </w:p>
    <w:p w14:paraId="0915A9FA"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מוסכם על הצדדים כי זכויות הקניין הרוחני בישראל ומחוצה לה, בכל התוצרים שהוכנו במסגרת מתן השירותים נשואי הסכם זה, לרבות </w:t>
      </w:r>
      <w:r w:rsidRPr="00DB76B6">
        <w:rPr>
          <w:rFonts w:ascii="David" w:hAnsi="David" w:cs="David" w:hint="cs"/>
          <w:rtl/>
        </w:rPr>
        <w:t xml:space="preserve">מחקרים, דוחות, חוות דעת וכן </w:t>
      </w:r>
      <w:r w:rsidRPr="00DB76B6">
        <w:rPr>
          <w:rFonts w:ascii="David" w:hAnsi="David" w:cs="David"/>
          <w:rtl/>
        </w:rPr>
        <w:t xml:space="preserve">כל תוצאה או מידע שייאסף, </w:t>
      </w:r>
      <w:r w:rsidRPr="00DB76B6">
        <w:rPr>
          <w:rFonts w:ascii="David" w:hAnsi="David" w:cs="David" w:hint="cs"/>
          <w:rtl/>
        </w:rPr>
        <w:t>ייווצ</w:t>
      </w:r>
      <w:r w:rsidRPr="00DB76B6">
        <w:rPr>
          <w:rFonts w:ascii="David" w:hAnsi="David" w:cs="David" w:hint="eastAsia"/>
          <w:rtl/>
        </w:rPr>
        <w:t>ר</w:t>
      </w:r>
      <w:r w:rsidRPr="00DB76B6">
        <w:rPr>
          <w:rFonts w:ascii="David" w:hAnsi="David" w:cs="David"/>
          <w:rtl/>
        </w:rPr>
        <w:t xml:space="preserve"> ויגובש ע"י נותן השירותים בקשר להסכם זה, יהיו של המשרד והתמורה דלעיל תהווה תמורה גם עבור זכויות אלה.</w:t>
      </w:r>
    </w:p>
    <w:p w14:paraId="1F268DCD"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14:paraId="251AAADF"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lastRenderedPageBreak/>
        <w:t xml:space="preserve">המשרד יהיה רשאי לבצע כל שימוש בתוצרי העבודה של נותן השירותים, תוך כדי תקופת ההתקשרות ו/או לאחריה לרבות ביצוע שינויים ורכישת תוספות, השלמות או עריכה מחדש או העברתם לאחר בתמורה או שלא בתמורה.  </w:t>
      </w:r>
    </w:p>
    <w:p w14:paraId="0B19E5BC"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לא ישתמש במסמך כלשהו או בכל חלק מהשירותים ו/או תוצאותיהם ו/או התוצרים שיוכנו במסגרתם, ללא אישור מראש ובכתב של המשרד. </w:t>
      </w:r>
    </w:p>
    <w:p w14:paraId="7B8F2407"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המשרד יהיה זכאי לדרוש ולקבל מנותן השירותים במהלך מתן השירותים, או לאחר מכן, כל תכנית, מסמך, או דבר הקשור למתן השירותים נשוא הסכם זה.</w:t>
      </w:r>
    </w:p>
    <w:p w14:paraId="3D660C5E"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מתחייב לשתף פעולה ולסייע לכל גורם שיורשה על-ידי המשרד בביצוע כל פעולה בהתייחס לשירותים נשוא הסכם זה, בכפוף להוראות הדין.</w:t>
      </w:r>
    </w:p>
    <w:p w14:paraId="0EF53450"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שאין בתוצרי עבודתו כדי להפר זכויות של צדדים   שלישיים, וכן מתחייב לשפות את המשרד בכל מקרה בו ייתבע על ידי צד שלישי    </w:t>
      </w:r>
      <w:r w:rsidRPr="00DB76B6">
        <w:rPr>
          <w:rFonts w:ascii="David" w:hAnsi="David" w:cs="David"/>
          <w:rtl/>
        </w:rPr>
        <w:br/>
        <w:t>בגין הפרה נטענת של זכויות כאמור.</w:t>
      </w:r>
    </w:p>
    <w:p w14:paraId="6FE4A372"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rtl/>
        </w:rPr>
        <w:t xml:space="preserve">מאגר המידע יהיה רכוש המשרד מעת יצירתו ובכל שלב לאחר מכן יהיו שייכות למשרד באופן בלעדי. המפעיל </w:t>
      </w:r>
      <w:proofErr w:type="spellStart"/>
      <w:r w:rsidRPr="00DB76B6">
        <w:rPr>
          <w:rFonts w:ascii="David" w:hAnsi="David" w:cs="David"/>
          <w:rtl/>
        </w:rPr>
        <w:t>ומורשי</w:t>
      </w:r>
      <w:proofErr w:type="spellEnd"/>
      <w:r w:rsidRPr="00DB76B6">
        <w:rPr>
          <w:rFonts w:ascii="David" w:hAnsi="David" w:cs="David"/>
          <w:rtl/>
        </w:rPr>
        <w:t xml:space="preserve"> הגישה מטעמו יהיו רשאים לעשות שימוש במידע הכלול במאגר המידע לצורך אספקת השירותים הנדרשים בהסכם זה בלבד ("הרשאת השימוש"). </w:t>
      </w:r>
    </w:p>
    <w:p w14:paraId="315F4A12"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rtl/>
        </w:rPr>
        <w:t xml:space="preserve">המפעיל מתחייב כי הוא </w:t>
      </w:r>
      <w:proofErr w:type="spellStart"/>
      <w:r w:rsidRPr="00DB76B6">
        <w:rPr>
          <w:rFonts w:ascii="David" w:hAnsi="David" w:cs="David"/>
          <w:rtl/>
        </w:rPr>
        <w:t>ומורשי</w:t>
      </w:r>
      <w:proofErr w:type="spellEnd"/>
      <w:r w:rsidRPr="00DB76B6">
        <w:rPr>
          <w:rFonts w:ascii="David" w:hAnsi="David" w:cs="David"/>
          <w:rtl/>
        </w:rPr>
        <w:t xml:space="preserve"> הגישה יעשו שימוש במידע אך ורק בהתאם להרשאת השימוש. מבלי לגרוע מהוראות כל דין, המפעיל יהא אחראי בלעדית לשימוש שייעשה על ידו ו/או על ידי </w:t>
      </w:r>
      <w:proofErr w:type="spellStart"/>
      <w:r w:rsidRPr="00DB76B6">
        <w:rPr>
          <w:rFonts w:ascii="David" w:hAnsi="David" w:cs="David"/>
          <w:rtl/>
        </w:rPr>
        <w:t>מורשי</w:t>
      </w:r>
      <w:proofErr w:type="spellEnd"/>
      <w:r w:rsidRPr="00DB76B6">
        <w:rPr>
          <w:rFonts w:ascii="David" w:hAnsi="David" w:cs="David"/>
          <w:rtl/>
        </w:rPr>
        <w:t xml:space="preserve"> הגישה במידע הכלול במאגר המידע.</w:t>
      </w:r>
    </w:p>
    <w:p w14:paraId="2FA95F8B"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rtl/>
        </w:rPr>
        <w:t xml:space="preserve">המשרד יהא רשאי לבצע כל שימוש בתוצרי העבודה של </w:t>
      </w:r>
      <w:r w:rsidRPr="00DB76B6">
        <w:rPr>
          <w:rFonts w:ascii="David" w:hAnsi="David" w:cs="David" w:hint="cs"/>
          <w:rtl/>
        </w:rPr>
        <w:t>נותן השירותים</w:t>
      </w:r>
      <w:r w:rsidRPr="00DB76B6">
        <w:rPr>
          <w:rFonts w:ascii="David" w:hAnsi="David" w:cs="David"/>
          <w:rtl/>
        </w:rPr>
        <w:t xml:space="preserve"> בתוך כדי תקופת ההתקשרות ו/או לאחריה, לרבות ביצוע שינויים והכנסת תוספות, השלמות או עריכה מחדש או העברתם לאחר בתמורה או ללא תמורה. המשרד יהיה רשאי לפרסם כל חומר שיימסר לו על ידי </w:t>
      </w:r>
      <w:r w:rsidRPr="00DB76B6">
        <w:rPr>
          <w:rFonts w:ascii="David" w:hAnsi="David" w:cs="David" w:hint="cs"/>
          <w:rtl/>
        </w:rPr>
        <w:t>נותן השירותים</w:t>
      </w:r>
      <w:r w:rsidRPr="00DB76B6">
        <w:rPr>
          <w:rFonts w:ascii="David" w:hAnsi="David" w:cs="David"/>
          <w:rtl/>
        </w:rPr>
        <w:t xml:space="preserve"> כחלק מהסכם זה, ובלבד שתישמר ל</w:t>
      </w:r>
      <w:r w:rsidRPr="00DB76B6">
        <w:rPr>
          <w:rFonts w:ascii="David" w:hAnsi="David" w:cs="David" w:hint="cs"/>
          <w:rtl/>
        </w:rPr>
        <w:t>נותן השירותים</w:t>
      </w:r>
      <w:r w:rsidRPr="00DB76B6">
        <w:rPr>
          <w:rFonts w:ascii="David" w:hAnsi="David" w:cs="David"/>
          <w:rtl/>
        </w:rPr>
        <w:t xml:space="preserve">, או למי שיצר את החומר "הזכות המוסרית". מובהר בזאת, כי </w:t>
      </w:r>
      <w:r w:rsidRPr="00DB76B6">
        <w:rPr>
          <w:rFonts w:ascii="David" w:hAnsi="David" w:cs="David" w:hint="cs"/>
          <w:rtl/>
        </w:rPr>
        <w:t>נותן השירותים</w:t>
      </w:r>
      <w:r w:rsidRPr="00DB76B6">
        <w:rPr>
          <w:rFonts w:ascii="David" w:hAnsi="David" w:cs="David"/>
          <w:rtl/>
        </w:rPr>
        <w:t xml:space="preserve"> לא יהא אחראי לשינויים ו/או תוספות אשר לא בוצעו על-ידו. </w:t>
      </w:r>
    </w:p>
    <w:p w14:paraId="0FC32A85"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שמירת סודיות</w:t>
      </w:r>
    </w:p>
    <w:p w14:paraId="4D42EDAF"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לשמור בסוד ולא להעביר, להודיע, למסור או להביא     </w:t>
      </w:r>
      <w:r w:rsidRPr="00DB76B6">
        <w:rPr>
          <w:rFonts w:ascii="David" w:hAnsi="David" w:cs="David"/>
          <w:rtl/>
        </w:rPr>
        <w:br/>
        <w:t>לידיעת כל גורם, במישרין, בעקיפין ו/או בכל דרך שהיא, כל מידע, ידיעה, סוד מסחרי, נתונים, חפץ, מסמך מכל סוג שהוא או כל דבר אחר שלפי טיבם אינם נכסי הכלל (להלן: "</w:t>
      </w:r>
      <w:r w:rsidRPr="00DB76B6">
        <w:rPr>
          <w:rFonts w:ascii="David" w:hAnsi="David" w:cs="David"/>
          <w:b/>
          <w:bCs/>
          <w:rtl/>
        </w:rPr>
        <w:t>מידע סודי</w:t>
      </w:r>
      <w:r w:rsidRPr="00DB76B6">
        <w:rPr>
          <w:rFonts w:ascii="David" w:hAnsi="David" w:cs="David"/>
          <w:rtl/>
        </w:rPr>
        <w:t>")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1BA52359"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lastRenderedPageBreak/>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2949DFD4"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המשרד רשאי </w:t>
      </w:r>
      <w:proofErr w:type="spellStart"/>
      <w:r w:rsidRPr="00DB76B6">
        <w:rPr>
          <w:rFonts w:ascii="David" w:hAnsi="David" w:cs="David"/>
          <w:rtl/>
        </w:rPr>
        <w:t>ליתן</w:t>
      </w:r>
      <w:proofErr w:type="spellEnd"/>
      <w:r w:rsidRPr="00DB76B6">
        <w:rPr>
          <w:rFonts w:ascii="David" w:hAnsi="David" w:cs="David"/>
          <w:rtl/>
        </w:rPr>
        <w:t xml:space="preserve">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121CA155"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מתחייב שלא להשתמש במידע סודי למטרה כלשהי מלבד לביצוע הסכם זה, אלא באישור מראש ובכתב מאת נציג המשרד המוסמך.</w:t>
      </w:r>
    </w:p>
    <w:p w14:paraId="6F660122"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ascii="David" w:hAnsi="David" w:cs="David"/>
          <w:rtl/>
        </w:rPr>
        <w:t xml:space="preserve"> עם סיום הסכם זה מכל סיבה שהיא נותן השירותים יעמיד לרשות המשרד </w:t>
      </w:r>
      <w:r w:rsidRPr="00DB76B6">
        <w:rPr>
          <w:rFonts w:ascii="David" w:hAnsi="David" w:cs="David"/>
          <w:rtl/>
        </w:rPr>
        <w:br/>
        <w:t>בצורה מלאה, מסודרת ועניינית את כל הידע והמידע הנמצאים ברשותו</w:t>
      </w:r>
      <w:r w:rsidRPr="00DB76B6">
        <w:rPr>
          <w:rFonts w:ascii="David" w:hAnsi="David" w:cs="David" w:hint="cs"/>
          <w:rtl/>
        </w:rPr>
        <w:t xml:space="preserve"> (לרבות העברה דיגיטלית של חומרים ותיקי</w:t>
      </w:r>
      <w:r w:rsidRPr="00DB76B6">
        <w:rPr>
          <w:rFonts w:cs="David" w:hint="cs"/>
          <w:rtl/>
        </w:rPr>
        <w:t xml:space="preserve"> משתתפים)</w:t>
      </w:r>
      <w:r w:rsidRPr="00DB76B6">
        <w:rPr>
          <w:rFonts w:ascii="David" w:hAnsi="David" w:cs="David"/>
          <w:rtl/>
        </w:rPr>
        <w:t xml:space="preserve">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37466B97"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w:t>
      </w:r>
      <w:r w:rsidRPr="00DB76B6">
        <w:rPr>
          <w:rFonts w:ascii="David" w:hAnsi="David" w:cs="David"/>
          <w:b/>
          <w:bCs/>
          <w:rtl/>
        </w:rPr>
        <w:t>לחתום ולהחתים</w:t>
      </w:r>
      <w:r w:rsidRPr="00DB76B6">
        <w:rPr>
          <w:rFonts w:ascii="David" w:hAnsi="David" w:cs="David"/>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 </w:t>
      </w:r>
      <w:r w:rsidRPr="00DB76B6">
        <w:rPr>
          <w:rFonts w:ascii="David" w:hAnsi="David" w:cs="David"/>
          <w:b/>
          <w:bCs/>
          <w:u w:val="single"/>
          <w:rtl/>
        </w:rPr>
        <w:t xml:space="preserve">כנספח </w:t>
      </w:r>
      <w:r w:rsidR="00A136AF" w:rsidRPr="00DB76B6">
        <w:rPr>
          <w:rFonts w:ascii="David" w:hAnsi="David" w:cs="David" w:hint="cs"/>
          <w:b/>
          <w:bCs/>
          <w:u w:val="single"/>
          <w:rtl/>
        </w:rPr>
        <w:t>ד</w:t>
      </w:r>
      <w:r w:rsidRPr="00DB76B6">
        <w:rPr>
          <w:rFonts w:ascii="David" w:hAnsi="David" w:cs="David" w:hint="cs"/>
          <w:b/>
          <w:bCs/>
          <w:u w:val="single"/>
          <w:rtl/>
        </w:rPr>
        <w:t>'</w:t>
      </w:r>
      <w:r w:rsidRPr="00DB76B6">
        <w:rPr>
          <w:rFonts w:ascii="David" w:hAnsi="David" w:cs="David"/>
          <w:b/>
          <w:bCs/>
          <w:u w:val="single"/>
          <w:rtl/>
        </w:rPr>
        <w:t>.</w:t>
      </w:r>
    </w:p>
    <w:p w14:paraId="239A4B9C"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חפיפה</w:t>
      </w:r>
    </w:p>
    <w:p w14:paraId="71536BA5" w14:textId="539B1558" w:rsidR="000821E4" w:rsidRPr="00DB76B6" w:rsidRDefault="000821E4" w:rsidP="007079D6">
      <w:pPr>
        <w:spacing w:after="120" w:line="360" w:lineRule="auto"/>
        <w:ind w:left="942"/>
        <w:jc w:val="both"/>
        <w:rPr>
          <w:rFonts w:ascii="David" w:hAnsi="David" w:cs="David"/>
          <w:rtl/>
        </w:rPr>
      </w:pPr>
      <w:r w:rsidRPr="00DB76B6">
        <w:rPr>
          <w:rFonts w:ascii="David" w:hAnsi="David" w:cs="David"/>
          <w:rtl/>
        </w:rPr>
        <w:t>היה ובעתיד יוחלט על הארכת התכנית מעבר לתקופת ההתקשרות</w:t>
      </w:r>
      <w:r w:rsidR="007079D6">
        <w:rPr>
          <w:rFonts w:ascii="David" w:hAnsi="David" w:cs="David" w:hint="cs"/>
          <w:rtl/>
        </w:rPr>
        <w:t xml:space="preserve"> או על העברת הפעלתה לנותן שירותים אחר</w:t>
      </w:r>
      <w:r w:rsidRPr="00DB76B6">
        <w:rPr>
          <w:rFonts w:ascii="David" w:hAnsi="David" w:cs="David"/>
          <w:rtl/>
        </w:rPr>
        <w:t>, יהיה נותן השירותים מחויב לבצע חפיפה לנותן השירותים</w:t>
      </w:r>
      <w:r w:rsidR="007079D6">
        <w:rPr>
          <w:rFonts w:ascii="David" w:hAnsi="David" w:cs="David" w:hint="cs"/>
          <w:rtl/>
        </w:rPr>
        <w:t xml:space="preserve"> החדש</w:t>
      </w:r>
      <w:r w:rsidRPr="00DB76B6">
        <w:rPr>
          <w:rFonts w:ascii="David" w:hAnsi="David" w:cs="David" w:hint="cs"/>
          <w:rtl/>
        </w:rPr>
        <w:t>, לרבות העברת נתונים כאמור בסעיף 25.2 לעיל, בהתאם לנהלים והנחיות המשרד</w:t>
      </w:r>
      <w:r w:rsidRPr="00DB76B6">
        <w:rPr>
          <w:rFonts w:ascii="David" w:hAnsi="David" w:cs="David"/>
          <w:rtl/>
        </w:rPr>
        <w:t xml:space="preserve">. </w:t>
      </w:r>
    </w:p>
    <w:p w14:paraId="2855A030"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ביקורת</w:t>
      </w:r>
    </w:p>
    <w:p w14:paraId="77EF2607"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rtl/>
        </w:rPr>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2C92DD85"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1948FE47"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לאפשר ביצוע האמור ולמסור למבצעי הביקורת מיד עם דרישתם כל מידע או מסמך כמתואר לעיל, וכן דוחות כספים מבוקרים על </w:t>
      </w:r>
      <w:r w:rsidRPr="00DB76B6">
        <w:rPr>
          <w:rFonts w:ascii="David" w:hAnsi="David" w:cs="David"/>
          <w:rtl/>
        </w:rPr>
        <w:lastRenderedPageBreak/>
        <w:t>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204F9DCC"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מתחייב לקיים את האמור לעיל גם בכל הקשור למידע הקשור לביצוע ההסכם ומצוי בידי צד שלישי.</w:t>
      </w:r>
    </w:p>
    <w:p w14:paraId="296550D6"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שינוי בהסכם או בתנאים</w:t>
      </w:r>
    </w:p>
    <w:p w14:paraId="2EDADE49"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מוסכם ומוצהר בזאת כי המשרד יהיה רשאי לשנות, ללא צורך בהתייעצות או בהסכמת </w:t>
      </w:r>
      <w:r w:rsidRPr="00DB76B6">
        <w:rPr>
          <w:rFonts w:ascii="David" w:hAnsi="David" w:cs="David" w:hint="cs"/>
          <w:rtl/>
        </w:rPr>
        <w:t>נותן השירותים</w:t>
      </w:r>
      <w:r w:rsidRPr="00DB76B6">
        <w:rPr>
          <w:rFonts w:ascii="David" w:hAnsi="David" w:cs="David"/>
          <w:rtl/>
        </w:rPr>
        <w:t>, את השירותים הנדרשים ובלבד שהשינוי לא ישנה</w:t>
      </w:r>
      <w:r w:rsidRPr="00DB76B6">
        <w:rPr>
          <w:rFonts w:ascii="David" w:hAnsi="David" w:cs="David" w:hint="cs"/>
          <w:rtl/>
        </w:rPr>
        <w:t xml:space="preserve"> </w:t>
      </w:r>
      <w:r w:rsidRPr="00DB76B6">
        <w:rPr>
          <w:rFonts w:ascii="David" w:hAnsi="David" w:cs="David"/>
          <w:rtl/>
        </w:rPr>
        <w:t>באופן</w:t>
      </w:r>
      <w:r w:rsidRPr="00DB76B6">
        <w:rPr>
          <w:rFonts w:ascii="David" w:hAnsi="David" w:cs="David" w:hint="cs"/>
          <w:rtl/>
        </w:rPr>
        <w:t xml:space="preserve"> </w:t>
      </w:r>
      <w:r w:rsidRPr="00DB76B6">
        <w:rPr>
          <w:rFonts w:ascii="David" w:hAnsi="David" w:cs="David"/>
          <w:rtl/>
        </w:rPr>
        <w:t xml:space="preserve">משמעותי את </w:t>
      </w:r>
      <w:r w:rsidRPr="00DB76B6">
        <w:rPr>
          <w:rFonts w:ascii="David" w:hAnsi="David" w:cs="David" w:hint="cs"/>
          <w:rtl/>
        </w:rPr>
        <w:t xml:space="preserve">האופי או את </w:t>
      </w:r>
      <w:r w:rsidRPr="00DB76B6">
        <w:rPr>
          <w:rFonts w:ascii="David" w:hAnsi="David" w:cs="David"/>
          <w:rtl/>
        </w:rPr>
        <w:t>העלות הכלכלית של מתן השירותים.</w:t>
      </w:r>
    </w:p>
    <w:p w14:paraId="1D8E675F" w14:textId="77777777" w:rsidR="000821E4" w:rsidRPr="00DB76B6" w:rsidRDefault="00F12F9F"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 xml:space="preserve">מבלי לגרוע </w:t>
      </w:r>
      <w:r w:rsidR="00EF2D3B" w:rsidRPr="00DB76B6">
        <w:rPr>
          <w:rFonts w:ascii="David" w:hAnsi="David" w:cs="David" w:hint="cs"/>
          <w:rtl/>
        </w:rPr>
        <w:t>מ</w:t>
      </w:r>
      <w:r w:rsidRPr="00DB76B6">
        <w:rPr>
          <w:rFonts w:ascii="David" w:hAnsi="David" w:cs="David" w:hint="cs"/>
          <w:rtl/>
        </w:rPr>
        <w:t>כלליות האמור בסעיף 30.1</w:t>
      </w:r>
      <w:r w:rsidR="0095551C" w:rsidRPr="00DB76B6">
        <w:rPr>
          <w:rFonts w:ascii="David" w:hAnsi="David" w:cs="David" w:hint="cs"/>
          <w:rtl/>
        </w:rPr>
        <w:t xml:space="preserve"> לעיל</w:t>
      </w:r>
      <w:r w:rsidRPr="00DB76B6">
        <w:rPr>
          <w:rFonts w:ascii="David" w:hAnsi="David" w:cs="David" w:hint="cs"/>
          <w:rtl/>
        </w:rPr>
        <w:t xml:space="preserve">, </w:t>
      </w:r>
      <w:r w:rsidR="000821E4" w:rsidRPr="00DB76B6">
        <w:rPr>
          <w:rFonts w:ascii="David" w:hAnsi="David" w:cs="David" w:hint="cs"/>
          <w:rtl/>
        </w:rPr>
        <w:t xml:space="preserve">המשרד שומר לעצמו את האופציה, לפי שיקול דעתו, </w:t>
      </w:r>
      <w:r w:rsidR="00F526F2" w:rsidRPr="00DB76B6">
        <w:rPr>
          <w:rFonts w:ascii="David" w:hAnsi="David" w:cs="David" w:hint="cs"/>
          <w:rtl/>
        </w:rPr>
        <w:t xml:space="preserve">להרחיב את ההסכם באמצעות </w:t>
      </w:r>
      <w:r w:rsidR="00A11A96" w:rsidRPr="00DB76B6">
        <w:rPr>
          <w:rFonts w:ascii="David" w:hAnsi="David" w:cs="David" w:hint="cs"/>
          <w:rtl/>
        </w:rPr>
        <w:t>עדכון</w:t>
      </w:r>
      <w:r w:rsidR="000821E4" w:rsidRPr="00DB76B6">
        <w:rPr>
          <w:rFonts w:ascii="David" w:hAnsi="David" w:cs="David" w:hint="cs"/>
          <w:rtl/>
        </w:rPr>
        <w:t xml:space="preserve"> הגדרת אוכלוסיית היעד מעת לעת, ולשנות ו/או להוסיף ו/או לגרוע אוכלוסיות מקבוצות אוכלוסייה אחרות</w:t>
      </w:r>
      <w:r w:rsidR="00A73E2B" w:rsidRPr="00DB76B6">
        <w:rPr>
          <w:rFonts w:ascii="David" w:hAnsi="David" w:cs="David" w:hint="cs"/>
          <w:rtl/>
        </w:rPr>
        <w:t xml:space="preserve"> וכן להגדיל</w:t>
      </w:r>
      <w:r w:rsidR="0076026D" w:rsidRPr="00DB76B6">
        <w:rPr>
          <w:rFonts w:ascii="David" w:hAnsi="David" w:cs="David" w:hint="cs"/>
          <w:rtl/>
        </w:rPr>
        <w:t xml:space="preserve"> </w:t>
      </w:r>
      <w:r w:rsidR="00A73E2B" w:rsidRPr="00DB76B6">
        <w:rPr>
          <w:rFonts w:ascii="David" w:hAnsi="David" w:cs="David" w:hint="cs"/>
          <w:rtl/>
        </w:rPr>
        <w:t xml:space="preserve"> את היקף המשתתפים הפעילים בתכנית </w:t>
      </w:r>
      <w:r w:rsidR="00D943F7" w:rsidRPr="00DB76B6">
        <w:rPr>
          <w:rFonts w:ascii="David" w:hAnsi="David" w:cs="David" w:hint="cs"/>
          <w:rtl/>
        </w:rPr>
        <w:t xml:space="preserve">והרחבת הפריסה הגיאוגרפית (כגון </w:t>
      </w:r>
      <w:r w:rsidRPr="00DB76B6">
        <w:rPr>
          <w:rFonts w:ascii="David" w:hAnsi="David" w:cs="David" w:hint="cs"/>
          <w:rtl/>
        </w:rPr>
        <w:t>הרחבת הפריסה ל</w:t>
      </w:r>
      <w:r w:rsidR="00D943F7" w:rsidRPr="00DB76B6">
        <w:rPr>
          <w:rFonts w:ascii="David" w:hAnsi="David" w:cs="David" w:hint="cs"/>
          <w:rtl/>
        </w:rPr>
        <w:t>ערים מעורבות)</w:t>
      </w:r>
      <w:r w:rsidR="000821E4" w:rsidRPr="00DB76B6">
        <w:rPr>
          <w:rFonts w:ascii="David" w:hAnsi="David" w:cs="David" w:hint="cs"/>
          <w:rtl/>
        </w:rPr>
        <w:t xml:space="preserve">. </w:t>
      </w:r>
    </w:p>
    <w:p w14:paraId="7B205A9C" w14:textId="2CEA1C8B"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ב</w:t>
      </w:r>
      <w:r w:rsidRPr="00DB76B6">
        <w:rPr>
          <w:rFonts w:cs="David"/>
          <w:rtl/>
        </w:rPr>
        <w:t>מקרה שבו תתבצע הרחב</w:t>
      </w:r>
      <w:r w:rsidRPr="00DB76B6">
        <w:rPr>
          <w:rFonts w:cs="David" w:hint="cs"/>
          <w:rtl/>
        </w:rPr>
        <w:t>ת התקשרות</w:t>
      </w:r>
      <w:r w:rsidR="003D2555" w:rsidRPr="00DB76B6">
        <w:rPr>
          <w:rFonts w:cs="David" w:hint="cs"/>
          <w:rtl/>
        </w:rPr>
        <w:t xml:space="preserve"> </w:t>
      </w:r>
      <w:r w:rsidRPr="00DB76B6">
        <w:rPr>
          <w:rFonts w:cs="David" w:hint="cs"/>
          <w:rtl/>
        </w:rPr>
        <w:t>בשל</w:t>
      </w:r>
      <w:r w:rsidRPr="00DB76B6">
        <w:rPr>
          <w:rFonts w:cs="David"/>
          <w:rtl/>
        </w:rPr>
        <w:t xml:space="preserve"> תוספת אוכלוסיות</w:t>
      </w:r>
      <w:r w:rsidRPr="00DB76B6">
        <w:rPr>
          <w:rFonts w:cs="David" w:hint="cs"/>
          <w:rtl/>
        </w:rPr>
        <w:t xml:space="preserve"> </w:t>
      </w:r>
      <w:r w:rsidR="007313C9" w:rsidRPr="00DB76B6">
        <w:rPr>
          <w:rFonts w:cs="David" w:hint="cs"/>
          <w:rtl/>
        </w:rPr>
        <w:t>כאמור בסעיף 30.2 לעיל או הרחבת היק</w:t>
      </w:r>
      <w:r w:rsidR="00BF47B7" w:rsidRPr="00DB76B6">
        <w:rPr>
          <w:rFonts w:cs="David" w:hint="cs"/>
          <w:rtl/>
        </w:rPr>
        <w:t>ף</w:t>
      </w:r>
      <w:r w:rsidR="007313C9" w:rsidRPr="00DB76B6">
        <w:rPr>
          <w:rFonts w:cs="David" w:hint="cs"/>
          <w:rtl/>
        </w:rPr>
        <w:t>, התקשרות כאמור בסעיף 17</w:t>
      </w:r>
      <w:r w:rsidR="0016314E" w:rsidRPr="00DB76B6">
        <w:rPr>
          <w:rFonts w:cs="David" w:hint="cs"/>
          <w:rtl/>
        </w:rPr>
        <w:t>.2</w:t>
      </w:r>
      <w:r w:rsidR="007313C9" w:rsidRPr="00DB76B6">
        <w:rPr>
          <w:rFonts w:cs="David" w:hint="cs"/>
          <w:rtl/>
        </w:rPr>
        <w:t xml:space="preserve"> לעיל</w:t>
      </w:r>
      <w:r w:rsidRPr="00DB76B6">
        <w:rPr>
          <w:rFonts w:cs="David" w:hint="cs"/>
          <w:rtl/>
        </w:rPr>
        <w:t>,</w:t>
      </w:r>
      <w:r w:rsidRPr="00DB76B6">
        <w:rPr>
          <w:rFonts w:cs="David"/>
          <w:rtl/>
        </w:rPr>
        <w:t xml:space="preserve"> </w:t>
      </w:r>
      <w:r w:rsidRPr="00DB76B6">
        <w:rPr>
          <w:rFonts w:cs="David" w:hint="eastAsia"/>
          <w:rtl/>
        </w:rPr>
        <w:t>המפעיל</w:t>
      </w:r>
      <w:r w:rsidRPr="00DB76B6">
        <w:rPr>
          <w:rFonts w:cs="David"/>
          <w:rtl/>
        </w:rPr>
        <w:t xml:space="preserve"> יבצע התאמות בכוח האדם ובתשתיות </w:t>
      </w:r>
      <w:r w:rsidR="00A73E2B" w:rsidRPr="00DB76B6">
        <w:rPr>
          <w:rFonts w:cs="David" w:hint="cs"/>
          <w:rtl/>
        </w:rPr>
        <w:t>(בין אם באמצעות הרחבת תשתיות קימות ובין אם באמצעות הוספת תשתיות)</w:t>
      </w:r>
      <w:r w:rsidR="00D943F7" w:rsidRPr="00DB76B6">
        <w:rPr>
          <w:rFonts w:cs="David" w:hint="cs"/>
          <w:rtl/>
        </w:rPr>
        <w:t xml:space="preserve"> </w:t>
      </w:r>
      <w:r w:rsidRPr="00DB76B6">
        <w:rPr>
          <w:rFonts w:cs="David" w:hint="cs"/>
          <w:rtl/>
        </w:rPr>
        <w:t>ככל שיידרש ו</w:t>
      </w:r>
      <w:r w:rsidRPr="00DB76B6">
        <w:rPr>
          <w:rFonts w:cs="David"/>
          <w:rtl/>
        </w:rPr>
        <w:t>כפי שיוסכם בין הצדדים</w:t>
      </w:r>
      <w:r w:rsidRPr="00DB76B6">
        <w:rPr>
          <w:rFonts w:cs="David" w:hint="cs"/>
          <w:rtl/>
        </w:rPr>
        <w:t xml:space="preserve">. מובהר כי בגין תוספת כוח אדם בתכנית יוגדל תקציב התפעול הקבוע </w:t>
      </w:r>
      <w:r w:rsidR="00D943F7" w:rsidRPr="00DB76B6">
        <w:rPr>
          <w:rFonts w:cs="David" w:hint="cs"/>
          <w:rtl/>
        </w:rPr>
        <w:t>באופן הבא: בגין כל חצי משרה נוספת של רכז פרט שהמפעיל נדרש להעסיק בהתאם להוראות</w:t>
      </w:r>
      <w:r w:rsidR="000B7598" w:rsidRPr="00DB76B6">
        <w:rPr>
          <w:rFonts w:cs="David" w:hint="cs"/>
          <w:rtl/>
        </w:rPr>
        <w:t xml:space="preserve"> סעיף </w:t>
      </w:r>
      <w:r w:rsidR="00D943F7" w:rsidRPr="00DB76B6">
        <w:rPr>
          <w:rFonts w:cs="David" w:hint="cs"/>
          <w:rtl/>
        </w:rPr>
        <w:t xml:space="preserve"> </w:t>
      </w:r>
      <w:r w:rsidR="0016314E" w:rsidRPr="00DB76B6">
        <w:rPr>
          <w:rFonts w:cs="David" w:hint="cs"/>
          <w:rtl/>
        </w:rPr>
        <w:t>17.6.2 להסכם</w:t>
      </w:r>
      <w:r w:rsidR="00D943F7" w:rsidRPr="00DB76B6">
        <w:rPr>
          <w:rFonts w:cs="David" w:hint="cs"/>
          <w:rtl/>
        </w:rPr>
        <w:t xml:space="preserve"> הוא יהיה זכאי לתשלום חודשי בסך  </w:t>
      </w:r>
      <w:r w:rsidR="00475020" w:rsidRPr="00DB76B6">
        <w:rPr>
          <w:rFonts w:cs="David" w:hint="cs"/>
          <w:rtl/>
        </w:rPr>
        <w:t xml:space="preserve">7,600 </w:t>
      </w:r>
      <w:r w:rsidR="00D943F7" w:rsidRPr="00DB76B6">
        <w:rPr>
          <w:rFonts w:cs="David" w:hint="cs"/>
          <w:rtl/>
        </w:rPr>
        <w:t xml:space="preserve">₪ (כולל מע"מ), בניכוי % ____ (שיעור הנחה על פי הצעתו הכספית של המפעיל במכרז). </w:t>
      </w:r>
      <w:r w:rsidR="00001478" w:rsidRPr="00DB76B6">
        <w:rPr>
          <w:rFonts w:cs="David" w:hint="cs"/>
          <w:rtl/>
        </w:rPr>
        <w:t>כמו-כן, אם יידרש המפעיל להוסיף תשתיות פיזיות או לשנות את מיקומן, יגיעו הצדדים להסכמה בנוגע לשינויים והתאמות בתקציב התפעול הקבוע ו/או תקציב הקמה נוסף, על בסיס פרמטרים, מרכיבי הוצאה דומים שבבסיס תקציב התפעול הקבוע ומבנה התקציב המפורט בהסכם זה על נספחיו, לרבות עלויות התפעול של התשתיות הקיימות.</w:t>
      </w:r>
    </w:p>
    <w:p w14:paraId="23410E3B" w14:textId="14783A65" w:rsidR="00225115" w:rsidRPr="00DB76B6" w:rsidRDefault="00756F0A"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cs"/>
          <w:rtl/>
        </w:rPr>
        <w:t xml:space="preserve">במקרה </w:t>
      </w:r>
      <w:r w:rsidR="00225115" w:rsidRPr="00DB76B6">
        <w:rPr>
          <w:rFonts w:cs="David" w:hint="cs"/>
          <w:rtl/>
        </w:rPr>
        <w:t xml:space="preserve">שבו </w:t>
      </w:r>
      <w:r w:rsidR="00E66958" w:rsidRPr="00DB76B6">
        <w:rPr>
          <w:rFonts w:cs="David" w:hint="cs"/>
          <w:rtl/>
        </w:rPr>
        <w:t xml:space="preserve">המשרד יחליט לדרוש מהמפעיל לסגור תשתית פיזית או לצמצם את שטחה או </w:t>
      </w:r>
      <w:r w:rsidR="00225115" w:rsidRPr="00DB76B6">
        <w:rPr>
          <w:rFonts w:cs="David" w:hint="cs"/>
          <w:rtl/>
        </w:rPr>
        <w:t>תתבצע ה</w:t>
      </w:r>
      <w:r w:rsidR="002D7413" w:rsidRPr="00DB76B6">
        <w:rPr>
          <w:rFonts w:cs="David" w:hint="cs"/>
          <w:rtl/>
        </w:rPr>
        <w:t xml:space="preserve">פחתה </w:t>
      </w:r>
      <w:r w:rsidR="00225115" w:rsidRPr="00DB76B6">
        <w:rPr>
          <w:rFonts w:cs="David" w:hint="cs"/>
          <w:rtl/>
        </w:rPr>
        <w:t>בהיקף ה</w:t>
      </w:r>
      <w:r w:rsidR="002D7413" w:rsidRPr="00DB76B6">
        <w:rPr>
          <w:rFonts w:cs="David" w:hint="cs"/>
          <w:rtl/>
        </w:rPr>
        <w:t>התקשרות</w:t>
      </w:r>
      <w:r w:rsidR="00225115" w:rsidRPr="00DB76B6">
        <w:rPr>
          <w:rFonts w:cs="David" w:hint="cs"/>
          <w:rtl/>
        </w:rPr>
        <w:t xml:space="preserve"> </w:t>
      </w:r>
      <w:r w:rsidR="002D7413" w:rsidRPr="00DB76B6">
        <w:rPr>
          <w:rFonts w:cs="David" w:hint="cs"/>
          <w:rtl/>
        </w:rPr>
        <w:t xml:space="preserve">בהתאם לאמור </w:t>
      </w:r>
      <w:r w:rsidR="00225115" w:rsidRPr="00DB76B6">
        <w:rPr>
          <w:rFonts w:cs="David" w:hint="cs"/>
          <w:rtl/>
        </w:rPr>
        <w:t xml:space="preserve">בסעיף </w:t>
      </w:r>
      <w:r w:rsidR="0016314E" w:rsidRPr="00DB76B6">
        <w:rPr>
          <w:rFonts w:cs="David" w:hint="cs"/>
          <w:rtl/>
        </w:rPr>
        <w:t>17.2</w:t>
      </w:r>
      <w:r w:rsidR="00855151" w:rsidRPr="00DB76B6">
        <w:rPr>
          <w:rFonts w:cs="David" w:hint="cs"/>
          <w:rtl/>
        </w:rPr>
        <w:t xml:space="preserve"> </w:t>
      </w:r>
      <w:r w:rsidR="00225115" w:rsidRPr="00DB76B6">
        <w:rPr>
          <w:rFonts w:cs="David" w:hint="cs"/>
          <w:rtl/>
        </w:rPr>
        <w:t>לעיל,</w:t>
      </w:r>
      <w:r w:rsidR="00225115" w:rsidRPr="00DB76B6">
        <w:rPr>
          <w:rFonts w:cs="David"/>
          <w:rtl/>
        </w:rPr>
        <w:t xml:space="preserve"> </w:t>
      </w:r>
      <w:r w:rsidR="00225115" w:rsidRPr="00DB76B6">
        <w:rPr>
          <w:rFonts w:cs="David" w:hint="eastAsia"/>
          <w:rtl/>
        </w:rPr>
        <w:t>המפעיל</w:t>
      </w:r>
      <w:r w:rsidR="00225115" w:rsidRPr="00DB76B6">
        <w:rPr>
          <w:rFonts w:cs="David"/>
          <w:rtl/>
        </w:rPr>
        <w:t xml:space="preserve"> יבצע התאמות בכוח האדם ובתשתיות </w:t>
      </w:r>
      <w:r w:rsidR="00225115" w:rsidRPr="00DB76B6">
        <w:rPr>
          <w:rFonts w:cs="David" w:hint="cs"/>
          <w:rtl/>
        </w:rPr>
        <w:t>ככל שיידרש ו</w:t>
      </w:r>
      <w:r w:rsidR="00225115" w:rsidRPr="00DB76B6">
        <w:rPr>
          <w:rFonts w:cs="David"/>
          <w:rtl/>
        </w:rPr>
        <w:t>כפי שיוסכם בין הצדדים</w:t>
      </w:r>
      <w:r w:rsidR="00365438" w:rsidRPr="00DB76B6">
        <w:rPr>
          <w:rFonts w:cs="David" w:hint="cs"/>
          <w:rtl/>
        </w:rPr>
        <w:t xml:space="preserve">, </w:t>
      </w:r>
      <w:r w:rsidR="00E66958" w:rsidRPr="00DB76B6">
        <w:rPr>
          <w:rFonts w:cs="David" w:hint="cs"/>
          <w:rtl/>
        </w:rPr>
        <w:t xml:space="preserve">על בסיס פרמטרים, מרכיבי הוצאה דומים שבבסיס תקציב התפעול הקבוע ומבנה התקציב המפורט בהסכם זה על נספחיו, לרבות עלויות התפעול של התשתיות הקיימות. </w:t>
      </w:r>
      <w:r w:rsidR="00365438" w:rsidRPr="00DB76B6">
        <w:rPr>
          <w:rFonts w:cs="David" w:hint="cs"/>
          <w:rtl/>
        </w:rPr>
        <w:t xml:space="preserve">שיעור ההפחתה המקסימאלי מתקציב התפעול הקבוע </w:t>
      </w:r>
      <w:r w:rsidR="002D7413" w:rsidRPr="00DB76B6">
        <w:rPr>
          <w:rFonts w:cs="David" w:hint="cs"/>
          <w:rtl/>
        </w:rPr>
        <w:t xml:space="preserve">במקרה של הפחתת היקף ההתקשרות, </w:t>
      </w:r>
      <w:r w:rsidR="00AA5F73" w:rsidRPr="00DB76B6">
        <w:rPr>
          <w:rFonts w:cs="David" w:hint="cs"/>
          <w:rtl/>
        </w:rPr>
        <w:t>כ</w:t>
      </w:r>
      <w:r w:rsidR="00365438" w:rsidRPr="00DB76B6">
        <w:rPr>
          <w:rFonts w:cs="David" w:hint="cs"/>
          <w:rtl/>
        </w:rPr>
        <w:t xml:space="preserve">מפורט בסעיף </w:t>
      </w:r>
      <w:r w:rsidR="0016314E" w:rsidRPr="00DB76B6">
        <w:rPr>
          <w:rFonts w:cs="David" w:hint="cs"/>
          <w:rtl/>
        </w:rPr>
        <w:t>17.2 לעיל</w:t>
      </w:r>
      <w:r w:rsidR="00365438" w:rsidRPr="00DB76B6">
        <w:rPr>
          <w:rFonts w:cs="David" w:hint="cs"/>
          <w:rtl/>
        </w:rPr>
        <w:t xml:space="preserve">. </w:t>
      </w:r>
    </w:p>
    <w:p w14:paraId="11CBB525" w14:textId="506A5090" w:rsidR="002D7413" w:rsidRPr="00DB76B6" w:rsidRDefault="002D7413"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כמו כן, היה ותבוטל ההתקשרות עם נותן השירותים באזור מסוים של התכנית, יהיה המשרד רשאי, אך לא חייב, לפנות לנותן השירותים</w:t>
      </w:r>
      <w:r w:rsidR="00AA5F73" w:rsidRPr="00DB76B6">
        <w:rPr>
          <w:rFonts w:ascii="David" w:hAnsi="David" w:cs="David" w:hint="cs"/>
          <w:rtl/>
        </w:rPr>
        <w:t xml:space="preserve"> באזור פעילות אחר,</w:t>
      </w:r>
      <w:r w:rsidRPr="00DB76B6">
        <w:rPr>
          <w:rFonts w:ascii="David" w:hAnsi="David" w:cs="David" w:hint="cs"/>
          <w:rtl/>
        </w:rPr>
        <w:t xml:space="preserve"> </w:t>
      </w:r>
      <w:r w:rsidRPr="00DB76B6">
        <w:rPr>
          <w:rFonts w:ascii="David" w:hAnsi="David" w:cs="David" w:hint="cs"/>
          <w:rtl/>
        </w:rPr>
        <w:lastRenderedPageBreak/>
        <w:t>בבקשה להרחבת ההתקשרות גם לאזור זה, וזאת מבלי לגרוע מזכות המשרד להתקשר עם מפעיל אחר או לפרסם מכרז לפי שיקול דעתו המוחלט ובהתאם להוראות כל דין.</w:t>
      </w:r>
    </w:p>
    <w:p w14:paraId="4EF0F966" w14:textId="77777777" w:rsidR="00FB53F5" w:rsidRPr="00DB76B6" w:rsidRDefault="00FB53F5" w:rsidP="005006AC">
      <w:pPr>
        <w:numPr>
          <w:ilvl w:val="1"/>
          <w:numId w:val="14"/>
        </w:numPr>
        <w:tabs>
          <w:tab w:val="clear" w:pos="792"/>
          <w:tab w:val="left" w:pos="1083"/>
          <w:tab w:val="left" w:pos="1509"/>
        </w:tabs>
        <w:spacing w:after="120" w:line="360" w:lineRule="auto"/>
        <w:ind w:left="1509" w:hanging="567"/>
        <w:jc w:val="both"/>
        <w:rPr>
          <w:rFonts w:cs="David"/>
        </w:rPr>
      </w:pPr>
      <w:r w:rsidRPr="00DB76B6">
        <w:rPr>
          <w:rFonts w:cs="David" w:hint="eastAsia"/>
          <w:rtl/>
        </w:rPr>
        <w:t>בנוסף</w:t>
      </w:r>
      <w:r w:rsidRPr="00DB76B6">
        <w:rPr>
          <w:rFonts w:cs="David"/>
          <w:rtl/>
        </w:rPr>
        <w:t xml:space="preserve">, רשאי </w:t>
      </w:r>
      <w:r w:rsidRPr="00DB76B6">
        <w:rPr>
          <w:rFonts w:cs="David" w:hint="cs"/>
          <w:rtl/>
        </w:rPr>
        <w:t xml:space="preserve">המשרד, </w:t>
      </w:r>
      <w:r w:rsidRPr="00DB76B6">
        <w:rPr>
          <w:rFonts w:cs="David"/>
          <w:rtl/>
        </w:rPr>
        <w:t xml:space="preserve">לפי שיקול דעתו ובדרך שיראה לנכון לשלב </w:t>
      </w:r>
      <w:r w:rsidRPr="00DB76B6">
        <w:rPr>
          <w:rFonts w:cs="David" w:hint="cs"/>
          <w:rtl/>
        </w:rPr>
        <w:t xml:space="preserve">כלים </w:t>
      </w:r>
      <w:r w:rsidRPr="00DB76B6">
        <w:rPr>
          <w:rFonts w:cs="David"/>
          <w:rtl/>
        </w:rPr>
        <w:t xml:space="preserve">שירותים נוספים </w:t>
      </w:r>
      <w:r w:rsidRPr="00DB76B6">
        <w:rPr>
          <w:rFonts w:cs="David" w:hint="cs"/>
          <w:rtl/>
        </w:rPr>
        <w:t xml:space="preserve">לצורך השגת מטרות ויעדי התכנית </w:t>
      </w:r>
      <w:r w:rsidRPr="00DB76B6">
        <w:rPr>
          <w:rFonts w:cs="David"/>
          <w:rtl/>
        </w:rPr>
        <w:t>בהתאם לצרכים חדשים שיעלו מעת לעת.</w:t>
      </w:r>
      <w:r w:rsidRPr="00DB76B6">
        <w:rPr>
          <w:rFonts w:cs="David" w:hint="cs"/>
          <w:rtl/>
        </w:rPr>
        <w:t xml:space="preserve"> כפועל יוצא מכך, ובמידת הצורך, המשרד ייקבע את התמורה הנוספת לה יהיה זכאי המפעיל. </w:t>
      </w:r>
    </w:p>
    <w:p w14:paraId="0D9C974C"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hint="cs"/>
          <w:rtl/>
        </w:rPr>
        <w:t xml:space="preserve">מבלי לגרוע באמור לעיל, </w:t>
      </w:r>
      <w:r w:rsidRPr="00DB76B6">
        <w:rPr>
          <w:rFonts w:ascii="David" w:hAnsi="David" w:cs="David"/>
          <w:rtl/>
        </w:rPr>
        <w:t xml:space="preserve">כל שינוי בהסכם ייעשה רק לאחר קבלת אישור של ועדת המכרזים ולאחר חתימה על הסכם מתאים על ידי </w:t>
      </w:r>
      <w:proofErr w:type="spellStart"/>
      <w:r w:rsidRPr="00DB76B6">
        <w:rPr>
          <w:rFonts w:ascii="David" w:hAnsi="David" w:cs="David"/>
          <w:rtl/>
        </w:rPr>
        <w:t>מורשי</w:t>
      </w:r>
      <w:proofErr w:type="spellEnd"/>
      <w:r w:rsidRPr="00DB76B6">
        <w:rPr>
          <w:rFonts w:ascii="David" w:hAnsi="David" w:cs="David"/>
          <w:rtl/>
        </w:rPr>
        <w:t xml:space="preserve"> החתימה של הצדדים.</w:t>
      </w:r>
    </w:p>
    <w:p w14:paraId="4B64FEE6"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rtl/>
        </w:rPr>
        <w:t>מוסכם כי הימנעות מתביעת זכות לא תחשב כוויתור על אותה זכות.</w:t>
      </w:r>
    </w:p>
    <w:p w14:paraId="7C93918C"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14:paraId="44439973" w14:textId="77777777" w:rsidR="000821E4" w:rsidRPr="00DB76B6" w:rsidRDefault="000821E4" w:rsidP="0016314E">
      <w:pPr>
        <w:numPr>
          <w:ilvl w:val="1"/>
          <w:numId w:val="14"/>
        </w:numPr>
        <w:tabs>
          <w:tab w:val="clear" w:pos="792"/>
        </w:tabs>
        <w:spacing w:after="120" w:line="360" w:lineRule="auto"/>
        <w:ind w:left="1509" w:hanging="709"/>
        <w:jc w:val="both"/>
        <w:rPr>
          <w:rFonts w:ascii="David" w:hAnsi="David" w:cs="David"/>
        </w:rPr>
      </w:pPr>
      <w:r w:rsidRPr="00DB76B6">
        <w:rPr>
          <w:rFonts w:ascii="David" w:hAnsi="David" w:cs="David"/>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7062B8B3" w14:textId="77777777" w:rsidR="000821E4" w:rsidRPr="00DB76B6" w:rsidRDefault="000821E4" w:rsidP="0016314E">
      <w:pPr>
        <w:numPr>
          <w:ilvl w:val="1"/>
          <w:numId w:val="14"/>
        </w:numPr>
        <w:tabs>
          <w:tab w:val="clear" w:pos="792"/>
        </w:tabs>
        <w:spacing w:after="120" w:line="360" w:lineRule="auto"/>
        <w:ind w:left="1509" w:hanging="709"/>
        <w:jc w:val="both"/>
        <w:rPr>
          <w:rFonts w:ascii="David" w:hAnsi="David" w:cs="David"/>
        </w:rPr>
      </w:pPr>
      <w:r w:rsidRPr="00DB76B6">
        <w:rPr>
          <w:rFonts w:ascii="David" w:hAnsi="David" w:cs="David"/>
          <w:rtl/>
        </w:rPr>
        <w:t>הפרת סעיף זה, תחשב להפרה יסודית של ההסכם.</w:t>
      </w:r>
    </w:p>
    <w:p w14:paraId="1654A8C3" w14:textId="77777777" w:rsidR="000821E4" w:rsidRPr="00DB76B6" w:rsidRDefault="000821E4" w:rsidP="006F17C7">
      <w:pPr>
        <w:tabs>
          <w:tab w:val="left" w:pos="1083"/>
          <w:tab w:val="left" w:pos="1509"/>
        </w:tabs>
        <w:spacing w:after="120" w:line="360" w:lineRule="auto"/>
        <w:ind w:left="1509"/>
        <w:jc w:val="both"/>
        <w:rPr>
          <w:rFonts w:ascii="David" w:hAnsi="David" w:cs="David"/>
        </w:rPr>
      </w:pPr>
    </w:p>
    <w:p w14:paraId="48DAEC86"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אי מילוי חיוב על-ידי נותן השירותים</w:t>
      </w:r>
    </w:p>
    <w:p w14:paraId="11B0A68D"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14:paraId="40F228D8"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2515B419"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לבטל את ההסכם בהודעה בכתב.</w:t>
      </w:r>
    </w:p>
    <w:p w14:paraId="4CAADD73"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14:paraId="51FE71B9" w14:textId="77777777" w:rsidR="000821E4"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lastRenderedPageBreak/>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6EB1CB4E" w14:textId="77777777" w:rsidR="00E613DE" w:rsidRPr="00DB76B6" w:rsidRDefault="00E613DE" w:rsidP="00E613DE">
      <w:pPr>
        <w:tabs>
          <w:tab w:val="left" w:pos="1083"/>
          <w:tab w:val="left" w:pos="1509"/>
        </w:tabs>
        <w:spacing w:after="120" w:line="360" w:lineRule="auto"/>
        <w:ind w:left="1509"/>
        <w:jc w:val="both"/>
        <w:rPr>
          <w:rFonts w:ascii="David" w:hAnsi="David" w:cs="David"/>
        </w:rPr>
      </w:pPr>
    </w:p>
    <w:p w14:paraId="295DA418"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פיצוי</w:t>
      </w:r>
      <w:r w:rsidRPr="00DB76B6">
        <w:rPr>
          <w:rFonts w:ascii="David" w:hAnsi="David" w:cs="David" w:hint="cs"/>
          <w:b/>
          <w:bCs/>
          <w:u w:val="single"/>
          <w:rtl/>
        </w:rPr>
        <w:t>ים</w:t>
      </w:r>
      <w:r w:rsidRPr="00DB76B6">
        <w:rPr>
          <w:rFonts w:ascii="David" w:hAnsi="David" w:cs="David"/>
          <w:b/>
          <w:bCs/>
          <w:u w:val="single"/>
          <w:rtl/>
        </w:rPr>
        <w:t xml:space="preserve"> מוסכ</w:t>
      </w:r>
      <w:r w:rsidRPr="00DB76B6">
        <w:rPr>
          <w:rFonts w:ascii="David" w:hAnsi="David" w:cs="David" w:hint="cs"/>
          <w:b/>
          <w:bCs/>
          <w:u w:val="single"/>
          <w:rtl/>
        </w:rPr>
        <w:t>מים</w:t>
      </w:r>
      <w:r w:rsidRPr="00DB76B6">
        <w:rPr>
          <w:rFonts w:ascii="David" w:hAnsi="David" w:cs="David"/>
          <w:b/>
          <w:bCs/>
          <w:u w:val="single"/>
          <w:rtl/>
        </w:rPr>
        <w:t xml:space="preserve"> </w:t>
      </w:r>
    </w:p>
    <w:p w14:paraId="086CF70D" w14:textId="77777777" w:rsidR="002D16B6" w:rsidRPr="00DB76B6" w:rsidRDefault="002D16B6"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DB76B6">
        <w:rPr>
          <w:rFonts w:ascii="David" w:hAnsi="David" w:cs="David"/>
          <w:rtl/>
        </w:rPr>
        <w:br/>
      </w:r>
      <w:r w:rsidRPr="00DB76B6">
        <w:rPr>
          <w:rFonts w:ascii="David" w:hAnsi="David" w:cs="David" w:hint="cs"/>
          <w:rtl/>
        </w:rPr>
        <w:t xml:space="preserve">הפרות, ואולם אין בקביעת הפיצויים המוסכמים כדי לגרוע מכל זכות אחרת </w:t>
      </w:r>
      <w:r w:rsidRPr="00DB76B6">
        <w:rPr>
          <w:rFonts w:ascii="David" w:hAnsi="David" w:cs="David"/>
          <w:rtl/>
        </w:rPr>
        <w:br/>
      </w:r>
      <w:r w:rsidRPr="00DB76B6">
        <w:rPr>
          <w:rFonts w:ascii="David" w:hAnsi="David" w:cs="David" w:hint="cs"/>
          <w:rtl/>
        </w:rPr>
        <w:t xml:space="preserve"> שתקום למשרד מן הדין או מכוח ההסכם בשל אותן הפרות, לרבות הוכחת נזק </w:t>
      </w:r>
      <w:r w:rsidRPr="00DB76B6">
        <w:rPr>
          <w:rFonts w:ascii="David" w:hAnsi="David" w:cs="David"/>
          <w:rtl/>
        </w:rPr>
        <w:br/>
      </w:r>
      <w:r w:rsidRPr="00DB76B6">
        <w:rPr>
          <w:rFonts w:ascii="David" w:hAnsi="David" w:cs="David" w:hint="cs"/>
          <w:rtl/>
        </w:rPr>
        <w:t>בפועל העולה על הנזק שנצפה.</w:t>
      </w:r>
    </w:p>
    <w:p w14:paraId="574E6864" w14:textId="77777777" w:rsidR="002D16B6" w:rsidRPr="00DB76B6" w:rsidRDefault="002D16B6"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ל</w:t>
      </w:r>
      <w:r w:rsidRPr="00DB76B6">
        <w:rPr>
          <w:rFonts w:ascii="David" w:hAnsi="David" w:cs="David" w:hint="cs"/>
          <w:rtl/>
        </w:rPr>
        <w:t xml:space="preserve">א יהיה רשאי לנכות </w:t>
      </w:r>
      <w:r w:rsidRPr="00DB76B6">
        <w:rPr>
          <w:rFonts w:ascii="David" w:hAnsi="David" w:cs="David"/>
          <w:rtl/>
        </w:rPr>
        <w:t xml:space="preserve">את הפיצוי המוסכם </w:t>
      </w:r>
      <w:r w:rsidRPr="00DB76B6">
        <w:rPr>
          <w:rFonts w:ascii="David" w:hAnsi="David" w:cs="David" w:hint="cs"/>
          <w:rtl/>
        </w:rPr>
        <w:t>מש</w:t>
      </w:r>
      <w:r w:rsidRPr="00DB76B6">
        <w:rPr>
          <w:rFonts w:ascii="David" w:hAnsi="David" w:cs="David"/>
          <w:rtl/>
        </w:rPr>
        <w:t>כרו של</w:t>
      </w:r>
      <w:r w:rsidRPr="00DB76B6">
        <w:rPr>
          <w:rFonts w:ascii="David" w:hAnsi="David" w:cs="David" w:hint="cs"/>
          <w:rtl/>
        </w:rPr>
        <w:t xml:space="preserve">  בעל </w:t>
      </w:r>
      <w:r w:rsidRPr="00DB76B6">
        <w:rPr>
          <w:rFonts w:ascii="David" w:hAnsi="David" w:cs="David"/>
          <w:rtl/>
        </w:rPr>
        <w:br/>
      </w:r>
      <w:r w:rsidRPr="00DB76B6">
        <w:rPr>
          <w:rFonts w:ascii="David" w:hAnsi="David" w:cs="David" w:hint="cs"/>
          <w:rtl/>
        </w:rPr>
        <w:t xml:space="preserve">תפקיד כלשהו הקשור בביצוע השירותים נשוא מכרז זה. </w:t>
      </w:r>
    </w:p>
    <w:p w14:paraId="7607A6C8" w14:textId="77777777" w:rsidR="002D16B6" w:rsidRPr="00DB76B6" w:rsidRDefault="002D16B6"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w:t>
      </w:r>
      <w:r w:rsidR="009F0236" w:rsidRPr="00DB76B6">
        <w:rPr>
          <w:rFonts w:ascii="David" w:hAnsi="David" w:cs="David" w:hint="cs"/>
          <w:rtl/>
        </w:rPr>
        <w:t xml:space="preserve"> המשרד</w:t>
      </w:r>
      <w:r w:rsidRPr="00DB76B6">
        <w:rPr>
          <w:rFonts w:ascii="David" w:hAnsi="David" w:cs="David" w:hint="cs"/>
          <w:rtl/>
        </w:rPr>
        <w:t>.</w:t>
      </w:r>
    </w:p>
    <w:p w14:paraId="1E963A6C" w14:textId="77777777" w:rsidR="000821E4" w:rsidRPr="00DB76B6" w:rsidRDefault="002D16B6" w:rsidP="002D16B6">
      <w:pPr>
        <w:tabs>
          <w:tab w:val="left" w:pos="233"/>
          <w:tab w:val="left" w:pos="516"/>
        </w:tabs>
        <w:spacing w:after="120" w:line="360" w:lineRule="auto"/>
        <w:ind w:left="942"/>
        <w:jc w:val="both"/>
        <w:rPr>
          <w:rFonts w:ascii="David" w:hAnsi="David" w:cs="David"/>
          <w:b/>
          <w:bCs/>
          <w:u w:val="single"/>
          <w:rtl/>
        </w:rPr>
      </w:pPr>
      <w:r w:rsidRPr="00DB76B6">
        <w:rPr>
          <w:rFonts w:ascii="David" w:hAnsi="David" w:cs="David" w:hint="cs"/>
          <w:rtl/>
        </w:rPr>
        <w:t xml:space="preserve"> </w:t>
      </w:r>
      <w:r w:rsidRPr="00DB76B6">
        <w:rPr>
          <w:rFonts w:ascii="David" w:hAnsi="David" w:cs="David"/>
          <w:rtl/>
        </w:rPr>
        <w:t>האירועים לגביהם יוטל פיצוי מוסכם</w:t>
      </w:r>
      <w:r w:rsidRPr="00DB76B6">
        <w:rPr>
          <w:rFonts w:ascii="David" w:hAnsi="David" w:cs="David" w:hint="cs"/>
          <w:rtl/>
        </w:rPr>
        <w:t>, וגובה סכום הפיצוי כמפורט להלן</w:t>
      </w:r>
      <w:r w:rsidRPr="00DB76B6">
        <w:rPr>
          <w:rFonts w:ascii="David" w:hAnsi="David" w:cs="David"/>
          <w:rtl/>
        </w:rPr>
        <w:t>:</w:t>
      </w:r>
      <w:r w:rsidRPr="00DB76B6">
        <w:rPr>
          <w:rFonts w:ascii="David" w:hAnsi="David" w:cs="David"/>
          <w:rtl/>
        </w:rPr>
        <w:br/>
      </w:r>
    </w:p>
    <w:tbl>
      <w:tblPr>
        <w:bidiVisual/>
        <w:tblW w:w="897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4"/>
        <w:gridCol w:w="2207"/>
        <w:gridCol w:w="1559"/>
        <w:gridCol w:w="2078"/>
        <w:gridCol w:w="2458"/>
      </w:tblGrid>
      <w:tr w:rsidR="000821E4" w:rsidRPr="00DB76B6" w14:paraId="24617373" w14:textId="77777777" w:rsidTr="00250554">
        <w:trPr>
          <w:cantSplit/>
          <w:trHeight w:val="643"/>
          <w:tblHeader/>
          <w:jc w:val="center"/>
        </w:trPr>
        <w:tc>
          <w:tcPr>
            <w:tcW w:w="2881" w:type="dxa"/>
            <w:gridSpan w:val="2"/>
            <w:tcBorders>
              <w:bottom w:val="single" w:sz="4" w:space="0" w:color="000000"/>
            </w:tcBorders>
            <w:shd w:val="pct30" w:color="auto" w:fill="auto"/>
          </w:tcPr>
          <w:p w14:paraId="044C0D24" w14:textId="77777777" w:rsidR="000821E4" w:rsidRPr="00DB76B6" w:rsidRDefault="000821E4" w:rsidP="00454FFE">
            <w:pPr>
              <w:spacing w:after="120" w:line="360" w:lineRule="auto"/>
              <w:jc w:val="center"/>
              <w:rPr>
                <w:rFonts w:ascii="David" w:hAnsi="David" w:cs="David"/>
                <w:b/>
                <w:bCs/>
                <w:rtl/>
              </w:rPr>
            </w:pPr>
            <w:r w:rsidRPr="00DB76B6">
              <w:rPr>
                <w:rFonts w:ascii="David" w:hAnsi="David" w:cs="David"/>
                <w:b/>
                <w:bCs/>
                <w:rtl/>
              </w:rPr>
              <w:t>ההפרה</w:t>
            </w:r>
          </w:p>
        </w:tc>
        <w:tc>
          <w:tcPr>
            <w:tcW w:w="1559" w:type="dxa"/>
            <w:tcBorders>
              <w:bottom w:val="single" w:sz="4" w:space="0" w:color="000000"/>
            </w:tcBorders>
            <w:shd w:val="pct30" w:color="auto" w:fill="auto"/>
          </w:tcPr>
          <w:p w14:paraId="74A0D1A0" w14:textId="77777777" w:rsidR="000821E4" w:rsidRPr="00DB76B6" w:rsidRDefault="000821E4" w:rsidP="00454FFE">
            <w:pPr>
              <w:spacing w:after="120" w:line="360" w:lineRule="auto"/>
              <w:jc w:val="center"/>
              <w:rPr>
                <w:rFonts w:ascii="David" w:hAnsi="David" w:cs="David"/>
                <w:b/>
                <w:bCs/>
                <w:rtl/>
              </w:rPr>
            </w:pPr>
            <w:r w:rsidRPr="00DB76B6">
              <w:rPr>
                <w:rFonts w:ascii="David" w:hAnsi="David" w:cs="David"/>
                <w:b/>
                <w:bCs/>
                <w:rtl/>
              </w:rPr>
              <w:t>הסעיף בהסכם/מפרט</w:t>
            </w:r>
          </w:p>
        </w:tc>
        <w:tc>
          <w:tcPr>
            <w:tcW w:w="2078" w:type="dxa"/>
            <w:tcBorders>
              <w:bottom w:val="single" w:sz="4" w:space="0" w:color="000000"/>
            </w:tcBorders>
            <w:shd w:val="pct30" w:color="auto" w:fill="auto"/>
          </w:tcPr>
          <w:p w14:paraId="5896E621" w14:textId="77777777" w:rsidR="000821E4" w:rsidRPr="00DB76B6" w:rsidRDefault="000821E4" w:rsidP="00454FFE">
            <w:pPr>
              <w:spacing w:after="120" w:line="360" w:lineRule="auto"/>
              <w:jc w:val="center"/>
              <w:rPr>
                <w:rFonts w:ascii="David" w:hAnsi="David" w:cs="David"/>
                <w:b/>
                <w:bCs/>
                <w:rtl/>
              </w:rPr>
            </w:pPr>
            <w:r w:rsidRPr="00DB76B6">
              <w:rPr>
                <w:rFonts w:ascii="David" w:hAnsi="David" w:cs="David"/>
                <w:b/>
                <w:bCs/>
                <w:rtl/>
              </w:rPr>
              <w:t>סכום הפיצוי המוסכם בש"ח</w:t>
            </w:r>
          </w:p>
        </w:tc>
        <w:tc>
          <w:tcPr>
            <w:tcW w:w="2458" w:type="dxa"/>
            <w:tcBorders>
              <w:bottom w:val="single" w:sz="4" w:space="0" w:color="000000"/>
            </w:tcBorders>
            <w:shd w:val="pct30" w:color="auto" w:fill="auto"/>
          </w:tcPr>
          <w:p w14:paraId="30075555" w14:textId="77777777" w:rsidR="000821E4" w:rsidRPr="00DB76B6" w:rsidRDefault="000821E4" w:rsidP="00454FFE">
            <w:pPr>
              <w:spacing w:after="120" w:line="360" w:lineRule="auto"/>
              <w:jc w:val="center"/>
              <w:rPr>
                <w:rFonts w:ascii="David" w:hAnsi="David" w:cs="David"/>
                <w:b/>
                <w:bCs/>
                <w:rtl/>
              </w:rPr>
            </w:pPr>
            <w:r w:rsidRPr="00DB76B6">
              <w:rPr>
                <w:rFonts w:ascii="David" w:hAnsi="David" w:cs="David"/>
                <w:b/>
                <w:bCs/>
                <w:rtl/>
              </w:rPr>
              <w:t>הערות</w:t>
            </w:r>
          </w:p>
        </w:tc>
      </w:tr>
      <w:tr w:rsidR="000821E4" w:rsidRPr="00DB76B6" w14:paraId="424676A3" w14:textId="77777777" w:rsidTr="00E808C0">
        <w:trPr>
          <w:trHeight w:val="343"/>
          <w:jc w:val="center"/>
        </w:trPr>
        <w:tc>
          <w:tcPr>
            <w:tcW w:w="8976" w:type="dxa"/>
            <w:gridSpan w:val="5"/>
            <w:shd w:val="pct10" w:color="auto" w:fill="auto"/>
          </w:tcPr>
          <w:p w14:paraId="4996C6E3" w14:textId="77777777" w:rsidR="000821E4" w:rsidRPr="00DB76B6" w:rsidRDefault="000821E4" w:rsidP="00454FFE">
            <w:pPr>
              <w:spacing w:after="120" w:line="360" w:lineRule="auto"/>
              <w:ind w:left="214"/>
              <w:contextualSpacing/>
              <w:jc w:val="center"/>
              <w:rPr>
                <w:rFonts w:ascii="David" w:hAnsi="David" w:cs="David"/>
                <w:b/>
                <w:bCs/>
                <w:rtl/>
              </w:rPr>
            </w:pPr>
          </w:p>
          <w:p w14:paraId="3858D093" w14:textId="77777777" w:rsidR="000821E4" w:rsidRPr="00DB76B6" w:rsidRDefault="000821E4" w:rsidP="00454FFE">
            <w:pPr>
              <w:spacing w:after="120" w:line="360" w:lineRule="auto"/>
              <w:ind w:left="214"/>
              <w:contextualSpacing/>
              <w:jc w:val="center"/>
              <w:rPr>
                <w:rFonts w:ascii="David" w:hAnsi="David" w:cs="David"/>
                <w:b/>
                <w:bCs/>
                <w:rtl/>
              </w:rPr>
            </w:pPr>
            <w:r w:rsidRPr="00DB76B6">
              <w:rPr>
                <w:rFonts w:ascii="David" w:hAnsi="David" w:cs="David"/>
                <w:b/>
                <w:bCs/>
                <w:rtl/>
              </w:rPr>
              <w:t>בתקופת ההקמה וההיערכות להפעלה</w:t>
            </w:r>
          </w:p>
        </w:tc>
      </w:tr>
      <w:tr w:rsidR="000821E4" w:rsidRPr="00DB76B6" w14:paraId="7669CA27" w14:textId="77777777" w:rsidTr="00250554">
        <w:trPr>
          <w:jc w:val="center"/>
        </w:trPr>
        <w:tc>
          <w:tcPr>
            <w:tcW w:w="674" w:type="dxa"/>
            <w:shd w:val="clear" w:color="auto" w:fill="auto"/>
          </w:tcPr>
          <w:p w14:paraId="24421FE3" w14:textId="77777777" w:rsidR="000821E4" w:rsidRPr="00DB76B6" w:rsidRDefault="000821E4" w:rsidP="004C6C22">
            <w:pPr>
              <w:numPr>
                <w:ilvl w:val="0"/>
                <w:numId w:val="51"/>
              </w:numPr>
              <w:spacing w:after="120" w:line="360" w:lineRule="auto"/>
              <w:contextualSpacing/>
              <w:rPr>
                <w:rFonts w:ascii="David" w:hAnsi="David" w:cs="David"/>
                <w:rtl/>
              </w:rPr>
            </w:pPr>
          </w:p>
        </w:tc>
        <w:tc>
          <w:tcPr>
            <w:tcW w:w="2207" w:type="dxa"/>
            <w:shd w:val="clear" w:color="auto" w:fill="auto"/>
          </w:tcPr>
          <w:p w14:paraId="17CE04AF" w14:textId="77777777"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 xml:space="preserve">לא הוגשה במועד הבקשה לאישור </w:t>
            </w:r>
            <w:r w:rsidRPr="00DB76B6">
              <w:rPr>
                <w:rFonts w:ascii="David" w:hAnsi="David" w:cs="David" w:hint="cs"/>
                <w:sz w:val="22"/>
                <w:szCs w:val="22"/>
                <w:rtl/>
              </w:rPr>
              <w:t xml:space="preserve">הקמת </w:t>
            </w:r>
            <w:r w:rsidRPr="00DB76B6">
              <w:rPr>
                <w:rFonts w:ascii="David" w:hAnsi="David" w:cs="David"/>
                <w:sz w:val="22"/>
                <w:szCs w:val="22"/>
                <w:rtl/>
              </w:rPr>
              <w:t xml:space="preserve"> מרכז</w:t>
            </w:r>
            <w:r w:rsidRPr="00DB76B6">
              <w:rPr>
                <w:rFonts w:ascii="David" w:hAnsi="David" w:cs="David" w:hint="cs"/>
                <w:sz w:val="22"/>
                <w:szCs w:val="22"/>
                <w:rtl/>
              </w:rPr>
              <w:t xml:space="preserve"> (במידה ונדרש)</w:t>
            </w:r>
          </w:p>
          <w:p w14:paraId="55967069" w14:textId="77777777" w:rsidR="000821E4" w:rsidRPr="00DB76B6" w:rsidRDefault="000821E4" w:rsidP="00454FFE">
            <w:pPr>
              <w:spacing w:after="120" w:line="360" w:lineRule="auto"/>
              <w:rPr>
                <w:rFonts w:ascii="David" w:hAnsi="David" w:cs="David"/>
                <w:sz w:val="22"/>
                <w:szCs w:val="22"/>
                <w:rtl/>
              </w:rPr>
            </w:pPr>
          </w:p>
        </w:tc>
        <w:tc>
          <w:tcPr>
            <w:tcW w:w="1559" w:type="dxa"/>
            <w:shd w:val="clear" w:color="auto" w:fill="auto"/>
          </w:tcPr>
          <w:p w14:paraId="076346E3" w14:textId="77777777" w:rsidR="000821E4" w:rsidRPr="00DB76B6" w:rsidRDefault="005D35C2" w:rsidP="00454FFE">
            <w:pPr>
              <w:spacing w:after="120" w:line="360" w:lineRule="auto"/>
              <w:rPr>
                <w:rFonts w:ascii="David" w:hAnsi="David" w:cs="David"/>
                <w:sz w:val="22"/>
                <w:szCs w:val="22"/>
                <w:rtl/>
              </w:rPr>
            </w:pPr>
            <w:r w:rsidRPr="00DB76B6">
              <w:rPr>
                <w:rFonts w:ascii="David" w:hAnsi="David" w:cs="David" w:hint="cs"/>
                <w:sz w:val="22"/>
                <w:szCs w:val="22"/>
                <w:rtl/>
              </w:rPr>
              <w:t>5.92 + 5.15</w:t>
            </w:r>
            <w:r w:rsidR="000821E4" w:rsidRPr="00DB76B6">
              <w:rPr>
                <w:rFonts w:ascii="David" w:hAnsi="David" w:cs="David" w:hint="cs"/>
                <w:sz w:val="22"/>
                <w:szCs w:val="22"/>
                <w:rtl/>
              </w:rPr>
              <w:t xml:space="preserve"> למפרט </w:t>
            </w:r>
          </w:p>
        </w:tc>
        <w:tc>
          <w:tcPr>
            <w:tcW w:w="2078" w:type="dxa"/>
            <w:shd w:val="clear" w:color="auto" w:fill="auto"/>
          </w:tcPr>
          <w:p w14:paraId="06A324AC" w14:textId="77777777"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בגין כל יום</w:t>
            </w:r>
            <w:r w:rsidRPr="00DB76B6">
              <w:rPr>
                <w:rFonts w:ascii="David" w:hAnsi="David" w:cs="David" w:hint="cs"/>
                <w:sz w:val="22"/>
                <w:szCs w:val="22"/>
                <w:rtl/>
              </w:rPr>
              <w:t xml:space="preserve"> עבודה</w:t>
            </w:r>
            <w:r w:rsidRPr="00DB76B6">
              <w:rPr>
                <w:rFonts w:ascii="David" w:hAnsi="David" w:cs="David"/>
                <w:sz w:val="22"/>
                <w:szCs w:val="22"/>
                <w:rtl/>
              </w:rPr>
              <w:t xml:space="preserve"> איחור:</w:t>
            </w:r>
          </w:p>
          <w:p w14:paraId="3BC2826C" w14:textId="77777777"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1,000 ₪.</w:t>
            </w:r>
          </w:p>
          <w:p w14:paraId="30123BF5" w14:textId="77777777" w:rsidR="000821E4" w:rsidRPr="00DB76B6" w:rsidRDefault="000821E4" w:rsidP="00454FFE">
            <w:pPr>
              <w:spacing w:after="120" w:line="360" w:lineRule="auto"/>
              <w:rPr>
                <w:rFonts w:ascii="David" w:hAnsi="David" w:cs="David"/>
                <w:sz w:val="22"/>
                <w:szCs w:val="22"/>
                <w:rtl/>
              </w:rPr>
            </w:pPr>
          </w:p>
        </w:tc>
        <w:tc>
          <w:tcPr>
            <w:tcW w:w="2458" w:type="dxa"/>
            <w:shd w:val="clear" w:color="auto" w:fill="auto"/>
          </w:tcPr>
          <w:p w14:paraId="4692EDDC" w14:textId="77777777" w:rsidR="000821E4" w:rsidRPr="00DB76B6" w:rsidRDefault="000821E4" w:rsidP="004C6C22">
            <w:pPr>
              <w:numPr>
                <w:ilvl w:val="0"/>
                <w:numId w:val="49"/>
              </w:numPr>
              <w:spacing w:after="120" w:line="360" w:lineRule="auto"/>
              <w:ind w:left="214" w:hanging="141"/>
              <w:contextualSpacing/>
              <w:rPr>
                <w:rFonts w:ascii="David" w:hAnsi="David" w:cs="David"/>
                <w:sz w:val="22"/>
                <w:szCs w:val="22"/>
              </w:rPr>
            </w:pPr>
            <w:r w:rsidRPr="00DB76B6">
              <w:rPr>
                <w:rFonts w:ascii="David" w:hAnsi="David" w:cs="David"/>
                <w:sz w:val="22"/>
                <w:szCs w:val="22"/>
                <w:rtl/>
              </w:rPr>
              <w:t>פיצוי החל מיום ה</w:t>
            </w:r>
            <w:r w:rsidRPr="00DB76B6">
              <w:rPr>
                <w:rFonts w:ascii="David" w:hAnsi="David" w:cs="David" w:hint="cs"/>
                <w:sz w:val="22"/>
                <w:szCs w:val="22"/>
                <w:rtl/>
              </w:rPr>
              <w:t>עבודה ה</w:t>
            </w:r>
            <w:r w:rsidRPr="00DB76B6">
              <w:rPr>
                <w:rFonts w:ascii="David" w:hAnsi="David" w:cs="David"/>
                <w:sz w:val="22"/>
                <w:szCs w:val="22"/>
                <w:rtl/>
              </w:rPr>
              <w:t>שלישי לאיחור. ישולם רטרואקטיבית בגין כל יום איחור מהיום הראשון לאיחור.</w:t>
            </w:r>
          </w:p>
          <w:p w14:paraId="0DBBF22F" w14:textId="77777777" w:rsidR="000821E4" w:rsidRPr="00DB76B6" w:rsidRDefault="000821E4" w:rsidP="004C6C22">
            <w:pPr>
              <w:numPr>
                <w:ilvl w:val="0"/>
                <w:numId w:val="49"/>
              </w:numPr>
              <w:spacing w:after="120" w:line="360" w:lineRule="auto"/>
              <w:ind w:left="214" w:hanging="141"/>
              <w:contextualSpacing/>
              <w:rPr>
                <w:rFonts w:ascii="David" w:hAnsi="David" w:cs="David"/>
                <w:sz w:val="22"/>
                <w:szCs w:val="22"/>
              </w:rPr>
            </w:pPr>
            <w:r w:rsidRPr="00DB76B6">
              <w:rPr>
                <w:rFonts w:ascii="David" w:hAnsi="David" w:cs="David"/>
                <w:sz w:val="22"/>
                <w:szCs w:val="22"/>
                <w:rtl/>
              </w:rPr>
              <w:t>סכום הפיצוי היומי יוכפל בגין הפרה של מעל 7 ימי עבודה, החל מהמועד הנקוב בהסכם.</w:t>
            </w:r>
          </w:p>
          <w:p w14:paraId="7E469FB4" w14:textId="77777777" w:rsidR="000821E4" w:rsidRPr="00DB76B6" w:rsidRDefault="000821E4" w:rsidP="004C6C22">
            <w:pPr>
              <w:numPr>
                <w:ilvl w:val="0"/>
                <w:numId w:val="49"/>
              </w:numPr>
              <w:spacing w:after="120" w:line="360" w:lineRule="auto"/>
              <w:ind w:left="214" w:hanging="141"/>
              <w:contextualSpacing/>
              <w:rPr>
                <w:rFonts w:ascii="David" w:hAnsi="David" w:cs="David"/>
                <w:sz w:val="22"/>
                <w:szCs w:val="22"/>
                <w:rtl/>
              </w:rPr>
            </w:pPr>
            <w:r w:rsidRPr="00DB76B6">
              <w:rPr>
                <w:rFonts w:ascii="David" w:hAnsi="David" w:cs="David"/>
                <w:sz w:val="22"/>
                <w:szCs w:val="22"/>
                <w:rtl/>
              </w:rPr>
              <w:t>סכום הפיצוי היומי ישולש בגין הפרה של מעל 14 ימי עבודה, החל מהמועד הנקוב בהסכם.</w:t>
            </w:r>
          </w:p>
        </w:tc>
      </w:tr>
      <w:tr w:rsidR="000821E4" w:rsidRPr="00DB76B6" w14:paraId="304B13DD" w14:textId="77777777" w:rsidTr="00250554">
        <w:trPr>
          <w:jc w:val="center"/>
        </w:trPr>
        <w:tc>
          <w:tcPr>
            <w:tcW w:w="674" w:type="dxa"/>
            <w:shd w:val="clear" w:color="auto" w:fill="auto"/>
          </w:tcPr>
          <w:p w14:paraId="537D2D7B" w14:textId="77777777" w:rsidR="000821E4" w:rsidRPr="00DB76B6" w:rsidRDefault="000821E4" w:rsidP="004C6C22">
            <w:pPr>
              <w:numPr>
                <w:ilvl w:val="0"/>
                <w:numId w:val="51"/>
              </w:numPr>
              <w:spacing w:after="120" w:line="360" w:lineRule="auto"/>
              <w:contextualSpacing/>
              <w:rPr>
                <w:rFonts w:ascii="David" w:hAnsi="David" w:cs="David"/>
                <w:rtl/>
              </w:rPr>
            </w:pPr>
          </w:p>
        </w:tc>
        <w:tc>
          <w:tcPr>
            <w:tcW w:w="2207" w:type="dxa"/>
            <w:shd w:val="clear" w:color="auto" w:fill="auto"/>
          </w:tcPr>
          <w:p w14:paraId="0446B682" w14:textId="77777777"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 xml:space="preserve">לא גויס במועד כוח האדם הנדרש לביצוע </w:t>
            </w:r>
            <w:r w:rsidRPr="00DB76B6">
              <w:rPr>
                <w:rFonts w:ascii="David" w:hAnsi="David" w:cs="David"/>
                <w:sz w:val="22"/>
                <w:szCs w:val="22"/>
                <w:rtl/>
              </w:rPr>
              <w:lastRenderedPageBreak/>
              <w:t>השירותים</w:t>
            </w:r>
          </w:p>
        </w:tc>
        <w:tc>
          <w:tcPr>
            <w:tcW w:w="1559" w:type="dxa"/>
            <w:shd w:val="clear" w:color="auto" w:fill="auto"/>
          </w:tcPr>
          <w:p w14:paraId="27D43F24" w14:textId="77777777" w:rsidR="000821E4" w:rsidRPr="00DB76B6" w:rsidRDefault="005D35C2" w:rsidP="00454FFE">
            <w:pPr>
              <w:spacing w:after="120" w:line="360" w:lineRule="auto"/>
              <w:rPr>
                <w:rFonts w:ascii="David" w:hAnsi="David" w:cs="David"/>
                <w:sz w:val="22"/>
                <w:szCs w:val="22"/>
                <w:rtl/>
              </w:rPr>
            </w:pPr>
            <w:r w:rsidRPr="00DB76B6">
              <w:rPr>
                <w:rFonts w:ascii="David" w:hAnsi="David" w:cs="David" w:hint="cs"/>
                <w:sz w:val="22"/>
                <w:szCs w:val="22"/>
                <w:rtl/>
              </w:rPr>
              <w:lastRenderedPageBreak/>
              <w:t xml:space="preserve">5.10 + 5.15 </w:t>
            </w:r>
            <w:r w:rsidR="000821E4" w:rsidRPr="00DB76B6">
              <w:rPr>
                <w:rFonts w:ascii="David" w:hAnsi="David" w:cs="David" w:hint="cs"/>
                <w:sz w:val="22"/>
                <w:szCs w:val="22"/>
                <w:rtl/>
              </w:rPr>
              <w:t>למפרט</w:t>
            </w:r>
          </w:p>
        </w:tc>
        <w:tc>
          <w:tcPr>
            <w:tcW w:w="2078" w:type="dxa"/>
            <w:shd w:val="clear" w:color="auto" w:fill="auto"/>
          </w:tcPr>
          <w:p w14:paraId="14871E79" w14:textId="77777777" w:rsidR="000821E4" w:rsidRPr="00DB76B6" w:rsidRDefault="000821E4" w:rsidP="004C6C22">
            <w:pPr>
              <w:numPr>
                <w:ilvl w:val="0"/>
                <w:numId w:val="49"/>
              </w:numPr>
              <w:spacing w:after="120" w:line="360" w:lineRule="auto"/>
              <w:ind w:left="214" w:hanging="141"/>
              <w:contextualSpacing/>
              <w:rPr>
                <w:rFonts w:ascii="David" w:hAnsi="David" w:cs="David"/>
                <w:sz w:val="22"/>
                <w:szCs w:val="22"/>
                <w:rtl/>
              </w:rPr>
            </w:pPr>
            <w:r w:rsidRPr="00DB76B6">
              <w:rPr>
                <w:rFonts w:ascii="David" w:hAnsi="David" w:cs="David"/>
                <w:sz w:val="22"/>
                <w:szCs w:val="22"/>
                <w:rtl/>
              </w:rPr>
              <w:t xml:space="preserve">500 ₪ פיצוי בגין כל יום </w:t>
            </w:r>
            <w:r w:rsidRPr="00DB76B6">
              <w:rPr>
                <w:rFonts w:ascii="David" w:hAnsi="David" w:cs="David" w:hint="cs"/>
                <w:sz w:val="22"/>
                <w:szCs w:val="22"/>
                <w:rtl/>
              </w:rPr>
              <w:t xml:space="preserve">עבודה </w:t>
            </w:r>
            <w:r w:rsidRPr="00DB76B6">
              <w:rPr>
                <w:rFonts w:ascii="David" w:hAnsi="David" w:cs="David"/>
                <w:sz w:val="22"/>
                <w:szCs w:val="22"/>
                <w:rtl/>
              </w:rPr>
              <w:t xml:space="preserve">איחור </w:t>
            </w:r>
            <w:r w:rsidRPr="00DB76B6">
              <w:rPr>
                <w:rFonts w:ascii="David" w:hAnsi="David" w:cs="David"/>
                <w:sz w:val="22"/>
                <w:szCs w:val="22"/>
                <w:rtl/>
              </w:rPr>
              <w:lastRenderedPageBreak/>
              <w:t xml:space="preserve">עבור כל </w:t>
            </w:r>
            <w:r w:rsidRPr="00DB76B6">
              <w:rPr>
                <w:rFonts w:ascii="David" w:hAnsi="David" w:cs="David" w:hint="cs"/>
                <w:sz w:val="22"/>
                <w:szCs w:val="22"/>
                <w:rtl/>
              </w:rPr>
              <w:t>רכז פרט (בין במרכז ובין בתשתיות תעסוקה אחרות</w:t>
            </w:r>
          </w:p>
          <w:p w14:paraId="1EA8CBFF" w14:textId="77777777" w:rsidR="000821E4" w:rsidRPr="00DB76B6" w:rsidRDefault="000821E4" w:rsidP="004C6C22">
            <w:pPr>
              <w:numPr>
                <w:ilvl w:val="0"/>
                <w:numId w:val="49"/>
              </w:numPr>
              <w:spacing w:after="120" w:line="360" w:lineRule="auto"/>
              <w:ind w:left="214" w:hanging="141"/>
              <w:contextualSpacing/>
              <w:rPr>
                <w:rFonts w:ascii="David" w:hAnsi="David" w:cs="David"/>
                <w:sz w:val="22"/>
                <w:szCs w:val="22"/>
                <w:rtl/>
              </w:rPr>
            </w:pPr>
            <w:r w:rsidRPr="00DB76B6">
              <w:rPr>
                <w:rFonts w:ascii="David" w:hAnsi="David" w:cs="David"/>
                <w:sz w:val="22"/>
                <w:szCs w:val="22"/>
                <w:rtl/>
              </w:rPr>
              <w:t xml:space="preserve">1,000 ₪ פיצוי בגין כל יום </w:t>
            </w:r>
            <w:r w:rsidRPr="00DB76B6">
              <w:rPr>
                <w:rFonts w:ascii="David" w:hAnsi="David" w:cs="David" w:hint="cs"/>
                <w:sz w:val="22"/>
                <w:szCs w:val="22"/>
                <w:rtl/>
              </w:rPr>
              <w:t xml:space="preserve">עבודה </w:t>
            </w:r>
            <w:r w:rsidRPr="00DB76B6">
              <w:rPr>
                <w:rFonts w:ascii="David" w:hAnsi="David" w:cs="David"/>
                <w:sz w:val="22"/>
                <w:szCs w:val="22"/>
                <w:rtl/>
              </w:rPr>
              <w:t xml:space="preserve">איחור עבור חוסר בכל אחד מאלה: מנהל הדרכה וטיפול בפרט ומנהל גיוס משתתפים </w:t>
            </w:r>
          </w:p>
        </w:tc>
        <w:tc>
          <w:tcPr>
            <w:tcW w:w="2458" w:type="dxa"/>
            <w:shd w:val="clear" w:color="auto" w:fill="auto"/>
          </w:tcPr>
          <w:p w14:paraId="4CA6A66A" w14:textId="77777777" w:rsidR="000821E4" w:rsidRPr="00DB76B6" w:rsidRDefault="000821E4" w:rsidP="00454FFE">
            <w:pPr>
              <w:spacing w:after="120" w:line="360" w:lineRule="auto"/>
              <w:rPr>
                <w:rFonts w:ascii="David" w:hAnsi="David" w:cs="David"/>
                <w:sz w:val="22"/>
                <w:szCs w:val="22"/>
                <w:rtl/>
              </w:rPr>
            </w:pPr>
          </w:p>
        </w:tc>
      </w:tr>
      <w:tr w:rsidR="000821E4" w:rsidRPr="00DB76B6" w14:paraId="3717AE8E" w14:textId="77777777" w:rsidTr="00250554">
        <w:trPr>
          <w:jc w:val="center"/>
        </w:trPr>
        <w:tc>
          <w:tcPr>
            <w:tcW w:w="674" w:type="dxa"/>
            <w:shd w:val="clear" w:color="auto" w:fill="auto"/>
          </w:tcPr>
          <w:p w14:paraId="4B45D994" w14:textId="77777777" w:rsidR="000821E4" w:rsidRPr="00DB76B6" w:rsidRDefault="000821E4" w:rsidP="004C6C22">
            <w:pPr>
              <w:numPr>
                <w:ilvl w:val="0"/>
                <w:numId w:val="51"/>
              </w:numPr>
              <w:spacing w:after="120" w:line="360" w:lineRule="auto"/>
              <w:contextualSpacing/>
              <w:rPr>
                <w:rFonts w:ascii="David" w:hAnsi="David" w:cs="David"/>
                <w:rtl/>
              </w:rPr>
            </w:pPr>
          </w:p>
        </w:tc>
        <w:tc>
          <w:tcPr>
            <w:tcW w:w="2207" w:type="dxa"/>
            <w:shd w:val="clear" w:color="auto" w:fill="auto"/>
          </w:tcPr>
          <w:p w14:paraId="51B8E9DE" w14:textId="77777777"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לא הוגשה הודעה על השלמת התאמת המבנה או לא בוצעה התאמת המבנה בהתאם למפרט השירותים</w:t>
            </w:r>
            <w:r w:rsidRPr="00DB76B6">
              <w:rPr>
                <w:rFonts w:ascii="David" w:hAnsi="David" w:cs="David" w:hint="cs"/>
                <w:sz w:val="22"/>
                <w:szCs w:val="22"/>
                <w:rtl/>
              </w:rPr>
              <w:t xml:space="preserve"> (במידת הצורך)</w:t>
            </w:r>
          </w:p>
        </w:tc>
        <w:tc>
          <w:tcPr>
            <w:tcW w:w="1559" w:type="dxa"/>
            <w:shd w:val="clear" w:color="auto" w:fill="auto"/>
          </w:tcPr>
          <w:p w14:paraId="3DF0C117" w14:textId="77777777" w:rsidR="000821E4" w:rsidRPr="00DB76B6" w:rsidRDefault="00AD73F1" w:rsidP="00454FFE">
            <w:pPr>
              <w:spacing w:after="120" w:line="360" w:lineRule="auto"/>
              <w:rPr>
                <w:rFonts w:ascii="David" w:hAnsi="David" w:cs="David"/>
                <w:sz w:val="22"/>
                <w:szCs w:val="22"/>
                <w:rtl/>
              </w:rPr>
            </w:pPr>
            <w:r w:rsidRPr="00DB76B6">
              <w:rPr>
                <w:rFonts w:ascii="David" w:hAnsi="David" w:cs="David" w:hint="cs"/>
                <w:sz w:val="22"/>
                <w:szCs w:val="22"/>
                <w:rtl/>
              </w:rPr>
              <w:t xml:space="preserve">5.94 + 5.15 </w:t>
            </w:r>
            <w:r w:rsidR="000821E4" w:rsidRPr="00DB76B6">
              <w:rPr>
                <w:rFonts w:ascii="David" w:hAnsi="David" w:cs="David" w:hint="cs"/>
                <w:sz w:val="22"/>
                <w:szCs w:val="22"/>
                <w:rtl/>
              </w:rPr>
              <w:t>למפרט</w:t>
            </w:r>
          </w:p>
        </w:tc>
        <w:tc>
          <w:tcPr>
            <w:tcW w:w="2078" w:type="dxa"/>
            <w:shd w:val="clear" w:color="auto" w:fill="auto"/>
          </w:tcPr>
          <w:p w14:paraId="582C6838" w14:textId="77777777"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 xml:space="preserve">2,000 ₪ פיצוי בגין כל יום </w:t>
            </w:r>
            <w:r w:rsidRPr="00DB76B6">
              <w:rPr>
                <w:rFonts w:ascii="David" w:hAnsi="David" w:cs="David" w:hint="cs"/>
                <w:sz w:val="22"/>
                <w:szCs w:val="22"/>
                <w:rtl/>
              </w:rPr>
              <w:t xml:space="preserve">עבודה </w:t>
            </w:r>
            <w:r w:rsidRPr="00DB76B6">
              <w:rPr>
                <w:rFonts w:ascii="David" w:hAnsi="David" w:cs="David"/>
                <w:sz w:val="22"/>
                <w:szCs w:val="22"/>
                <w:rtl/>
              </w:rPr>
              <w:t>איחור</w:t>
            </w:r>
          </w:p>
        </w:tc>
        <w:tc>
          <w:tcPr>
            <w:tcW w:w="2458" w:type="dxa"/>
            <w:shd w:val="clear" w:color="auto" w:fill="auto"/>
          </w:tcPr>
          <w:p w14:paraId="3AA71685" w14:textId="77777777" w:rsidR="000821E4" w:rsidRPr="00DB76B6" w:rsidRDefault="000821E4" w:rsidP="008043F0">
            <w:pPr>
              <w:spacing w:after="120" w:line="360" w:lineRule="auto"/>
              <w:rPr>
                <w:rFonts w:ascii="David" w:hAnsi="David" w:cs="David"/>
                <w:sz w:val="22"/>
                <w:szCs w:val="22"/>
                <w:rtl/>
              </w:rPr>
            </w:pPr>
            <w:r w:rsidRPr="00DB76B6">
              <w:rPr>
                <w:rFonts w:ascii="David" w:hAnsi="David" w:cs="David"/>
                <w:sz w:val="22"/>
                <w:szCs w:val="22"/>
                <w:rtl/>
              </w:rPr>
              <w:t xml:space="preserve">איחור של למעלה מ-14 ימים בגין כל מרכז </w:t>
            </w:r>
          </w:p>
        </w:tc>
      </w:tr>
      <w:tr w:rsidR="000821E4" w:rsidRPr="00DB76B6" w14:paraId="3E657180" w14:textId="77777777" w:rsidTr="00250554">
        <w:trPr>
          <w:jc w:val="center"/>
        </w:trPr>
        <w:tc>
          <w:tcPr>
            <w:tcW w:w="674" w:type="dxa"/>
            <w:shd w:val="clear" w:color="auto" w:fill="auto"/>
          </w:tcPr>
          <w:p w14:paraId="229046F1" w14:textId="77777777" w:rsidR="000821E4" w:rsidRPr="00DB76B6" w:rsidRDefault="000821E4" w:rsidP="004C6C22">
            <w:pPr>
              <w:numPr>
                <w:ilvl w:val="0"/>
                <w:numId w:val="51"/>
              </w:numPr>
              <w:spacing w:after="120" w:line="360" w:lineRule="auto"/>
              <w:contextualSpacing/>
              <w:rPr>
                <w:rFonts w:ascii="David" w:hAnsi="David" w:cs="David"/>
                <w:rtl/>
              </w:rPr>
            </w:pPr>
          </w:p>
        </w:tc>
        <w:tc>
          <w:tcPr>
            <w:tcW w:w="2207" w:type="dxa"/>
            <w:shd w:val="clear" w:color="auto" w:fill="auto"/>
          </w:tcPr>
          <w:p w14:paraId="13FE5EB9" w14:textId="77777777" w:rsidR="000821E4" w:rsidRPr="00DB76B6" w:rsidRDefault="000821E4" w:rsidP="00454FFE">
            <w:pPr>
              <w:spacing w:after="120" w:line="360" w:lineRule="auto"/>
              <w:rPr>
                <w:rFonts w:ascii="David" w:hAnsi="David" w:cs="David"/>
                <w:sz w:val="22"/>
                <w:szCs w:val="22"/>
                <w:rtl/>
              </w:rPr>
            </w:pPr>
            <w:r w:rsidRPr="00DB76B6">
              <w:rPr>
                <w:rFonts w:ascii="David" w:hAnsi="David" w:cs="David" w:hint="cs"/>
                <w:sz w:val="22"/>
                <w:szCs w:val="22"/>
                <w:rtl/>
              </w:rPr>
              <w:t xml:space="preserve">לא הושלמה הטמעת  והשינויים הנדרשים במערכת המידע  במועד </w:t>
            </w:r>
          </w:p>
        </w:tc>
        <w:tc>
          <w:tcPr>
            <w:tcW w:w="1559" w:type="dxa"/>
            <w:shd w:val="clear" w:color="auto" w:fill="auto"/>
          </w:tcPr>
          <w:p w14:paraId="2084AA83" w14:textId="77777777" w:rsidR="000821E4" w:rsidRPr="00DB76B6" w:rsidRDefault="000821E4" w:rsidP="00454FFE">
            <w:pPr>
              <w:spacing w:after="120" w:line="360" w:lineRule="auto"/>
              <w:rPr>
                <w:rFonts w:ascii="David" w:hAnsi="David" w:cs="David"/>
                <w:sz w:val="22"/>
                <w:szCs w:val="22"/>
                <w:rtl/>
              </w:rPr>
            </w:pPr>
            <w:r w:rsidRPr="00DB76B6">
              <w:rPr>
                <w:rFonts w:ascii="David" w:hAnsi="David" w:cs="David" w:hint="cs"/>
                <w:sz w:val="22"/>
                <w:szCs w:val="22"/>
                <w:rtl/>
              </w:rPr>
              <w:t xml:space="preserve">סעיף </w:t>
            </w:r>
            <w:r w:rsidR="00C35CC9" w:rsidRPr="00DB76B6">
              <w:rPr>
                <w:rFonts w:ascii="David" w:hAnsi="David" w:cs="David" w:hint="cs"/>
                <w:sz w:val="22"/>
                <w:szCs w:val="22"/>
                <w:rtl/>
              </w:rPr>
              <w:t>23</w:t>
            </w:r>
            <w:r w:rsidRPr="00DB76B6">
              <w:rPr>
                <w:rFonts w:ascii="David" w:hAnsi="David" w:cs="David" w:hint="cs"/>
                <w:sz w:val="22"/>
                <w:szCs w:val="22"/>
                <w:rtl/>
              </w:rPr>
              <w:t xml:space="preserve"> להסכם + </w:t>
            </w:r>
            <w:r w:rsidR="00C35CC9" w:rsidRPr="00DB76B6">
              <w:rPr>
                <w:rFonts w:ascii="David" w:hAnsi="David" w:cs="David" w:hint="cs"/>
                <w:sz w:val="22"/>
                <w:szCs w:val="22"/>
                <w:rtl/>
              </w:rPr>
              <w:t>5.2.1.8</w:t>
            </w:r>
            <w:r w:rsidRPr="00DB76B6">
              <w:rPr>
                <w:rFonts w:ascii="David" w:hAnsi="David" w:cs="David" w:hint="cs"/>
                <w:sz w:val="22"/>
                <w:szCs w:val="22"/>
                <w:rtl/>
              </w:rPr>
              <w:t xml:space="preserve"> + </w:t>
            </w:r>
            <w:r w:rsidR="00C35CC9" w:rsidRPr="00DB76B6">
              <w:rPr>
                <w:rFonts w:ascii="David" w:hAnsi="David" w:cs="David" w:hint="cs"/>
                <w:sz w:val="22"/>
                <w:szCs w:val="22"/>
                <w:rtl/>
              </w:rPr>
              <w:t>5.15 למפרט</w:t>
            </w:r>
          </w:p>
        </w:tc>
        <w:tc>
          <w:tcPr>
            <w:tcW w:w="2078" w:type="dxa"/>
            <w:shd w:val="clear" w:color="auto" w:fill="auto"/>
          </w:tcPr>
          <w:p w14:paraId="1C8E2C1F" w14:textId="77777777" w:rsidR="000821E4" w:rsidRPr="00DB76B6" w:rsidRDefault="000821E4" w:rsidP="00454FFE">
            <w:pPr>
              <w:spacing w:after="120" w:line="360" w:lineRule="auto"/>
              <w:rPr>
                <w:rFonts w:ascii="David" w:hAnsi="David" w:cs="David"/>
                <w:sz w:val="22"/>
                <w:szCs w:val="22"/>
                <w:rtl/>
              </w:rPr>
            </w:pPr>
            <w:r w:rsidRPr="00DB76B6">
              <w:rPr>
                <w:rFonts w:ascii="David" w:hAnsi="David" w:cs="David" w:hint="cs"/>
                <w:sz w:val="22"/>
                <w:szCs w:val="22"/>
                <w:rtl/>
              </w:rPr>
              <w:t xml:space="preserve">3,000 ₪ בגין איחור מעבר לחמישה ימי עבודה </w:t>
            </w:r>
          </w:p>
        </w:tc>
        <w:tc>
          <w:tcPr>
            <w:tcW w:w="2458" w:type="dxa"/>
            <w:shd w:val="clear" w:color="auto" w:fill="auto"/>
          </w:tcPr>
          <w:p w14:paraId="153F7483" w14:textId="77777777" w:rsidR="000821E4" w:rsidRPr="00DB76B6" w:rsidRDefault="000821E4" w:rsidP="008043F0">
            <w:pPr>
              <w:spacing w:after="120" w:line="360" w:lineRule="auto"/>
              <w:rPr>
                <w:rFonts w:ascii="David" w:hAnsi="David" w:cs="David"/>
                <w:sz w:val="22"/>
                <w:szCs w:val="22"/>
                <w:rtl/>
              </w:rPr>
            </w:pPr>
            <w:r w:rsidRPr="00DB76B6">
              <w:rPr>
                <w:rFonts w:ascii="David" w:hAnsi="David" w:cs="David" w:hint="cs"/>
                <w:sz w:val="22"/>
                <w:szCs w:val="22"/>
                <w:rtl/>
              </w:rPr>
              <w:t xml:space="preserve">איחור של למעלה מ- 7 ימי עבודה </w:t>
            </w:r>
          </w:p>
        </w:tc>
      </w:tr>
      <w:tr w:rsidR="003904E7" w:rsidRPr="00DB76B6" w14:paraId="18BEDB4F" w14:textId="77777777" w:rsidTr="00250554">
        <w:trPr>
          <w:jc w:val="center"/>
        </w:trPr>
        <w:tc>
          <w:tcPr>
            <w:tcW w:w="674" w:type="dxa"/>
            <w:shd w:val="clear" w:color="auto" w:fill="auto"/>
          </w:tcPr>
          <w:p w14:paraId="54BFFFE9" w14:textId="77777777" w:rsidR="003904E7" w:rsidRPr="00DB76B6" w:rsidRDefault="003904E7" w:rsidP="004C6C22">
            <w:pPr>
              <w:numPr>
                <w:ilvl w:val="0"/>
                <w:numId w:val="51"/>
              </w:numPr>
              <w:spacing w:after="120" w:line="360" w:lineRule="auto"/>
              <w:contextualSpacing/>
              <w:rPr>
                <w:rFonts w:ascii="David" w:hAnsi="David" w:cs="David"/>
                <w:rtl/>
              </w:rPr>
            </w:pPr>
          </w:p>
        </w:tc>
        <w:tc>
          <w:tcPr>
            <w:tcW w:w="2207" w:type="dxa"/>
            <w:shd w:val="clear" w:color="auto" w:fill="auto"/>
          </w:tcPr>
          <w:p w14:paraId="64C96143" w14:textId="77777777" w:rsidR="003904E7" w:rsidRPr="00DB76B6" w:rsidRDefault="00FC0F03" w:rsidP="009A6F07">
            <w:pPr>
              <w:spacing w:after="120" w:line="360" w:lineRule="auto"/>
              <w:rPr>
                <w:rFonts w:ascii="David" w:hAnsi="David" w:cs="David"/>
                <w:sz w:val="22"/>
                <w:szCs w:val="22"/>
                <w:rtl/>
              </w:rPr>
            </w:pPr>
            <w:r w:rsidRPr="00DB76B6">
              <w:rPr>
                <w:rFonts w:ascii="David" w:hAnsi="David" w:cs="David"/>
                <w:sz w:val="22"/>
                <w:szCs w:val="22"/>
                <w:rtl/>
              </w:rPr>
              <w:t xml:space="preserve">החלפת מנהל הפרויקט או </w:t>
            </w:r>
            <w:r w:rsidRPr="00DB76B6">
              <w:rPr>
                <w:rFonts w:ascii="David" w:hAnsi="David" w:cs="David" w:hint="cs"/>
                <w:sz w:val="22"/>
                <w:szCs w:val="22"/>
                <w:rtl/>
              </w:rPr>
              <w:t>מנהל תחום</w:t>
            </w:r>
            <w:r w:rsidR="009A6F07" w:rsidRPr="00DB76B6">
              <w:rPr>
                <w:rFonts w:ascii="David" w:hAnsi="David" w:cs="David" w:hint="cs"/>
                <w:sz w:val="22"/>
                <w:szCs w:val="22"/>
                <w:rtl/>
              </w:rPr>
              <w:t xml:space="preserve"> קשרי</w:t>
            </w:r>
            <w:r w:rsidRPr="00DB76B6">
              <w:rPr>
                <w:rFonts w:ascii="David" w:hAnsi="David" w:cs="David" w:hint="cs"/>
                <w:sz w:val="22"/>
                <w:szCs w:val="22"/>
                <w:rtl/>
              </w:rPr>
              <w:t xml:space="preserve"> מעסיקים או מנהל הדרכה, פיתוח מקצועי ואיגום ידע</w:t>
            </w:r>
          </w:p>
        </w:tc>
        <w:tc>
          <w:tcPr>
            <w:tcW w:w="1559" w:type="dxa"/>
            <w:shd w:val="clear" w:color="auto" w:fill="auto"/>
          </w:tcPr>
          <w:p w14:paraId="1CA53C75" w14:textId="77777777" w:rsidR="003904E7" w:rsidRPr="00DB76B6" w:rsidRDefault="00885EB2" w:rsidP="00454FFE">
            <w:pPr>
              <w:spacing w:after="120" w:line="360" w:lineRule="auto"/>
              <w:rPr>
                <w:rFonts w:ascii="David" w:hAnsi="David" w:cs="David"/>
                <w:sz w:val="22"/>
                <w:szCs w:val="22"/>
                <w:rtl/>
              </w:rPr>
            </w:pPr>
            <w:r w:rsidRPr="00DB76B6">
              <w:rPr>
                <w:rFonts w:ascii="David" w:hAnsi="David" w:cs="David" w:hint="cs"/>
                <w:sz w:val="22"/>
                <w:szCs w:val="22"/>
                <w:rtl/>
              </w:rPr>
              <w:t xml:space="preserve">סעיף 9 </w:t>
            </w:r>
            <w:r w:rsidR="00FC0F03" w:rsidRPr="00DB76B6">
              <w:rPr>
                <w:rFonts w:ascii="David" w:hAnsi="David" w:cs="David" w:hint="cs"/>
                <w:sz w:val="22"/>
                <w:szCs w:val="22"/>
                <w:rtl/>
              </w:rPr>
              <w:t>להסכם</w:t>
            </w:r>
          </w:p>
        </w:tc>
        <w:tc>
          <w:tcPr>
            <w:tcW w:w="2078" w:type="dxa"/>
            <w:shd w:val="clear" w:color="auto" w:fill="auto"/>
          </w:tcPr>
          <w:p w14:paraId="0A0D0450" w14:textId="77777777" w:rsidR="003904E7" w:rsidRPr="00DB76B6" w:rsidRDefault="00FC0F03" w:rsidP="00250554">
            <w:pPr>
              <w:spacing w:after="120" w:line="360" w:lineRule="auto"/>
              <w:ind w:left="73"/>
              <w:contextualSpacing/>
              <w:rPr>
                <w:rFonts w:ascii="David" w:hAnsi="David" w:cs="David"/>
                <w:sz w:val="22"/>
                <w:szCs w:val="22"/>
                <w:rtl/>
              </w:rPr>
            </w:pPr>
            <w:r w:rsidRPr="00DB76B6">
              <w:rPr>
                <w:rFonts w:ascii="David" w:hAnsi="David" w:cs="David"/>
                <w:sz w:val="22"/>
                <w:szCs w:val="22"/>
                <w:rtl/>
              </w:rPr>
              <w:t xml:space="preserve">60,000 ₪ לכל מקרה במהלך </w:t>
            </w:r>
            <w:r w:rsidRPr="00DB76B6">
              <w:rPr>
                <w:rFonts w:ascii="David" w:hAnsi="David" w:cs="David" w:hint="cs"/>
                <w:sz w:val="22"/>
                <w:szCs w:val="22"/>
                <w:rtl/>
              </w:rPr>
              <w:t>תקופת ההיערכות</w:t>
            </w:r>
            <w:r w:rsidR="00593C35" w:rsidRPr="00DB76B6">
              <w:rPr>
                <w:rFonts w:ascii="David" w:hAnsi="David" w:cs="David" w:hint="cs"/>
                <w:sz w:val="22"/>
                <w:szCs w:val="22"/>
                <w:rtl/>
              </w:rPr>
              <w:t>.</w:t>
            </w:r>
          </w:p>
        </w:tc>
        <w:tc>
          <w:tcPr>
            <w:tcW w:w="2458" w:type="dxa"/>
            <w:shd w:val="clear" w:color="auto" w:fill="auto"/>
          </w:tcPr>
          <w:p w14:paraId="306B2032" w14:textId="77777777" w:rsidR="003904E7" w:rsidRPr="00DB76B6" w:rsidRDefault="003904E7" w:rsidP="00454FFE">
            <w:pPr>
              <w:spacing w:after="120" w:line="360" w:lineRule="auto"/>
              <w:rPr>
                <w:rFonts w:ascii="David" w:hAnsi="David" w:cs="David"/>
                <w:sz w:val="22"/>
                <w:szCs w:val="22"/>
                <w:rtl/>
              </w:rPr>
            </w:pPr>
          </w:p>
        </w:tc>
      </w:tr>
      <w:tr w:rsidR="000821E4" w:rsidRPr="00DB76B6" w14:paraId="470C3597" w14:textId="77777777" w:rsidTr="00250554">
        <w:trPr>
          <w:jc w:val="center"/>
        </w:trPr>
        <w:tc>
          <w:tcPr>
            <w:tcW w:w="674" w:type="dxa"/>
            <w:tcBorders>
              <w:bottom w:val="single" w:sz="4" w:space="0" w:color="000000"/>
            </w:tcBorders>
            <w:shd w:val="clear" w:color="auto" w:fill="auto"/>
          </w:tcPr>
          <w:p w14:paraId="6CF02191" w14:textId="77777777" w:rsidR="000821E4" w:rsidRPr="00DB76B6" w:rsidRDefault="000821E4" w:rsidP="004C6C22">
            <w:pPr>
              <w:numPr>
                <w:ilvl w:val="0"/>
                <w:numId w:val="51"/>
              </w:numPr>
              <w:spacing w:after="120" w:line="360" w:lineRule="auto"/>
              <w:contextualSpacing/>
              <w:rPr>
                <w:rFonts w:ascii="David" w:hAnsi="David" w:cs="David"/>
                <w:rtl/>
              </w:rPr>
            </w:pPr>
          </w:p>
        </w:tc>
        <w:tc>
          <w:tcPr>
            <w:tcW w:w="2207" w:type="dxa"/>
            <w:tcBorders>
              <w:bottom w:val="single" w:sz="4" w:space="0" w:color="000000"/>
            </w:tcBorders>
            <w:shd w:val="clear" w:color="auto" w:fill="auto"/>
          </w:tcPr>
          <w:p w14:paraId="53449689" w14:textId="77777777"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אי הפעלת השירותים במלואם במועד שנקבע באישור ההפעלה</w:t>
            </w:r>
          </w:p>
        </w:tc>
        <w:tc>
          <w:tcPr>
            <w:tcW w:w="1559" w:type="dxa"/>
            <w:tcBorders>
              <w:bottom w:val="single" w:sz="4" w:space="0" w:color="000000"/>
            </w:tcBorders>
            <w:shd w:val="clear" w:color="auto" w:fill="auto"/>
          </w:tcPr>
          <w:p w14:paraId="094FDE1D" w14:textId="77777777" w:rsidR="000821E4" w:rsidRPr="00DB76B6" w:rsidRDefault="00885EB2" w:rsidP="00593C35">
            <w:pPr>
              <w:spacing w:after="120" w:line="360" w:lineRule="auto"/>
              <w:rPr>
                <w:rFonts w:ascii="David" w:hAnsi="David" w:cs="David"/>
                <w:sz w:val="22"/>
                <w:szCs w:val="22"/>
                <w:rtl/>
              </w:rPr>
            </w:pPr>
            <w:r w:rsidRPr="00DB76B6">
              <w:rPr>
                <w:rFonts w:ascii="David" w:hAnsi="David" w:cs="David" w:hint="cs"/>
                <w:sz w:val="22"/>
                <w:szCs w:val="22"/>
                <w:rtl/>
              </w:rPr>
              <w:t xml:space="preserve">סעיף </w:t>
            </w:r>
            <w:r w:rsidR="000821E4" w:rsidRPr="00DB76B6">
              <w:rPr>
                <w:rFonts w:ascii="David" w:hAnsi="David" w:cs="David" w:hint="cs"/>
                <w:sz w:val="22"/>
                <w:szCs w:val="22"/>
                <w:rtl/>
              </w:rPr>
              <w:t>5.1</w:t>
            </w:r>
            <w:r w:rsidRPr="00DB76B6">
              <w:rPr>
                <w:rFonts w:ascii="David" w:hAnsi="David" w:cs="David" w:hint="cs"/>
                <w:sz w:val="22"/>
                <w:szCs w:val="22"/>
                <w:rtl/>
              </w:rPr>
              <w:t>5</w:t>
            </w:r>
            <w:r w:rsidR="000821E4" w:rsidRPr="00DB76B6">
              <w:rPr>
                <w:rFonts w:ascii="David" w:hAnsi="David" w:cs="David" w:hint="cs"/>
                <w:sz w:val="22"/>
                <w:szCs w:val="22"/>
                <w:rtl/>
              </w:rPr>
              <w:t xml:space="preserve"> </w:t>
            </w:r>
            <w:r w:rsidRPr="00DB76B6">
              <w:rPr>
                <w:rFonts w:ascii="David" w:hAnsi="David" w:cs="David" w:hint="cs"/>
                <w:sz w:val="22"/>
                <w:szCs w:val="22"/>
                <w:rtl/>
              </w:rPr>
              <w:t xml:space="preserve"> למפרט</w:t>
            </w:r>
          </w:p>
        </w:tc>
        <w:tc>
          <w:tcPr>
            <w:tcW w:w="2078" w:type="dxa"/>
            <w:tcBorders>
              <w:bottom w:val="single" w:sz="4" w:space="0" w:color="000000"/>
            </w:tcBorders>
            <w:shd w:val="clear" w:color="auto" w:fill="auto"/>
          </w:tcPr>
          <w:p w14:paraId="5808B7EE" w14:textId="77777777"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 xml:space="preserve">10,000 ₪ פיצוי בגין כל יום </w:t>
            </w:r>
            <w:r w:rsidRPr="00DB76B6">
              <w:rPr>
                <w:rFonts w:ascii="David" w:hAnsi="David" w:cs="David" w:hint="cs"/>
                <w:sz w:val="22"/>
                <w:szCs w:val="22"/>
                <w:rtl/>
              </w:rPr>
              <w:t xml:space="preserve">עבודה </w:t>
            </w:r>
            <w:r w:rsidRPr="00DB76B6">
              <w:rPr>
                <w:rFonts w:ascii="David" w:hAnsi="David" w:cs="David"/>
                <w:sz w:val="22"/>
                <w:szCs w:val="22"/>
                <w:rtl/>
              </w:rPr>
              <w:t xml:space="preserve">איחור </w:t>
            </w:r>
          </w:p>
        </w:tc>
        <w:tc>
          <w:tcPr>
            <w:tcW w:w="2458" w:type="dxa"/>
            <w:tcBorders>
              <w:bottom w:val="single" w:sz="4" w:space="0" w:color="000000"/>
            </w:tcBorders>
            <w:shd w:val="clear" w:color="auto" w:fill="auto"/>
          </w:tcPr>
          <w:p w14:paraId="6185048B" w14:textId="77777777"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איחור של למעלה מ-14 ימי</w:t>
            </w:r>
            <w:r w:rsidRPr="00DB76B6">
              <w:rPr>
                <w:rFonts w:ascii="David" w:hAnsi="David" w:cs="David" w:hint="cs"/>
                <w:sz w:val="22"/>
                <w:szCs w:val="22"/>
                <w:rtl/>
              </w:rPr>
              <w:t xml:space="preserve"> עבודה</w:t>
            </w:r>
            <w:r w:rsidRPr="00DB76B6">
              <w:rPr>
                <w:rFonts w:ascii="David" w:hAnsi="David" w:cs="David"/>
                <w:sz w:val="22"/>
                <w:szCs w:val="22"/>
                <w:rtl/>
              </w:rPr>
              <w:t xml:space="preserve"> יהווה הפרה יסודית</w:t>
            </w:r>
          </w:p>
        </w:tc>
      </w:tr>
      <w:tr w:rsidR="000821E4" w:rsidRPr="00DB76B6" w14:paraId="304526BE" w14:textId="77777777" w:rsidTr="00E808C0">
        <w:trPr>
          <w:jc w:val="center"/>
        </w:trPr>
        <w:tc>
          <w:tcPr>
            <w:tcW w:w="8976" w:type="dxa"/>
            <w:gridSpan w:val="5"/>
            <w:shd w:val="pct10" w:color="auto" w:fill="auto"/>
          </w:tcPr>
          <w:p w14:paraId="3A70CDAE" w14:textId="77777777" w:rsidR="000821E4" w:rsidRPr="00DB76B6" w:rsidRDefault="000821E4" w:rsidP="00454FFE">
            <w:pPr>
              <w:spacing w:after="120" w:line="360" w:lineRule="auto"/>
              <w:ind w:left="214"/>
              <w:contextualSpacing/>
              <w:jc w:val="center"/>
              <w:rPr>
                <w:rFonts w:ascii="David" w:hAnsi="David" w:cs="David"/>
                <w:b/>
                <w:bCs/>
                <w:rtl/>
              </w:rPr>
            </w:pPr>
          </w:p>
          <w:p w14:paraId="148F4E4D" w14:textId="77777777" w:rsidR="000821E4" w:rsidRPr="00DB76B6" w:rsidRDefault="000821E4" w:rsidP="00454FFE">
            <w:pPr>
              <w:spacing w:after="120" w:line="360" w:lineRule="auto"/>
              <w:ind w:left="214"/>
              <w:contextualSpacing/>
              <w:jc w:val="center"/>
              <w:rPr>
                <w:rFonts w:ascii="David" w:hAnsi="David" w:cs="David"/>
                <w:b/>
                <w:bCs/>
                <w:rtl/>
              </w:rPr>
            </w:pPr>
            <w:r w:rsidRPr="00DB76B6">
              <w:rPr>
                <w:rFonts w:ascii="David" w:hAnsi="David" w:cs="David"/>
                <w:b/>
                <w:bCs/>
                <w:rtl/>
              </w:rPr>
              <w:t>בתקופת ההפעלה</w:t>
            </w:r>
          </w:p>
          <w:p w14:paraId="58BB9B64" w14:textId="77777777" w:rsidR="000821E4" w:rsidRPr="00DB76B6" w:rsidRDefault="000821E4" w:rsidP="00454FFE">
            <w:pPr>
              <w:spacing w:after="120" w:line="360" w:lineRule="auto"/>
              <w:ind w:left="214"/>
              <w:contextualSpacing/>
              <w:jc w:val="center"/>
              <w:rPr>
                <w:rFonts w:ascii="David" w:hAnsi="David" w:cs="David"/>
                <w:sz w:val="22"/>
                <w:szCs w:val="22"/>
                <w:rtl/>
              </w:rPr>
            </w:pPr>
          </w:p>
        </w:tc>
      </w:tr>
      <w:tr w:rsidR="000821E4" w:rsidRPr="00DB76B6" w14:paraId="73486ED8" w14:textId="77777777" w:rsidTr="00250554">
        <w:trPr>
          <w:jc w:val="center"/>
        </w:trPr>
        <w:tc>
          <w:tcPr>
            <w:tcW w:w="2881" w:type="dxa"/>
            <w:gridSpan w:val="2"/>
            <w:shd w:val="clear" w:color="auto" w:fill="auto"/>
          </w:tcPr>
          <w:p w14:paraId="67EC1193" w14:textId="77777777" w:rsidR="000821E4" w:rsidRPr="00DB76B6" w:rsidRDefault="000821E4" w:rsidP="00454FFE">
            <w:pPr>
              <w:spacing w:after="120" w:line="360" w:lineRule="auto"/>
              <w:jc w:val="center"/>
              <w:rPr>
                <w:rFonts w:ascii="David" w:hAnsi="David" w:cs="David"/>
                <w:sz w:val="22"/>
                <w:szCs w:val="22"/>
                <w:rtl/>
              </w:rPr>
            </w:pPr>
            <w:r w:rsidRPr="00DB76B6">
              <w:rPr>
                <w:rFonts w:ascii="David" w:hAnsi="David" w:cs="David"/>
                <w:b/>
                <w:bCs/>
                <w:rtl/>
              </w:rPr>
              <w:t>ההפרה</w:t>
            </w:r>
          </w:p>
        </w:tc>
        <w:tc>
          <w:tcPr>
            <w:tcW w:w="1559" w:type="dxa"/>
            <w:shd w:val="clear" w:color="auto" w:fill="auto"/>
          </w:tcPr>
          <w:p w14:paraId="666B2A56" w14:textId="77777777" w:rsidR="000821E4" w:rsidRPr="00DB76B6" w:rsidRDefault="000821E4" w:rsidP="00454FFE">
            <w:pPr>
              <w:spacing w:after="120" w:line="360" w:lineRule="auto"/>
              <w:jc w:val="center"/>
              <w:rPr>
                <w:rFonts w:ascii="David" w:hAnsi="David" w:cs="David"/>
                <w:sz w:val="22"/>
                <w:szCs w:val="22"/>
                <w:rtl/>
              </w:rPr>
            </w:pPr>
            <w:r w:rsidRPr="00DB76B6">
              <w:rPr>
                <w:rFonts w:ascii="David" w:hAnsi="David" w:cs="David"/>
                <w:b/>
                <w:bCs/>
                <w:rtl/>
              </w:rPr>
              <w:t>הסעיף בהסכם/מפרט</w:t>
            </w:r>
          </w:p>
        </w:tc>
        <w:tc>
          <w:tcPr>
            <w:tcW w:w="2078" w:type="dxa"/>
            <w:shd w:val="clear" w:color="auto" w:fill="auto"/>
          </w:tcPr>
          <w:p w14:paraId="384421B3" w14:textId="77777777" w:rsidR="000821E4" w:rsidRPr="00DB76B6" w:rsidRDefault="000821E4" w:rsidP="00454FFE">
            <w:pPr>
              <w:spacing w:after="120" w:line="360" w:lineRule="auto"/>
              <w:jc w:val="center"/>
              <w:rPr>
                <w:rFonts w:ascii="David" w:hAnsi="David" w:cs="David"/>
                <w:sz w:val="22"/>
                <w:szCs w:val="22"/>
                <w:rtl/>
              </w:rPr>
            </w:pPr>
            <w:r w:rsidRPr="00DB76B6">
              <w:rPr>
                <w:rFonts w:ascii="David" w:hAnsi="David" w:cs="David"/>
                <w:b/>
                <w:bCs/>
                <w:rtl/>
              </w:rPr>
              <w:t>סכום הפיצוי המוסכם בש"ח</w:t>
            </w:r>
          </w:p>
        </w:tc>
        <w:tc>
          <w:tcPr>
            <w:tcW w:w="2458" w:type="dxa"/>
            <w:shd w:val="clear" w:color="auto" w:fill="auto"/>
          </w:tcPr>
          <w:p w14:paraId="28CD9E8E" w14:textId="77777777" w:rsidR="000821E4" w:rsidRPr="00DB76B6" w:rsidRDefault="000821E4" w:rsidP="00454FFE">
            <w:pPr>
              <w:spacing w:after="120" w:line="360" w:lineRule="auto"/>
              <w:jc w:val="center"/>
              <w:rPr>
                <w:rFonts w:ascii="David" w:hAnsi="David" w:cs="David"/>
                <w:b/>
                <w:bCs/>
                <w:rtl/>
              </w:rPr>
            </w:pPr>
            <w:r w:rsidRPr="00DB76B6">
              <w:rPr>
                <w:rFonts w:ascii="David" w:hAnsi="David" w:cs="David"/>
                <w:b/>
                <w:bCs/>
                <w:rtl/>
              </w:rPr>
              <w:t>הערות</w:t>
            </w:r>
          </w:p>
        </w:tc>
      </w:tr>
      <w:tr w:rsidR="00824BE8" w:rsidRPr="00DB76B6" w14:paraId="27F3FABF" w14:textId="77777777" w:rsidTr="00250554">
        <w:trPr>
          <w:jc w:val="center"/>
        </w:trPr>
        <w:tc>
          <w:tcPr>
            <w:tcW w:w="674" w:type="dxa"/>
            <w:shd w:val="clear" w:color="auto" w:fill="auto"/>
          </w:tcPr>
          <w:p w14:paraId="3CD15CB0" w14:textId="77777777" w:rsidR="00824BE8" w:rsidRPr="00DB76B6" w:rsidRDefault="00824BE8" w:rsidP="004C6C22">
            <w:pPr>
              <w:numPr>
                <w:ilvl w:val="0"/>
                <w:numId w:val="51"/>
              </w:numPr>
              <w:spacing w:after="120" w:line="360" w:lineRule="auto"/>
              <w:contextualSpacing/>
              <w:rPr>
                <w:rFonts w:ascii="David" w:hAnsi="David" w:cs="David"/>
                <w:rtl/>
              </w:rPr>
            </w:pPr>
          </w:p>
        </w:tc>
        <w:tc>
          <w:tcPr>
            <w:tcW w:w="2207" w:type="dxa"/>
            <w:shd w:val="clear" w:color="auto" w:fill="auto"/>
          </w:tcPr>
          <w:p w14:paraId="46DDAE78" w14:textId="77777777" w:rsidR="00824BE8" w:rsidRPr="00DB76B6" w:rsidRDefault="00824BE8" w:rsidP="00824BE8">
            <w:pPr>
              <w:spacing w:after="120" w:line="360" w:lineRule="auto"/>
              <w:rPr>
                <w:rFonts w:ascii="David" w:hAnsi="David" w:cs="David"/>
                <w:sz w:val="22"/>
                <w:szCs w:val="22"/>
                <w:rtl/>
              </w:rPr>
            </w:pPr>
            <w:r w:rsidRPr="00DB76B6">
              <w:rPr>
                <w:rFonts w:ascii="David" w:hAnsi="David" w:cs="David"/>
                <w:sz w:val="22"/>
                <w:szCs w:val="22"/>
                <w:rtl/>
              </w:rPr>
              <w:t xml:space="preserve">החלפת מנהל הפרויקט או </w:t>
            </w:r>
            <w:r w:rsidRPr="00DB76B6">
              <w:rPr>
                <w:rFonts w:ascii="David" w:hAnsi="David" w:cs="David" w:hint="cs"/>
                <w:sz w:val="22"/>
                <w:szCs w:val="22"/>
                <w:rtl/>
              </w:rPr>
              <w:t xml:space="preserve">מנהל תחום קשרי מעסיקים או מנהל הדרכה, פיתוח מקצועי </w:t>
            </w:r>
            <w:r w:rsidRPr="00DB76B6">
              <w:rPr>
                <w:rFonts w:ascii="David" w:hAnsi="David" w:cs="David" w:hint="cs"/>
                <w:sz w:val="22"/>
                <w:szCs w:val="22"/>
                <w:rtl/>
              </w:rPr>
              <w:lastRenderedPageBreak/>
              <w:t>ואיגום ידע</w:t>
            </w:r>
            <w:r w:rsidRPr="00DB76B6">
              <w:rPr>
                <w:rFonts w:ascii="David" w:hAnsi="David" w:cs="David"/>
                <w:sz w:val="22"/>
                <w:szCs w:val="22"/>
                <w:rtl/>
              </w:rPr>
              <w:t>:</w:t>
            </w:r>
          </w:p>
          <w:p w14:paraId="417B05F7" w14:textId="2C55DAA3" w:rsidR="00824BE8" w:rsidRPr="00DB76B6" w:rsidRDefault="00824BE8" w:rsidP="004C6C22">
            <w:pPr>
              <w:numPr>
                <w:ilvl w:val="0"/>
                <w:numId w:val="50"/>
              </w:numPr>
              <w:spacing w:after="120" w:line="360" w:lineRule="auto"/>
              <w:ind w:left="360"/>
              <w:contextualSpacing/>
              <w:rPr>
                <w:rFonts w:ascii="David" w:hAnsi="David" w:cs="David"/>
                <w:sz w:val="22"/>
                <w:szCs w:val="22"/>
              </w:rPr>
            </w:pPr>
            <w:r w:rsidRPr="00DB76B6">
              <w:rPr>
                <w:rFonts w:ascii="David" w:hAnsi="David" w:cs="David"/>
                <w:sz w:val="22"/>
                <w:szCs w:val="22"/>
                <w:rtl/>
              </w:rPr>
              <w:t xml:space="preserve">במהלך 6 החודשים הראשונים </w:t>
            </w:r>
            <w:r w:rsidR="00A10F1E" w:rsidRPr="00DB76B6">
              <w:rPr>
                <w:rFonts w:ascii="David" w:hAnsi="David" w:cs="David" w:hint="cs"/>
                <w:sz w:val="22"/>
                <w:szCs w:val="22"/>
                <w:rtl/>
              </w:rPr>
              <w:t>ממועד</w:t>
            </w:r>
            <w:r w:rsidR="00742F33" w:rsidRPr="00DB76B6">
              <w:rPr>
                <w:rFonts w:ascii="David" w:hAnsi="David" w:cs="David" w:hint="cs"/>
                <w:sz w:val="22"/>
                <w:szCs w:val="22"/>
                <w:rtl/>
              </w:rPr>
              <w:t xml:space="preserve"> תחילת תקופת ההפעלה (כהגדרתה בסעיף 3.2.2 לעיל)</w:t>
            </w:r>
          </w:p>
          <w:p w14:paraId="27A09C70" w14:textId="74B16665" w:rsidR="00824BE8" w:rsidRPr="00DB76B6" w:rsidRDefault="00824BE8" w:rsidP="004C6C22">
            <w:pPr>
              <w:numPr>
                <w:ilvl w:val="0"/>
                <w:numId w:val="50"/>
              </w:numPr>
              <w:spacing w:after="120" w:line="360" w:lineRule="auto"/>
              <w:ind w:left="360"/>
              <w:contextualSpacing/>
              <w:rPr>
                <w:rFonts w:ascii="David" w:hAnsi="David" w:cs="David"/>
                <w:sz w:val="22"/>
                <w:szCs w:val="22"/>
                <w:rtl/>
              </w:rPr>
            </w:pPr>
            <w:r w:rsidRPr="00DB76B6">
              <w:rPr>
                <w:rFonts w:ascii="David" w:hAnsi="David" w:cs="David"/>
                <w:sz w:val="22"/>
                <w:szCs w:val="22"/>
                <w:rtl/>
              </w:rPr>
              <w:t xml:space="preserve">לאחר 6 החודשים הראשונים ממועד </w:t>
            </w:r>
            <w:r w:rsidR="00A10F1E" w:rsidRPr="00DB76B6">
              <w:rPr>
                <w:rFonts w:ascii="David" w:hAnsi="David" w:cs="David" w:hint="cs"/>
                <w:sz w:val="22"/>
                <w:szCs w:val="22"/>
                <w:rtl/>
              </w:rPr>
              <w:t>תחילת תקופת ההפעלה (כהגדרתה בסעיף 3.2.2 לעיל)</w:t>
            </w:r>
          </w:p>
        </w:tc>
        <w:tc>
          <w:tcPr>
            <w:tcW w:w="1559" w:type="dxa"/>
            <w:shd w:val="clear" w:color="auto" w:fill="auto"/>
          </w:tcPr>
          <w:p w14:paraId="579E4802" w14:textId="77777777" w:rsidR="00824BE8" w:rsidRPr="00DB76B6" w:rsidRDefault="00824BE8" w:rsidP="00824BE8">
            <w:pPr>
              <w:spacing w:after="120" w:line="360" w:lineRule="auto"/>
              <w:rPr>
                <w:rFonts w:ascii="David" w:hAnsi="David" w:cs="David"/>
                <w:sz w:val="22"/>
                <w:szCs w:val="22"/>
                <w:rtl/>
              </w:rPr>
            </w:pPr>
            <w:r w:rsidRPr="00DB76B6">
              <w:rPr>
                <w:rFonts w:ascii="David" w:hAnsi="David" w:cs="David" w:hint="cs"/>
                <w:sz w:val="22"/>
                <w:szCs w:val="22"/>
                <w:rtl/>
              </w:rPr>
              <w:lastRenderedPageBreak/>
              <w:t>סעיף 9 להסכם</w:t>
            </w:r>
          </w:p>
        </w:tc>
        <w:tc>
          <w:tcPr>
            <w:tcW w:w="2078" w:type="dxa"/>
            <w:shd w:val="clear" w:color="auto" w:fill="auto"/>
          </w:tcPr>
          <w:p w14:paraId="6E3D4DF7" w14:textId="77777777" w:rsidR="00824BE8" w:rsidRPr="00DB76B6" w:rsidRDefault="00824BE8" w:rsidP="004C6C22">
            <w:pPr>
              <w:numPr>
                <w:ilvl w:val="0"/>
                <w:numId w:val="49"/>
              </w:numPr>
              <w:spacing w:after="120" w:line="360" w:lineRule="auto"/>
              <w:ind w:left="214" w:hanging="141"/>
              <w:contextualSpacing/>
              <w:rPr>
                <w:rFonts w:ascii="David" w:hAnsi="David" w:cs="David"/>
                <w:sz w:val="22"/>
                <w:szCs w:val="22"/>
                <w:rtl/>
              </w:rPr>
            </w:pPr>
            <w:r w:rsidRPr="00DB76B6">
              <w:rPr>
                <w:rFonts w:ascii="David" w:hAnsi="David" w:cs="David" w:hint="cs"/>
                <w:sz w:val="22"/>
                <w:szCs w:val="22"/>
                <w:rtl/>
              </w:rPr>
              <w:t>40</w:t>
            </w:r>
            <w:r w:rsidRPr="00DB76B6">
              <w:rPr>
                <w:rFonts w:ascii="David" w:hAnsi="David" w:cs="David"/>
                <w:sz w:val="22"/>
                <w:szCs w:val="22"/>
                <w:rtl/>
              </w:rPr>
              <w:t>,000 ₪ לכל מקרה במהלך 6 חודשים ראשונים</w:t>
            </w:r>
            <w:r w:rsidRPr="00DB76B6">
              <w:rPr>
                <w:rFonts w:ascii="David" w:hAnsi="David" w:cs="David" w:hint="cs"/>
                <w:sz w:val="22"/>
                <w:szCs w:val="22"/>
                <w:rtl/>
              </w:rPr>
              <w:t>.</w:t>
            </w:r>
            <w:r w:rsidRPr="00DB76B6">
              <w:rPr>
                <w:rFonts w:ascii="David" w:hAnsi="David" w:cs="David"/>
                <w:sz w:val="22"/>
                <w:szCs w:val="22"/>
                <w:rtl/>
              </w:rPr>
              <w:t xml:space="preserve"> </w:t>
            </w:r>
            <w:r w:rsidRPr="00DB76B6">
              <w:rPr>
                <w:rFonts w:ascii="David" w:hAnsi="David" w:cs="David" w:hint="cs"/>
                <w:sz w:val="22"/>
                <w:szCs w:val="22"/>
                <w:rtl/>
              </w:rPr>
              <w:t>20</w:t>
            </w:r>
            <w:r w:rsidRPr="00DB76B6">
              <w:rPr>
                <w:rFonts w:ascii="David" w:hAnsi="David" w:cs="David"/>
                <w:sz w:val="22"/>
                <w:szCs w:val="22"/>
                <w:rtl/>
              </w:rPr>
              <w:t xml:space="preserve">,000 ₪ אחרי 6 חודשים ראשונים, אלא אם </w:t>
            </w:r>
            <w:r w:rsidRPr="00DB76B6">
              <w:rPr>
                <w:rFonts w:ascii="David" w:hAnsi="David" w:cs="David"/>
                <w:sz w:val="22"/>
                <w:szCs w:val="22"/>
                <w:rtl/>
              </w:rPr>
              <w:lastRenderedPageBreak/>
              <w:t>נעשה בהסכמת המשרד ועל פי דרישות ההסכם</w:t>
            </w:r>
          </w:p>
        </w:tc>
        <w:tc>
          <w:tcPr>
            <w:tcW w:w="2458" w:type="dxa"/>
            <w:shd w:val="clear" w:color="auto" w:fill="auto"/>
          </w:tcPr>
          <w:p w14:paraId="40E4E362" w14:textId="77777777" w:rsidR="00824BE8" w:rsidRPr="00DB76B6" w:rsidRDefault="00824BE8" w:rsidP="00824BE8">
            <w:pPr>
              <w:spacing w:after="120" w:line="360" w:lineRule="auto"/>
              <w:rPr>
                <w:rFonts w:ascii="David" w:hAnsi="David" w:cs="David"/>
                <w:sz w:val="22"/>
                <w:szCs w:val="22"/>
                <w:rtl/>
              </w:rPr>
            </w:pPr>
          </w:p>
        </w:tc>
      </w:tr>
      <w:tr w:rsidR="000821E4" w:rsidRPr="00DB76B6" w14:paraId="0F91B76A" w14:textId="77777777" w:rsidTr="00250554">
        <w:trPr>
          <w:jc w:val="center"/>
        </w:trPr>
        <w:tc>
          <w:tcPr>
            <w:tcW w:w="674" w:type="dxa"/>
            <w:shd w:val="clear" w:color="auto" w:fill="auto"/>
          </w:tcPr>
          <w:p w14:paraId="55E74A8D" w14:textId="77777777" w:rsidR="000821E4" w:rsidRPr="00DB76B6" w:rsidRDefault="000821E4" w:rsidP="004C6C22">
            <w:pPr>
              <w:numPr>
                <w:ilvl w:val="0"/>
                <w:numId w:val="51"/>
              </w:numPr>
              <w:spacing w:after="120" w:line="360" w:lineRule="auto"/>
              <w:contextualSpacing/>
              <w:rPr>
                <w:rFonts w:ascii="David" w:hAnsi="David" w:cs="David"/>
                <w:rtl/>
              </w:rPr>
            </w:pPr>
          </w:p>
        </w:tc>
        <w:tc>
          <w:tcPr>
            <w:tcW w:w="2207" w:type="dxa"/>
            <w:shd w:val="clear" w:color="auto" w:fill="auto"/>
          </w:tcPr>
          <w:p w14:paraId="2523E2E8" w14:textId="77777777" w:rsidR="000821E4" w:rsidRPr="00DB76B6" w:rsidRDefault="000821E4" w:rsidP="00742DE6">
            <w:pPr>
              <w:spacing w:after="120" w:line="360" w:lineRule="auto"/>
              <w:rPr>
                <w:rFonts w:ascii="David" w:hAnsi="David" w:cs="David"/>
                <w:sz w:val="22"/>
                <w:szCs w:val="22"/>
                <w:rtl/>
              </w:rPr>
            </w:pPr>
            <w:r w:rsidRPr="00DB76B6">
              <w:rPr>
                <w:rFonts w:ascii="David" w:hAnsi="David" w:cs="David"/>
                <w:sz w:val="22"/>
                <w:szCs w:val="22"/>
                <w:rtl/>
              </w:rPr>
              <w:t xml:space="preserve">העסקת </w:t>
            </w:r>
            <w:r w:rsidR="009043ED" w:rsidRPr="00DB76B6">
              <w:rPr>
                <w:rFonts w:ascii="David" w:hAnsi="David" w:cs="David"/>
                <w:sz w:val="22"/>
                <w:szCs w:val="22"/>
                <w:rtl/>
              </w:rPr>
              <w:t>כוח אדם</w:t>
            </w:r>
            <w:r w:rsidRPr="00DB76B6">
              <w:rPr>
                <w:rFonts w:ascii="David" w:hAnsi="David" w:cs="David"/>
                <w:sz w:val="22"/>
                <w:szCs w:val="22"/>
                <w:rtl/>
              </w:rPr>
              <w:t xml:space="preserve"> שאינו עומד בתנאי</w:t>
            </w:r>
            <w:r w:rsidR="00742DE6" w:rsidRPr="00DB76B6">
              <w:rPr>
                <w:rFonts w:ascii="David" w:hAnsi="David" w:cs="David" w:hint="cs"/>
                <w:sz w:val="22"/>
                <w:szCs w:val="22"/>
                <w:rtl/>
              </w:rPr>
              <w:t>ם שנקבעו ב</w:t>
            </w:r>
            <w:r w:rsidR="00506487" w:rsidRPr="00DB76B6">
              <w:rPr>
                <w:rFonts w:ascii="David" w:hAnsi="David" w:cs="David" w:hint="cs"/>
                <w:sz w:val="22"/>
                <w:szCs w:val="22"/>
                <w:rtl/>
              </w:rPr>
              <w:t>מפרט השירותים</w:t>
            </w:r>
          </w:p>
        </w:tc>
        <w:tc>
          <w:tcPr>
            <w:tcW w:w="1559" w:type="dxa"/>
            <w:shd w:val="clear" w:color="auto" w:fill="auto"/>
          </w:tcPr>
          <w:p w14:paraId="6CC4B665" w14:textId="77777777" w:rsidR="000821E4" w:rsidRPr="00DB76B6" w:rsidRDefault="00506487" w:rsidP="00454FFE">
            <w:pPr>
              <w:spacing w:after="120" w:line="360" w:lineRule="auto"/>
              <w:rPr>
                <w:rFonts w:ascii="David" w:hAnsi="David" w:cs="David"/>
                <w:sz w:val="22"/>
                <w:szCs w:val="22"/>
                <w:rtl/>
              </w:rPr>
            </w:pPr>
            <w:r w:rsidRPr="00DB76B6">
              <w:rPr>
                <w:rFonts w:ascii="David" w:hAnsi="David" w:cs="David" w:hint="cs"/>
                <w:sz w:val="22"/>
                <w:szCs w:val="22"/>
                <w:rtl/>
              </w:rPr>
              <w:t xml:space="preserve">סעיף 6.2 </w:t>
            </w:r>
            <w:r w:rsidR="000821E4" w:rsidRPr="00DB76B6">
              <w:rPr>
                <w:rFonts w:ascii="David" w:hAnsi="David" w:cs="David" w:hint="cs"/>
                <w:sz w:val="22"/>
                <w:szCs w:val="22"/>
                <w:rtl/>
              </w:rPr>
              <w:t>למ</w:t>
            </w:r>
            <w:r w:rsidR="001C0F62" w:rsidRPr="00DB76B6">
              <w:rPr>
                <w:rFonts w:ascii="David" w:hAnsi="David" w:cs="David" w:hint="cs"/>
                <w:sz w:val="22"/>
                <w:szCs w:val="22"/>
                <w:rtl/>
              </w:rPr>
              <w:t>פ</w:t>
            </w:r>
            <w:r w:rsidR="000821E4" w:rsidRPr="00DB76B6">
              <w:rPr>
                <w:rFonts w:ascii="David" w:hAnsi="David" w:cs="David" w:hint="cs"/>
                <w:sz w:val="22"/>
                <w:szCs w:val="22"/>
                <w:rtl/>
              </w:rPr>
              <w:t>רט</w:t>
            </w:r>
          </w:p>
        </w:tc>
        <w:tc>
          <w:tcPr>
            <w:tcW w:w="2078" w:type="dxa"/>
            <w:shd w:val="clear" w:color="auto" w:fill="auto"/>
          </w:tcPr>
          <w:p w14:paraId="519631E8" w14:textId="77777777"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15,000 ₪ בגין כל מקרה</w:t>
            </w:r>
          </w:p>
        </w:tc>
        <w:tc>
          <w:tcPr>
            <w:tcW w:w="2458" w:type="dxa"/>
            <w:shd w:val="clear" w:color="auto" w:fill="auto"/>
          </w:tcPr>
          <w:p w14:paraId="0A057CCF" w14:textId="77777777"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 xml:space="preserve">למעלה מ-4 מקרים יהוו הפרה יסודית </w:t>
            </w:r>
          </w:p>
        </w:tc>
      </w:tr>
      <w:tr w:rsidR="000821E4" w:rsidRPr="00DB76B6" w14:paraId="382C2B6A" w14:textId="77777777" w:rsidTr="00250554">
        <w:trPr>
          <w:trHeight w:val="3337"/>
          <w:jc w:val="center"/>
        </w:trPr>
        <w:tc>
          <w:tcPr>
            <w:tcW w:w="674" w:type="dxa"/>
            <w:shd w:val="clear" w:color="auto" w:fill="auto"/>
          </w:tcPr>
          <w:p w14:paraId="64362969" w14:textId="77777777" w:rsidR="000821E4" w:rsidRPr="00DB76B6" w:rsidRDefault="000821E4" w:rsidP="004C6C22">
            <w:pPr>
              <w:numPr>
                <w:ilvl w:val="0"/>
                <w:numId w:val="51"/>
              </w:numPr>
              <w:spacing w:after="120" w:line="360" w:lineRule="auto"/>
              <w:contextualSpacing/>
              <w:rPr>
                <w:rFonts w:ascii="David" w:hAnsi="David" w:cs="David"/>
                <w:rtl/>
              </w:rPr>
            </w:pPr>
          </w:p>
        </w:tc>
        <w:tc>
          <w:tcPr>
            <w:tcW w:w="2207" w:type="dxa"/>
            <w:shd w:val="clear" w:color="auto" w:fill="auto"/>
          </w:tcPr>
          <w:p w14:paraId="0CDF7B10" w14:textId="77777777"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 xml:space="preserve">העסקת </w:t>
            </w:r>
            <w:r w:rsidR="009043ED" w:rsidRPr="00DB76B6">
              <w:rPr>
                <w:rFonts w:ascii="David" w:hAnsi="David" w:cs="David"/>
                <w:sz w:val="22"/>
                <w:szCs w:val="22"/>
                <w:rtl/>
              </w:rPr>
              <w:t>כוח אדם</w:t>
            </w:r>
            <w:r w:rsidRPr="00DB76B6">
              <w:rPr>
                <w:rFonts w:ascii="David" w:hAnsi="David" w:cs="David"/>
                <w:sz w:val="22"/>
                <w:szCs w:val="22"/>
                <w:rtl/>
              </w:rPr>
              <w:t xml:space="preserve"> בהיקף נמוך  מהיקף המשרות </w:t>
            </w:r>
            <w:r w:rsidR="00FC0F03" w:rsidRPr="00DB76B6">
              <w:rPr>
                <w:rFonts w:ascii="David" w:hAnsi="David" w:cs="David" w:hint="cs"/>
                <w:sz w:val="22"/>
                <w:szCs w:val="22"/>
                <w:rtl/>
              </w:rPr>
              <w:t xml:space="preserve">/ תקנים על-פי ההסכם על נספחיו </w:t>
            </w:r>
          </w:p>
        </w:tc>
        <w:tc>
          <w:tcPr>
            <w:tcW w:w="1559" w:type="dxa"/>
            <w:shd w:val="clear" w:color="auto" w:fill="auto"/>
          </w:tcPr>
          <w:p w14:paraId="7480C716" w14:textId="77777777" w:rsidR="000821E4" w:rsidRPr="00DB76B6" w:rsidRDefault="00506487" w:rsidP="00454FFE">
            <w:pPr>
              <w:spacing w:after="120" w:line="360" w:lineRule="auto"/>
              <w:ind w:left="214"/>
              <w:contextualSpacing/>
              <w:rPr>
                <w:rFonts w:ascii="David" w:hAnsi="David" w:cs="David"/>
                <w:sz w:val="22"/>
                <w:szCs w:val="22"/>
                <w:rtl/>
              </w:rPr>
            </w:pPr>
            <w:r w:rsidRPr="00DB76B6">
              <w:rPr>
                <w:rFonts w:ascii="David" w:hAnsi="David" w:cs="David" w:hint="cs"/>
                <w:sz w:val="22"/>
                <w:szCs w:val="22"/>
                <w:rtl/>
              </w:rPr>
              <w:t xml:space="preserve">סעיף 6.5 </w:t>
            </w:r>
            <w:r w:rsidR="000821E4" w:rsidRPr="00DB76B6">
              <w:rPr>
                <w:rFonts w:ascii="David" w:hAnsi="David" w:cs="David" w:hint="cs"/>
                <w:sz w:val="22"/>
                <w:szCs w:val="22"/>
                <w:rtl/>
              </w:rPr>
              <w:t>למפרט</w:t>
            </w:r>
          </w:p>
        </w:tc>
        <w:tc>
          <w:tcPr>
            <w:tcW w:w="2078" w:type="dxa"/>
            <w:shd w:val="clear" w:color="auto" w:fill="auto"/>
          </w:tcPr>
          <w:p w14:paraId="0B6292A1" w14:textId="77777777" w:rsidR="000821E4" w:rsidRPr="00DB76B6" w:rsidRDefault="00281660" w:rsidP="004C6C22">
            <w:pPr>
              <w:numPr>
                <w:ilvl w:val="0"/>
                <w:numId w:val="49"/>
              </w:numPr>
              <w:spacing w:after="120" w:line="360" w:lineRule="auto"/>
              <w:ind w:left="214" w:hanging="141"/>
              <w:contextualSpacing/>
              <w:rPr>
                <w:rFonts w:ascii="David" w:hAnsi="David" w:cs="David"/>
                <w:sz w:val="22"/>
                <w:szCs w:val="22"/>
                <w:rtl/>
              </w:rPr>
            </w:pPr>
            <w:r w:rsidRPr="00DB76B6">
              <w:rPr>
                <w:rFonts w:ascii="David" w:hAnsi="David" w:cs="David"/>
                <w:sz w:val="22"/>
                <w:szCs w:val="22"/>
                <w:rtl/>
              </w:rPr>
              <w:t>1</w:t>
            </w:r>
            <w:r w:rsidRPr="00DB76B6">
              <w:rPr>
                <w:rFonts w:ascii="David" w:hAnsi="David" w:cs="David" w:hint="cs"/>
                <w:sz w:val="22"/>
                <w:szCs w:val="22"/>
                <w:rtl/>
              </w:rPr>
              <w:t>0</w:t>
            </w:r>
            <w:r w:rsidR="000821E4" w:rsidRPr="00DB76B6">
              <w:rPr>
                <w:rFonts w:ascii="David" w:hAnsi="David" w:cs="David"/>
                <w:sz w:val="22"/>
                <w:szCs w:val="22"/>
                <w:rtl/>
              </w:rPr>
              <w:t xml:space="preserve">,000 ₪ בגין כל משרה (או סכום יחסי במקרה של חלקי משרה) חסרה לתקופה של למעלה מחודש (ברציפות או שלא ברציפות) (למעט היעדרות בגין מחלה /חופשת לידה /מילואים) </w:t>
            </w:r>
          </w:p>
        </w:tc>
        <w:tc>
          <w:tcPr>
            <w:tcW w:w="2458" w:type="dxa"/>
            <w:shd w:val="clear" w:color="auto" w:fill="auto"/>
          </w:tcPr>
          <w:p w14:paraId="5F9FD2DF" w14:textId="77777777" w:rsidR="000821E4" w:rsidRPr="00DB76B6" w:rsidRDefault="000821E4" w:rsidP="004C6C22">
            <w:pPr>
              <w:numPr>
                <w:ilvl w:val="0"/>
                <w:numId w:val="49"/>
              </w:numPr>
              <w:spacing w:after="120" w:line="360" w:lineRule="auto"/>
              <w:ind w:left="214" w:hanging="141"/>
              <w:contextualSpacing/>
              <w:rPr>
                <w:rFonts w:ascii="David" w:hAnsi="David" w:cs="David"/>
                <w:sz w:val="22"/>
                <w:szCs w:val="22"/>
              </w:rPr>
            </w:pPr>
            <w:r w:rsidRPr="00DB76B6">
              <w:rPr>
                <w:rFonts w:ascii="David" w:hAnsi="David" w:cs="David"/>
                <w:sz w:val="22"/>
                <w:szCs w:val="22"/>
                <w:rtl/>
              </w:rPr>
              <w:t>הבדיקה תתבצע פעם ברבעון.</w:t>
            </w:r>
          </w:p>
          <w:p w14:paraId="1169B18C" w14:textId="77777777" w:rsidR="000821E4" w:rsidRPr="00DB76B6" w:rsidRDefault="000821E4" w:rsidP="004C6C22">
            <w:pPr>
              <w:numPr>
                <w:ilvl w:val="0"/>
                <w:numId w:val="49"/>
              </w:numPr>
              <w:spacing w:after="120" w:line="360" w:lineRule="auto"/>
              <w:ind w:left="214" w:hanging="141"/>
              <w:contextualSpacing/>
              <w:rPr>
                <w:rFonts w:ascii="David" w:hAnsi="David" w:cs="David"/>
                <w:sz w:val="22"/>
                <w:szCs w:val="22"/>
              </w:rPr>
            </w:pPr>
            <w:r w:rsidRPr="00DB76B6">
              <w:rPr>
                <w:rFonts w:ascii="David" w:hAnsi="David" w:cs="David"/>
                <w:sz w:val="22"/>
                <w:szCs w:val="22"/>
                <w:rtl/>
              </w:rPr>
              <w:t xml:space="preserve">נותן  השירותים יצרף אישור רו"ח בדבר היקפי המשרות שיאוישו, בהתאם להוראות הוראת </w:t>
            </w:r>
            <w:proofErr w:type="spellStart"/>
            <w:r w:rsidRPr="00DB76B6">
              <w:rPr>
                <w:rFonts w:ascii="David" w:hAnsi="David" w:cs="David"/>
                <w:sz w:val="22"/>
                <w:szCs w:val="22"/>
                <w:rtl/>
              </w:rPr>
              <w:t>תכ"מ</w:t>
            </w:r>
            <w:proofErr w:type="spellEnd"/>
            <w:r w:rsidRPr="00DB76B6">
              <w:rPr>
                <w:rFonts w:ascii="David" w:hAnsi="David" w:cs="David"/>
                <w:sz w:val="22"/>
                <w:szCs w:val="22"/>
                <w:rtl/>
              </w:rPr>
              <w:t xml:space="preserve"> מספר 7.24.1 אסמכתאות מרואה חשבון אודות המציע</w:t>
            </w:r>
          </w:p>
          <w:p w14:paraId="1ECCF6FE" w14:textId="77777777" w:rsidR="000821E4" w:rsidRPr="00DB76B6" w:rsidRDefault="000821E4" w:rsidP="00454FFE">
            <w:pPr>
              <w:spacing w:after="120" w:line="360" w:lineRule="auto"/>
              <w:rPr>
                <w:rFonts w:ascii="David" w:hAnsi="David" w:cs="David"/>
                <w:sz w:val="22"/>
                <w:szCs w:val="22"/>
                <w:rtl/>
              </w:rPr>
            </w:pPr>
          </w:p>
        </w:tc>
      </w:tr>
      <w:tr w:rsidR="000821E4" w:rsidRPr="00DB76B6" w14:paraId="11C327EC" w14:textId="77777777" w:rsidTr="00250554">
        <w:trPr>
          <w:jc w:val="center"/>
        </w:trPr>
        <w:tc>
          <w:tcPr>
            <w:tcW w:w="674" w:type="dxa"/>
            <w:shd w:val="clear" w:color="auto" w:fill="auto"/>
          </w:tcPr>
          <w:p w14:paraId="118A63BE" w14:textId="77777777" w:rsidR="000821E4" w:rsidRPr="00DB76B6" w:rsidRDefault="000821E4" w:rsidP="004C6C22">
            <w:pPr>
              <w:numPr>
                <w:ilvl w:val="0"/>
                <w:numId w:val="51"/>
              </w:numPr>
              <w:spacing w:after="120" w:line="360" w:lineRule="auto"/>
              <w:contextualSpacing/>
              <w:rPr>
                <w:rFonts w:ascii="David" w:hAnsi="David" w:cs="David"/>
                <w:rtl/>
              </w:rPr>
            </w:pPr>
          </w:p>
        </w:tc>
        <w:tc>
          <w:tcPr>
            <w:tcW w:w="2207" w:type="dxa"/>
            <w:shd w:val="clear" w:color="auto" w:fill="auto"/>
          </w:tcPr>
          <w:p w14:paraId="05212886" w14:textId="77777777" w:rsidR="000821E4" w:rsidRPr="00DB76B6" w:rsidRDefault="000821E4" w:rsidP="00742DE6">
            <w:pPr>
              <w:spacing w:after="120" w:line="360" w:lineRule="auto"/>
              <w:rPr>
                <w:rFonts w:ascii="David" w:hAnsi="David" w:cs="David"/>
                <w:sz w:val="22"/>
                <w:szCs w:val="22"/>
                <w:rtl/>
              </w:rPr>
            </w:pPr>
            <w:r w:rsidRPr="00DB76B6">
              <w:rPr>
                <w:rFonts w:ascii="David" w:hAnsi="David" w:cs="David"/>
                <w:sz w:val="22"/>
                <w:szCs w:val="22"/>
                <w:rtl/>
              </w:rPr>
              <w:t>מרכז לא פתוח לקהל בשעות ובימים המחויבים ללא קבלת אישור המשרד מראש ובכתב</w:t>
            </w:r>
          </w:p>
        </w:tc>
        <w:tc>
          <w:tcPr>
            <w:tcW w:w="1559" w:type="dxa"/>
            <w:shd w:val="clear" w:color="auto" w:fill="auto"/>
          </w:tcPr>
          <w:p w14:paraId="641C4E81" w14:textId="77777777" w:rsidR="000821E4" w:rsidRPr="00DB76B6" w:rsidRDefault="00D6558C" w:rsidP="00454FFE">
            <w:pPr>
              <w:spacing w:after="120" w:line="360" w:lineRule="auto"/>
              <w:rPr>
                <w:rFonts w:ascii="David" w:hAnsi="David" w:cs="David"/>
                <w:sz w:val="22"/>
                <w:szCs w:val="22"/>
                <w:rtl/>
              </w:rPr>
            </w:pPr>
            <w:r w:rsidRPr="00DB76B6">
              <w:rPr>
                <w:rFonts w:ascii="David" w:hAnsi="David" w:cs="David" w:hint="cs"/>
                <w:sz w:val="22"/>
                <w:szCs w:val="22"/>
                <w:rtl/>
              </w:rPr>
              <w:t xml:space="preserve">סעיף 5.7 </w:t>
            </w:r>
            <w:r w:rsidR="000821E4" w:rsidRPr="00DB76B6">
              <w:rPr>
                <w:rFonts w:ascii="David" w:hAnsi="David" w:cs="David" w:hint="cs"/>
                <w:sz w:val="22"/>
                <w:szCs w:val="22"/>
                <w:rtl/>
              </w:rPr>
              <w:t xml:space="preserve">למפרט </w:t>
            </w:r>
          </w:p>
        </w:tc>
        <w:tc>
          <w:tcPr>
            <w:tcW w:w="2078" w:type="dxa"/>
            <w:shd w:val="clear" w:color="auto" w:fill="auto"/>
          </w:tcPr>
          <w:p w14:paraId="2CFCA30D" w14:textId="77777777"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3,000 ₪ למקרה</w:t>
            </w:r>
            <w:r w:rsidRPr="00DB76B6">
              <w:rPr>
                <w:rFonts w:ascii="David" w:hAnsi="David" w:cs="David" w:hint="cs"/>
                <w:sz w:val="22"/>
                <w:szCs w:val="22"/>
                <w:rtl/>
              </w:rPr>
              <w:t xml:space="preserve"> * מספר הימים</w:t>
            </w:r>
          </w:p>
        </w:tc>
        <w:tc>
          <w:tcPr>
            <w:tcW w:w="2458" w:type="dxa"/>
            <w:shd w:val="clear" w:color="auto" w:fill="auto"/>
          </w:tcPr>
          <w:p w14:paraId="7307EAAF" w14:textId="77777777" w:rsidR="000821E4" w:rsidRPr="00DB76B6" w:rsidRDefault="000821E4" w:rsidP="00454FFE">
            <w:pPr>
              <w:spacing w:after="120" w:line="360" w:lineRule="auto"/>
              <w:rPr>
                <w:rFonts w:ascii="David" w:hAnsi="David" w:cs="David"/>
                <w:sz w:val="22"/>
                <w:szCs w:val="22"/>
                <w:rtl/>
              </w:rPr>
            </w:pPr>
            <w:r w:rsidRPr="00DB76B6">
              <w:rPr>
                <w:rFonts w:ascii="David" w:hAnsi="David" w:cs="David"/>
                <w:sz w:val="22"/>
                <w:szCs w:val="22"/>
                <w:rtl/>
              </w:rPr>
              <w:t xml:space="preserve">פיצוי החל מהחריגה השנייה רטרואקטיבית החל מהחריגה הראשונה </w:t>
            </w:r>
          </w:p>
        </w:tc>
      </w:tr>
      <w:tr w:rsidR="000821E4" w:rsidRPr="00DB76B6" w14:paraId="532A2B8F" w14:textId="77777777" w:rsidTr="00250554">
        <w:trPr>
          <w:jc w:val="center"/>
        </w:trPr>
        <w:tc>
          <w:tcPr>
            <w:tcW w:w="674" w:type="dxa"/>
            <w:shd w:val="clear" w:color="auto" w:fill="auto"/>
          </w:tcPr>
          <w:p w14:paraId="06DF5564" w14:textId="77777777" w:rsidR="000821E4" w:rsidRPr="00DB76B6" w:rsidRDefault="000821E4" w:rsidP="004C6C22">
            <w:pPr>
              <w:numPr>
                <w:ilvl w:val="0"/>
                <w:numId w:val="51"/>
              </w:numPr>
              <w:spacing w:after="120" w:line="360" w:lineRule="auto"/>
              <w:contextualSpacing/>
              <w:rPr>
                <w:rFonts w:ascii="David" w:hAnsi="David" w:cs="David"/>
                <w:rtl/>
              </w:rPr>
            </w:pPr>
          </w:p>
        </w:tc>
        <w:tc>
          <w:tcPr>
            <w:tcW w:w="2207" w:type="dxa"/>
            <w:shd w:val="clear" w:color="auto" w:fill="auto"/>
          </w:tcPr>
          <w:p w14:paraId="40DB89D6" w14:textId="77777777" w:rsidR="000821E4" w:rsidRPr="00DB76B6" w:rsidRDefault="000821E4" w:rsidP="00E8798C">
            <w:pPr>
              <w:spacing w:after="120" w:line="360" w:lineRule="auto"/>
              <w:rPr>
                <w:rFonts w:ascii="David" w:hAnsi="David" w:cs="David"/>
                <w:sz w:val="22"/>
                <w:szCs w:val="22"/>
                <w:rtl/>
              </w:rPr>
            </w:pPr>
            <w:r w:rsidRPr="00DB76B6">
              <w:rPr>
                <w:rFonts w:ascii="David" w:hAnsi="David" w:cs="David"/>
                <w:sz w:val="22"/>
                <w:szCs w:val="22"/>
                <w:rtl/>
              </w:rPr>
              <w:t xml:space="preserve">העדר פירוט ותיעוד </w:t>
            </w:r>
            <w:r w:rsidR="00E8798C" w:rsidRPr="00DB76B6">
              <w:rPr>
                <w:rFonts w:ascii="David" w:hAnsi="David" w:cs="David" w:hint="cs"/>
                <w:sz w:val="22"/>
                <w:szCs w:val="22"/>
                <w:rtl/>
              </w:rPr>
              <w:t xml:space="preserve">בשיעור של מעל 10% מהתיעוד הנדרש </w:t>
            </w:r>
            <w:r w:rsidRPr="00DB76B6">
              <w:rPr>
                <w:rFonts w:ascii="David" w:hAnsi="David" w:cs="David"/>
                <w:sz w:val="22"/>
                <w:szCs w:val="22"/>
                <w:rtl/>
              </w:rPr>
              <w:t>של הליך הטיפול במשתתף</w:t>
            </w:r>
            <w:r w:rsidRPr="00DB76B6">
              <w:rPr>
                <w:rFonts w:ascii="David" w:hAnsi="David" w:cs="David" w:hint="cs"/>
                <w:sz w:val="22"/>
                <w:szCs w:val="22"/>
                <w:rtl/>
              </w:rPr>
              <w:t xml:space="preserve"> </w:t>
            </w:r>
          </w:p>
        </w:tc>
        <w:tc>
          <w:tcPr>
            <w:tcW w:w="1559" w:type="dxa"/>
            <w:shd w:val="clear" w:color="auto" w:fill="auto"/>
          </w:tcPr>
          <w:p w14:paraId="4143AC89" w14:textId="77777777" w:rsidR="000821E4" w:rsidRPr="00DB76B6" w:rsidRDefault="00B07458" w:rsidP="00454FFE">
            <w:pPr>
              <w:spacing w:after="120" w:line="360" w:lineRule="auto"/>
              <w:rPr>
                <w:rFonts w:ascii="David" w:hAnsi="David" w:cs="David"/>
                <w:sz w:val="22"/>
                <w:szCs w:val="22"/>
                <w:rtl/>
              </w:rPr>
            </w:pPr>
            <w:r w:rsidRPr="00DB76B6">
              <w:rPr>
                <w:rFonts w:ascii="David" w:hAnsi="David" w:cs="David" w:hint="cs"/>
                <w:sz w:val="22"/>
                <w:szCs w:val="22"/>
                <w:rtl/>
              </w:rPr>
              <w:t xml:space="preserve">סעיף 19 </w:t>
            </w:r>
            <w:r w:rsidR="000821E4" w:rsidRPr="00DB76B6">
              <w:rPr>
                <w:rFonts w:ascii="David" w:hAnsi="David" w:cs="David" w:hint="cs"/>
                <w:sz w:val="22"/>
                <w:szCs w:val="22"/>
                <w:rtl/>
              </w:rPr>
              <w:t>למפרט</w:t>
            </w:r>
          </w:p>
        </w:tc>
        <w:tc>
          <w:tcPr>
            <w:tcW w:w="2078" w:type="dxa"/>
            <w:shd w:val="clear" w:color="auto" w:fill="auto"/>
          </w:tcPr>
          <w:p w14:paraId="5C3EDCC8" w14:textId="77777777" w:rsidR="000821E4" w:rsidRPr="00DB76B6" w:rsidRDefault="00E8798C" w:rsidP="00454FFE">
            <w:pPr>
              <w:spacing w:after="120" w:line="360" w:lineRule="auto"/>
              <w:rPr>
                <w:rFonts w:ascii="David" w:hAnsi="David" w:cs="David"/>
                <w:sz w:val="22"/>
                <w:szCs w:val="22"/>
                <w:rtl/>
              </w:rPr>
            </w:pPr>
            <w:r w:rsidRPr="00DB76B6">
              <w:rPr>
                <w:rFonts w:ascii="David" w:hAnsi="David" w:cs="David" w:hint="cs"/>
                <w:sz w:val="22"/>
                <w:szCs w:val="22"/>
                <w:rtl/>
              </w:rPr>
              <w:t>1</w:t>
            </w:r>
            <w:r w:rsidR="000821E4" w:rsidRPr="00DB76B6">
              <w:rPr>
                <w:rFonts w:ascii="David" w:hAnsi="David" w:cs="David"/>
                <w:sz w:val="22"/>
                <w:szCs w:val="22"/>
                <w:rtl/>
              </w:rPr>
              <w:t xml:space="preserve">,000 ₪ בגין כל מקרה </w:t>
            </w:r>
          </w:p>
        </w:tc>
        <w:tc>
          <w:tcPr>
            <w:tcW w:w="2458" w:type="dxa"/>
            <w:shd w:val="clear" w:color="auto" w:fill="auto"/>
          </w:tcPr>
          <w:p w14:paraId="72A8DCC3" w14:textId="77777777" w:rsidR="000821E4" w:rsidRPr="00DB76B6" w:rsidRDefault="000821E4" w:rsidP="00E8798C">
            <w:pPr>
              <w:spacing w:after="120" w:line="360" w:lineRule="auto"/>
              <w:rPr>
                <w:rFonts w:ascii="David" w:hAnsi="David" w:cs="David"/>
                <w:sz w:val="22"/>
                <w:szCs w:val="22"/>
                <w:rtl/>
              </w:rPr>
            </w:pPr>
            <w:r w:rsidRPr="00DB76B6">
              <w:rPr>
                <w:rFonts w:ascii="David" w:hAnsi="David" w:cs="David"/>
                <w:sz w:val="22"/>
                <w:szCs w:val="22"/>
                <w:rtl/>
              </w:rPr>
              <w:t>פיצוי החל מ</w:t>
            </w:r>
            <w:r w:rsidR="00E8798C" w:rsidRPr="00DB76B6">
              <w:rPr>
                <w:rFonts w:ascii="David" w:hAnsi="David" w:cs="David" w:hint="cs"/>
                <w:sz w:val="22"/>
                <w:szCs w:val="22"/>
                <w:rtl/>
              </w:rPr>
              <w:t xml:space="preserve">ההודעה חמישית על החריגה. </w:t>
            </w:r>
          </w:p>
        </w:tc>
      </w:tr>
      <w:tr w:rsidR="00426407" w:rsidRPr="00DB76B6" w14:paraId="709A69A5" w14:textId="77777777" w:rsidTr="00250554">
        <w:trPr>
          <w:jc w:val="center"/>
        </w:trPr>
        <w:tc>
          <w:tcPr>
            <w:tcW w:w="674" w:type="dxa"/>
            <w:shd w:val="clear" w:color="auto" w:fill="auto"/>
          </w:tcPr>
          <w:p w14:paraId="13D5FD92" w14:textId="77777777" w:rsidR="00426407" w:rsidRPr="00DB76B6" w:rsidRDefault="00426407" w:rsidP="004C6C22">
            <w:pPr>
              <w:numPr>
                <w:ilvl w:val="0"/>
                <w:numId w:val="51"/>
              </w:numPr>
              <w:spacing w:after="120" w:line="360" w:lineRule="auto"/>
              <w:contextualSpacing/>
              <w:rPr>
                <w:rFonts w:ascii="David" w:hAnsi="David" w:cs="David"/>
                <w:rtl/>
              </w:rPr>
            </w:pPr>
          </w:p>
        </w:tc>
        <w:tc>
          <w:tcPr>
            <w:tcW w:w="2207" w:type="dxa"/>
            <w:shd w:val="clear" w:color="auto" w:fill="auto"/>
          </w:tcPr>
          <w:p w14:paraId="136D7DBE" w14:textId="77777777" w:rsidR="00426407" w:rsidRPr="00DB76B6" w:rsidRDefault="00426407" w:rsidP="00426407">
            <w:pPr>
              <w:spacing w:after="120" w:line="360" w:lineRule="auto"/>
              <w:rPr>
                <w:rFonts w:ascii="David" w:hAnsi="David" w:cs="David"/>
                <w:sz w:val="22"/>
                <w:szCs w:val="22"/>
                <w:rtl/>
              </w:rPr>
            </w:pPr>
            <w:r w:rsidRPr="00DB76B6">
              <w:rPr>
                <w:rFonts w:ascii="David" w:hAnsi="David" w:cs="David" w:hint="cs"/>
                <w:sz w:val="22"/>
                <w:szCs w:val="22"/>
                <w:rtl/>
              </w:rPr>
              <w:t xml:space="preserve">אי עמידה בשיעור החלוקה המינימאלי של משתתפים פעילים  ביחס בין גברים ונשים  </w:t>
            </w:r>
          </w:p>
        </w:tc>
        <w:tc>
          <w:tcPr>
            <w:tcW w:w="1559" w:type="dxa"/>
            <w:shd w:val="clear" w:color="auto" w:fill="auto"/>
          </w:tcPr>
          <w:p w14:paraId="6A7DA23C" w14:textId="77777777" w:rsidR="00426407" w:rsidRPr="00DB76B6" w:rsidRDefault="00DB1042" w:rsidP="00426407">
            <w:pPr>
              <w:spacing w:after="120" w:line="360" w:lineRule="auto"/>
              <w:rPr>
                <w:rFonts w:ascii="David" w:hAnsi="David" w:cs="David"/>
                <w:sz w:val="22"/>
                <w:szCs w:val="22"/>
                <w:rtl/>
              </w:rPr>
            </w:pPr>
            <w:r w:rsidRPr="00DB76B6">
              <w:rPr>
                <w:rFonts w:ascii="David" w:hAnsi="David" w:cs="David" w:hint="cs"/>
                <w:sz w:val="22"/>
                <w:szCs w:val="22"/>
                <w:rtl/>
              </w:rPr>
              <w:t xml:space="preserve">סעיף 15 </w:t>
            </w:r>
            <w:r w:rsidR="00426407" w:rsidRPr="00DB76B6">
              <w:rPr>
                <w:rFonts w:ascii="David" w:hAnsi="David" w:cs="David" w:hint="cs"/>
                <w:sz w:val="22"/>
                <w:szCs w:val="22"/>
                <w:rtl/>
              </w:rPr>
              <w:t>להסכם</w:t>
            </w:r>
          </w:p>
        </w:tc>
        <w:tc>
          <w:tcPr>
            <w:tcW w:w="2078" w:type="dxa"/>
            <w:shd w:val="clear" w:color="auto" w:fill="auto"/>
          </w:tcPr>
          <w:p w14:paraId="70C5CB2F" w14:textId="77777777" w:rsidR="00426407" w:rsidRPr="00DB76B6" w:rsidRDefault="00426407" w:rsidP="00426407">
            <w:pPr>
              <w:spacing w:after="120" w:line="360" w:lineRule="auto"/>
              <w:rPr>
                <w:rFonts w:ascii="David" w:hAnsi="David" w:cs="David"/>
                <w:sz w:val="22"/>
                <w:szCs w:val="22"/>
                <w:rtl/>
              </w:rPr>
            </w:pPr>
            <w:r w:rsidRPr="00DB76B6">
              <w:rPr>
                <w:rFonts w:ascii="David" w:hAnsi="David" w:cs="David" w:hint="cs"/>
                <w:sz w:val="22"/>
                <w:szCs w:val="22"/>
                <w:rtl/>
              </w:rPr>
              <w:t>15,000 ₪ בגין כל מקרה</w:t>
            </w:r>
          </w:p>
        </w:tc>
        <w:tc>
          <w:tcPr>
            <w:tcW w:w="2458" w:type="dxa"/>
            <w:shd w:val="clear" w:color="auto" w:fill="auto"/>
          </w:tcPr>
          <w:p w14:paraId="6F10BFC9" w14:textId="77777777" w:rsidR="00426407" w:rsidRPr="00DB76B6" w:rsidRDefault="00426407" w:rsidP="00426407">
            <w:pPr>
              <w:spacing w:after="120" w:line="360" w:lineRule="auto"/>
              <w:rPr>
                <w:rFonts w:ascii="David" w:hAnsi="David" w:cs="David"/>
                <w:sz w:val="22"/>
                <w:szCs w:val="22"/>
                <w:rtl/>
              </w:rPr>
            </w:pPr>
            <w:r w:rsidRPr="00DB76B6">
              <w:rPr>
                <w:rFonts w:ascii="David" w:hAnsi="David" w:cs="David" w:hint="cs"/>
                <w:sz w:val="22"/>
                <w:szCs w:val="22"/>
                <w:rtl/>
              </w:rPr>
              <w:t>הבדיקה תתבצע אחת לחצי שנה</w:t>
            </w:r>
          </w:p>
        </w:tc>
      </w:tr>
      <w:tr w:rsidR="00426407" w:rsidRPr="00DB76B6" w14:paraId="6818075E" w14:textId="77777777" w:rsidTr="00250554">
        <w:trPr>
          <w:jc w:val="center"/>
        </w:trPr>
        <w:tc>
          <w:tcPr>
            <w:tcW w:w="674" w:type="dxa"/>
            <w:shd w:val="clear" w:color="auto" w:fill="auto"/>
          </w:tcPr>
          <w:p w14:paraId="6ED3C0DF" w14:textId="77777777" w:rsidR="00426407" w:rsidRPr="00DB76B6" w:rsidRDefault="00426407" w:rsidP="004C6C22">
            <w:pPr>
              <w:numPr>
                <w:ilvl w:val="0"/>
                <w:numId w:val="51"/>
              </w:numPr>
              <w:spacing w:after="120" w:line="360" w:lineRule="auto"/>
              <w:contextualSpacing/>
              <w:rPr>
                <w:rFonts w:ascii="David" w:hAnsi="David" w:cs="David"/>
                <w:rtl/>
              </w:rPr>
            </w:pPr>
          </w:p>
        </w:tc>
        <w:tc>
          <w:tcPr>
            <w:tcW w:w="2207" w:type="dxa"/>
            <w:shd w:val="clear" w:color="auto" w:fill="auto"/>
          </w:tcPr>
          <w:p w14:paraId="4C9B146F" w14:textId="77777777" w:rsidR="00426407" w:rsidRPr="00DB76B6" w:rsidRDefault="00426407" w:rsidP="00426407">
            <w:pPr>
              <w:spacing w:after="120" w:line="360" w:lineRule="auto"/>
              <w:rPr>
                <w:rFonts w:ascii="David" w:hAnsi="David" w:cs="David"/>
                <w:sz w:val="22"/>
                <w:szCs w:val="22"/>
                <w:rtl/>
              </w:rPr>
            </w:pPr>
            <w:r w:rsidRPr="00DB76B6">
              <w:rPr>
                <w:rFonts w:ascii="David" w:hAnsi="David" w:cs="David" w:hint="cs"/>
                <w:sz w:val="22"/>
                <w:szCs w:val="22"/>
                <w:rtl/>
              </w:rPr>
              <w:t>אי עמידה ביעד גיוס משתתפים חדשים של לפחות אחת מאוכלוסיות היעד.</w:t>
            </w:r>
          </w:p>
        </w:tc>
        <w:tc>
          <w:tcPr>
            <w:tcW w:w="1559" w:type="dxa"/>
            <w:shd w:val="clear" w:color="auto" w:fill="auto"/>
          </w:tcPr>
          <w:p w14:paraId="746BD60A" w14:textId="77777777" w:rsidR="00426407" w:rsidRPr="00DB76B6" w:rsidRDefault="00F56BDD" w:rsidP="00426407">
            <w:pPr>
              <w:spacing w:after="120" w:line="360" w:lineRule="auto"/>
              <w:rPr>
                <w:rFonts w:ascii="David" w:hAnsi="David" w:cs="David"/>
                <w:sz w:val="22"/>
                <w:szCs w:val="22"/>
                <w:rtl/>
              </w:rPr>
            </w:pPr>
            <w:r w:rsidRPr="00DB76B6">
              <w:rPr>
                <w:rFonts w:ascii="David" w:hAnsi="David" w:cs="David" w:hint="cs"/>
                <w:sz w:val="22"/>
                <w:szCs w:val="22"/>
                <w:rtl/>
              </w:rPr>
              <w:t xml:space="preserve">סעיף </w:t>
            </w:r>
            <w:r w:rsidR="00426407" w:rsidRPr="00DB76B6">
              <w:rPr>
                <w:rFonts w:ascii="David" w:hAnsi="David" w:cs="David" w:hint="cs"/>
                <w:sz w:val="22"/>
                <w:szCs w:val="22"/>
                <w:rtl/>
              </w:rPr>
              <w:t>17.</w:t>
            </w:r>
            <w:r w:rsidRPr="00DB76B6">
              <w:rPr>
                <w:rFonts w:ascii="David" w:hAnsi="David" w:cs="David" w:hint="cs"/>
                <w:sz w:val="22"/>
                <w:szCs w:val="22"/>
                <w:rtl/>
              </w:rPr>
              <w:t>6</w:t>
            </w:r>
            <w:r w:rsidR="00426407" w:rsidRPr="00DB76B6">
              <w:rPr>
                <w:rFonts w:ascii="David" w:hAnsi="David" w:cs="David" w:hint="cs"/>
                <w:sz w:val="22"/>
                <w:szCs w:val="22"/>
                <w:rtl/>
              </w:rPr>
              <w:t>.</w:t>
            </w:r>
            <w:r w:rsidRPr="00DB76B6">
              <w:rPr>
                <w:rFonts w:ascii="David" w:hAnsi="David" w:cs="David" w:hint="cs"/>
                <w:sz w:val="22"/>
                <w:szCs w:val="22"/>
                <w:rtl/>
              </w:rPr>
              <w:t>1.4</w:t>
            </w:r>
            <w:r w:rsidR="00426407" w:rsidRPr="00DB76B6">
              <w:rPr>
                <w:rFonts w:ascii="David" w:hAnsi="David" w:cs="David" w:hint="cs"/>
                <w:sz w:val="22"/>
                <w:szCs w:val="22"/>
                <w:rtl/>
              </w:rPr>
              <w:t xml:space="preserve"> להסכם</w:t>
            </w:r>
          </w:p>
        </w:tc>
        <w:tc>
          <w:tcPr>
            <w:tcW w:w="2078" w:type="dxa"/>
            <w:shd w:val="clear" w:color="auto" w:fill="auto"/>
          </w:tcPr>
          <w:p w14:paraId="67FF372A" w14:textId="77777777" w:rsidR="00426407" w:rsidRPr="00DB76B6" w:rsidRDefault="00426407" w:rsidP="00426407">
            <w:pPr>
              <w:spacing w:after="120" w:line="360" w:lineRule="auto"/>
              <w:rPr>
                <w:rFonts w:ascii="David" w:hAnsi="David" w:cs="David"/>
                <w:sz w:val="22"/>
                <w:szCs w:val="22"/>
                <w:rtl/>
              </w:rPr>
            </w:pPr>
            <w:r w:rsidRPr="00DB76B6">
              <w:rPr>
                <w:rFonts w:ascii="David" w:hAnsi="David" w:cs="David" w:hint="cs"/>
                <w:sz w:val="22"/>
                <w:szCs w:val="22"/>
                <w:rtl/>
              </w:rPr>
              <w:t>50,000 ₪ בגין כל מקרה</w:t>
            </w:r>
          </w:p>
        </w:tc>
        <w:tc>
          <w:tcPr>
            <w:tcW w:w="2458" w:type="dxa"/>
            <w:shd w:val="clear" w:color="auto" w:fill="auto"/>
          </w:tcPr>
          <w:p w14:paraId="44F43813" w14:textId="77777777" w:rsidR="00426407" w:rsidRPr="00DB76B6" w:rsidRDefault="00426407" w:rsidP="00426407">
            <w:pPr>
              <w:spacing w:after="120" w:line="360" w:lineRule="auto"/>
              <w:rPr>
                <w:rFonts w:ascii="David" w:hAnsi="David" w:cs="David"/>
                <w:sz w:val="22"/>
                <w:szCs w:val="22"/>
                <w:rtl/>
              </w:rPr>
            </w:pPr>
            <w:r w:rsidRPr="00DB76B6">
              <w:rPr>
                <w:rFonts w:ascii="David" w:hAnsi="David" w:cs="David" w:hint="cs"/>
                <w:sz w:val="22"/>
                <w:szCs w:val="22"/>
                <w:rtl/>
              </w:rPr>
              <w:t>הבדיקה תתבצע אחת לשנה</w:t>
            </w:r>
          </w:p>
        </w:tc>
      </w:tr>
      <w:tr w:rsidR="00426407" w:rsidRPr="00DB76B6" w14:paraId="38F6ADDA" w14:textId="77777777" w:rsidTr="00250554">
        <w:trPr>
          <w:jc w:val="center"/>
        </w:trPr>
        <w:tc>
          <w:tcPr>
            <w:tcW w:w="674" w:type="dxa"/>
            <w:shd w:val="clear" w:color="auto" w:fill="auto"/>
          </w:tcPr>
          <w:p w14:paraId="7CDF9283" w14:textId="77777777" w:rsidR="00426407" w:rsidRPr="00DB76B6" w:rsidRDefault="00426407" w:rsidP="004C6C22">
            <w:pPr>
              <w:numPr>
                <w:ilvl w:val="0"/>
                <w:numId w:val="51"/>
              </w:numPr>
              <w:spacing w:after="120" w:line="360" w:lineRule="auto"/>
              <w:contextualSpacing/>
              <w:rPr>
                <w:rFonts w:ascii="David" w:hAnsi="David" w:cs="David"/>
                <w:rtl/>
              </w:rPr>
            </w:pPr>
          </w:p>
        </w:tc>
        <w:tc>
          <w:tcPr>
            <w:tcW w:w="2207" w:type="dxa"/>
            <w:shd w:val="clear" w:color="auto" w:fill="auto"/>
          </w:tcPr>
          <w:p w14:paraId="2804A4FA" w14:textId="77777777" w:rsidR="00426407" w:rsidRPr="00DB76B6" w:rsidRDefault="00426407" w:rsidP="00426407">
            <w:pPr>
              <w:spacing w:after="120" w:line="360" w:lineRule="auto"/>
              <w:rPr>
                <w:rFonts w:ascii="David" w:hAnsi="David" w:cs="David"/>
                <w:sz w:val="22"/>
                <w:szCs w:val="22"/>
                <w:rtl/>
              </w:rPr>
            </w:pPr>
            <w:r w:rsidRPr="00DB76B6">
              <w:rPr>
                <w:rFonts w:ascii="David" w:hAnsi="David" w:cs="David" w:hint="cs"/>
                <w:sz w:val="22"/>
                <w:szCs w:val="22"/>
                <w:rtl/>
              </w:rPr>
              <w:t xml:space="preserve">אי ביצוע התאמות ושינויים נדרשים במערכת המידע במהלך תקופת ההפעלה </w:t>
            </w:r>
          </w:p>
        </w:tc>
        <w:tc>
          <w:tcPr>
            <w:tcW w:w="1559" w:type="dxa"/>
            <w:shd w:val="clear" w:color="auto" w:fill="auto"/>
          </w:tcPr>
          <w:p w14:paraId="5539C830" w14:textId="77777777" w:rsidR="00426407" w:rsidRPr="00DB76B6" w:rsidRDefault="00A509A7" w:rsidP="00426407">
            <w:pPr>
              <w:spacing w:after="120" w:line="360" w:lineRule="auto"/>
              <w:rPr>
                <w:rFonts w:ascii="David" w:hAnsi="David" w:cs="David"/>
                <w:sz w:val="22"/>
                <w:szCs w:val="22"/>
                <w:rtl/>
              </w:rPr>
            </w:pPr>
            <w:r w:rsidRPr="00DB76B6">
              <w:rPr>
                <w:rFonts w:ascii="David" w:hAnsi="David" w:cs="David" w:hint="cs"/>
                <w:sz w:val="22"/>
                <w:szCs w:val="22"/>
                <w:rtl/>
              </w:rPr>
              <w:t xml:space="preserve">סעיף 23 </w:t>
            </w:r>
            <w:r w:rsidR="00426407" w:rsidRPr="00DB76B6">
              <w:rPr>
                <w:rFonts w:ascii="David" w:hAnsi="David" w:cs="David" w:hint="cs"/>
                <w:sz w:val="22"/>
                <w:szCs w:val="22"/>
                <w:rtl/>
              </w:rPr>
              <w:t xml:space="preserve">להסכם </w:t>
            </w:r>
          </w:p>
        </w:tc>
        <w:tc>
          <w:tcPr>
            <w:tcW w:w="2078" w:type="dxa"/>
            <w:shd w:val="clear" w:color="auto" w:fill="auto"/>
          </w:tcPr>
          <w:p w14:paraId="24C1AA36" w14:textId="77777777" w:rsidR="00426407" w:rsidRPr="00DB76B6" w:rsidRDefault="00426407" w:rsidP="00426407">
            <w:pPr>
              <w:spacing w:after="120" w:line="360" w:lineRule="auto"/>
              <w:rPr>
                <w:rFonts w:ascii="David" w:hAnsi="David" w:cs="David"/>
                <w:sz w:val="22"/>
                <w:szCs w:val="22"/>
                <w:rtl/>
              </w:rPr>
            </w:pPr>
            <w:r w:rsidRPr="00DB76B6">
              <w:rPr>
                <w:rFonts w:ascii="David" w:hAnsi="David" w:cs="David" w:hint="cs"/>
                <w:sz w:val="22"/>
                <w:szCs w:val="22"/>
                <w:rtl/>
              </w:rPr>
              <w:t xml:space="preserve">3,000 ₪ בגין כל מקרה </w:t>
            </w:r>
          </w:p>
        </w:tc>
        <w:tc>
          <w:tcPr>
            <w:tcW w:w="2458" w:type="dxa"/>
            <w:shd w:val="clear" w:color="auto" w:fill="auto"/>
          </w:tcPr>
          <w:p w14:paraId="34ABAC1D" w14:textId="77777777" w:rsidR="00426407" w:rsidRPr="00DB76B6" w:rsidRDefault="00426407" w:rsidP="00426407">
            <w:pPr>
              <w:spacing w:after="120" w:line="360" w:lineRule="auto"/>
              <w:rPr>
                <w:rFonts w:ascii="David" w:hAnsi="David" w:cs="David"/>
                <w:sz w:val="22"/>
                <w:szCs w:val="22"/>
                <w:rtl/>
              </w:rPr>
            </w:pPr>
            <w:r w:rsidRPr="00DB76B6">
              <w:rPr>
                <w:rFonts w:ascii="David" w:hAnsi="David" w:cs="David"/>
                <w:sz w:val="22"/>
                <w:szCs w:val="22"/>
                <w:rtl/>
              </w:rPr>
              <w:t>איחור של למעלה מ-</w:t>
            </w:r>
            <w:r w:rsidRPr="00DB76B6">
              <w:rPr>
                <w:rFonts w:ascii="David" w:hAnsi="David" w:cs="David" w:hint="cs"/>
                <w:sz w:val="22"/>
                <w:szCs w:val="22"/>
                <w:rtl/>
              </w:rPr>
              <w:t>30</w:t>
            </w:r>
            <w:r w:rsidRPr="00DB76B6">
              <w:rPr>
                <w:rFonts w:ascii="David" w:hAnsi="David" w:cs="David"/>
                <w:sz w:val="22"/>
                <w:szCs w:val="22"/>
                <w:rtl/>
              </w:rPr>
              <w:t xml:space="preserve">ימים </w:t>
            </w:r>
            <w:r w:rsidRPr="00DB76B6">
              <w:rPr>
                <w:rFonts w:ascii="David" w:hAnsi="David" w:cs="David" w:hint="cs"/>
                <w:sz w:val="22"/>
                <w:szCs w:val="22"/>
                <w:rtl/>
              </w:rPr>
              <w:t xml:space="preserve"> מהמועד שנקבע לסיום ביצוע ההתאמות </w:t>
            </w:r>
          </w:p>
        </w:tc>
      </w:tr>
      <w:tr w:rsidR="00426407" w:rsidRPr="00DB76B6" w14:paraId="63E6CE8A" w14:textId="77777777" w:rsidTr="00250554">
        <w:trPr>
          <w:jc w:val="center"/>
        </w:trPr>
        <w:tc>
          <w:tcPr>
            <w:tcW w:w="674" w:type="dxa"/>
            <w:shd w:val="clear" w:color="auto" w:fill="auto"/>
          </w:tcPr>
          <w:p w14:paraId="6A784B73" w14:textId="77777777" w:rsidR="00426407" w:rsidRPr="00DB76B6" w:rsidRDefault="00426407" w:rsidP="004C6C22">
            <w:pPr>
              <w:numPr>
                <w:ilvl w:val="0"/>
                <w:numId w:val="51"/>
              </w:numPr>
              <w:spacing w:after="120" w:line="360" w:lineRule="auto"/>
              <w:contextualSpacing/>
              <w:rPr>
                <w:rFonts w:ascii="David" w:hAnsi="David" w:cs="David"/>
                <w:rtl/>
              </w:rPr>
            </w:pPr>
          </w:p>
        </w:tc>
        <w:tc>
          <w:tcPr>
            <w:tcW w:w="2207" w:type="dxa"/>
            <w:shd w:val="clear" w:color="auto" w:fill="auto"/>
          </w:tcPr>
          <w:p w14:paraId="23F37104" w14:textId="77777777" w:rsidR="00426407" w:rsidRPr="00DB76B6" w:rsidRDefault="00426407" w:rsidP="00426407">
            <w:pPr>
              <w:spacing w:after="120" w:line="360" w:lineRule="auto"/>
              <w:rPr>
                <w:rFonts w:ascii="David" w:hAnsi="David" w:cs="David"/>
                <w:sz w:val="22"/>
                <w:szCs w:val="22"/>
                <w:rtl/>
              </w:rPr>
            </w:pPr>
            <w:r w:rsidRPr="00DB76B6">
              <w:rPr>
                <w:rFonts w:ascii="David" w:hAnsi="David" w:cs="David"/>
                <w:sz w:val="22"/>
                <w:szCs w:val="22"/>
                <w:rtl/>
              </w:rPr>
              <w:t>עסקאות עם בעלי עניין שלא בהתאם להוראות ההסכם</w:t>
            </w:r>
          </w:p>
        </w:tc>
        <w:tc>
          <w:tcPr>
            <w:tcW w:w="1559" w:type="dxa"/>
            <w:shd w:val="clear" w:color="auto" w:fill="auto"/>
          </w:tcPr>
          <w:p w14:paraId="4D43720E" w14:textId="77777777" w:rsidR="00426407" w:rsidRPr="00DB76B6" w:rsidRDefault="0049621F" w:rsidP="00426407">
            <w:pPr>
              <w:spacing w:after="120" w:line="360" w:lineRule="auto"/>
              <w:rPr>
                <w:rFonts w:ascii="David" w:hAnsi="David" w:cs="David"/>
                <w:sz w:val="22"/>
                <w:szCs w:val="22"/>
                <w:rtl/>
              </w:rPr>
            </w:pPr>
            <w:r w:rsidRPr="00DB76B6">
              <w:rPr>
                <w:rFonts w:ascii="David" w:hAnsi="David" w:cs="David" w:hint="cs"/>
                <w:sz w:val="22"/>
                <w:szCs w:val="22"/>
                <w:rtl/>
              </w:rPr>
              <w:t>סעיף 11</w:t>
            </w:r>
            <w:r w:rsidR="00426407" w:rsidRPr="00DB76B6">
              <w:rPr>
                <w:rFonts w:ascii="David" w:hAnsi="David" w:cs="David" w:hint="cs"/>
                <w:sz w:val="22"/>
                <w:szCs w:val="22"/>
                <w:rtl/>
              </w:rPr>
              <w:t xml:space="preserve"> להסכם</w:t>
            </w:r>
          </w:p>
        </w:tc>
        <w:tc>
          <w:tcPr>
            <w:tcW w:w="2078" w:type="dxa"/>
            <w:shd w:val="clear" w:color="auto" w:fill="auto"/>
          </w:tcPr>
          <w:p w14:paraId="2F7B677E" w14:textId="77777777" w:rsidR="00426407" w:rsidRPr="00DB76B6" w:rsidRDefault="00426407" w:rsidP="00426407">
            <w:pPr>
              <w:spacing w:after="120" w:line="360" w:lineRule="auto"/>
              <w:rPr>
                <w:rFonts w:ascii="David" w:hAnsi="David" w:cs="David"/>
                <w:sz w:val="22"/>
                <w:szCs w:val="22"/>
                <w:rtl/>
              </w:rPr>
            </w:pPr>
            <w:r w:rsidRPr="00DB76B6">
              <w:rPr>
                <w:rFonts w:ascii="David" w:hAnsi="David" w:cs="David"/>
                <w:sz w:val="22"/>
                <w:szCs w:val="22"/>
                <w:rtl/>
              </w:rPr>
              <w:t>20,000 ₪ בגין כל מקרה</w:t>
            </w:r>
          </w:p>
        </w:tc>
        <w:tc>
          <w:tcPr>
            <w:tcW w:w="2458" w:type="dxa"/>
            <w:shd w:val="clear" w:color="auto" w:fill="auto"/>
          </w:tcPr>
          <w:p w14:paraId="2C3E0F89" w14:textId="77777777" w:rsidR="00426407" w:rsidRPr="00DB76B6" w:rsidRDefault="00426407" w:rsidP="00426407">
            <w:pPr>
              <w:spacing w:after="120" w:line="360" w:lineRule="auto"/>
              <w:rPr>
                <w:rFonts w:ascii="David" w:hAnsi="David" w:cs="David"/>
                <w:sz w:val="22"/>
                <w:szCs w:val="22"/>
                <w:rtl/>
              </w:rPr>
            </w:pPr>
          </w:p>
        </w:tc>
      </w:tr>
      <w:tr w:rsidR="00426407" w:rsidRPr="00DB76B6" w14:paraId="3BDE2903" w14:textId="77777777" w:rsidTr="00250554">
        <w:trPr>
          <w:jc w:val="center"/>
        </w:trPr>
        <w:tc>
          <w:tcPr>
            <w:tcW w:w="674" w:type="dxa"/>
            <w:shd w:val="clear" w:color="auto" w:fill="auto"/>
          </w:tcPr>
          <w:p w14:paraId="288E60D2" w14:textId="77777777" w:rsidR="00426407" w:rsidRPr="00DB76B6" w:rsidRDefault="00426407" w:rsidP="004C6C22">
            <w:pPr>
              <w:numPr>
                <w:ilvl w:val="0"/>
                <w:numId w:val="51"/>
              </w:numPr>
              <w:spacing w:after="120" w:line="360" w:lineRule="auto"/>
              <w:contextualSpacing/>
              <w:rPr>
                <w:rFonts w:ascii="David" w:hAnsi="David" w:cs="David"/>
                <w:rtl/>
              </w:rPr>
            </w:pPr>
          </w:p>
        </w:tc>
        <w:tc>
          <w:tcPr>
            <w:tcW w:w="2207" w:type="dxa"/>
            <w:shd w:val="clear" w:color="auto" w:fill="auto"/>
          </w:tcPr>
          <w:p w14:paraId="79252636" w14:textId="77777777" w:rsidR="00426407" w:rsidRPr="00DB76B6" w:rsidRDefault="00426407" w:rsidP="00426407">
            <w:pPr>
              <w:spacing w:after="120" w:line="360" w:lineRule="auto"/>
              <w:rPr>
                <w:rFonts w:ascii="David" w:hAnsi="David" w:cs="David"/>
                <w:sz w:val="22"/>
                <w:szCs w:val="22"/>
                <w:rtl/>
              </w:rPr>
            </w:pPr>
            <w:r w:rsidRPr="00DB76B6">
              <w:rPr>
                <w:rFonts w:ascii="David" w:hAnsi="David" w:cs="David"/>
                <w:sz w:val="22"/>
                <w:szCs w:val="22"/>
                <w:rtl/>
              </w:rPr>
              <w:t>אי שיתוף פעולה עם המשרד בכל הנוגע לשילוב תכניות מסלול במרכז</w:t>
            </w:r>
          </w:p>
        </w:tc>
        <w:tc>
          <w:tcPr>
            <w:tcW w:w="1559" w:type="dxa"/>
            <w:shd w:val="clear" w:color="auto" w:fill="auto"/>
          </w:tcPr>
          <w:p w14:paraId="2137E23A" w14:textId="77777777" w:rsidR="00426407" w:rsidRPr="00DB76B6" w:rsidRDefault="006D31CA" w:rsidP="00426407">
            <w:pPr>
              <w:spacing w:after="120" w:line="360" w:lineRule="auto"/>
              <w:rPr>
                <w:rFonts w:ascii="David" w:hAnsi="David" w:cs="David"/>
                <w:sz w:val="22"/>
                <w:szCs w:val="22"/>
                <w:rtl/>
              </w:rPr>
            </w:pPr>
            <w:r w:rsidRPr="00DB76B6">
              <w:rPr>
                <w:rFonts w:ascii="David" w:hAnsi="David" w:cs="David" w:hint="cs"/>
                <w:sz w:val="22"/>
                <w:szCs w:val="22"/>
                <w:rtl/>
              </w:rPr>
              <w:t xml:space="preserve">סעיף 5 </w:t>
            </w:r>
            <w:r w:rsidR="00426407" w:rsidRPr="00DB76B6">
              <w:rPr>
                <w:rFonts w:ascii="David" w:hAnsi="David" w:cs="David" w:hint="cs"/>
                <w:sz w:val="22"/>
                <w:szCs w:val="22"/>
                <w:rtl/>
              </w:rPr>
              <w:t xml:space="preserve">להסכם </w:t>
            </w:r>
          </w:p>
        </w:tc>
        <w:tc>
          <w:tcPr>
            <w:tcW w:w="2078" w:type="dxa"/>
            <w:shd w:val="clear" w:color="auto" w:fill="auto"/>
          </w:tcPr>
          <w:p w14:paraId="77EE813E" w14:textId="77777777" w:rsidR="00426407" w:rsidRPr="00DB76B6" w:rsidRDefault="00426407" w:rsidP="00426407">
            <w:pPr>
              <w:spacing w:after="120" w:line="360" w:lineRule="auto"/>
              <w:rPr>
                <w:rFonts w:ascii="David" w:hAnsi="David" w:cs="David"/>
                <w:sz w:val="22"/>
                <w:szCs w:val="22"/>
                <w:rtl/>
              </w:rPr>
            </w:pPr>
            <w:r w:rsidRPr="00DB76B6">
              <w:rPr>
                <w:rFonts w:ascii="David" w:hAnsi="David" w:cs="David"/>
                <w:sz w:val="22"/>
                <w:szCs w:val="22"/>
                <w:rtl/>
              </w:rPr>
              <w:t xml:space="preserve">50,000 </w:t>
            </w:r>
            <w:r w:rsidRPr="00DB76B6">
              <w:rPr>
                <w:rFonts w:ascii="David" w:hAnsi="David" w:cs="David" w:hint="cs"/>
                <w:sz w:val="22"/>
                <w:szCs w:val="22"/>
                <w:rtl/>
              </w:rPr>
              <w:t xml:space="preserve">₪ </w:t>
            </w:r>
            <w:r w:rsidRPr="00DB76B6">
              <w:rPr>
                <w:rFonts w:ascii="David" w:hAnsi="David" w:cs="David"/>
                <w:sz w:val="22"/>
                <w:szCs w:val="22"/>
                <w:rtl/>
              </w:rPr>
              <w:t xml:space="preserve">לכל </w:t>
            </w:r>
            <w:r w:rsidRPr="00DB76B6">
              <w:rPr>
                <w:rFonts w:ascii="David" w:hAnsi="David" w:cs="David" w:hint="cs"/>
                <w:sz w:val="22"/>
                <w:szCs w:val="22"/>
                <w:rtl/>
              </w:rPr>
              <w:t>מקרה</w:t>
            </w:r>
          </w:p>
        </w:tc>
        <w:tc>
          <w:tcPr>
            <w:tcW w:w="2458" w:type="dxa"/>
            <w:shd w:val="clear" w:color="auto" w:fill="auto"/>
          </w:tcPr>
          <w:p w14:paraId="13E10DE1" w14:textId="77777777" w:rsidR="00426407" w:rsidRPr="00DB76B6" w:rsidRDefault="00426407" w:rsidP="00426407">
            <w:pPr>
              <w:spacing w:after="120" w:line="360" w:lineRule="auto"/>
              <w:rPr>
                <w:rFonts w:ascii="David" w:hAnsi="David" w:cs="David"/>
                <w:sz w:val="22"/>
                <w:szCs w:val="22"/>
                <w:rtl/>
              </w:rPr>
            </w:pPr>
          </w:p>
        </w:tc>
      </w:tr>
    </w:tbl>
    <w:p w14:paraId="54D81B60" w14:textId="77777777" w:rsidR="000821E4" w:rsidRPr="00DB76B6" w:rsidRDefault="000821E4" w:rsidP="00454FFE">
      <w:pPr>
        <w:spacing w:after="120" w:line="360" w:lineRule="auto"/>
        <w:ind w:left="411"/>
        <w:jc w:val="both"/>
        <w:rPr>
          <w:rFonts w:ascii="David" w:hAnsi="David" w:cs="David"/>
          <w:b/>
          <w:bCs/>
          <w:u w:val="single"/>
        </w:rPr>
      </w:pPr>
    </w:p>
    <w:p w14:paraId="019F1010"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ערבות</w:t>
      </w:r>
    </w:p>
    <w:p w14:paraId="4E37F5A7"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tl/>
        </w:rPr>
      </w:pPr>
      <w:r w:rsidRPr="00DB76B6">
        <w:rPr>
          <w:rFonts w:ascii="David" w:hAnsi="David" w:cs="David"/>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כולל של </w:t>
      </w:r>
      <w:r w:rsidR="00F957A5" w:rsidRPr="00DB76B6">
        <w:rPr>
          <w:rFonts w:ascii="David" w:hAnsi="David" w:cs="David" w:hint="cs"/>
          <w:rtl/>
        </w:rPr>
        <w:t xml:space="preserve"> </w:t>
      </w:r>
      <w:r w:rsidR="00A73816" w:rsidRPr="00DB76B6">
        <w:rPr>
          <w:rFonts w:ascii="David" w:hAnsi="David" w:cs="David" w:hint="cs"/>
          <w:b/>
          <w:bCs/>
          <w:rtl/>
        </w:rPr>
        <w:t>2,000,000</w:t>
      </w:r>
      <w:r w:rsidR="00F957A5" w:rsidRPr="00DB76B6">
        <w:rPr>
          <w:rFonts w:ascii="David" w:hAnsi="David" w:cs="David" w:hint="cs"/>
          <w:b/>
          <w:bCs/>
          <w:rtl/>
        </w:rPr>
        <w:t xml:space="preserve"> ₪</w:t>
      </w:r>
      <w:r w:rsidR="00926AC8" w:rsidRPr="00E613DE">
        <w:rPr>
          <w:rFonts w:ascii="David" w:hAnsi="David" w:cs="David" w:hint="cs"/>
          <w:rtl/>
        </w:rPr>
        <w:t>.</w:t>
      </w:r>
      <w:r w:rsidR="00F957A5" w:rsidRPr="00E613DE">
        <w:rPr>
          <w:rFonts w:ascii="David" w:hAnsi="David" w:cs="David" w:hint="cs"/>
          <w:rtl/>
        </w:rPr>
        <w:t xml:space="preserve"> </w:t>
      </w:r>
      <w:r w:rsidRPr="00DB76B6">
        <w:rPr>
          <w:rFonts w:ascii="David" w:hAnsi="David" w:cs="David"/>
          <w:rtl/>
        </w:rPr>
        <w:tab/>
      </w:r>
      <w:r w:rsidRPr="00DB76B6">
        <w:rPr>
          <w:rFonts w:ascii="David" w:hAnsi="David" w:cs="David"/>
          <w:rtl/>
        </w:rPr>
        <w:br/>
        <w:t xml:space="preserve">הערבות תוצא על ידי בנק ישראלי או חברת ביטוח ישראלית שברשותה רישיון לעסוק בביטוח על פי חוק הפיקוח על שירותים פיננסיים (ביטוח), </w:t>
      </w:r>
      <w:proofErr w:type="spellStart"/>
      <w:r w:rsidRPr="00DB76B6">
        <w:rPr>
          <w:rFonts w:ascii="David" w:hAnsi="David" w:cs="David"/>
          <w:rtl/>
        </w:rPr>
        <w:t>התשמ"א</w:t>
      </w:r>
      <w:proofErr w:type="spellEnd"/>
      <w:r w:rsidRPr="00DB76B6">
        <w:rPr>
          <w:rFonts w:ascii="David" w:hAnsi="David" w:cs="David"/>
          <w:rtl/>
        </w:rPr>
        <w:t xml:space="preserve"> – 1981 (חתומה על ידי החברה עצמה ולא על ידי סוכן שלה), ותהייה בלתי הדירה ובלתי מותנית ובהתאם לנוסח הערבות </w:t>
      </w:r>
      <w:r w:rsidRPr="00DB76B6">
        <w:rPr>
          <w:rFonts w:ascii="David" w:hAnsi="David" w:cs="David"/>
          <w:b/>
          <w:bCs/>
          <w:u w:val="single"/>
          <w:rtl/>
        </w:rPr>
        <w:t xml:space="preserve">בנספח </w:t>
      </w:r>
      <w:r w:rsidR="00947B8A" w:rsidRPr="00DB76B6">
        <w:rPr>
          <w:rFonts w:ascii="David" w:hAnsi="David" w:cs="David" w:hint="cs"/>
          <w:b/>
          <w:bCs/>
          <w:u w:val="single"/>
          <w:rtl/>
        </w:rPr>
        <w:t>ו</w:t>
      </w:r>
      <w:r w:rsidRPr="00DB76B6">
        <w:rPr>
          <w:rFonts w:ascii="David" w:hAnsi="David" w:cs="David" w:hint="cs"/>
          <w:b/>
          <w:bCs/>
          <w:u w:val="single"/>
          <w:rtl/>
        </w:rPr>
        <w:t>'</w:t>
      </w:r>
      <w:r w:rsidRPr="00DB76B6">
        <w:rPr>
          <w:rFonts w:ascii="David" w:hAnsi="David" w:cs="David"/>
          <w:rtl/>
        </w:rPr>
        <w:t xml:space="preserve"> להסכם זה (בהסכם זה: "ערבות ביצוע"). הערבות תוצא על ידי נותן השירותים לצורך הבטחת מילוי כל התחייבויותיו על פי הסכם זה (הן בתקופת ההתארגנות והן בתקופת ההפעלה). </w:t>
      </w:r>
    </w:p>
    <w:p w14:paraId="53D7D837"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הערבות תהיה בתוקף לתקופה של לפחות 60 ימים לאחר תום תקופת ההסכם. נוסח הערבות יהיה כמפורט בנספח </w:t>
      </w:r>
      <w:r w:rsidR="00947B8A" w:rsidRPr="00DB76B6">
        <w:rPr>
          <w:rFonts w:ascii="David" w:hAnsi="David" w:cs="David" w:hint="cs"/>
          <w:rtl/>
        </w:rPr>
        <w:t>ו</w:t>
      </w:r>
      <w:r w:rsidRPr="00DB76B6">
        <w:rPr>
          <w:rFonts w:ascii="David" w:hAnsi="David" w:cs="David" w:hint="cs"/>
          <w:rtl/>
        </w:rPr>
        <w:t>'</w:t>
      </w:r>
      <w:r w:rsidRPr="00DB76B6">
        <w:rPr>
          <w:rFonts w:ascii="David" w:hAnsi="David" w:cs="David"/>
          <w:rtl/>
        </w:rPr>
        <w:t xml:space="preserve"> המצורף להסכם.</w:t>
      </w:r>
    </w:p>
    <w:p w14:paraId="1A8EA567"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עלויות הוצאת הערבות יחולו על נותן השירותים בלבד.</w:t>
      </w:r>
    </w:p>
    <w:p w14:paraId="6D6C17B6"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14:paraId="66D6A344"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hint="cs"/>
          <w:rtl/>
        </w:rPr>
        <w:lastRenderedPageBreak/>
        <w:t xml:space="preserve">המשרד יהיה רשאי לדרוש מנותן השירותים להמציא, על חשבונו, ערבות ביצוע לצורך המשך קבלת התשלומים, על פי תנאי ההסכם ונספחיו (ובכלל זאת מענק התמדה למשתתפים במידה ואופציה זאת תמומש ותשלום בונוס בגין השמה) אשר תעמוד בתוקפה </w:t>
      </w:r>
      <w:r w:rsidRPr="00DB76B6">
        <w:rPr>
          <w:rFonts w:ascii="David" w:hAnsi="David" w:cs="David"/>
          <w:rtl/>
        </w:rPr>
        <w:t>עד למועד שיקבע ע"י המשרד אשר יהיה 60 יום אחרי המועד הצפוי להשלמת הטיפול</w:t>
      </w:r>
      <w:r w:rsidRPr="00DB76B6">
        <w:rPr>
          <w:rFonts w:ascii="David" w:hAnsi="David" w:cs="David" w:hint="cs"/>
          <w:rtl/>
        </w:rPr>
        <w:t>, בשיעור שלא יעלה על 5% מהסכום המוערך לתשלום שנותר</w:t>
      </w:r>
      <w:r w:rsidRPr="00DB76B6">
        <w:rPr>
          <w:rFonts w:ascii="David" w:hAnsi="David" w:cs="David"/>
          <w:rtl/>
        </w:rPr>
        <w:t>.</w:t>
      </w:r>
    </w:p>
    <w:p w14:paraId="5342552C"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הארכת הערבות תיעשה לפחות 60 יום לפני תום תוקפה.</w:t>
      </w:r>
    </w:p>
    <w:p w14:paraId="32CA6149"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לא האריך נותן השירותים את תוקף הערבות יהיה המשרד רשאי לחלט את </w:t>
      </w:r>
      <w:r w:rsidRPr="00DB76B6">
        <w:rPr>
          <w:rFonts w:ascii="David" w:hAnsi="David" w:cs="David"/>
          <w:rtl/>
        </w:rPr>
        <w:br/>
        <w:t xml:space="preserve">הערבות ללא כל התראה מוקדמת, גם אם נותן השירותים מילא אחר יתר כל </w:t>
      </w:r>
      <w:r w:rsidRPr="00DB76B6">
        <w:rPr>
          <w:rFonts w:ascii="David" w:hAnsi="David" w:cs="David"/>
          <w:rtl/>
        </w:rPr>
        <w:br/>
        <w:t>חיוביו.</w:t>
      </w:r>
    </w:p>
    <w:p w14:paraId="1903015E"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מבלי לגרוע מהאמור לעיל, המשרד יהיה רשאי לחלט את הערבות בכל מקרה </w:t>
      </w:r>
      <w:r w:rsidRPr="00DB76B6">
        <w:rPr>
          <w:rFonts w:ascii="David" w:hAnsi="David" w:cs="David"/>
          <w:rtl/>
        </w:rPr>
        <w:br/>
        <w:t xml:space="preserve">שבו לדעת המשרד הפר נותן השירותים או לא קיים תנאי מתנאי הסכם זה, </w:t>
      </w:r>
      <w:r w:rsidRPr="00DB76B6">
        <w:rPr>
          <w:rFonts w:ascii="David" w:hAnsi="David" w:cs="David"/>
          <w:rtl/>
        </w:rPr>
        <w:br/>
        <w:t>הוראות המכרז, ההצעה והנחיות המשרד או לא תיקן את המעוות וזאת מבלי לחייב את המשרד להוציא כל דרישה קודמת.</w:t>
      </w:r>
    </w:p>
    <w:p w14:paraId="23583071" w14:textId="77777777"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rPr>
      </w:pPr>
      <w:r w:rsidRPr="00DB76B6">
        <w:rPr>
          <w:rFonts w:ascii="David" w:hAnsi="David" w:cs="David"/>
          <w:rtl/>
        </w:rPr>
        <w:t xml:space="preserve">הערבות תחולט בדרישה חד צדדית של המשרד לבנק, שעליה תינתן הודעה </w:t>
      </w:r>
      <w:r w:rsidRPr="00DB76B6">
        <w:rPr>
          <w:rFonts w:ascii="David" w:hAnsi="David" w:cs="David"/>
          <w:rtl/>
        </w:rPr>
        <w:br/>
        <w:t>בכתב גם לנותן השירותים.</w:t>
      </w:r>
    </w:p>
    <w:p w14:paraId="094728DC" w14:textId="77777777"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rPr>
      </w:pPr>
      <w:r w:rsidRPr="00DB76B6">
        <w:rPr>
          <w:rFonts w:ascii="David" w:hAnsi="David" w:cs="David"/>
          <w:rtl/>
        </w:rPr>
        <w:t xml:space="preserve">חילט המשרד את הערבות, והסכם זה לא בוטל או הופסק, יהיה על נותן  </w:t>
      </w:r>
      <w:r w:rsidRPr="00DB76B6">
        <w:rPr>
          <w:rFonts w:ascii="David" w:hAnsi="David" w:cs="David"/>
          <w:rtl/>
        </w:rPr>
        <w:br/>
        <w:t>השירותים לדאוג על חשבונו לערבות חדשה באותו סכום בתוקף לתקופה של לפחות 60 ימים לאחר תום תקופת ההסכם.</w:t>
      </w:r>
    </w:p>
    <w:p w14:paraId="09F7302E" w14:textId="70FD210D"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rPr>
      </w:pPr>
      <w:r w:rsidRPr="00DB76B6">
        <w:rPr>
          <w:rFonts w:ascii="David" w:hAnsi="David" w:cs="David"/>
          <w:rtl/>
        </w:rPr>
        <w:t>סכום הערבות ישמש כסכום פיצויים מוסכם מראש על כל הפרת התחייבות על ידי נותן השירותים מבלי שיהיה כל צורך בהוכחת נזק.</w:t>
      </w:r>
    </w:p>
    <w:p w14:paraId="57F913CC" w14:textId="7053BB77" w:rsidR="00F236F2" w:rsidRPr="00DB76B6" w:rsidRDefault="00F236F2" w:rsidP="00F236F2">
      <w:pPr>
        <w:numPr>
          <w:ilvl w:val="1"/>
          <w:numId w:val="14"/>
        </w:numPr>
        <w:tabs>
          <w:tab w:val="clear" w:pos="792"/>
          <w:tab w:val="left" w:pos="1083"/>
          <w:tab w:val="left" w:pos="1509"/>
        </w:tabs>
        <w:spacing w:after="120" w:line="360" w:lineRule="auto"/>
        <w:ind w:left="1509" w:hanging="709"/>
        <w:jc w:val="both"/>
        <w:rPr>
          <w:rFonts w:cs="David"/>
        </w:rPr>
      </w:pPr>
      <w:r w:rsidRPr="00DB76B6">
        <w:rPr>
          <w:rFonts w:cs="David" w:hint="cs"/>
          <w:rtl/>
        </w:rPr>
        <w:t xml:space="preserve">יובהר, כי בכפוף לאישור המשרד מראש ובכתב, </w:t>
      </w:r>
      <w:r w:rsidR="00DA7EF0" w:rsidRPr="00E613DE">
        <w:rPr>
          <w:rFonts w:cs="David" w:hint="cs"/>
          <w:b/>
          <w:bCs/>
          <w:rtl/>
        </w:rPr>
        <w:t>נותן השירותים</w:t>
      </w:r>
      <w:r w:rsidRPr="00E613DE">
        <w:rPr>
          <w:rFonts w:cs="David" w:hint="cs"/>
          <w:b/>
          <w:bCs/>
          <w:rtl/>
        </w:rPr>
        <w:t xml:space="preserve"> יהיה רשאי </w:t>
      </w:r>
      <w:r w:rsidRPr="00E613DE">
        <w:rPr>
          <w:rFonts w:cs="David"/>
          <w:b/>
          <w:bCs/>
          <w:rtl/>
        </w:rPr>
        <w:t>להגיש הוראת קיזוז</w:t>
      </w:r>
      <w:r w:rsidRPr="00DB76B6">
        <w:rPr>
          <w:rFonts w:cs="David" w:hint="cs"/>
          <w:rtl/>
        </w:rPr>
        <w:t>, ב</w:t>
      </w:r>
      <w:r w:rsidRPr="00DB76B6">
        <w:rPr>
          <w:rFonts w:cs="David"/>
          <w:rtl/>
        </w:rPr>
        <w:t>סכום השווה לסכום ערבות הביצוע</w:t>
      </w:r>
      <w:r w:rsidRPr="00DB76B6">
        <w:rPr>
          <w:rFonts w:cs="David" w:hint="cs"/>
          <w:rtl/>
        </w:rPr>
        <w:t>, כמפורט בסעיף 33.1 לעיל</w:t>
      </w:r>
      <w:r w:rsidRPr="00DB76B6">
        <w:rPr>
          <w:rFonts w:cs="David"/>
          <w:rtl/>
        </w:rPr>
        <w:t>, כתנאי לחתימה על חוזה ההתקשרות וכתחליף לכתב ערבות ביצוע</w:t>
      </w:r>
      <w:r w:rsidRPr="00DB76B6">
        <w:rPr>
          <w:rFonts w:cs="David" w:hint="cs"/>
          <w:rtl/>
        </w:rPr>
        <w:t>,</w:t>
      </w:r>
      <w:r w:rsidRPr="00DB76B6">
        <w:rPr>
          <w:rFonts w:cs="David"/>
          <w:rtl/>
        </w:rPr>
        <w:t xml:space="preserve"> להבטחת </w:t>
      </w:r>
      <w:r w:rsidRPr="00DB76B6">
        <w:rPr>
          <w:rFonts w:cs="David" w:hint="cs"/>
          <w:rtl/>
        </w:rPr>
        <w:t>קיום מלוא התחייבויותיו וזכויות המשרד על פי תנאי המכרז,</w:t>
      </w:r>
      <w:r w:rsidRPr="00DB76B6">
        <w:rPr>
          <w:rFonts w:cs="David"/>
          <w:rtl/>
        </w:rPr>
        <w:t xml:space="preserve"> הצעת </w:t>
      </w:r>
      <w:r w:rsidR="00DA7EF0" w:rsidRPr="00DB76B6">
        <w:rPr>
          <w:rFonts w:cs="David" w:hint="cs"/>
          <w:rtl/>
        </w:rPr>
        <w:t>נותן השירותים</w:t>
      </w:r>
      <w:r w:rsidRPr="00DB76B6">
        <w:rPr>
          <w:rFonts w:cs="David" w:hint="cs"/>
          <w:rtl/>
        </w:rPr>
        <w:t xml:space="preserve"> </w:t>
      </w:r>
      <w:r w:rsidRPr="00DB76B6">
        <w:rPr>
          <w:rFonts w:cs="David"/>
          <w:rtl/>
        </w:rPr>
        <w:t>והוראות ההסכם</w:t>
      </w:r>
      <w:r w:rsidRPr="00DB76B6">
        <w:rPr>
          <w:rFonts w:cs="David" w:hint="cs"/>
          <w:rtl/>
        </w:rPr>
        <w:t xml:space="preserve">. </w:t>
      </w:r>
    </w:p>
    <w:p w14:paraId="09794B9C" w14:textId="0AC98C60" w:rsidR="00F236F2" w:rsidRPr="00DB76B6" w:rsidRDefault="00F236F2" w:rsidP="00F236F2">
      <w:pPr>
        <w:numPr>
          <w:ilvl w:val="1"/>
          <w:numId w:val="14"/>
        </w:numPr>
        <w:tabs>
          <w:tab w:val="clear" w:pos="792"/>
          <w:tab w:val="left" w:pos="1083"/>
          <w:tab w:val="left" w:pos="1509"/>
        </w:tabs>
        <w:spacing w:after="120" w:line="360" w:lineRule="auto"/>
        <w:ind w:left="1509" w:hanging="709"/>
        <w:jc w:val="both"/>
        <w:rPr>
          <w:rFonts w:cs="David"/>
        </w:rPr>
      </w:pPr>
      <w:r w:rsidRPr="00DB76B6">
        <w:rPr>
          <w:rFonts w:cs="David" w:hint="cs"/>
          <w:rtl/>
        </w:rPr>
        <w:t>תנאי לקבלת אישור המשרד להגשת הוראת קיזוז כתחליף לכתב ערבות הביצוע, הינה עמיד</w:t>
      </w:r>
      <w:r w:rsidR="00DA7EF0" w:rsidRPr="00DB76B6">
        <w:rPr>
          <w:rFonts w:cs="David" w:hint="cs"/>
          <w:rtl/>
        </w:rPr>
        <w:t>ת</w:t>
      </w:r>
      <w:r w:rsidRPr="00DB76B6">
        <w:rPr>
          <w:rFonts w:cs="David" w:hint="cs"/>
          <w:rtl/>
        </w:rPr>
        <w:t xml:space="preserve"> </w:t>
      </w:r>
      <w:r w:rsidR="00DA7EF0" w:rsidRPr="00DB76B6">
        <w:rPr>
          <w:rFonts w:cs="David" w:hint="cs"/>
          <w:rtl/>
        </w:rPr>
        <w:t>נותן השירותים</w:t>
      </w:r>
      <w:r w:rsidRPr="00DB76B6">
        <w:rPr>
          <w:rFonts w:cs="David" w:hint="cs"/>
          <w:rtl/>
        </w:rPr>
        <w:t>, במבחן</w:t>
      </w:r>
      <w:r w:rsidRPr="00DB76B6">
        <w:rPr>
          <w:rFonts w:cs="David"/>
          <w:rtl/>
        </w:rPr>
        <w:t xml:space="preserve"> איתנות פיננסית</w:t>
      </w:r>
      <w:r w:rsidRPr="00DB76B6">
        <w:rPr>
          <w:rFonts w:cs="David" w:hint="cs"/>
          <w:rtl/>
        </w:rPr>
        <w:t>, בהתאם להנחיות שיפורסמו על-ידי המשרד, טרם חתימה על הסכם ההתקשרות.</w:t>
      </w:r>
    </w:p>
    <w:p w14:paraId="56DE0A89" w14:textId="77777777" w:rsidR="00D0710D" w:rsidRPr="00DB76B6" w:rsidRDefault="00D0710D" w:rsidP="00D0710D">
      <w:pPr>
        <w:numPr>
          <w:ilvl w:val="1"/>
          <w:numId w:val="14"/>
        </w:numPr>
        <w:tabs>
          <w:tab w:val="clear" w:pos="792"/>
          <w:tab w:val="left" w:pos="1083"/>
          <w:tab w:val="left" w:pos="1509"/>
        </w:tabs>
        <w:spacing w:after="120" w:line="360" w:lineRule="auto"/>
        <w:ind w:left="1509" w:hanging="709"/>
        <w:jc w:val="both"/>
        <w:rPr>
          <w:rFonts w:cs="David"/>
          <w:rtl/>
        </w:rPr>
      </w:pPr>
      <w:r w:rsidRPr="00DB76B6">
        <w:rPr>
          <w:rFonts w:cs="David"/>
          <w:rtl/>
        </w:rPr>
        <w:t>הבדיקה הראשונה תתבצע לאחר קבלת הודעת הזכייה מהמשרד ולאחר מכן, אחת לשנה עד תום תקופת ההתקשרות, במועד שיקבע על ידי המשרד.</w:t>
      </w:r>
    </w:p>
    <w:p w14:paraId="43AC8B62" w14:textId="67D5C34E" w:rsidR="00F236F2" w:rsidRPr="00DB76B6" w:rsidRDefault="00F236F2" w:rsidP="00F236F2">
      <w:pPr>
        <w:numPr>
          <w:ilvl w:val="1"/>
          <w:numId w:val="14"/>
        </w:numPr>
        <w:tabs>
          <w:tab w:val="clear" w:pos="792"/>
          <w:tab w:val="left" w:pos="1083"/>
          <w:tab w:val="left" w:pos="1509"/>
        </w:tabs>
        <w:spacing w:after="120" w:line="360" w:lineRule="auto"/>
        <w:ind w:left="1509" w:hanging="709"/>
        <w:jc w:val="both"/>
        <w:rPr>
          <w:rFonts w:cs="David"/>
        </w:rPr>
      </w:pPr>
      <w:r w:rsidRPr="00DB76B6">
        <w:rPr>
          <w:rFonts w:cs="David"/>
          <w:rtl/>
        </w:rPr>
        <w:t xml:space="preserve">אם לא עמד </w:t>
      </w:r>
      <w:r w:rsidR="00D822A0" w:rsidRPr="00DB76B6">
        <w:rPr>
          <w:rFonts w:cs="David" w:hint="cs"/>
          <w:rtl/>
        </w:rPr>
        <w:t>נותן השירותים</w:t>
      </w:r>
      <w:r w:rsidRPr="00DB76B6">
        <w:rPr>
          <w:rFonts w:cs="David" w:hint="cs"/>
          <w:rtl/>
        </w:rPr>
        <w:t xml:space="preserve"> </w:t>
      </w:r>
      <w:r w:rsidRPr="00DB76B6">
        <w:rPr>
          <w:rFonts w:cs="David"/>
          <w:rtl/>
        </w:rPr>
        <w:t xml:space="preserve">בבדיקת האיתנות פיננסית, תידרש לצורך חתימה על הסכם ההתקשרות </w:t>
      </w:r>
      <w:r w:rsidRPr="00DB76B6">
        <w:rPr>
          <w:rFonts w:cs="David" w:hint="cs"/>
          <w:rtl/>
        </w:rPr>
        <w:t xml:space="preserve">או המשך הפעלת התכנית, </w:t>
      </w:r>
      <w:r w:rsidRPr="00DB76B6">
        <w:rPr>
          <w:rFonts w:cs="David"/>
          <w:rtl/>
        </w:rPr>
        <w:t>הגשת ערבות ביצוע</w:t>
      </w:r>
      <w:r w:rsidR="00D822A0" w:rsidRPr="00DB76B6">
        <w:rPr>
          <w:rFonts w:cs="David" w:hint="cs"/>
          <w:rtl/>
        </w:rPr>
        <w:t xml:space="preserve"> (כאמור בסעיף 33.1 לעיל)</w:t>
      </w:r>
      <w:r w:rsidRPr="00DB76B6">
        <w:rPr>
          <w:rFonts w:cs="David"/>
          <w:rtl/>
        </w:rPr>
        <w:t>, ולא ניתן יהיה להסתפק בהוראת קיזוז</w:t>
      </w:r>
      <w:r w:rsidRPr="00DB76B6">
        <w:rPr>
          <w:rFonts w:cs="David" w:hint="cs"/>
          <w:rtl/>
        </w:rPr>
        <w:t>.</w:t>
      </w:r>
    </w:p>
    <w:p w14:paraId="4D6BFE7A" w14:textId="185D7884" w:rsidR="00F236F2" w:rsidRPr="00DB76B6" w:rsidRDefault="00F236F2" w:rsidP="00F236F2">
      <w:pPr>
        <w:numPr>
          <w:ilvl w:val="1"/>
          <w:numId w:val="14"/>
        </w:numPr>
        <w:tabs>
          <w:tab w:val="clear" w:pos="792"/>
          <w:tab w:val="left" w:pos="1083"/>
          <w:tab w:val="left" w:pos="1509"/>
        </w:tabs>
        <w:spacing w:after="120" w:line="360" w:lineRule="auto"/>
        <w:ind w:left="1509" w:hanging="709"/>
        <w:jc w:val="both"/>
        <w:rPr>
          <w:rFonts w:cs="David"/>
        </w:rPr>
      </w:pPr>
      <w:r w:rsidRPr="00DB76B6">
        <w:rPr>
          <w:rFonts w:cs="David" w:hint="cs"/>
          <w:rtl/>
        </w:rPr>
        <w:lastRenderedPageBreak/>
        <w:t xml:space="preserve">במקרה בו אושר </w:t>
      </w:r>
      <w:r w:rsidR="00D822A0" w:rsidRPr="00DB76B6">
        <w:rPr>
          <w:rFonts w:cs="David" w:hint="cs"/>
          <w:rtl/>
        </w:rPr>
        <w:t>לנותן השירותים</w:t>
      </w:r>
      <w:r w:rsidRPr="00DB76B6">
        <w:rPr>
          <w:rFonts w:cs="David" w:hint="cs"/>
          <w:rtl/>
        </w:rPr>
        <w:t xml:space="preserve"> הגשת הוראת קיזוז כתחליף לכתב ערבות ביצוע, יחול האמור בסעיפים 33.2-33.11 לעיל, עבור הוראת הקיזוז.</w:t>
      </w:r>
    </w:p>
    <w:p w14:paraId="430E59EC" w14:textId="77777777" w:rsidR="00F236F2" w:rsidRPr="00DB76B6" w:rsidRDefault="00F236F2" w:rsidP="00F236F2">
      <w:pPr>
        <w:numPr>
          <w:ilvl w:val="1"/>
          <w:numId w:val="14"/>
        </w:numPr>
        <w:tabs>
          <w:tab w:val="clear" w:pos="792"/>
          <w:tab w:val="left" w:pos="1083"/>
          <w:tab w:val="left" w:pos="1509"/>
        </w:tabs>
        <w:spacing w:after="120" w:line="360" w:lineRule="auto"/>
        <w:ind w:left="1509" w:hanging="709"/>
        <w:jc w:val="both"/>
        <w:rPr>
          <w:rFonts w:cs="David"/>
          <w:rtl/>
        </w:rPr>
      </w:pPr>
      <w:r w:rsidRPr="00DB76B6">
        <w:rPr>
          <w:rFonts w:cs="David" w:hint="cs"/>
          <w:rtl/>
        </w:rPr>
        <w:t>נוסח הוראת  הקיזוז מצורף כנספח ו'1 להסכם.</w:t>
      </w:r>
    </w:p>
    <w:p w14:paraId="6B000749"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ביטול הסכם</w:t>
      </w:r>
    </w:p>
    <w:p w14:paraId="7B246CA8"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בנוסף לאמור לעיל, יהא המשרד זכאי לבטל את ההסכם, כולו /או חלקו,  באם יפר נותן השירותים את ההסכם הפרה לא יסודית ו/או לא ימלא במלואה הוראה מהוראות הסכם זה, וזאת בכפוף להודעה של </w:t>
      </w:r>
      <w:r w:rsidR="00CA318D" w:rsidRPr="00DB76B6">
        <w:rPr>
          <w:rFonts w:ascii="David" w:hAnsi="David" w:cs="David" w:hint="cs"/>
          <w:rtl/>
        </w:rPr>
        <w:t>90 ימים</w:t>
      </w:r>
      <w:r w:rsidRPr="00DB76B6">
        <w:rPr>
          <w:rFonts w:ascii="David" w:hAnsi="David" w:cs="David"/>
          <w:rtl/>
        </w:rPr>
        <w:t xml:space="preserve"> מראש ובכתב (להלן: "</w:t>
      </w:r>
      <w:r w:rsidRPr="00DB76B6">
        <w:rPr>
          <w:rFonts w:ascii="David" w:hAnsi="David" w:cs="David"/>
          <w:b/>
          <w:bCs/>
          <w:rtl/>
        </w:rPr>
        <w:t>הודעת הביטול</w:t>
      </w:r>
      <w:r w:rsidRPr="00DB76B6">
        <w:rPr>
          <w:rFonts w:ascii="David" w:hAnsi="David" w:cs="David"/>
          <w:rtl/>
        </w:rPr>
        <w:t xml:space="preserve">"), אשר במהלכה נותן השירותים יידרש לתקן את ההפרה במסגרת פרק הזמן של הודעת הביטול. במידה וההפרה לא תוקנה, הודעת הביטול תיכנס לתוקף תוך 30 יום מהודעת הביטול כאמור, אלא אם נקבע בהודעת הביטול מועד מאוחר יותר. אין באמור לעיל, כדי לגרוע בהוראות חוק החוזים (תרופות בשל הפרת חוזה), </w:t>
      </w:r>
      <w:proofErr w:type="spellStart"/>
      <w:r w:rsidRPr="00DB76B6">
        <w:rPr>
          <w:rFonts w:ascii="David" w:hAnsi="David" w:cs="David"/>
          <w:rtl/>
        </w:rPr>
        <w:t>התשל"א</w:t>
      </w:r>
      <w:proofErr w:type="spellEnd"/>
      <w:r w:rsidRPr="00DB76B6">
        <w:rPr>
          <w:rFonts w:ascii="David" w:hAnsi="David" w:cs="David"/>
          <w:rtl/>
        </w:rPr>
        <w:t>- 1970.</w:t>
      </w:r>
    </w:p>
    <w:p w14:paraId="3F697406"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מבלי לגרוע מהאמור לעיל המשרד יהיה רשאי לבטל את ההסכם, בקרות כל אחד מהמקרים שלהלן: </w:t>
      </w:r>
    </w:p>
    <w:p w14:paraId="4B94E1EC"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bookmarkStart w:id="42" w:name="_Ref223796301"/>
      <w:r w:rsidRPr="00DB76B6">
        <w:rPr>
          <w:rFonts w:ascii="David" w:hAnsi="David" w:cs="David"/>
          <w:rtl/>
        </w:rPr>
        <w:t xml:space="preserve">נותן השירותים לא קיבל רישיון לקיום לשכה פרטית. </w:t>
      </w:r>
    </w:p>
    <w:p w14:paraId="29ABE91C"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אינו יכול לפרוע את חובותיו לצד שלישי כלשהו, לרבות אם נותן השירותים הגיע להסדר נושים עם </w:t>
      </w:r>
      <w:proofErr w:type="spellStart"/>
      <w:r w:rsidRPr="00DB76B6">
        <w:rPr>
          <w:rFonts w:ascii="David" w:hAnsi="David" w:cs="David"/>
          <w:rtl/>
        </w:rPr>
        <w:t>נושיו</w:t>
      </w:r>
      <w:proofErr w:type="spellEnd"/>
      <w:r w:rsidRPr="00DB76B6">
        <w:rPr>
          <w:rFonts w:ascii="David" w:hAnsi="David" w:cs="David"/>
          <w:rtl/>
        </w:rPr>
        <w:t xml:space="preserve"> או שהציע להם להגיע להסדר נושים;</w:t>
      </w:r>
      <w:bookmarkEnd w:id="42"/>
      <w:r w:rsidRPr="00DB76B6">
        <w:rPr>
          <w:rFonts w:ascii="David" w:hAnsi="David" w:cs="David"/>
          <w:rtl/>
        </w:rPr>
        <w:t xml:space="preserve"> </w:t>
      </w:r>
    </w:p>
    <w:p w14:paraId="431AB0DC"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נגד נותן השירותים הוגשה בקשה לצו פירוק, מינוי מפרק זמני או כונס נכסים זמני או מפרק או כונס נכסים קבוע, או בקשה לכינוס על כל רכושו או חלק ממנו באופן שיש בו כדי לפגוע באופן מהותי וישיר בפעילותו, או להקפאת הליכים או הכרזה על חדלות פירעון, או לכל צו או מינוי בעל השלכות דומות, ובקשה זו לא נמשכה, נמחקה או נדחתה בתוך עשרים ואחד (21) ימים;</w:t>
      </w:r>
    </w:p>
    <w:p w14:paraId="71FFD205"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נגד נותן השירותים הוצא צו פירוק, או מונה לו מפרק זמני או כונס נכסים זמני או מפרק או כונס נכסים קבוע, או ניתן צו כינוס על כל רכושו או חלק ממנו, או על הקפאת הליכים או שנותן השירותים הפך לחדל פירעון, או כל צו או מינוי בעל השלכות דומות, והתקיים אחד מאלה:</w:t>
      </w:r>
    </w:p>
    <w:p w14:paraId="7E28EB72"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Pr>
      </w:pPr>
      <w:r w:rsidRPr="00DB76B6">
        <w:rPr>
          <w:rFonts w:ascii="David" w:hAnsi="David" w:cs="David"/>
          <w:rtl/>
        </w:rPr>
        <w:t>נותן השירותים לא הגיש בקשה לביטול הצו או המינוי תוך הזמן הנקוב בחוק להגשת בקשה כזו, ואם החוק אינו נוקב מועד להגשת בקשה כזו – בתוך עשרים ואחד (21) ימים;</w:t>
      </w:r>
    </w:p>
    <w:p w14:paraId="02DD6855"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tl/>
        </w:rPr>
      </w:pPr>
      <w:r w:rsidRPr="00DB76B6">
        <w:rPr>
          <w:rFonts w:ascii="David" w:hAnsi="David" w:cs="David"/>
          <w:rtl/>
        </w:rPr>
        <w:t>נותן השירותים הגיש בקשה לביטול הצו או המינוי תוך המועד הנקוב בחוק להגשת בקשה כזו אך בקשתו נדחתה על ידי בית המשפט בערכאה הדיונית;</w:t>
      </w:r>
    </w:p>
    <w:p w14:paraId="02F8385C"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הוטל עיקול, זמני או קבוע, על רכושו של נותן השירותים, או על חלק ממנו באופן שיש בו כדי לפגוע לדעת המשרד באופן מהותי וישיר בפעילותו, או </w:t>
      </w:r>
      <w:r w:rsidRPr="00DB76B6">
        <w:rPr>
          <w:rFonts w:ascii="David" w:hAnsi="David" w:cs="David"/>
          <w:rtl/>
        </w:rPr>
        <w:lastRenderedPageBreak/>
        <w:t>שנעשתה פעולת הוצאה לפועל לגבי כל רכושו של נותן השירותים, או חלק ממנו באופן שיש בו כדי לפגוע באופן מהותי וישיר בפעילותו והתקיים אחד מאלה:</w:t>
      </w:r>
    </w:p>
    <w:p w14:paraId="0796CCBD"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tl/>
        </w:rPr>
      </w:pPr>
      <w:r w:rsidRPr="00DB76B6">
        <w:rPr>
          <w:rFonts w:ascii="David" w:hAnsi="David" w:cs="David"/>
          <w:rtl/>
        </w:rPr>
        <w:t>נותן השירותים לא הגיש בקשה לביטול העיקול או פעולת ההוצאה לפועל תוך הזמן הנקוב בחוק להגשת בקשה כזו, ואם החוק אינו נוקב מועד להגשת בקשה כזו – בתוך עשרים ואחד (21) ימים;</w:t>
      </w:r>
    </w:p>
    <w:p w14:paraId="3F391252"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tl/>
        </w:rPr>
      </w:pPr>
      <w:r w:rsidRPr="00DB76B6">
        <w:rPr>
          <w:rFonts w:ascii="David" w:hAnsi="David" w:cs="David"/>
          <w:rtl/>
        </w:rPr>
        <w:t>נותן השירותים הגיש בקשה לביטול העיקול או פעולת ההוצאה לפועל במועד אך בקשתו נדחתה על ידי רשם ההוצאה לפועל;</w:t>
      </w:r>
    </w:p>
    <w:p w14:paraId="0B80B7B1" w14:textId="77777777" w:rsidR="000821E4" w:rsidRPr="00DB76B6" w:rsidRDefault="000821E4" w:rsidP="005006AC">
      <w:pPr>
        <w:numPr>
          <w:ilvl w:val="2"/>
          <w:numId w:val="14"/>
        </w:numPr>
        <w:tabs>
          <w:tab w:val="clear" w:pos="1440"/>
          <w:tab w:val="left" w:pos="2359"/>
        </w:tabs>
        <w:spacing w:after="120" w:line="360" w:lineRule="auto"/>
        <w:ind w:left="2359" w:hanging="850"/>
        <w:jc w:val="both"/>
        <w:rPr>
          <w:rFonts w:ascii="David" w:hAnsi="David" w:cs="David"/>
          <w:rtl/>
        </w:rPr>
      </w:pPr>
      <w:bookmarkStart w:id="43" w:name="_Ref213062766"/>
      <w:r w:rsidRPr="00DB76B6">
        <w:rPr>
          <w:rFonts w:ascii="David" w:hAnsi="David" w:cs="David"/>
          <w:rtl/>
        </w:rPr>
        <w:t>נפתחו הליכים לפירוק מרצון של נותן השירותים, למעט הליכים לשם מיזוג או ארגון מחדש בתנאים שאושרו על ידי המשרד;</w:t>
      </w:r>
      <w:bookmarkEnd w:id="43"/>
    </w:p>
    <w:p w14:paraId="6413B1C7" w14:textId="77777777"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rtl/>
        </w:rPr>
      </w:pPr>
      <w:r w:rsidRPr="00DB76B6">
        <w:rPr>
          <w:rFonts w:ascii="David" w:hAnsi="David" w:cs="David"/>
          <w:rtl/>
        </w:rPr>
        <w:t xml:space="preserve">האירועים המפורטים  לעיל (חלקם או כולם) אירעו למי מבעלי המניות בנותן השירותים; </w:t>
      </w:r>
    </w:p>
    <w:p w14:paraId="62980D23" w14:textId="77777777"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rtl/>
        </w:rPr>
      </w:pPr>
      <w:r w:rsidRPr="00DB76B6">
        <w:rPr>
          <w:rFonts w:ascii="David" w:hAnsi="David" w:cs="David"/>
          <w:rtl/>
        </w:rPr>
        <w:t>בוצע שינוי במבנה התאגידי של נותן השירותים ללא קבלת אישור המשרד;</w:t>
      </w:r>
    </w:p>
    <w:p w14:paraId="7E3CDC7D" w14:textId="77777777" w:rsidR="000821E4" w:rsidRPr="00DB76B6" w:rsidRDefault="000821E4" w:rsidP="005006AC">
      <w:pPr>
        <w:numPr>
          <w:ilvl w:val="1"/>
          <w:numId w:val="14"/>
        </w:numPr>
        <w:tabs>
          <w:tab w:val="clear" w:pos="792"/>
          <w:tab w:val="left" w:pos="1083"/>
          <w:tab w:val="left" w:pos="1509"/>
        </w:tabs>
        <w:spacing w:after="120" w:line="360" w:lineRule="auto"/>
        <w:ind w:left="1509" w:hanging="709"/>
        <w:jc w:val="both"/>
        <w:rPr>
          <w:rFonts w:ascii="David" w:hAnsi="David" w:cs="David"/>
        </w:rPr>
      </w:pPr>
      <w:r w:rsidRPr="00DB76B6">
        <w:rPr>
          <w:rFonts w:ascii="David" w:hAnsi="David" w:cs="David"/>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14:paraId="7FE3B35F" w14:textId="77777777" w:rsidR="00B12A83" w:rsidRPr="00DB76B6" w:rsidRDefault="00B12A83" w:rsidP="005006AC">
      <w:pPr>
        <w:numPr>
          <w:ilvl w:val="1"/>
          <w:numId w:val="14"/>
        </w:numPr>
        <w:tabs>
          <w:tab w:val="clear" w:pos="792"/>
          <w:tab w:val="left" w:pos="1083"/>
          <w:tab w:val="left" w:pos="1509"/>
        </w:tabs>
        <w:spacing w:after="120" w:line="360" w:lineRule="auto"/>
        <w:ind w:left="1509" w:hanging="709"/>
        <w:jc w:val="both"/>
        <w:rPr>
          <w:rFonts w:ascii="David" w:hAnsi="David" w:cs="David"/>
        </w:rPr>
      </w:pPr>
      <w:r w:rsidRPr="00DB76B6">
        <w:rPr>
          <w:rFonts w:ascii="David" w:hAnsi="David" w:cs="David" w:hint="cs"/>
          <w:rtl/>
        </w:rPr>
        <w:t>בכל מקרה של ביטול ההסכם מכל סיבה שהיא נותן השירותים מחויב לפעול לפי סעיפים 3.11 ו</w:t>
      </w:r>
      <w:r w:rsidR="0058786B" w:rsidRPr="00DB76B6">
        <w:rPr>
          <w:rFonts w:ascii="David" w:hAnsi="David" w:cs="David" w:hint="cs"/>
          <w:rtl/>
        </w:rPr>
        <w:t xml:space="preserve">- </w:t>
      </w:r>
      <w:r w:rsidRPr="00DB76B6">
        <w:rPr>
          <w:rFonts w:ascii="David" w:hAnsi="David" w:cs="David" w:hint="cs"/>
          <w:rtl/>
        </w:rPr>
        <w:t>6.5 להסכם.</w:t>
      </w:r>
    </w:p>
    <w:p w14:paraId="5D654F67" w14:textId="77777777" w:rsidR="00211FEC" w:rsidRPr="00DB76B6" w:rsidRDefault="00211FEC" w:rsidP="00211FEC">
      <w:pPr>
        <w:numPr>
          <w:ilvl w:val="1"/>
          <w:numId w:val="14"/>
        </w:numPr>
        <w:tabs>
          <w:tab w:val="clear" w:pos="792"/>
          <w:tab w:val="left" w:pos="1083"/>
          <w:tab w:val="left" w:pos="1509"/>
        </w:tabs>
        <w:spacing w:after="120" w:line="360" w:lineRule="auto"/>
        <w:ind w:left="1509" w:hanging="709"/>
        <w:jc w:val="both"/>
        <w:rPr>
          <w:rFonts w:ascii="David" w:hAnsi="David" w:cs="David"/>
        </w:rPr>
      </w:pPr>
      <w:r w:rsidRPr="00DB76B6">
        <w:rPr>
          <w:rFonts w:ascii="David" w:hAnsi="David" w:cs="David"/>
          <w:rtl/>
        </w:rPr>
        <w:t xml:space="preserve">בנוסף לאמור לעיל, בכל מקרה של ביטול ההסכם לפני תום תקופת ההתקשרות, המשרד יהיה רשאי לפי שיקול דעתו המוחלט לקבוע כי נותן השירותים יעביר לבעלות המשרד או מי מטעמו את הציוד, המתקנים והריהוט שנרכשו במסגרת ההיערכות למתן השירותים ומומנו מתוך תקציב ההיערכות </w:t>
      </w:r>
      <w:r w:rsidRPr="00DB76B6">
        <w:rPr>
          <w:rFonts w:ascii="David" w:hAnsi="David" w:cs="David" w:hint="cs"/>
          <w:rtl/>
        </w:rPr>
        <w:t>ו</w:t>
      </w:r>
      <w:r w:rsidRPr="00DB76B6">
        <w:rPr>
          <w:rFonts w:ascii="David" w:hAnsi="David" w:cs="David"/>
          <w:rtl/>
        </w:rPr>
        <w:t>לחלופין לקזז מהתשלום האחרון המגיע לנותן השירותים בגין אספקת השירותים את שווי הציוד, המתקנים והריהוט שנרכשו</w:t>
      </w:r>
      <w:r w:rsidRPr="00DB76B6">
        <w:rPr>
          <w:rFonts w:ascii="David" w:hAnsi="David" w:cs="David" w:hint="cs"/>
          <w:rtl/>
        </w:rPr>
        <w:t xml:space="preserve"> במידה ולא העביר לבעלות המשרד או מי מטעמו את הציוד, המתקנים והריהוט שנרכשו במסגרת ההיערכות למתן השירותים ומומנו בתוך תקציב ההיערכות.</w:t>
      </w:r>
    </w:p>
    <w:p w14:paraId="12A4010E"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פרסומים</w:t>
      </w:r>
    </w:p>
    <w:p w14:paraId="38C9395F" w14:textId="3C71ECBF"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כי בכל הפרסומים הקשורים בביצוע השירות על פי הסכם זה מכל מין וסוג שהוא, לרבות פרסומים באמצעי תקשורת ו/או באתר אינטרנט ו/או הפצת חומר מקצועי ו/או הפצת חומר למטרת גיוס משאבים מגופים לא ציבוריים, יצוין כי התכנית היא תכנית ממשלתית </w:t>
      </w:r>
      <w:r w:rsidR="00AC3AD9" w:rsidRPr="00DB76B6">
        <w:rPr>
          <w:rFonts w:ascii="David" w:hAnsi="David" w:cs="David" w:hint="cs"/>
          <w:rtl/>
        </w:rPr>
        <w:t>בהובלת</w:t>
      </w:r>
      <w:r w:rsidRPr="00DB76B6">
        <w:rPr>
          <w:rFonts w:ascii="David" w:hAnsi="David" w:cs="David"/>
          <w:rtl/>
        </w:rPr>
        <w:t xml:space="preserve"> </w:t>
      </w:r>
      <w:proofErr w:type="spellStart"/>
      <w:r w:rsidR="00E613DE">
        <w:rPr>
          <w:rFonts w:ascii="David" w:hAnsi="David" w:cs="David" w:hint="cs"/>
          <w:rtl/>
        </w:rPr>
        <w:t>מינהל</w:t>
      </w:r>
      <w:proofErr w:type="spellEnd"/>
      <w:r w:rsidR="00E613DE">
        <w:rPr>
          <w:rFonts w:ascii="David" w:hAnsi="David" w:cs="David" w:hint="cs"/>
          <w:rtl/>
        </w:rPr>
        <w:t xml:space="preserve"> תעסוקת אוכלוסיות ב</w:t>
      </w:r>
      <w:r w:rsidRPr="00DB76B6">
        <w:rPr>
          <w:rFonts w:ascii="David" w:hAnsi="David" w:cs="David"/>
          <w:rtl/>
        </w:rPr>
        <w:t xml:space="preserve">משרד </w:t>
      </w:r>
      <w:r w:rsidRPr="00DB76B6">
        <w:rPr>
          <w:rFonts w:ascii="David" w:hAnsi="David" w:cs="David" w:hint="cs"/>
          <w:rtl/>
        </w:rPr>
        <w:t>העבודה</w:t>
      </w:r>
      <w:r w:rsidR="00AC3AD9" w:rsidRPr="00DB76B6">
        <w:rPr>
          <w:rFonts w:ascii="David" w:hAnsi="David" w:cs="David" w:hint="cs"/>
          <w:rtl/>
        </w:rPr>
        <w:t xml:space="preserve">, </w:t>
      </w:r>
      <w:r w:rsidRPr="00DB76B6">
        <w:rPr>
          <w:rFonts w:ascii="David" w:hAnsi="David" w:cs="David" w:hint="cs"/>
          <w:rtl/>
        </w:rPr>
        <w:t>הרווחה</w:t>
      </w:r>
      <w:r w:rsidR="00AC3AD9" w:rsidRPr="00DB76B6">
        <w:rPr>
          <w:rFonts w:ascii="David" w:hAnsi="David" w:cs="David" w:hint="cs"/>
          <w:rtl/>
        </w:rPr>
        <w:t xml:space="preserve"> והשירותים החברתיים</w:t>
      </w:r>
      <w:r w:rsidRPr="00DB76B6">
        <w:rPr>
          <w:rFonts w:ascii="David" w:hAnsi="David" w:cs="David"/>
          <w:rtl/>
        </w:rPr>
        <w:t xml:space="preserve">. </w:t>
      </w:r>
      <w:r w:rsidR="00E613DE">
        <w:rPr>
          <w:rFonts w:ascii="David" w:hAnsi="David" w:cs="David" w:hint="cs"/>
          <w:rtl/>
        </w:rPr>
        <w:t xml:space="preserve">כל </w:t>
      </w:r>
      <w:r w:rsidRPr="00DB76B6">
        <w:rPr>
          <w:rFonts w:ascii="David" w:hAnsi="David" w:cs="David"/>
          <w:rtl/>
        </w:rPr>
        <w:t>פרסום כאמור בסעיף זה ייעשה רק לאחר אישור מראש ובכתב של נציג המשרד.</w:t>
      </w:r>
    </w:p>
    <w:p w14:paraId="1AAACFB3" w14:textId="0A9001C7" w:rsidR="000821E4" w:rsidRDefault="000821E4" w:rsidP="00AA4B36">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נותן השירותים מתחייב לדאוג לכך שנוסח הפרסום, לרבות תוכן הפרסום ואופן הצגת שם ולוגו של המשרד, יאושר מראש ובכתב על ידי נציג המשרד.</w:t>
      </w:r>
    </w:p>
    <w:p w14:paraId="51A0F533" w14:textId="77777777" w:rsidR="00AA4B36" w:rsidRPr="00DB76B6" w:rsidRDefault="00AA4B36" w:rsidP="00AA4B36">
      <w:pPr>
        <w:tabs>
          <w:tab w:val="left" w:pos="1083"/>
          <w:tab w:val="left" w:pos="1509"/>
        </w:tabs>
        <w:spacing w:after="120" w:line="360" w:lineRule="auto"/>
        <w:ind w:left="1509"/>
        <w:jc w:val="both"/>
        <w:rPr>
          <w:rFonts w:ascii="David" w:hAnsi="David" w:cs="David"/>
        </w:rPr>
      </w:pPr>
    </w:p>
    <w:p w14:paraId="25EEC5DE"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lastRenderedPageBreak/>
        <w:t xml:space="preserve">מחקר מלווה </w:t>
      </w:r>
    </w:p>
    <w:p w14:paraId="5429A632"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המשרד יהיה רשאי להפעיל מחקרים מלווים ובהם יופעלו כלי הערכה ומדידה לבחינת הצלחת התכנית, ועמידתה ביעדים כפי שבאו לידי ביטוי בהסכם. </w:t>
      </w:r>
    </w:p>
    <w:p w14:paraId="5CD9B01E" w14:textId="6B4179FE"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מתחייב לסייע להצלחת המחקר ואספקת כל הנתונים והדיווחים הנדרשים לצורך כך, וזאת ללא כל תשלום ומבלי שתעמוד לו כל טענה ו/או דרישה כלפי המשרד. </w:t>
      </w:r>
    </w:p>
    <w:p w14:paraId="10B4C849" w14:textId="47ACB1CB" w:rsidR="00AA4B36" w:rsidRDefault="002858B7" w:rsidP="00AA4B36">
      <w:pPr>
        <w:numPr>
          <w:ilvl w:val="1"/>
          <w:numId w:val="14"/>
        </w:numPr>
        <w:tabs>
          <w:tab w:val="clear" w:pos="792"/>
          <w:tab w:val="left" w:pos="1083"/>
          <w:tab w:val="left" w:pos="1509"/>
        </w:tabs>
        <w:spacing w:after="120" w:line="360" w:lineRule="auto"/>
        <w:ind w:left="1509" w:hanging="567"/>
        <w:jc w:val="both"/>
        <w:rPr>
          <w:rFonts w:ascii="David" w:hAnsi="David" w:cs="David"/>
        </w:rPr>
      </w:pPr>
      <w:r w:rsidRPr="00AA4B36">
        <w:rPr>
          <w:rFonts w:ascii="David" w:hAnsi="David" w:cs="David" w:hint="cs"/>
          <w:rtl/>
        </w:rPr>
        <w:t xml:space="preserve">המשרד מודיע בזאת, כי בכוונתו לערוך </w:t>
      </w:r>
      <w:r w:rsidR="00BE3F1A" w:rsidRPr="00AA4B36">
        <w:rPr>
          <w:rFonts w:ascii="David" w:hAnsi="David" w:cs="David" w:hint="cs"/>
          <w:rtl/>
        </w:rPr>
        <w:t>מחקר אפקטיביות ספציפי בנושא השפעת לימודי העברית על תעסוקת אוכלוסיית היעד (כהגדרתה בסעיף 2 למכרז וסעיף 4 למפרט השירותים). לטובת העניין, על המפעיל להיערך בנושא זה, באופן ייחודי, הן באיסוף ותיעוד המי</w:t>
      </w:r>
      <w:r w:rsidR="00AA4B36" w:rsidRPr="00AA4B36">
        <w:rPr>
          <w:rFonts w:ascii="David" w:hAnsi="David" w:cs="David" w:hint="cs"/>
          <w:rtl/>
        </w:rPr>
        <w:t xml:space="preserve">דע במערכת המידע באופן מפורט, </w:t>
      </w:r>
      <w:r w:rsidR="00BE3F1A" w:rsidRPr="00AA4B36">
        <w:rPr>
          <w:rFonts w:ascii="David" w:hAnsi="David" w:cs="David" w:hint="cs"/>
          <w:rtl/>
        </w:rPr>
        <w:t>הן לעניין שיתוף הפעולה עם החוקרים שיבצעו את מחקר האפקטיביות האמור לעיל והן בנוגע להיערכות להקצאה אקראית ולקבוצת ביקורת</w:t>
      </w:r>
      <w:r w:rsidR="00AA4B36">
        <w:rPr>
          <w:rFonts w:ascii="David" w:hAnsi="David" w:cs="David" w:hint="cs"/>
          <w:rtl/>
        </w:rPr>
        <w:t xml:space="preserve"> מבין המשתתפים</w:t>
      </w:r>
      <w:r w:rsidR="00BE3F1A" w:rsidRPr="00AA4B36">
        <w:rPr>
          <w:rFonts w:ascii="David" w:hAnsi="David" w:cs="David" w:hint="cs"/>
          <w:rtl/>
        </w:rPr>
        <w:t xml:space="preserve">. </w:t>
      </w:r>
      <w:r w:rsidR="00AA4B36" w:rsidRPr="00AA4B36">
        <w:rPr>
          <w:rFonts w:ascii="David" w:hAnsi="David" w:cs="David" w:hint="cs"/>
          <w:rtl/>
        </w:rPr>
        <w:t xml:space="preserve"> </w:t>
      </w:r>
      <w:r w:rsidR="00BE3F1A" w:rsidRPr="00AA4B36">
        <w:rPr>
          <w:rFonts w:ascii="David" w:hAnsi="David" w:cs="David" w:hint="cs"/>
          <w:rtl/>
        </w:rPr>
        <w:t xml:space="preserve">יובהר ויודגש, כי בסמכות המשרד להנחות את המפעיל אילו משתתפים יכנסו לקבוצת ההקצאה האקראית ואילו יכנסו לקבוצת הביקורת. </w:t>
      </w:r>
    </w:p>
    <w:p w14:paraId="49F1FE82" w14:textId="4218ACDF" w:rsidR="002858B7" w:rsidRPr="00AA4B36" w:rsidRDefault="00BE3F1A" w:rsidP="00AA4B36">
      <w:pPr>
        <w:numPr>
          <w:ilvl w:val="1"/>
          <w:numId w:val="14"/>
        </w:numPr>
        <w:tabs>
          <w:tab w:val="clear" w:pos="792"/>
          <w:tab w:val="left" w:pos="1083"/>
          <w:tab w:val="left" w:pos="1509"/>
        </w:tabs>
        <w:spacing w:after="120" w:line="360" w:lineRule="auto"/>
        <w:ind w:left="1509" w:hanging="567"/>
        <w:jc w:val="both"/>
        <w:rPr>
          <w:rFonts w:ascii="David" w:hAnsi="David" w:cs="David"/>
        </w:rPr>
      </w:pPr>
      <w:r w:rsidRPr="00AA4B36">
        <w:rPr>
          <w:rFonts w:ascii="David" w:hAnsi="David" w:cs="David" w:hint="cs"/>
          <w:rtl/>
        </w:rPr>
        <w:t>המפעיל מתחייב לפעול בהתאם להנחיות המשרד בכל הקשור למחקר.</w:t>
      </w:r>
    </w:p>
    <w:p w14:paraId="26465494"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נציג המשרד</w:t>
      </w:r>
    </w:p>
    <w:p w14:paraId="732777E5" w14:textId="77777777" w:rsidR="000821E4" w:rsidRPr="00DB76B6" w:rsidRDefault="000821E4" w:rsidP="00F802D7">
      <w:pPr>
        <w:spacing w:after="120" w:line="360" w:lineRule="auto"/>
        <w:ind w:left="942"/>
        <w:jc w:val="both"/>
        <w:rPr>
          <w:rFonts w:ascii="David" w:hAnsi="David" w:cs="David"/>
          <w:rtl/>
        </w:rPr>
      </w:pPr>
      <w:r w:rsidRPr="00DB76B6">
        <w:rPr>
          <w:rFonts w:ascii="David" w:hAnsi="David" w:cs="David"/>
          <w:rtl/>
        </w:rPr>
        <w:t>נציג המשרד לביצוע הסכם זה הוא עובד המשרד הנושא בתפקיד מנהל</w:t>
      </w:r>
      <w:r w:rsidR="00934142" w:rsidRPr="00DB76B6">
        <w:rPr>
          <w:rFonts w:ascii="David" w:hAnsi="David" w:cs="David" w:hint="cs"/>
          <w:rtl/>
        </w:rPr>
        <w:t>/</w:t>
      </w:r>
      <w:r w:rsidRPr="00DB76B6">
        <w:rPr>
          <w:rFonts w:ascii="David" w:hAnsi="David" w:cs="David"/>
          <w:rtl/>
        </w:rPr>
        <w:t xml:space="preserve">ת </w:t>
      </w:r>
      <w:r w:rsidR="00D76F06" w:rsidRPr="00DB76B6">
        <w:rPr>
          <w:rFonts w:ascii="David" w:hAnsi="David" w:cs="David"/>
          <w:rtl/>
        </w:rPr>
        <w:t xml:space="preserve">תחום בכיר </w:t>
      </w:r>
      <w:r w:rsidR="00F802D7" w:rsidRPr="00DB76B6">
        <w:rPr>
          <w:rFonts w:ascii="David" w:hAnsi="David" w:cs="David" w:hint="cs"/>
          <w:rtl/>
        </w:rPr>
        <w:t>תעסוקת מיעוטים</w:t>
      </w:r>
      <w:r w:rsidRPr="00DB76B6">
        <w:rPr>
          <w:rFonts w:ascii="David" w:hAnsi="David" w:cs="David" w:hint="cs"/>
          <w:rtl/>
        </w:rPr>
        <w:t xml:space="preserve"> </w:t>
      </w:r>
      <w:r w:rsidRPr="00DB76B6">
        <w:rPr>
          <w:rFonts w:ascii="David" w:hAnsi="David" w:cs="David"/>
          <w:rtl/>
        </w:rPr>
        <w:t>או עובד המשרד אשר הוסמך על-ידו (להלן: "</w:t>
      </w:r>
      <w:r w:rsidRPr="00DB76B6">
        <w:rPr>
          <w:rFonts w:ascii="David" w:hAnsi="David" w:cs="David"/>
          <w:b/>
          <w:bCs/>
          <w:rtl/>
        </w:rPr>
        <w:t>הנציג</w:t>
      </w:r>
      <w:r w:rsidRPr="00DB76B6">
        <w:rPr>
          <w:rFonts w:ascii="David" w:hAnsi="David" w:cs="David"/>
          <w:rtl/>
        </w:rPr>
        <w:t>"). המשרד יהיה רשאי להחליף את הנציג בכל עת על ידי מתן הודעה בכתב לנותן השירותים.</w:t>
      </w:r>
    </w:p>
    <w:p w14:paraId="4C2F8CFE"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proofErr w:type="spellStart"/>
      <w:r w:rsidRPr="00DB76B6">
        <w:rPr>
          <w:rFonts w:ascii="David" w:hAnsi="David" w:cs="David"/>
          <w:b/>
          <w:bCs/>
          <w:u w:val="single"/>
          <w:rtl/>
        </w:rPr>
        <w:t>תניית</w:t>
      </w:r>
      <w:proofErr w:type="spellEnd"/>
      <w:r w:rsidRPr="00DB76B6">
        <w:rPr>
          <w:rFonts w:ascii="David" w:hAnsi="David" w:cs="David"/>
          <w:b/>
          <w:bCs/>
          <w:u w:val="single"/>
          <w:rtl/>
        </w:rPr>
        <w:t xml:space="preserve"> שיפוט</w:t>
      </w:r>
    </w:p>
    <w:p w14:paraId="5740CF67" w14:textId="77777777" w:rsidR="000821E4" w:rsidRPr="00DB76B6" w:rsidRDefault="000821E4" w:rsidP="00454FFE">
      <w:pPr>
        <w:spacing w:after="120" w:line="360" w:lineRule="auto"/>
        <w:ind w:left="942"/>
        <w:jc w:val="both"/>
        <w:rPr>
          <w:rFonts w:ascii="David" w:hAnsi="David" w:cs="David"/>
          <w:rtl/>
        </w:rPr>
      </w:pPr>
      <w:r w:rsidRPr="00DB76B6">
        <w:rPr>
          <w:rFonts w:ascii="David" w:hAnsi="David" w:cs="David"/>
          <w:rtl/>
        </w:rPr>
        <w:t>הצדדים מסכימים כי מקום השיפוט הבלעדי בכל הקשור להסכם זה יהיה בבתי המשפט המוסמכים בירושלים.</w:t>
      </w:r>
    </w:p>
    <w:p w14:paraId="6C61882B"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Pr>
      </w:pPr>
      <w:r w:rsidRPr="00DB76B6">
        <w:rPr>
          <w:rFonts w:ascii="David" w:hAnsi="David" w:cs="David"/>
          <w:b/>
          <w:bCs/>
          <w:u w:val="single"/>
          <w:rtl/>
        </w:rPr>
        <w:t>כתובות והודעות</w:t>
      </w:r>
    </w:p>
    <w:p w14:paraId="74B1CD15"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כתובת נותן השירותים והמשרד הינן כמפורט בראש ההסכם.</w:t>
      </w:r>
    </w:p>
    <w:p w14:paraId="64159B62"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כל הודעה שתימסר לכתובת דלעיל, תיחשב כאילו נמסרה לנותן השירותים בתוך</w:t>
      </w:r>
      <w:r w:rsidRPr="00DB76B6">
        <w:rPr>
          <w:rFonts w:ascii="David" w:hAnsi="David" w:cs="David" w:hint="cs"/>
          <w:rtl/>
        </w:rPr>
        <w:t xml:space="preserve"> </w:t>
      </w:r>
      <w:r w:rsidRPr="00DB76B6">
        <w:rPr>
          <w:rFonts w:ascii="David" w:hAnsi="David" w:cs="David"/>
          <w:rtl/>
        </w:rPr>
        <w:t>3  ימי עסקים, ובלבד שנשלחה בדואר רשום.</w:t>
      </w:r>
    </w:p>
    <w:p w14:paraId="2BF6E914"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 xml:space="preserve">נותן השירותים יודיע למשרד, ללא שיהוי, על שינוי בכתובתו. הודעה לפי סעיף זה תינתן לנציג המשרד </w:t>
      </w:r>
      <w:proofErr w:type="spellStart"/>
      <w:r w:rsidRPr="00DB76B6">
        <w:rPr>
          <w:rFonts w:ascii="David" w:hAnsi="David" w:cs="David"/>
          <w:rtl/>
        </w:rPr>
        <w:t>ולחשבות</w:t>
      </w:r>
      <w:proofErr w:type="spellEnd"/>
      <w:r w:rsidRPr="00DB76B6">
        <w:rPr>
          <w:rFonts w:ascii="David" w:hAnsi="David" w:cs="David"/>
          <w:rtl/>
        </w:rPr>
        <w:t xml:space="preserve"> המשרד.</w:t>
      </w:r>
    </w:p>
    <w:p w14:paraId="3A585C03" w14:textId="77777777" w:rsidR="000821E4" w:rsidRPr="00DB76B6" w:rsidRDefault="000821E4" w:rsidP="005006AC">
      <w:pPr>
        <w:numPr>
          <w:ilvl w:val="1"/>
          <w:numId w:val="14"/>
        </w:numPr>
        <w:tabs>
          <w:tab w:val="clear" w:pos="792"/>
          <w:tab w:val="left" w:pos="1083"/>
          <w:tab w:val="left" w:pos="1509"/>
        </w:tabs>
        <w:spacing w:after="120" w:line="360" w:lineRule="auto"/>
        <w:ind w:left="1509" w:hanging="567"/>
        <w:jc w:val="both"/>
        <w:rPr>
          <w:rFonts w:ascii="David" w:hAnsi="David" w:cs="David"/>
        </w:rPr>
      </w:pPr>
      <w:r w:rsidRPr="00DB76B6">
        <w:rPr>
          <w:rFonts w:ascii="David" w:hAnsi="David" w:cs="David"/>
          <w:rtl/>
        </w:rPr>
        <w:t>כל הודעה אשר שוגרה במכשיר פקסימיליה תיחשב כאילו הגיעה לתעודתה בתוך 24 שעות, אם שוגרה במהלך יום עסקים רגיל ונתקבל אישור מכשיר הפקסימיליה</w:t>
      </w:r>
      <w:r w:rsidRPr="00DB76B6">
        <w:rPr>
          <w:rFonts w:ascii="David" w:hAnsi="David" w:cs="David" w:hint="cs"/>
          <w:rtl/>
        </w:rPr>
        <w:t xml:space="preserve"> </w:t>
      </w:r>
      <w:r w:rsidRPr="00DB76B6">
        <w:rPr>
          <w:rFonts w:ascii="David" w:hAnsi="David" w:cs="David"/>
          <w:rtl/>
        </w:rPr>
        <w:t>על</w:t>
      </w:r>
      <w:r w:rsidRPr="00DB76B6">
        <w:rPr>
          <w:rFonts w:ascii="David" w:hAnsi="David" w:cs="David" w:hint="cs"/>
          <w:rtl/>
        </w:rPr>
        <w:t xml:space="preserve"> </w:t>
      </w:r>
      <w:r w:rsidRPr="00DB76B6">
        <w:rPr>
          <w:rFonts w:ascii="David" w:hAnsi="David" w:cs="David"/>
          <w:rtl/>
        </w:rPr>
        <w:t>העברתה התקינה בשלמות.</w:t>
      </w:r>
    </w:p>
    <w:p w14:paraId="6ACEBE52" w14:textId="77777777" w:rsidR="000821E4" w:rsidRPr="00DB76B6" w:rsidRDefault="000821E4" w:rsidP="005006AC">
      <w:pPr>
        <w:numPr>
          <w:ilvl w:val="0"/>
          <w:numId w:val="14"/>
        </w:numPr>
        <w:tabs>
          <w:tab w:val="clear" w:pos="360"/>
        </w:tabs>
        <w:spacing w:after="120" w:line="360" w:lineRule="auto"/>
        <w:ind w:left="942"/>
        <w:jc w:val="both"/>
        <w:rPr>
          <w:rFonts w:ascii="David" w:hAnsi="David" w:cs="David"/>
          <w:b/>
          <w:bCs/>
          <w:u w:val="single"/>
          <w:rtl/>
        </w:rPr>
      </w:pPr>
      <w:r w:rsidRPr="00DB76B6">
        <w:rPr>
          <w:rFonts w:ascii="David" w:hAnsi="David" w:cs="David"/>
          <w:b/>
          <w:bCs/>
          <w:u w:val="single"/>
          <w:rtl/>
        </w:rPr>
        <w:t>מיצוי זכויות</w:t>
      </w:r>
    </w:p>
    <w:p w14:paraId="18684AD3" w14:textId="77777777" w:rsidR="000821E4" w:rsidRPr="00DB76B6" w:rsidRDefault="000821E4" w:rsidP="00454FFE">
      <w:pPr>
        <w:spacing w:after="120" w:line="360" w:lineRule="auto"/>
        <w:ind w:left="942"/>
        <w:jc w:val="both"/>
        <w:rPr>
          <w:rFonts w:ascii="David" w:hAnsi="David" w:cs="David"/>
          <w:rtl/>
        </w:rPr>
      </w:pPr>
      <w:r w:rsidRPr="00DB76B6">
        <w:rPr>
          <w:rFonts w:ascii="David" w:hAnsi="David" w:cs="David"/>
          <w:rtl/>
        </w:rPr>
        <w:t>מוצהר ומוסכם בין הצדדים כי תנאי הסכם זה מהווים ביטוי שלם ומלא של זכויות הצדדים, והם מבטלים כל הסכם, מצג, הבטחה או נוהג שקדם לחתימתו.</w:t>
      </w:r>
    </w:p>
    <w:p w14:paraId="7F153EE0" w14:textId="77777777" w:rsidR="00F236F2" w:rsidRPr="00DB76B6" w:rsidRDefault="00F236F2" w:rsidP="00AC3AD9">
      <w:pPr>
        <w:spacing w:after="120" w:line="276" w:lineRule="auto"/>
        <w:ind w:left="411"/>
        <w:jc w:val="both"/>
        <w:rPr>
          <w:rFonts w:ascii="David" w:hAnsi="David" w:cs="David"/>
          <w:b/>
          <w:bCs/>
          <w:u w:val="single"/>
          <w:rtl/>
        </w:rPr>
      </w:pPr>
    </w:p>
    <w:p w14:paraId="6E571696" w14:textId="52B4D9D2" w:rsidR="000821E4" w:rsidRPr="00DB76B6" w:rsidRDefault="000821E4" w:rsidP="00AC3AD9">
      <w:pPr>
        <w:spacing w:after="120" w:line="276" w:lineRule="auto"/>
        <w:ind w:left="411"/>
        <w:jc w:val="both"/>
        <w:rPr>
          <w:rFonts w:ascii="David" w:hAnsi="David" w:cs="David"/>
          <w:b/>
          <w:bCs/>
          <w:u w:val="single"/>
          <w:rtl/>
        </w:rPr>
      </w:pPr>
      <w:r w:rsidRPr="00DB76B6">
        <w:rPr>
          <w:rFonts w:ascii="David" w:hAnsi="David" w:cs="David"/>
          <w:b/>
          <w:bCs/>
          <w:u w:val="single"/>
          <w:rtl/>
        </w:rPr>
        <w:t>רשימת נספחים להסכם</w:t>
      </w:r>
    </w:p>
    <w:p w14:paraId="1E0A7181" w14:textId="68AFCD03" w:rsidR="000821E4" w:rsidRPr="00DB76B6" w:rsidRDefault="000821E4" w:rsidP="00AC3AD9">
      <w:pPr>
        <w:tabs>
          <w:tab w:val="left" w:pos="746"/>
        </w:tabs>
        <w:spacing w:after="120" w:line="276" w:lineRule="auto"/>
        <w:ind w:left="411"/>
        <w:rPr>
          <w:rFonts w:ascii="David" w:hAnsi="David" w:cs="David"/>
          <w:sz w:val="36"/>
          <w:szCs w:val="36"/>
          <w:vertAlign w:val="superscript"/>
          <w:rtl/>
        </w:rPr>
      </w:pPr>
      <w:r w:rsidRPr="00DB76B6">
        <w:rPr>
          <w:rFonts w:ascii="David" w:hAnsi="David" w:cs="David"/>
          <w:b/>
          <w:bCs/>
          <w:sz w:val="36"/>
          <w:szCs w:val="36"/>
          <w:vertAlign w:val="superscript"/>
          <w:rtl/>
        </w:rPr>
        <w:t xml:space="preserve">נספח </w:t>
      </w:r>
      <w:r w:rsidRPr="00DB76B6">
        <w:rPr>
          <w:rFonts w:ascii="David" w:hAnsi="David" w:cs="David" w:hint="cs"/>
          <w:b/>
          <w:bCs/>
          <w:sz w:val="36"/>
          <w:szCs w:val="36"/>
          <w:vertAlign w:val="superscript"/>
          <w:rtl/>
        </w:rPr>
        <w:t xml:space="preserve">א'1  </w:t>
      </w:r>
      <w:r w:rsidRPr="00DB76B6">
        <w:rPr>
          <w:rFonts w:ascii="David" w:hAnsi="David" w:cs="David"/>
          <w:b/>
          <w:bCs/>
          <w:sz w:val="36"/>
          <w:szCs w:val="36"/>
          <w:vertAlign w:val="superscript"/>
          <w:rtl/>
        </w:rPr>
        <w:t>להסכם</w:t>
      </w:r>
      <w:r w:rsidR="00F236F2" w:rsidRPr="00DB76B6">
        <w:rPr>
          <w:rFonts w:ascii="David" w:hAnsi="David" w:cs="David" w:hint="cs"/>
          <w:b/>
          <w:bCs/>
          <w:sz w:val="36"/>
          <w:szCs w:val="36"/>
          <w:vertAlign w:val="superscript"/>
          <w:rtl/>
        </w:rPr>
        <w:t xml:space="preserve"> </w:t>
      </w:r>
      <w:r w:rsidRPr="00DB76B6">
        <w:rPr>
          <w:rFonts w:ascii="David" w:hAnsi="David" w:cs="David"/>
          <w:b/>
          <w:bCs/>
          <w:sz w:val="36"/>
          <w:szCs w:val="36"/>
          <w:vertAlign w:val="superscript"/>
          <w:rtl/>
        </w:rPr>
        <w:t xml:space="preserve">- </w:t>
      </w:r>
      <w:r w:rsidRPr="00DB76B6">
        <w:rPr>
          <w:rFonts w:ascii="David" w:hAnsi="David" w:cs="David"/>
          <w:sz w:val="36"/>
          <w:szCs w:val="36"/>
          <w:vertAlign w:val="superscript"/>
          <w:rtl/>
        </w:rPr>
        <w:t xml:space="preserve">העתק של מכרז מס' </w:t>
      </w:r>
      <w:r w:rsidR="00843249" w:rsidRPr="00DB76B6">
        <w:rPr>
          <w:rFonts w:ascii="David" w:hAnsi="David" w:cs="David"/>
          <w:sz w:val="36"/>
          <w:szCs w:val="36"/>
          <w:vertAlign w:val="superscript"/>
          <w:rtl/>
        </w:rPr>
        <w:t>1006/2018</w:t>
      </w:r>
    </w:p>
    <w:p w14:paraId="11B122D4" w14:textId="5829A792" w:rsidR="000821E4" w:rsidRPr="00DB76B6" w:rsidRDefault="000821E4" w:rsidP="00AC3AD9">
      <w:pPr>
        <w:tabs>
          <w:tab w:val="left" w:pos="746"/>
        </w:tabs>
        <w:spacing w:after="120" w:line="276" w:lineRule="auto"/>
        <w:ind w:left="411"/>
        <w:rPr>
          <w:rFonts w:ascii="David" w:hAnsi="David" w:cs="David"/>
          <w:sz w:val="36"/>
          <w:szCs w:val="36"/>
          <w:vertAlign w:val="superscript"/>
          <w:rtl/>
        </w:rPr>
      </w:pPr>
      <w:r w:rsidRPr="00DB76B6">
        <w:rPr>
          <w:rFonts w:ascii="David" w:hAnsi="David" w:cs="David"/>
          <w:b/>
          <w:bCs/>
          <w:sz w:val="36"/>
          <w:szCs w:val="36"/>
          <w:vertAlign w:val="superscript"/>
          <w:rtl/>
        </w:rPr>
        <w:t xml:space="preserve">נספח </w:t>
      </w:r>
      <w:r w:rsidRPr="00DB76B6">
        <w:rPr>
          <w:rFonts w:ascii="David" w:hAnsi="David" w:cs="David" w:hint="cs"/>
          <w:b/>
          <w:bCs/>
          <w:sz w:val="36"/>
          <w:szCs w:val="36"/>
          <w:vertAlign w:val="superscript"/>
          <w:rtl/>
        </w:rPr>
        <w:t xml:space="preserve">א'2  </w:t>
      </w:r>
      <w:r w:rsidRPr="00DB76B6">
        <w:rPr>
          <w:rFonts w:ascii="David" w:hAnsi="David" w:cs="David"/>
          <w:b/>
          <w:bCs/>
          <w:sz w:val="36"/>
          <w:szCs w:val="36"/>
          <w:vertAlign w:val="superscript"/>
          <w:rtl/>
        </w:rPr>
        <w:t>להסכם</w:t>
      </w:r>
      <w:r w:rsidR="00F236F2" w:rsidRPr="00DB76B6">
        <w:rPr>
          <w:rFonts w:ascii="David" w:hAnsi="David" w:cs="David" w:hint="cs"/>
          <w:b/>
          <w:bCs/>
          <w:sz w:val="36"/>
          <w:szCs w:val="36"/>
          <w:vertAlign w:val="superscript"/>
          <w:rtl/>
        </w:rPr>
        <w:t xml:space="preserve"> </w:t>
      </w:r>
      <w:r w:rsidRPr="00DB76B6">
        <w:rPr>
          <w:rFonts w:ascii="David" w:hAnsi="David" w:cs="David"/>
          <w:b/>
          <w:bCs/>
          <w:sz w:val="36"/>
          <w:szCs w:val="36"/>
          <w:vertAlign w:val="superscript"/>
          <w:rtl/>
        </w:rPr>
        <w:t>-</w:t>
      </w:r>
      <w:r w:rsidR="00F236F2" w:rsidRPr="00DB76B6">
        <w:rPr>
          <w:rFonts w:ascii="David" w:hAnsi="David" w:cs="David" w:hint="cs"/>
          <w:b/>
          <w:bCs/>
          <w:sz w:val="36"/>
          <w:szCs w:val="36"/>
          <w:vertAlign w:val="superscript"/>
          <w:rtl/>
        </w:rPr>
        <w:t xml:space="preserve"> </w:t>
      </w:r>
      <w:r w:rsidRPr="00DB76B6">
        <w:rPr>
          <w:rFonts w:ascii="David" w:hAnsi="David" w:cs="David"/>
          <w:sz w:val="36"/>
          <w:szCs w:val="36"/>
          <w:vertAlign w:val="superscript"/>
          <w:rtl/>
        </w:rPr>
        <w:t>הצעת המציע הזוכה</w:t>
      </w:r>
    </w:p>
    <w:p w14:paraId="5391E4FF" w14:textId="510E740A" w:rsidR="000821E4" w:rsidRPr="00DB76B6" w:rsidRDefault="000821E4" w:rsidP="00AC3AD9">
      <w:pPr>
        <w:tabs>
          <w:tab w:val="left" w:pos="746"/>
        </w:tabs>
        <w:spacing w:after="120" w:line="276" w:lineRule="auto"/>
        <w:ind w:left="411"/>
        <w:rPr>
          <w:rFonts w:ascii="David" w:hAnsi="David" w:cs="David"/>
          <w:sz w:val="36"/>
          <w:szCs w:val="36"/>
          <w:vertAlign w:val="superscript"/>
          <w:rtl/>
        </w:rPr>
      </w:pPr>
      <w:r w:rsidRPr="00DB76B6">
        <w:rPr>
          <w:rFonts w:ascii="David" w:hAnsi="David" w:cs="David"/>
          <w:b/>
          <w:bCs/>
          <w:sz w:val="36"/>
          <w:szCs w:val="36"/>
          <w:vertAlign w:val="superscript"/>
          <w:rtl/>
        </w:rPr>
        <w:t xml:space="preserve">נספח </w:t>
      </w:r>
      <w:r w:rsidRPr="00DB76B6">
        <w:rPr>
          <w:rFonts w:ascii="David" w:hAnsi="David" w:cs="David" w:hint="cs"/>
          <w:b/>
          <w:bCs/>
          <w:sz w:val="36"/>
          <w:szCs w:val="36"/>
          <w:vertAlign w:val="superscript"/>
          <w:rtl/>
        </w:rPr>
        <w:t>א'3</w:t>
      </w:r>
      <w:r w:rsidRPr="00DB76B6">
        <w:rPr>
          <w:rFonts w:ascii="David" w:hAnsi="David" w:cs="David"/>
          <w:b/>
          <w:bCs/>
          <w:sz w:val="36"/>
          <w:szCs w:val="36"/>
          <w:vertAlign w:val="superscript"/>
          <w:rtl/>
        </w:rPr>
        <w:t xml:space="preserve"> להסכם</w:t>
      </w:r>
      <w:r w:rsidR="00F236F2" w:rsidRPr="00DB76B6">
        <w:rPr>
          <w:rFonts w:ascii="David" w:hAnsi="David" w:cs="David" w:hint="cs"/>
          <w:b/>
          <w:bCs/>
          <w:sz w:val="36"/>
          <w:szCs w:val="36"/>
          <w:vertAlign w:val="superscript"/>
          <w:rtl/>
        </w:rPr>
        <w:t xml:space="preserve"> </w:t>
      </w:r>
      <w:r w:rsidRPr="00DB76B6">
        <w:rPr>
          <w:rFonts w:ascii="David" w:hAnsi="David" w:cs="David"/>
          <w:b/>
          <w:bCs/>
          <w:sz w:val="36"/>
          <w:szCs w:val="36"/>
          <w:vertAlign w:val="superscript"/>
          <w:rtl/>
        </w:rPr>
        <w:t xml:space="preserve">- </w:t>
      </w:r>
      <w:r w:rsidRPr="00DB76B6">
        <w:rPr>
          <w:rFonts w:ascii="David" w:hAnsi="David" w:cs="David"/>
          <w:sz w:val="36"/>
          <w:szCs w:val="36"/>
          <w:vertAlign w:val="superscript"/>
          <w:rtl/>
        </w:rPr>
        <w:t>הצעת מחיר הזוכה (נספ</w:t>
      </w:r>
      <w:r w:rsidRPr="00DB76B6">
        <w:rPr>
          <w:rFonts w:ascii="David" w:hAnsi="David" w:cs="David" w:hint="cs"/>
          <w:sz w:val="36"/>
          <w:szCs w:val="36"/>
          <w:vertAlign w:val="superscript"/>
          <w:rtl/>
        </w:rPr>
        <w:t xml:space="preserve">ח </w:t>
      </w:r>
      <w:r w:rsidR="00947B8A" w:rsidRPr="00DB76B6">
        <w:rPr>
          <w:rFonts w:ascii="David" w:hAnsi="David" w:cs="David" w:hint="cs"/>
          <w:sz w:val="36"/>
          <w:szCs w:val="36"/>
          <w:vertAlign w:val="superscript"/>
          <w:rtl/>
        </w:rPr>
        <w:t>ח</w:t>
      </w:r>
      <w:r w:rsidRPr="00DB76B6">
        <w:rPr>
          <w:rFonts w:ascii="David" w:hAnsi="David" w:cs="David" w:hint="cs"/>
          <w:sz w:val="36"/>
          <w:szCs w:val="36"/>
          <w:vertAlign w:val="superscript"/>
          <w:rtl/>
        </w:rPr>
        <w:t>'</w:t>
      </w:r>
      <w:r w:rsidRPr="00DB76B6">
        <w:rPr>
          <w:rFonts w:ascii="David" w:hAnsi="David" w:cs="David"/>
          <w:sz w:val="36"/>
          <w:szCs w:val="36"/>
          <w:vertAlign w:val="superscript"/>
          <w:rtl/>
        </w:rPr>
        <w:t xml:space="preserve"> למכרז)</w:t>
      </w:r>
    </w:p>
    <w:p w14:paraId="1F0AFD81" w14:textId="328681F8" w:rsidR="000821E4" w:rsidRPr="00DB76B6" w:rsidRDefault="000821E4" w:rsidP="00AC3AD9">
      <w:pPr>
        <w:spacing w:after="120" w:line="276" w:lineRule="auto"/>
        <w:ind w:left="411"/>
        <w:rPr>
          <w:rFonts w:ascii="David" w:hAnsi="David" w:cs="David"/>
          <w:sz w:val="36"/>
          <w:szCs w:val="36"/>
          <w:vertAlign w:val="superscript"/>
          <w:rtl/>
        </w:rPr>
      </w:pPr>
      <w:r w:rsidRPr="00DB76B6">
        <w:rPr>
          <w:rFonts w:ascii="David" w:hAnsi="David" w:cs="David"/>
          <w:b/>
          <w:bCs/>
          <w:sz w:val="36"/>
          <w:szCs w:val="36"/>
          <w:vertAlign w:val="superscript"/>
          <w:rtl/>
        </w:rPr>
        <w:t xml:space="preserve">נספח </w:t>
      </w:r>
      <w:r w:rsidR="00582F29" w:rsidRPr="00DB76B6">
        <w:rPr>
          <w:rFonts w:ascii="David" w:hAnsi="David" w:cs="David" w:hint="cs"/>
          <w:b/>
          <w:bCs/>
          <w:sz w:val="36"/>
          <w:szCs w:val="36"/>
          <w:vertAlign w:val="superscript"/>
          <w:rtl/>
        </w:rPr>
        <w:t>ב</w:t>
      </w:r>
      <w:r w:rsidRPr="00DB76B6">
        <w:rPr>
          <w:rFonts w:ascii="David" w:hAnsi="David" w:cs="David" w:hint="cs"/>
          <w:b/>
          <w:bCs/>
          <w:sz w:val="36"/>
          <w:szCs w:val="36"/>
          <w:vertAlign w:val="superscript"/>
          <w:rtl/>
        </w:rPr>
        <w:t xml:space="preserve">' </w:t>
      </w:r>
      <w:r w:rsidRPr="00DB76B6">
        <w:rPr>
          <w:rFonts w:ascii="David" w:hAnsi="David" w:cs="David"/>
          <w:b/>
          <w:bCs/>
          <w:sz w:val="36"/>
          <w:szCs w:val="36"/>
          <w:vertAlign w:val="superscript"/>
          <w:rtl/>
        </w:rPr>
        <w:t>להסכם</w:t>
      </w:r>
      <w:r w:rsidR="00F236F2" w:rsidRPr="00DB76B6">
        <w:rPr>
          <w:rFonts w:ascii="David" w:hAnsi="David" w:cs="David" w:hint="cs"/>
          <w:sz w:val="36"/>
          <w:szCs w:val="36"/>
          <w:vertAlign w:val="superscript"/>
          <w:rtl/>
        </w:rPr>
        <w:t xml:space="preserve"> </w:t>
      </w:r>
      <w:r w:rsidRPr="00DB76B6">
        <w:rPr>
          <w:rFonts w:ascii="David" w:hAnsi="David" w:cs="David"/>
          <w:sz w:val="36"/>
          <w:szCs w:val="36"/>
          <w:vertAlign w:val="superscript"/>
          <w:rtl/>
        </w:rPr>
        <w:t>-</w:t>
      </w:r>
      <w:r w:rsidRPr="00DB76B6">
        <w:rPr>
          <w:rFonts w:ascii="David" w:hAnsi="David" w:cs="David" w:hint="cs"/>
          <w:sz w:val="36"/>
          <w:szCs w:val="36"/>
          <w:vertAlign w:val="superscript"/>
          <w:rtl/>
        </w:rPr>
        <w:t xml:space="preserve">  פריסה גיאוגרפית </w:t>
      </w:r>
    </w:p>
    <w:p w14:paraId="03AC02CD" w14:textId="77777777" w:rsidR="000821E4" w:rsidRPr="00DB76B6" w:rsidRDefault="000821E4" w:rsidP="00AC3AD9">
      <w:pPr>
        <w:spacing w:after="120" w:line="276" w:lineRule="auto"/>
        <w:ind w:left="411"/>
        <w:rPr>
          <w:rFonts w:ascii="David" w:hAnsi="David" w:cs="David"/>
          <w:sz w:val="36"/>
          <w:szCs w:val="36"/>
          <w:vertAlign w:val="superscript"/>
          <w:rtl/>
        </w:rPr>
      </w:pPr>
      <w:r w:rsidRPr="00DB76B6">
        <w:rPr>
          <w:rFonts w:ascii="David" w:hAnsi="David" w:cs="David" w:hint="cs"/>
          <w:b/>
          <w:bCs/>
          <w:sz w:val="36"/>
          <w:szCs w:val="36"/>
          <w:vertAlign w:val="superscript"/>
          <w:rtl/>
        </w:rPr>
        <w:t xml:space="preserve">נספח </w:t>
      </w:r>
      <w:r w:rsidR="00582F29" w:rsidRPr="00DB76B6">
        <w:rPr>
          <w:rFonts w:ascii="David" w:hAnsi="David" w:cs="David" w:hint="cs"/>
          <w:b/>
          <w:bCs/>
          <w:sz w:val="36"/>
          <w:szCs w:val="36"/>
          <w:vertAlign w:val="superscript"/>
          <w:rtl/>
        </w:rPr>
        <w:t>ג</w:t>
      </w:r>
      <w:r w:rsidRPr="00DB76B6">
        <w:rPr>
          <w:rFonts w:ascii="David" w:hAnsi="David" w:cs="David" w:hint="cs"/>
          <w:b/>
          <w:bCs/>
          <w:sz w:val="36"/>
          <w:szCs w:val="36"/>
          <w:vertAlign w:val="superscript"/>
          <w:rtl/>
        </w:rPr>
        <w:t>' להסכם</w:t>
      </w:r>
      <w:r w:rsidRPr="00DB76B6">
        <w:rPr>
          <w:rFonts w:ascii="David" w:hAnsi="David" w:cs="David" w:hint="cs"/>
          <w:sz w:val="36"/>
          <w:szCs w:val="36"/>
          <w:vertAlign w:val="superscript"/>
          <w:rtl/>
        </w:rPr>
        <w:t xml:space="preserve"> </w:t>
      </w:r>
      <w:r w:rsidRPr="00DB76B6">
        <w:rPr>
          <w:rFonts w:ascii="David" w:hAnsi="David" w:cs="David"/>
          <w:sz w:val="36"/>
          <w:szCs w:val="36"/>
          <w:vertAlign w:val="superscript"/>
          <w:rtl/>
        </w:rPr>
        <w:t>–</w:t>
      </w:r>
      <w:r w:rsidRPr="00DB76B6">
        <w:rPr>
          <w:rFonts w:ascii="David" w:hAnsi="David" w:cs="David" w:hint="cs"/>
          <w:sz w:val="36"/>
          <w:szCs w:val="36"/>
          <w:vertAlign w:val="superscript"/>
          <w:rtl/>
        </w:rPr>
        <w:t xml:space="preserve"> מפרט שירותים</w:t>
      </w:r>
    </w:p>
    <w:p w14:paraId="78F42A24" w14:textId="77777777" w:rsidR="000821E4" w:rsidRPr="00DB76B6" w:rsidRDefault="000821E4" w:rsidP="00AC3AD9">
      <w:pPr>
        <w:spacing w:after="120" w:line="276" w:lineRule="auto"/>
        <w:ind w:left="411"/>
        <w:rPr>
          <w:rFonts w:ascii="David" w:hAnsi="David" w:cs="David"/>
          <w:sz w:val="36"/>
          <w:szCs w:val="36"/>
          <w:vertAlign w:val="superscript"/>
          <w:rtl/>
        </w:rPr>
      </w:pPr>
      <w:r w:rsidRPr="00DB76B6">
        <w:rPr>
          <w:rFonts w:ascii="David" w:hAnsi="David" w:cs="David" w:hint="cs"/>
          <w:b/>
          <w:bCs/>
          <w:sz w:val="36"/>
          <w:szCs w:val="36"/>
          <w:vertAlign w:val="superscript"/>
          <w:rtl/>
        </w:rPr>
        <w:t xml:space="preserve">נספח </w:t>
      </w:r>
      <w:r w:rsidR="00145849" w:rsidRPr="00DB76B6">
        <w:rPr>
          <w:rFonts w:ascii="David" w:hAnsi="David" w:cs="David" w:hint="cs"/>
          <w:b/>
          <w:bCs/>
          <w:sz w:val="36"/>
          <w:szCs w:val="36"/>
          <w:vertAlign w:val="superscript"/>
          <w:rtl/>
        </w:rPr>
        <w:t>ד</w:t>
      </w:r>
      <w:r w:rsidRPr="00DB76B6">
        <w:rPr>
          <w:rFonts w:ascii="David" w:hAnsi="David" w:cs="David" w:hint="cs"/>
          <w:b/>
          <w:bCs/>
          <w:sz w:val="36"/>
          <w:szCs w:val="36"/>
          <w:vertAlign w:val="superscript"/>
          <w:rtl/>
        </w:rPr>
        <w:t xml:space="preserve">' להסכם </w:t>
      </w:r>
      <w:r w:rsidRPr="00DB76B6">
        <w:rPr>
          <w:rFonts w:ascii="David" w:hAnsi="David" w:cs="David"/>
          <w:sz w:val="36"/>
          <w:szCs w:val="36"/>
          <w:vertAlign w:val="superscript"/>
          <w:rtl/>
        </w:rPr>
        <w:t>–</w:t>
      </w:r>
      <w:r w:rsidRPr="00DB76B6">
        <w:rPr>
          <w:rFonts w:ascii="David" w:hAnsi="David" w:cs="David" w:hint="cs"/>
          <w:sz w:val="36"/>
          <w:szCs w:val="36"/>
          <w:vertAlign w:val="superscript"/>
          <w:rtl/>
        </w:rPr>
        <w:t xml:space="preserve"> </w:t>
      </w:r>
      <w:r w:rsidRPr="00DB76B6">
        <w:rPr>
          <w:rFonts w:ascii="David" w:hAnsi="David" w:cs="David"/>
          <w:sz w:val="36"/>
          <w:szCs w:val="36"/>
          <w:vertAlign w:val="superscript"/>
          <w:rtl/>
        </w:rPr>
        <w:t>התחייבות לשמירת סודיות ולמניעת ניגוד עניינים</w:t>
      </w:r>
    </w:p>
    <w:p w14:paraId="4A01A5B5" w14:textId="6D34D4DE" w:rsidR="000821E4" w:rsidRPr="00DB76B6" w:rsidRDefault="000821E4" w:rsidP="00AC3AD9">
      <w:pPr>
        <w:spacing w:after="120" w:line="276" w:lineRule="auto"/>
        <w:ind w:left="411"/>
        <w:rPr>
          <w:rFonts w:ascii="David" w:hAnsi="David" w:cs="David"/>
          <w:b/>
          <w:bCs/>
          <w:sz w:val="36"/>
          <w:szCs w:val="36"/>
          <w:vertAlign w:val="superscript"/>
          <w:rtl/>
        </w:rPr>
      </w:pPr>
      <w:r w:rsidRPr="00DB76B6">
        <w:rPr>
          <w:rFonts w:ascii="David" w:hAnsi="David" w:cs="David"/>
          <w:b/>
          <w:bCs/>
          <w:sz w:val="36"/>
          <w:szCs w:val="36"/>
          <w:vertAlign w:val="superscript"/>
          <w:rtl/>
        </w:rPr>
        <w:t xml:space="preserve">נספח </w:t>
      </w:r>
      <w:r w:rsidR="00145849" w:rsidRPr="00DB76B6">
        <w:rPr>
          <w:rFonts w:ascii="David" w:hAnsi="David" w:cs="David" w:hint="cs"/>
          <w:b/>
          <w:bCs/>
          <w:sz w:val="36"/>
          <w:szCs w:val="36"/>
          <w:vertAlign w:val="superscript"/>
          <w:rtl/>
        </w:rPr>
        <w:t>ה</w:t>
      </w:r>
      <w:r w:rsidRPr="00DB76B6">
        <w:rPr>
          <w:rFonts w:ascii="David" w:hAnsi="David" w:cs="David" w:hint="cs"/>
          <w:b/>
          <w:bCs/>
          <w:sz w:val="36"/>
          <w:szCs w:val="36"/>
          <w:vertAlign w:val="superscript"/>
          <w:rtl/>
        </w:rPr>
        <w:t>'</w:t>
      </w:r>
      <w:r w:rsidRPr="00DB76B6">
        <w:rPr>
          <w:rFonts w:ascii="David" w:hAnsi="David" w:cs="David"/>
          <w:b/>
          <w:bCs/>
          <w:sz w:val="36"/>
          <w:szCs w:val="36"/>
          <w:vertAlign w:val="superscript"/>
          <w:rtl/>
        </w:rPr>
        <w:t xml:space="preserve"> להסכם</w:t>
      </w:r>
      <w:r w:rsidR="00F236F2" w:rsidRPr="00DB76B6">
        <w:rPr>
          <w:rFonts w:ascii="David" w:hAnsi="David" w:cs="David" w:hint="cs"/>
          <w:b/>
          <w:bCs/>
          <w:sz w:val="36"/>
          <w:szCs w:val="36"/>
          <w:vertAlign w:val="superscript"/>
          <w:rtl/>
        </w:rPr>
        <w:t xml:space="preserve"> </w:t>
      </w:r>
      <w:r w:rsidRPr="00DB76B6">
        <w:rPr>
          <w:rFonts w:ascii="David" w:hAnsi="David" w:cs="David"/>
          <w:sz w:val="36"/>
          <w:szCs w:val="36"/>
          <w:vertAlign w:val="superscript"/>
          <w:rtl/>
        </w:rPr>
        <w:t xml:space="preserve">- מנגנון חישוב </w:t>
      </w:r>
      <w:r w:rsidRPr="00DB76B6">
        <w:rPr>
          <w:rFonts w:ascii="David" w:hAnsi="David" w:cs="David" w:hint="cs"/>
          <w:sz w:val="36"/>
          <w:szCs w:val="36"/>
          <w:vertAlign w:val="superscript"/>
          <w:rtl/>
        </w:rPr>
        <w:t xml:space="preserve">בונוסים </w:t>
      </w:r>
      <w:r w:rsidRPr="00DB76B6">
        <w:rPr>
          <w:rFonts w:ascii="David" w:hAnsi="David" w:cs="David"/>
          <w:sz w:val="36"/>
          <w:szCs w:val="36"/>
          <w:vertAlign w:val="superscript"/>
          <w:rtl/>
        </w:rPr>
        <w:t>לנותן השירותים</w:t>
      </w:r>
      <w:r w:rsidRPr="00DB76B6">
        <w:rPr>
          <w:rFonts w:ascii="David" w:hAnsi="David" w:cs="David"/>
          <w:b/>
          <w:bCs/>
          <w:sz w:val="36"/>
          <w:szCs w:val="36"/>
          <w:vertAlign w:val="superscript"/>
          <w:rtl/>
        </w:rPr>
        <w:t xml:space="preserve"> </w:t>
      </w:r>
    </w:p>
    <w:p w14:paraId="3C3EE9B2" w14:textId="1ED73752" w:rsidR="000821E4" w:rsidRPr="00DB76B6" w:rsidRDefault="000821E4" w:rsidP="00AC3AD9">
      <w:pPr>
        <w:spacing w:after="120" w:line="276" w:lineRule="auto"/>
        <w:ind w:left="411"/>
        <w:rPr>
          <w:rFonts w:ascii="David" w:hAnsi="David" w:cs="David"/>
          <w:sz w:val="36"/>
          <w:szCs w:val="36"/>
          <w:vertAlign w:val="superscript"/>
          <w:rtl/>
        </w:rPr>
      </w:pPr>
      <w:r w:rsidRPr="00DB76B6">
        <w:rPr>
          <w:rFonts w:ascii="David" w:hAnsi="David" w:cs="David"/>
          <w:b/>
          <w:bCs/>
          <w:sz w:val="36"/>
          <w:szCs w:val="36"/>
          <w:vertAlign w:val="superscript"/>
          <w:rtl/>
        </w:rPr>
        <w:t xml:space="preserve">נספח </w:t>
      </w:r>
      <w:r w:rsidR="00145849" w:rsidRPr="00DB76B6">
        <w:rPr>
          <w:rFonts w:ascii="David" w:hAnsi="David" w:cs="David" w:hint="cs"/>
          <w:b/>
          <w:bCs/>
          <w:sz w:val="36"/>
          <w:szCs w:val="36"/>
          <w:vertAlign w:val="superscript"/>
          <w:rtl/>
        </w:rPr>
        <w:t>ו</w:t>
      </w:r>
      <w:r w:rsidRPr="00DB76B6">
        <w:rPr>
          <w:rFonts w:ascii="David" w:hAnsi="David" w:cs="David" w:hint="cs"/>
          <w:b/>
          <w:bCs/>
          <w:sz w:val="36"/>
          <w:szCs w:val="36"/>
          <w:vertAlign w:val="superscript"/>
          <w:rtl/>
        </w:rPr>
        <w:t>'</w:t>
      </w:r>
      <w:r w:rsidRPr="00DB76B6">
        <w:rPr>
          <w:rFonts w:ascii="David" w:hAnsi="David" w:cs="David"/>
          <w:b/>
          <w:bCs/>
          <w:sz w:val="36"/>
          <w:szCs w:val="36"/>
          <w:vertAlign w:val="superscript"/>
          <w:rtl/>
        </w:rPr>
        <w:t xml:space="preserve"> להסכם</w:t>
      </w:r>
      <w:r w:rsidR="00F236F2" w:rsidRPr="00DB76B6">
        <w:rPr>
          <w:rFonts w:ascii="David" w:hAnsi="David" w:cs="David" w:hint="cs"/>
          <w:sz w:val="36"/>
          <w:szCs w:val="36"/>
          <w:vertAlign w:val="superscript"/>
          <w:rtl/>
        </w:rPr>
        <w:t xml:space="preserve"> </w:t>
      </w:r>
      <w:r w:rsidRPr="00DB76B6">
        <w:rPr>
          <w:rFonts w:ascii="David" w:hAnsi="David" w:cs="David"/>
          <w:sz w:val="36"/>
          <w:szCs w:val="36"/>
          <w:vertAlign w:val="superscript"/>
          <w:rtl/>
        </w:rPr>
        <w:t>- נוסח ערבות ביצוע</w:t>
      </w:r>
    </w:p>
    <w:p w14:paraId="715925E6" w14:textId="5772C300" w:rsidR="00843249" w:rsidRPr="00DB76B6" w:rsidRDefault="00843249" w:rsidP="00843249">
      <w:pPr>
        <w:spacing w:after="120" w:line="276" w:lineRule="auto"/>
        <w:ind w:left="411"/>
        <w:rPr>
          <w:rFonts w:ascii="David" w:hAnsi="David" w:cs="David"/>
          <w:sz w:val="36"/>
          <w:szCs w:val="36"/>
          <w:vertAlign w:val="superscript"/>
          <w:rtl/>
        </w:rPr>
      </w:pPr>
      <w:r w:rsidRPr="00DB76B6">
        <w:rPr>
          <w:rFonts w:ascii="David" w:hAnsi="David" w:cs="David" w:hint="cs"/>
          <w:b/>
          <w:bCs/>
          <w:sz w:val="36"/>
          <w:szCs w:val="36"/>
          <w:vertAlign w:val="superscript"/>
          <w:rtl/>
        </w:rPr>
        <w:t xml:space="preserve">נספח </w:t>
      </w:r>
      <w:r w:rsidR="00F236F2" w:rsidRPr="00DB76B6">
        <w:rPr>
          <w:rFonts w:ascii="David" w:hAnsi="David" w:cs="David" w:hint="cs"/>
          <w:b/>
          <w:bCs/>
          <w:sz w:val="36"/>
          <w:szCs w:val="36"/>
          <w:vertAlign w:val="superscript"/>
          <w:rtl/>
        </w:rPr>
        <w:t>ו'1</w:t>
      </w:r>
      <w:r w:rsidRPr="00DB76B6">
        <w:rPr>
          <w:rFonts w:ascii="David" w:hAnsi="David" w:cs="David" w:hint="cs"/>
          <w:b/>
          <w:bCs/>
          <w:sz w:val="36"/>
          <w:szCs w:val="36"/>
          <w:vertAlign w:val="superscript"/>
          <w:rtl/>
        </w:rPr>
        <w:t xml:space="preserve"> להסכם</w:t>
      </w:r>
      <w:r w:rsidRPr="00DB76B6">
        <w:rPr>
          <w:rFonts w:ascii="David" w:hAnsi="David" w:cs="David" w:hint="cs"/>
          <w:sz w:val="36"/>
          <w:szCs w:val="36"/>
          <w:vertAlign w:val="superscript"/>
          <w:rtl/>
        </w:rPr>
        <w:t xml:space="preserve"> </w:t>
      </w:r>
      <w:r w:rsidRPr="00DB76B6">
        <w:rPr>
          <w:rFonts w:ascii="David" w:hAnsi="David" w:cs="David"/>
          <w:sz w:val="36"/>
          <w:szCs w:val="36"/>
          <w:vertAlign w:val="superscript"/>
          <w:rtl/>
        </w:rPr>
        <w:t>–</w:t>
      </w:r>
      <w:r w:rsidRPr="00DB76B6">
        <w:rPr>
          <w:rFonts w:ascii="David" w:hAnsi="David" w:cs="David" w:hint="cs"/>
          <w:sz w:val="36"/>
          <w:szCs w:val="36"/>
          <w:vertAlign w:val="superscript"/>
          <w:rtl/>
        </w:rPr>
        <w:t xml:space="preserve"> </w:t>
      </w:r>
      <w:r w:rsidRPr="00DB76B6">
        <w:rPr>
          <w:rFonts w:ascii="David" w:hAnsi="David" w:cs="David"/>
          <w:sz w:val="36"/>
          <w:szCs w:val="36"/>
          <w:vertAlign w:val="superscript"/>
          <w:rtl/>
        </w:rPr>
        <w:t>נוסח הוראת קיזוז והתחייבות בלתי חוזרת</w:t>
      </w:r>
    </w:p>
    <w:p w14:paraId="54981C71" w14:textId="41720334" w:rsidR="000821E4" w:rsidRPr="00DB76B6" w:rsidRDefault="000821E4" w:rsidP="00AC3AD9">
      <w:pPr>
        <w:spacing w:after="120" w:line="276" w:lineRule="auto"/>
        <w:ind w:left="411"/>
        <w:rPr>
          <w:rFonts w:ascii="David" w:hAnsi="David" w:cs="David"/>
          <w:sz w:val="36"/>
          <w:szCs w:val="36"/>
          <w:vertAlign w:val="superscript"/>
          <w:rtl/>
        </w:rPr>
      </w:pPr>
      <w:r w:rsidRPr="00DB76B6">
        <w:rPr>
          <w:rFonts w:ascii="David" w:hAnsi="David" w:cs="David"/>
          <w:b/>
          <w:bCs/>
          <w:sz w:val="36"/>
          <w:szCs w:val="36"/>
          <w:vertAlign w:val="superscript"/>
          <w:rtl/>
        </w:rPr>
        <w:t xml:space="preserve">נספח </w:t>
      </w:r>
      <w:r w:rsidR="00145849" w:rsidRPr="00DB76B6">
        <w:rPr>
          <w:rFonts w:ascii="David" w:hAnsi="David" w:cs="David" w:hint="cs"/>
          <w:b/>
          <w:bCs/>
          <w:sz w:val="36"/>
          <w:szCs w:val="36"/>
          <w:vertAlign w:val="superscript"/>
          <w:rtl/>
        </w:rPr>
        <w:t>ז</w:t>
      </w:r>
      <w:r w:rsidRPr="00DB76B6">
        <w:rPr>
          <w:rFonts w:ascii="David" w:hAnsi="David" w:cs="David" w:hint="cs"/>
          <w:b/>
          <w:bCs/>
          <w:sz w:val="36"/>
          <w:szCs w:val="36"/>
          <w:vertAlign w:val="superscript"/>
          <w:rtl/>
        </w:rPr>
        <w:t xml:space="preserve">' </w:t>
      </w:r>
      <w:r w:rsidRPr="00DB76B6">
        <w:rPr>
          <w:rFonts w:ascii="David" w:hAnsi="David" w:cs="David"/>
          <w:b/>
          <w:bCs/>
          <w:sz w:val="36"/>
          <w:szCs w:val="36"/>
          <w:vertAlign w:val="superscript"/>
          <w:rtl/>
        </w:rPr>
        <w:t>להסכם</w:t>
      </w:r>
      <w:r w:rsidR="00F236F2" w:rsidRPr="00DB76B6">
        <w:rPr>
          <w:rFonts w:ascii="David" w:hAnsi="David" w:cs="David" w:hint="cs"/>
          <w:b/>
          <w:bCs/>
          <w:sz w:val="36"/>
          <w:szCs w:val="36"/>
          <w:vertAlign w:val="superscript"/>
          <w:rtl/>
        </w:rPr>
        <w:t xml:space="preserve"> </w:t>
      </w:r>
      <w:r w:rsidRPr="00DB76B6">
        <w:rPr>
          <w:rFonts w:ascii="David" w:hAnsi="David" w:cs="David"/>
          <w:sz w:val="36"/>
          <w:szCs w:val="36"/>
          <w:vertAlign w:val="superscript"/>
          <w:rtl/>
        </w:rPr>
        <w:t>- נוסח אישור ביטוחי</w:t>
      </w:r>
    </w:p>
    <w:p w14:paraId="6A87FF87" w14:textId="77777777" w:rsidR="000821E4" w:rsidRPr="00DB76B6" w:rsidRDefault="000821E4" w:rsidP="00AC3AD9">
      <w:pPr>
        <w:spacing w:after="120" w:line="276" w:lineRule="auto"/>
        <w:ind w:left="411"/>
        <w:rPr>
          <w:rFonts w:ascii="David" w:hAnsi="David" w:cs="David"/>
          <w:sz w:val="36"/>
          <w:szCs w:val="36"/>
          <w:vertAlign w:val="superscript"/>
          <w:rtl/>
        </w:rPr>
      </w:pPr>
      <w:r w:rsidRPr="00DB76B6">
        <w:rPr>
          <w:rFonts w:ascii="David" w:hAnsi="David" w:cs="David" w:hint="cs"/>
          <w:b/>
          <w:bCs/>
          <w:sz w:val="36"/>
          <w:szCs w:val="36"/>
          <w:vertAlign w:val="superscript"/>
          <w:rtl/>
        </w:rPr>
        <w:t xml:space="preserve">נספח </w:t>
      </w:r>
      <w:r w:rsidR="00145849" w:rsidRPr="00DB76B6">
        <w:rPr>
          <w:rFonts w:ascii="David" w:hAnsi="David" w:cs="David" w:hint="cs"/>
          <w:b/>
          <w:bCs/>
          <w:sz w:val="36"/>
          <w:szCs w:val="36"/>
          <w:vertAlign w:val="superscript"/>
          <w:rtl/>
        </w:rPr>
        <w:t>ח</w:t>
      </w:r>
      <w:r w:rsidRPr="00DB76B6">
        <w:rPr>
          <w:rFonts w:ascii="David" w:hAnsi="David" w:cs="David" w:hint="cs"/>
          <w:b/>
          <w:bCs/>
          <w:sz w:val="36"/>
          <w:szCs w:val="36"/>
          <w:vertAlign w:val="superscript"/>
          <w:rtl/>
        </w:rPr>
        <w:t>' להסכם</w:t>
      </w:r>
      <w:r w:rsidRPr="00DB76B6">
        <w:rPr>
          <w:rFonts w:ascii="David" w:hAnsi="David" w:cs="David" w:hint="cs"/>
          <w:sz w:val="36"/>
          <w:szCs w:val="36"/>
          <w:vertAlign w:val="superscript"/>
          <w:rtl/>
        </w:rPr>
        <w:t xml:space="preserve"> </w:t>
      </w:r>
      <w:r w:rsidRPr="00DB76B6">
        <w:rPr>
          <w:rFonts w:ascii="David" w:hAnsi="David" w:cs="David"/>
          <w:sz w:val="36"/>
          <w:szCs w:val="36"/>
          <w:vertAlign w:val="superscript"/>
          <w:rtl/>
        </w:rPr>
        <w:t>–</w:t>
      </w:r>
      <w:r w:rsidRPr="00DB76B6">
        <w:rPr>
          <w:rFonts w:ascii="David" w:hAnsi="David" w:cs="David" w:hint="cs"/>
          <w:sz w:val="36"/>
          <w:szCs w:val="36"/>
          <w:vertAlign w:val="superscript"/>
          <w:rtl/>
        </w:rPr>
        <w:t xml:space="preserve">  אפיון בסיסי למערכת מידע </w:t>
      </w:r>
    </w:p>
    <w:p w14:paraId="7E62CE22" w14:textId="77777777" w:rsidR="000821E4" w:rsidRPr="00DB76B6" w:rsidRDefault="000821E4" w:rsidP="00AC3AD9">
      <w:pPr>
        <w:spacing w:after="120" w:line="276" w:lineRule="auto"/>
        <w:ind w:left="411"/>
        <w:rPr>
          <w:rFonts w:ascii="David" w:hAnsi="David" w:cs="David"/>
          <w:sz w:val="36"/>
          <w:szCs w:val="36"/>
          <w:vertAlign w:val="superscript"/>
          <w:rtl/>
        </w:rPr>
      </w:pPr>
      <w:r w:rsidRPr="00DB76B6">
        <w:rPr>
          <w:rFonts w:ascii="David" w:hAnsi="David" w:cs="David" w:hint="cs"/>
          <w:b/>
          <w:bCs/>
          <w:sz w:val="36"/>
          <w:szCs w:val="36"/>
          <w:vertAlign w:val="superscript"/>
          <w:rtl/>
        </w:rPr>
        <w:t xml:space="preserve">נספח </w:t>
      </w:r>
      <w:r w:rsidR="00145849" w:rsidRPr="00DB76B6">
        <w:rPr>
          <w:rFonts w:ascii="David" w:hAnsi="David" w:cs="David" w:hint="cs"/>
          <w:b/>
          <w:bCs/>
          <w:sz w:val="36"/>
          <w:szCs w:val="36"/>
          <w:vertAlign w:val="superscript"/>
          <w:rtl/>
        </w:rPr>
        <w:t>ט</w:t>
      </w:r>
      <w:r w:rsidRPr="00DB76B6">
        <w:rPr>
          <w:rFonts w:ascii="David" w:hAnsi="David" w:cs="David" w:hint="cs"/>
          <w:b/>
          <w:bCs/>
          <w:sz w:val="36"/>
          <w:szCs w:val="36"/>
          <w:vertAlign w:val="superscript"/>
          <w:rtl/>
        </w:rPr>
        <w:t xml:space="preserve">' להסכם </w:t>
      </w:r>
      <w:r w:rsidRPr="00DB76B6">
        <w:rPr>
          <w:rFonts w:ascii="David" w:hAnsi="David" w:cs="David"/>
          <w:sz w:val="36"/>
          <w:szCs w:val="36"/>
          <w:vertAlign w:val="superscript"/>
          <w:rtl/>
        </w:rPr>
        <w:t>–</w:t>
      </w:r>
      <w:r w:rsidRPr="00DB76B6">
        <w:rPr>
          <w:rFonts w:ascii="David" w:hAnsi="David" w:cs="David" w:hint="cs"/>
          <w:sz w:val="36"/>
          <w:szCs w:val="36"/>
          <w:vertAlign w:val="superscript"/>
          <w:rtl/>
        </w:rPr>
        <w:t xml:space="preserve"> </w:t>
      </w:r>
      <w:r w:rsidRPr="00DB76B6">
        <w:rPr>
          <w:rFonts w:ascii="David" w:hAnsi="David" w:cs="David"/>
          <w:sz w:val="36"/>
          <w:szCs w:val="36"/>
          <w:vertAlign w:val="superscript"/>
          <w:rtl/>
        </w:rPr>
        <w:t>נוהל שימוש במאגרי מידע - אבטחת מידע</w:t>
      </w:r>
    </w:p>
    <w:p w14:paraId="2F8AE45D" w14:textId="0B2998C7" w:rsidR="003B1D37" w:rsidRPr="00DB76B6" w:rsidRDefault="003B1D37" w:rsidP="00AC3AD9">
      <w:pPr>
        <w:spacing w:after="120" w:line="276" w:lineRule="auto"/>
        <w:ind w:left="411"/>
        <w:rPr>
          <w:rFonts w:ascii="David" w:hAnsi="David" w:cs="David"/>
          <w:sz w:val="36"/>
          <w:szCs w:val="36"/>
          <w:vertAlign w:val="superscript"/>
          <w:rtl/>
        </w:rPr>
      </w:pPr>
      <w:r w:rsidRPr="00DB76B6">
        <w:rPr>
          <w:rFonts w:ascii="David" w:hAnsi="David" w:cs="David" w:hint="cs"/>
          <w:b/>
          <w:bCs/>
          <w:sz w:val="36"/>
          <w:szCs w:val="36"/>
          <w:vertAlign w:val="superscript"/>
          <w:rtl/>
        </w:rPr>
        <w:t xml:space="preserve">נספח י' להסכם </w:t>
      </w:r>
      <w:r w:rsidR="00C26DAC" w:rsidRPr="00DB76B6">
        <w:rPr>
          <w:rFonts w:ascii="David" w:hAnsi="David" w:cs="David" w:hint="cs"/>
          <w:sz w:val="36"/>
          <w:szCs w:val="36"/>
          <w:vertAlign w:val="superscript"/>
          <w:rtl/>
        </w:rPr>
        <w:t xml:space="preserve">- </w:t>
      </w:r>
      <w:r w:rsidR="004670A3" w:rsidRPr="00DB76B6">
        <w:rPr>
          <w:rFonts w:ascii="David" w:hAnsi="David" w:cs="David"/>
          <w:sz w:val="36"/>
          <w:szCs w:val="36"/>
          <w:vertAlign w:val="superscript"/>
          <w:rtl/>
        </w:rPr>
        <w:t>נספח פרמטרים להצלחה וביצוע</w:t>
      </w:r>
    </w:p>
    <w:p w14:paraId="68954F1B" w14:textId="77777777" w:rsidR="00582F29" w:rsidRPr="00DB76B6" w:rsidRDefault="00582F29" w:rsidP="00AC3AD9">
      <w:pPr>
        <w:tabs>
          <w:tab w:val="left" w:pos="746"/>
        </w:tabs>
        <w:spacing w:after="120" w:line="360" w:lineRule="auto"/>
        <w:jc w:val="center"/>
        <w:rPr>
          <w:rFonts w:ascii="David" w:hAnsi="David" w:cs="David"/>
          <w:b/>
          <w:bCs/>
          <w:rtl/>
        </w:rPr>
      </w:pPr>
    </w:p>
    <w:p w14:paraId="4308A2D7" w14:textId="77777777" w:rsidR="000821E4" w:rsidRPr="00DB76B6" w:rsidRDefault="000821E4" w:rsidP="00AC3AD9">
      <w:pPr>
        <w:tabs>
          <w:tab w:val="left" w:pos="746"/>
        </w:tabs>
        <w:spacing w:after="120" w:line="360" w:lineRule="auto"/>
        <w:jc w:val="center"/>
        <w:rPr>
          <w:rFonts w:ascii="David" w:hAnsi="David" w:cs="David"/>
          <w:b/>
          <w:bCs/>
          <w:rtl/>
        </w:rPr>
      </w:pPr>
      <w:r w:rsidRPr="00DB76B6">
        <w:rPr>
          <w:rFonts w:ascii="David" w:hAnsi="David" w:cs="David"/>
          <w:b/>
          <w:bCs/>
          <w:rtl/>
        </w:rPr>
        <w:t>יש לחתום בחתימת יד ובחותמת</w:t>
      </w:r>
    </w:p>
    <w:p w14:paraId="3D5BD864" w14:textId="77777777" w:rsidR="00582F29" w:rsidRPr="00DB76B6" w:rsidRDefault="00582F29" w:rsidP="00454FFE">
      <w:pPr>
        <w:tabs>
          <w:tab w:val="left" w:pos="746"/>
        </w:tabs>
        <w:spacing w:after="120" w:line="360" w:lineRule="auto"/>
        <w:jc w:val="both"/>
        <w:rPr>
          <w:rFonts w:ascii="David" w:hAnsi="David" w:cs="David"/>
          <w:b/>
          <w:bCs/>
          <w:rtl/>
        </w:rPr>
      </w:pPr>
    </w:p>
    <w:p w14:paraId="07893658" w14:textId="77777777" w:rsidR="000821E4" w:rsidRPr="00DB76B6" w:rsidRDefault="000821E4" w:rsidP="00454FFE">
      <w:pPr>
        <w:tabs>
          <w:tab w:val="left" w:pos="746"/>
        </w:tabs>
        <w:spacing w:after="120" w:line="360" w:lineRule="auto"/>
        <w:jc w:val="both"/>
        <w:rPr>
          <w:rFonts w:ascii="David" w:hAnsi="David" w:cs="David"/>
          <w:b/>
          <w:bCs/>
          <w:rtl/>
        </w:rPr>
      </w:pPr>
      <w:r w:rsidRPr="00DB76B6">
        <w:rPr>
          <w:rFonts w:ascii="David" w:hAnsi="David" w:cs="David"/>
          <w:b/>
          <w:bCs/>
          <w:rtl/>
        </w:rPr>
        <w:t>__________________</w:t>
      </w:r>
      <w:r w:rsidRPr="00DB76B6">
        <w:rPr>
          <w:rFonts w:ascii="David" w:hAnsi="David" w:cs="David"/>
          <w:b/>
          <w:bCs/>
          <w:rtl/>
        </w:rPr>
        <w:tab/>
      </w:r>
      <w:r w:rsidRPr="00DB76B6">
        <w:rPr>
          <w:rFonts w:ascii="David" w:hAnsi="David" w:cs="David"/>
          <w:b/>
          <w:bCs/>
          <w:rtl/>
        </w:rPr>
        <w:tab/>
        <w:t>_________________</w:t>
      </w:r>
      <w:r w:rsidRPr="00DB76B6">
        <w:rPr>
          <w:rFonts w:ascii="David" w:hAnsi="David" w:cs="David"/>
          <w:b/>
          <w:bCs/>
          <w:rtl/>
        </w:rPr>
        <w:tab/>
      </w:r>
      <w:r w:rsidRPr="00DB76B6">
        <w:rPr>
          <w:rFonts w:ascii="David" w:hAnsi="David" w:cs="David"/>
          <w:b/>
          <w:bCs/>
          <w:rtl/>
        </w:rPr>
        <w:tab/>
        <w:t>_______________</w:t>
      </w:r>
    </w:p>
    <w:p w14:paraId="35F6826B" w14:textId="77777777" w:rsidR="000821E4" w:rsidRPr="00DB76B6" w:rsidRDefault="000821E4" w:rsidP="00454FFE">
      <w:pPr>
        <w:tabs>
          <w:tab w:val="left" w:pos="746"/>
        </w:tabs>
        <w:spacing w:after="120" w:line="360" w:lineRule="auto"/>
        <w:jc w:val="both"/>
        <w:rPr>
          <w:rFonts w:ascii="David" w:hAnsi="David" w:cs="David"/>
          <w:b/>
          <w:bCs/>
          <w:rtl/>
        </w:rPr>
      </w:pPr>
      <w:r w:rsidRPr="00DB76B6">
        <w:rPr>
          <w:rFonts w:ascii="David" w:hAnsi="David" w:cs="David"/>
          <w:b/>
          <w:bCs/>
          <w:rtl/>
        </w:rPr>
        <w:t>מורשה חתימה של המשרד</w:t>
      </w:r>
      <w:r w:rsidRPr="00DB76B6">
        <w:rPr>
          <w:rFonts w:ascii="David" w:hAnsi="David" w:cs="David"/>
          <w:b/>
          <w:bCs/>
          <w:rtl/>
        </w:rPr>
        <w:tab/>
      </w:r>
      <w:r w:rsidRPr="00DB76B6">
        <w:rPr>
          <w:rFonts w:ascii="David" w:hAnsi="David" w:cs="David"/>
          <w:b/>
          <w:bCs/>
          <w:rtl/>
        </w:rPr>
        <w:tab/>
        <w:t>חשב המשרד/נציגו</w:t>
      </w:r>
      <w:r w:rsidRPr="00DB76B6">
        <w:rPr>
          <w:rFonts w:ascii="David" w:hAnsi="David" w:cs="David"/>
          <w:b/>
          <w:bCs/>
          <w:rtl/>
        </w:rPr>
        <w:tab/>
      </w:r>
      <w:r w:rsidRPr="00DB76B6">
        <w:rPr>
          <w:rFonts w:ascii="David" w:hAnsi="David" w:cs="David"/>
          <w:b/>
          <w:bCs/>
          <w:rtl/>
        </w:rPr>
        <w:tab/>
        <w:t>נציג נותן השירותים</w:t>
      </w:r>
    </w:p>
    <w:p w14:paraId="4CF62267" w14:textId="77777777" w:rsidR="000821E4" w:rsidRPr="00DB76B6" w:rsidRDefault="000821E4" w:rsidP="00454FFE">
      <w:pPr>
        <w:tabs>
          <w:tab w:val="left" w:pos="746"/>
        </w:tabs>
        <w:spacing w:after="120" w:line="360" w:lineRule="auto"/>
        <w:jc w:val="both"/>
        <w:rPr>
          <w:rFonts w:ascii="David" w:hAnsi="David" w:cs="David"/>
          <w:b/>
          <w:bCs/>
          <w:rtl/>
        </w:rPr>
      </w:pPr>
      <w:r w:rsidRPr="00DB76B6">
        <w:rPr>
          <w:rFonts w:ascii="David" w:hAnsi="David" w:cs="David"/>
          <w:b/>
          <w:bCs/>
          <w:rtl/>
        </w:rPr>
        <w:t>אימות חתימה:</w:t>
      </w:r>
    </w:p>
    <w:p w14:paraId="1992B9F7" w14:textId="77777777" w:rsidR="000821E4" w:rsidRPr="00DB76B6" w:rsidRDefault="000821E4" w:rsidP="00454FFE">
      <w:pPr>
        <w:tabs>
          <w:tab w:val="left" w:pos="746"/>
        </w:tabs>
        <w:spacing w:after="120" w:line="360" w:lineRule="auto"/>
        <w:jc w:val="both"/>
        <w:rPr>
          <w:rFonts w:ascii="David" w:hAnsi="David" w:cs="David"/>
          <w:rtl/>
        </w:rPr>
      </w:pPr>
      <w:r w:rsidRPr="00DB76B6">
        <w:rPr>
          <w:rFonts w:ascii="David" w:hAnsi="David" w:cs="David"/>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2CF4E577" w14:textId="77777777" w:rsidR="000821E4" w:rsidRPr="00DB76B6" w:rsidRDefault="000821E4" w:rsidP="00454FFE">
      <w:pPr>
        <w:tabs>
          <w:tab w:val="left" w:pos="746"/>
        </w:tabs>
        <w:spacing w:after="120" w:line="360" w:lineRule="auto"/>
        <w:jc w:val="both"/>
        <w:rPr>
          <w:rFonts w:ascii="David" w:hAnsi="David" w:cs="David"/>
          <w:rtl/>
        </w:rPr>
      </w:pPr>
    </w:p>
    <w:p w14:paraId="4A13CA91" w14:textId="77777777" w:rsidR="000821E4" w:rsidRPr="00DB76B6" w:rsidRDefault="000821E4" w:rsidP="00454FFE">
      <w:pPr>
        <w:tabs>
          <w:tab w:val="left" w:pos="746"/>
        </w:tabs>
        <w:spacing w:after="120" w:line="360" w:lineRule="auto"/>
        <w:jc w:val="both"/>
        <w:rPr>
          <w:rFonts w:ascii="David" w:hAnsi="David" w:cs="David"/>
          <w:rtl/>
        </w:rPr>
      </w:pPr>
    </w:p>
    <w:p w14:paraId="744EE953" w14:textId="77777777" w:rsidR="000821E4" w:rsidRPr="00DB76B6" w:rsidRDefault="000821E4" w:rsidP="00454FFE">
      <w:pPr>
        <w:tabs>
          <w:tab w:val="left" w:pos="746"/>
        </w:tabs>
        <w:spacing w:after="120" w:line="360" w:lineRule="auto"/>
        <w:jc w:val="both"/>
        <w:rPr>
          <w:rFonts w:ascii="David" w:hAnsi="David" w:cs="David"/>
          <w:vertAlign w:val="superscript"/>
          <w:rtl/>
        </w:rPr>
      </w:pPr>
      <w:r w:rsidRPr="00DB76B6">
        <w:rPr>
          <w:rFonts w:ascii="David" w:hAnsi="David" w:cs="David"/>
          <w:rtl/>
        </w:rPr>
        <w:t>תאריך: ________</w:t>
      </w:r>
      <w:r w:rsidRPr="00DB76B6">
        <w:rPr>
          <w:rFonts w:ascii="David" w:hAnsi="David" w:cs="David"/>
          <w:rtl/>
        </w:rPr>
        <w:tab/>
      </w:r>
      <w:r w:rsidRPr="00DB76B6">
        <w:rPr>
          <w:rFonts w:ascii="David" w:hAnsi="David" w:cs="David"/>
          <w:rtl/>
        </w:rPr>
        <w:tab/>
      </w:r>
      <w:r w:rsidRPr="00DB76B6">
        <w:rPr>
          <w:rFonts w:ascii="David" w:hAnsi="David" w:cs="David"/>
          <w:rtl/>
        </w:rPr>
        <w:tab/>
      </w:r>
      <w:r w:rsidRPr="00DB76B6">
        <w:rPr>
          <w:rFonts w:ascii="David" w:hAnsi="David" w:cs="David"/>
          <w:rtl/>
        </w:rPr>
        <w:tab/>
      </w:r>
      <w:r w:rsidRPr="00DB76B6">
        <w:rPr>
          <w:rFonts w:ascii="David" w:hAnsi="David" w:cs="David"/>
          <w:rtl/>
        </w:rPr>
        <w:tab/>
      </w:r>
      <w:r w:rsidRPr="00DB76B6">
        <w:rPr>
          <w:rFonts w:ascii="David" w:hAnsi="David" w:cs="David"/>
          <w:rtl/>
        </w:rPr>
        <w:tab/>
      </w:r>
      <w:r w:rsidRPr="00DB76B6">
        <w:rPr>
          <w:rFonts w:ascii="David" w:hAnsi="David" w:cs="David"/>
          <w:rtl/>
        </w:rPr>
        <w:tab/>
        <w:t>___________</w:t>
      </w:r>
      <w:r w:rsidRPr="00DB76B6">
        <w:rPr>
          <w:rFonts w:ascii="David" w:hAnsi="David" w:cs="David"/>
          <w:rtl/>
        </w:rPr>
        <w:tab/>
      </w:r>
      <w:r w:rsidRPr="00DB76B6">
        <w:rPr>
          <w:rFonts w:ascii="David" w:hAnsi="David" w:cs="David"/>
          <w:rtl/>
        </w:rPr>
        <w:tab/>
      </w:r>
      <w:r w:rsidRPr="00DB76B6">
        <w:rPr>
          <w:rFonts w:ascii="David" w:hAnsi="David" w:cs="David"/>
          <w:rtl/>
        </w:rPr>
        <w:tab/>
      </w:r>
      <w:r w:rsidRPr="00DB76B6">
        <w:rPr>
          <w:rFonts w:ascii="David" w:hAnsi="David" w:cs="David"/>
          <w:rtl/>
        </w:rPr>
        <w:tab/>
      </w:r>
      <w:r w:rsidRPr="00DB76B6">
        <w:rPr>
          <w:rFonts w:ascii="David" w:hAnsi="David" w:cs="David"/>
          <w:rtl/>
        </w:rPr>
        <w:tab/>
      </w:r>
      <w:r w:rsidRPr="00DB76B6">
        <w:rPr>
          <w:rFonts w:ascii="David" w:hAnsi="David" w:cs="David"/>
          <w:rtl/>
        </w:rPr>
        <w:tab/>
      </w:r>
      <w:r w:rsidRPr="00DB76B6">
        <w:rPr>
          <w:rFonts w:ascii="David" w:hAnsi="David" w:cs="David"/>
          <w:rtl/>
        </w:rPr>
        <w:tab/>
      </w:r>
      <w:r w:rsidRPr="00DB76B6">
        <w:rPr>
          <w:rFonts w:ascii="David" w:hAnsi="David" w:cs="David"/>
          <w:rtl/>
        </w:rPr>
        <w:tab/>
      </w:r>
      <w:r w:rsidRPr="00DB76B6">
        <w:rPr>
          <w:rFonts w:ascii="David" w:hAnsi="David" w:cs="David"/>
          <w:rtl/>
        </w:rPr>
        <w:tab/>
      </w:r>
      <w:r w:rsidRPr="00DB76B6">
        <w:rPr>
          <w:rFonts w:ascii="David" w:hAnsi="David" w:cs="David"/>
          <w:rtl/>
        </w:rPr>
        <w:tab/>
        <w:t>חתימה וחותמת</w:t>
      </w:r>
    </w:p>
    <w:p w14:paraId="125A0E64" w14:textId="77777777" w:rsidR="000821E4" w:rsidRPr="00DB76B6" w:rsidRDefault="00AC3AD9" w:rsidP="001C2904">
      <w:pPr>
        <w:spacing w:after="120" w:line="360" w:lineRule="auto"/>
        <w:jc w:val="right"/>
        <w:rPr>
          <w:rFonts w:cs="David"/>
          <w:b/>
          <w:bCs/>
          <w:u w:val="single"/>
          <w:rtl/>
        </w:rPr>
      </w:pPr>
      <w:r w:rsidRPr="00DB76B6">
        <w:rPr>
          <w:rFonts w:cs="David"/>
          <w:b/>
          <w:bCs/>
          <w:u w:val="single"/>
          <w:rtl/>
        </w:rPr>
        <w:br w:type="page"/>
      </w:r>
      <w:r w:rsidR="000821E4" w:rsidRPr="00DB76B6">
        <w:rPr>
          <w:rFonts w:cs="David"/>
          <w:b/>
          <w:bCs/>
          <w:u w:val="single"/>
          <w:rtl/>
        </w:rPr>
        <w:lastRenderedPageBreak/>
        <w:t xml:space="preserve">נספח </w:t>
      </w:r>
      <w:r w:rsidR="000821E4" w:rsidRPr="00DB76B6">
        <w:rPr>
          <w:rFonts w:cs="David" w:hint="cs"/>
          <w:b/>
          <w:bCs/>
          <w:u w:val="single"/>
          <w:rtl/>
        </w:rPr>
        <w:t>א</w:t>
      </w:r>
      <w:r w:rsidR="0077769A" w:rsidRPr="00DB76B6">
        <w:rPr>
          <w:rFonts w:cs="David" w:hint="cs"/>
          <w:b/>
          <w:bCs/>
          <w:u w:val="single"/>
          <w:rtl/>
        </w:rPr>
        <w:t>'1</w:t>
      </w:r>
      <w:r w:rsidR="000821E4" w:rsidRPr="00DB76B6">
        <w:rPr>
          <w:rFonts w:cs="David"/>
          <w:b/>
          <w:bCs/>
          <w:u w:val="single"/>
          <w:rtl/>
        </w:rPr>
        <w:t xml:space="preserve"> להסכם </w:t>
      </w:r>
    </w:p>
    <w:p w14:paraId="23E6C1E9" w14:textId="77777777" w:rsidR="000821E4" w:rsidRPr="00DB76B6" w:rsidRDefault="000821E4" w:rsidP="00454FFE">
      <w:pPr>
        <w:spacing w:after="120" w:line="360" w:lineRule="auto"/>
        <w:jc w:val="center"/>
        <w:rPr>
          <w:rFonts w:cs="David"/>
          <w:b/>
          <w:bCs/>
          <w:sz w:val="28"/>
          <w:szCs w:val="28"/>
          <w:u w:val="single"/>
          <w:rtl/>
        </w:rPr>
      </w:pPr>
      <w:r w:rsidRPr="00DB76B6">
        <w:rPr>
          <w:rFonts w:cs="David" w:hint="cs"/>
          <w:b/>
          <w:bCs/>
          <w:sz w:val="28"/>
          <w:szCs w:val="28"/>
          <w:u w:val="single"/>
          <w:rtl/>
        </w:rPr>
        <w:t>המכרז</w:t>
      </w:r>
    </w:p>
    <w:p w14:paraId="66A9C83B" w14:textId="77777777" w:rsidR="000821E4" w:rsidRPr="00DB76B6" w:rsidRDefault="000821E4" w:rsidP="001C2904">
      <w:pPr>
        <w:spacing w:after="120" w:line="360" w:lineRule="auto"/>
        <w:jc w:val="right"/>
        <w:rPr>
          <w:rFonts w:cs="David"/>
          <w:b/>
          <w:bCs/>
          <w:u w:val="single"/>
          <w:rtl/>
        </w:rPr>
      </w:pPr>
      <w:r w:rsidRPr="00DB76B6">
        <w:rPr>
          <w:rFonts w:cs="David"/>
          <w:b/>
          <w:bCs/>
          <w:sz w:val="28"/>
          <w:szCs w:val="28"/>
          <w:u w:val="single"/>
          <w:rtl/>
        </w:rPr>
        <w:br w:type="page"/>
      </w:r>
      <w:r w:rsidRPr="00DB76B6">
        <w:rPr>
          <w:rFonts w:cs="David"/>
          <w:b/>
          <w:bCs/>
          <w:u w:val="single"/>
          <w:rtl/>
        </w:rPr>
        <w:lastRenderedPageBreak/>
        <w:t xml:space="preserve">נספח </w:t>
      </w:r>
      <w:r w:rsidR="0077769A" w:rsidRPr="00DB76B6">
        <w:rPr>
          <w:rFonts w:cs="David" w:hint="cs"/>
          <w:b/>
          <w:bCs/>
          <w:u w:val="single"/>
          <w:rtl/>
        </w:rPr>
        <w:t>א</w:t>
      </w:r>
      <w:r w:rsidR="001C2904" w:rsidRPr="00DB76B6">
        <w:rPr>
          <w:rFonts w:cs="David" w:hint="cs"/>
          <w:b/>
          <w:bCs/>
          <w:u w:val="single"/>
          <w:rtl/>
        </w:rPr>
        <w:t>'</w:t>
      </w:r>
      <w:r w:rsidR="0077769A" w:rsidRPr="00DB76B6">
        <w:rPr>
          <w:rFonts w:cs="David" w:hint="cs"/>
          <w:b/>
          <w:bCs/>
          <w:u w:val="single"/>
          <w:rtl/>
        </w:rPr>
        <w:t>2</w:t>
      </w:r>
      <w:r w:rsidRPr="00DB76B6">
        <w:rPr>
          <w:rFonts w:cs="David"/>
          <w:b/>
          <w:bCs/>
          <w:u w:val="single"/>
          <w:rtl/>
        </w:rPr>
        <w:t xml:space="preserve"> להסכם </w:t>
      </w:r>
    </w:p>
    <w:p w14:paraId="1A736F4E" w14:textId="77777777" w:rsidR="000821E4" w:rsidRPr="00DB76B6" w:rsidRDefault="000821E4" w:rsidP="001C2904">
      <w:pPr>
        <w:spacing w:after="120" w:line="360" w:lineRule="auto"/>
        <w:jc w:val="center"/>
        <w:rPr>
          <w:rFonts w:cs="David"/>
          <w:b/>
          <w:bCs/>
          <w:sz w:val="28"/>
          <w:szCs w:val="28"/>
          <w:u w:val="single"/>
          <w:rtl/>
        </w:rPr>
      </w:pPr>
      <w:r w:rsidRPr="00DB76B6">
        <w:rPr>
          <w:rFonts w:cs="David" w:hint="cs"/>
          <w:b/>
          <w:bCs/>
          <w:sz w:val="28"/>
          <w:szCs w:val="28"/>
          <w:u w:val="single"/>
          <w:rtl/>
        </w:rPr>
        <w:t>הצעת המציע הזוכה</w:t>
      </w:r>
    </w:p>
    <w:p w14:paraId="5981BE14" w14:textId="77777777" w:rsidR="000821E4" w:rsidRPr="00DB76B6" w:rsidRDefault="000821E4" w:rsidP="001C2904">
      <w:pPr>
        <w:spacing w:after="120" w:line="360" w:lineRule="auto"/>
        <w:jc w:val="right"/>
        <w:rPr>
          <w:rFonts w:cs="David"/>
          <w:b/>
          <w:bCs/>
          <w:u w:val="single"/>
          <w:rtl/>
        </w:rPr>
      </w:pPr>
      <w:r w:rsidRPr="00DB76B6">
        <w:rPr>
          <w:rFonts w:cs="David"/>
          <w:b/>
          <w:bCs/>
          <w:u w:val="single"/>
          <w:rtl/>
        </w:rPr>
        <w:br w:type="page"/>
      </w:r>
      <w:r w:rsidRPr="00DB76B6">
        <w:rPr>
          <w:rFonts w:cs="David"/>
          <w:b/>
          <w:bCs/>
          <w:u w:val="single"/>
          <w:rtl/>
        </w:rPr>
        <w:lastRenderedPageBreak/>
        <w:t xml:space="preserve">נספח </w:t>
      </w:r>
      <w:r w:rsidR="0077769A" w:rsidRPr="00DB76B6">
        <w:rPr>
          <w:rFonts w:cs="David" w:hint="cs"/>
          <w:b/>
          <w:bCs/>
          <w:u w:val="single"/>
          <w:rtl/>
        </w:rPr>
        <w:t>א</w:t>
      </w:r>
      <w:r w:rsidR="001C2904" w:rsidRPr="00DB76B6">
        <w:rPr>
          <w:rFonts w:cs="David" w:hint="cs"/>
          <w:b/>
          <w:bCs/>
          <w:u w:val="single"/>
          <w:rtl/>
        </w:rPr>
        <w:t>'</w:t>
      </w:r>
      <w:r w:rsidR="0077769A" w:rsidRPr="00DB76B6">
        <w:rPr>
          <w:rFonts w:cs="David" w:hint="cs"/>
          <w:b/>
          <w:bCs/>
          <w:u w:val="single"/>
          <w:rtl/>
        </w:rPr>
        <w:t>3</w:t>
      </w:r>
      <w:r w:rsidRPr="00DB76B6">
        <w:rPr>
          <w:rFonts w:cs="David"/>
          <w:b/>
          <w:bCs/>
          <w:u w:val="single"/>
          <w:rtl/>
        </w:rPr>
        <w:t xml:space="preserve"> להסכם </w:t>
      </w:r>
    </w:p>
    <w:p w14:paraId="6165EEB0" w14:textId="77777777" w:rsidR="000821E4" w:rsidRPr="00DB76B6" w:rsidRDefault="000821E4" w:rsidP="00454FFE">
      <w:pPr>
        <w:spacing w:after="120" w:line="360" w:lineRule="auto"/>
        <w:jc w:val="center"/>
        <w:rPr>
          <w:rFonts w:cs="David"/>
          <w:b/>
          <w:bCs/>
          <w:sz w:val="28"/>
          <w:szCs w:val="28"/>
          <w:u w:val="single"/>
          <w:rtl/>
        </w:rPr>
      </w:pPr>
      <w:r w:rsidRPr="00DB76B6">
        <w:rPr>
          <w:rFonts w:cs="David" w:hint="cs"/>
          <w:b/>
          <w:bCs/>
          <w:sz w:val="28"/>
          <w:szCs w:val="28"/>
          <w:u w:val="single"/>
          <w:rtl/>
        </w:rPr>
        <w:t>הצעת מחיר הזוכה</w:t>
      </w:r>
    </w:p>
    <w:p w14:paraId="1E82C595" w14:textId="77777777" w:rsidR="000821E4" w:rsidRPr="00DB76B6" w:rsidRDefault="000821E4" w:rsidP="001C2904">
      <w:pPr>
        <w:spacing w:after="120" w:line="360" w:lineRule="auto"/>
        <w:jc w:val="right"/>
        <w:rPr>
          <w:rFonts w:cs="David"/>
          <w:b/>
          <w:bCs/>
          <w:u w:val="single"/>
          <w:rtl/>
        </w:rPr>
      </w:pPr>
      <w:r w:rsidRPr="00DB76B6">
        <w:rPr>
          <w:rFonts w:cs="David"/>
          <w:b/>
          <w:bCs/>
          <w:u w:val="single"/>
          <w:rtl/>
        </w:rPr>
        <w:br w:type="page"/>
      </w:r>
      <w:r w:rsidRPr="00DB76B6">
        <w:rPr>
          <w:rFonts w:cs="David"/>
          <w:b/>
          <w:bCs/>
          <w:u w:val="single"/>
          <w:rtl/>
        </w:rPr>
        <w:lastRenderedPageBreak/>
        <w:t xml:space="preserve">נספח </w:t>
      </w:r>
      <w:r w:rsidR="0077769A" w:rsidRPr="00DB76B6">
        <w:rPr>
          <w:rFonts w:cs="David" w:hint="cs"/>
          <w:b/>
          <w:bCs/>
          <w:u w:val="single"/>
          <w:rtl/>
        </w:rPr>
        <w:t>ב</w:t>
      </w:r>
      <w:r w:rsidRPr="00DB76B6">
        <w:rPr>
          <w:rFonts w:cs="David" w:hint="cs"/>
          <w:b/>
          <w:bCs/>
          <w:u w:val="single"/>
          <w:rtl/>
        </w:rPr>
        <w:t xml:space="preserve">' </w:t>
      </w:r>
      <w:r w:rsidRPr="00DB76B6">
        <w:rPr>
          <w:rFonts w:cs="David"/>
          <w:b/>
          <w:bCs/>
          <w:u w:val="single"/>
          <w:rtl/>
        </w:rPr>
        <w:t xml:space="preserve">להסכם </w:t>
      </w:r>
    </w:p>
    <w:p w14:paraId="19E2B155" w14:textId="77777777" w:rsidR="000821E4" w:rsidRPr="00DB76B6" w:rsidRDefault="000821E4" w:rsidP="00454FFE">
      <w:pPr>
        <w:spacing w:after="120" w:line="360" w:lineRule="auto"/>
        <w:jc w:val="center"/>
        <w:rPr>
          <w:rFonts w:cs="David"/>
          <w:b/>
          <w:bCs/>
          <w:sz w:val="28"/>
          <w:szCs w:val="28"/>
          <w:u w:val="single"/>
          <w:rtl/>
          <w:lang w:val="x-none"/>
        </w:rPr>
      </w:pPr>
      <w:r w:rsidRPr="00DB76B6">
        <w:rPr>
          <w:rFonts w:cs="David" w:hint="cs"/>
          <w:b/>
          <w:bCs/>
          <w:sz w:val="28"/>
          <w:szCs w:val="28"/>
          <w:u w:val="single"/>
          <w:rtl/>
        </w:rPr>
        <w:t>פריסה גיאוגרפית</w:t>
      </w:r>
    </w:p>
    <w:p w14:paraId="28B9D94E" w14:textId="77777777" w:rsidR="000821E4" w:rsidRPr="00DB76B6" w:rsidRDefault="000821E4" w:rsidP="00454FFE">
      <w:pPr>
        <w:spacing w:after="120" w:line="360" w:lineRule="auto"/>
        <w:jc w:val="both"/>
        <w:rPr>
          <w:rFonts w:cs="David"/>
          <w:b/>
          <w:bCs/>
          <w:sz w:val="26"/>
          <w:szCs w:val="26"/>
          <w:rtl/>
        </w:rPr>
      </w:pPr>
      <w:r w:rsidRPr="00DB76B6">
        <w:rPr>
          <w:rFonts w:cs="David" w:hint="cs"/>
          <w:b/>
          <w:bCs/>
          <w:noProof/>
          <w:sz w:val="26"/>
          <w:szCs w:val="26"/>
          <w:rtl/>
        </w:rPr>
        <w:t>להלן רשימת היישובים המלאה בחלוקה לאזורי פעילות לאחר החתימה על ההסכם</w:t>
      </w:r>
      <w:r w:rsidRPr="00DB76B6">
        <w:rPr>
          <w:rFonts w:cs="David" w:hint="cs"/>
          <w:b/>
          <w:bCs/>
          <w:sz w:val="26"/>
          <w:szCs w:val="26"/>
          <w:rtl/>
        </w:rPr>
        <w:t>.</w:t>
      </w:r>
    </w:p>
    <w:tbl>
      <w:tblPr>
        <w:bidiVisual/>
        <w:tblW w:w="9498" w:type="dxa"/>
        <w:tblInd w:w="-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693"/>
        <w:gridCol w:w="2419"/>
        <w:gridCol w:w="2685"/>
      </w:tblGrid>
      <w:tr w:rsidR="00DF7EDA" w:rsidRPr="00DB76B6" w14:paraId="2AF3B18B" w14:textId="77777777" w:rsidTr="00545F44">
        <w:tc>
          <w:tcPr>
            <w:tcW w:w="9498" w:type="dxa"/>
            <w:gridSpan w:val="4"/>
            <w:shd w:val="clear" w:color="auto" w:fill="auto"/>
            <w:vAlign w:val="center"/>
          </w:tcPr>
          <w:p w14:paraId="7CD24D7D" w14:textId="77777777" w:rsidR="00DF7EDA" w:rsidRPr="00DB76B6" w:rsidRDefault="00DF7EDA" w:rsidP="00DF7EDA">
            <w:pPr>
              <w:spacing w:after="120" w:line="360" w:lineRule="auto"/>
              <w:jc w:val="center"/>
              <w:rPr>
                <w:rFonts w:cs="David"/>
                <w:b/>
                <w:bCs/>
                <w:sz w:val="26"/>
                <w:szCs w:val="26"/>
                <w:rtl/>
              </w:rPr>
            </w:pPr>
            <w:r w:rsidRPr="00DB76B6">
              <w:rPr>
                <w:rFonts w:cs="David" w:hint="cs"/>
                <w:b/>
                <w:bCs/>
                <w:sz w:val="26"/>
                <w:szCs w:val="26"/>
                <w:rtl/>
              </w:rPr>
              <w:t>אזור פעילות א'</w:t>
            </w:r>
          </w:p>
        </w:tc>
      </w:tr>
      <w:tr w:rsidR="00DF7EDA" w:rsidRPr="00DB76B6" w14:paraId="2E346DED" w14:textId="77777777" w:rsidTr="00B242A4">
        <w:tc>
          <w:tcPr>
            <w:tcW w:w="1701" w:type="dxa"/>
            <w:shd w:val="clear" w:color="auto" w:fill="auto"/>
          </w:tcPr>
          <w:p w14:paraId="61EEE228" w14:textId="77777777" w:rsidR="00DF7EDA" w:rsidRPr="00DB76B6" w:rsidRDefault="00DF7EDA" w:rsidP="00454FFE">
            <w:pPr>
              <w:spacing w:after="120" w:line="360" w:lineRule="auto"/>
              <w:rPr>
                <w:rFonts w:cs="David"/>
                <w:b/>
                <w:bCs/>
                <w:sz w:val="26"/>
                <w:szCs w:val="26"/>
                <w:rtl/>
              </w:rPr>
            </w:pPr>
            <w:r w:rsidRPr="00DB76B6">
              <w:rPr>
                <w:rFonts w:cs="David" w:hint="cs"/>
                <w:b/>
                <w:bCs/>
                <w:sz w:val="26"/>
                <w:szCs w:val="26"/>
                <w:rtl/>
              </w:rPr>
              <w:t xml:space="preserve">נפה </w:t>
            </w:r>
          </w:p>
        </w:tc>
        <w:tc>
          <w:tcPr>
            <w:tcW w:w="2693" w:type="dxa"/>
            <w:shd w:val="clear" w:color="auto" w:fill="auto"/>
          </w:tcPr>
          <w:p w14:paraId="24670F5F" w14:textId="77777777" w:rsidR="00DF7EDA" w:rsidRPr="00DB76B6" w:rsidRDefault="00DF7EDA" w:rsidP="000B2CDE">
            <w:pPr>
              <w:spacing w:after="120" w:line="360" w:lineRule="auto"/>
              <w:jc w:val="center"/>
              <w:rPr>
                <w:rFonts w:cs="David"/>
                <w:b/>
                <w:bCs/>
                <w:sz w:val="26"/>
                <w:szCs w:val="26"/>
                <w:rtl/>
              </w:rPr>
            </w:pPr>
            <w:r w:rsidRPr="00DB76B6">
              <w:rPr>
                <w:rFonts w:cs="David" w:hint="cs"/>
                <w:b/>
                <w:bCs/>
                <w:sz w:val="26"/>
                <w:szCs w:val="26"/>
                <w:rtl/>
              </w:rPr>
              <w:t>יישובי חברה ערבית צפון</w:t>
            </w:r>
          </w:p>
        </w:tc>
        <w:tc>
          <w:tcPr>
            <w:tcW w:w="2419" w:type="dxa"/>
          </w:tcPr>
          <w:p w14:paraId="20C56623" w14:textId="77777777" w:rsidR="00DF7EDA" w:rsidRPr="00DB76B6" w:rsidRDefault="00DF7EDA" w:rsidP="000B2CDE">
            <w:pPr>
              <w:spacing w:after="120" w:line="360" w:lineRule="auto"/>
              <w:jc w:val="center"/>
              <w:rPr>
                <w:rFonts w:cs="David"/>
                <w:b/>
                <w:bCs/>
                <w:sz w:val="26"/>
                <w:szCs w:val="26"/>
                <w:rtl/>
              </w:rPr>
            </w:pPr>
            <w:r w:rsidRPr="00DB76B6">
              <w:rPr>
                <w:rFonts w:cs="David" w:hint="cs"/>
                <w:b/>
                <w:bCs/>
                <w:sz w:val="26"/>
                <w:szCs w:val="26"/>
                <w:rtl/>
              </w:rPr>
              <w:t>יישובי בדואים צפון</w:t>
            </w:r>
          </w:p>
        </w:tc>
        <w:tc>
          <w:tcPr>
            <w:tcW w:w="2685" w:type="dxa"/>
          </w:tcPr>
          <w:p w14:paraId="4FEC1026" w14:textId="77777777" w:rsidR="00DF7EDA" w:rsidRPr="00DB76B6" w:rsidRDefault="00DF7EDA" w:rsidP="000B2CDE">
            <w:pPr>
              <w:spacing w:after="120" w:line="360" w:lineRule="auto"/>
              <w:jc w:val="center"/>
              <w:rPr>
                <w:rFonts w:cs="David"/>
                <w:b/>
                <w:bCs/>
                <w:sz w:val="26"/>
                <w:szCs w:val="26"/>
                <w:rtl/>
              </w:rPr>
            </w:pPr>
            <w:r w:rsidRPr="00DB76B6">
              <w:rPr>
                <w:rFonts w:cs="David" w:hint="cs"/>
                <w:b/>
                <w:bCs/>
                <w:sz w:val="26"/>
                <w:szCs w:val="26"/>
                <w:rtl/>
              </w:rPr>
              <w:t>יישובי דרוזים צ'רקסיים</w:t>
            </w:r>
          </w:p>
        </w:tc>
      </w:tr>
      <w:tr w:rsidR="00DF7EDA" w:rsidRPr="00DB76B6" w14:paraId="47BFBDEE" w14:textId="77777777" w:rsidTr="00B242A4">
        <w:trPr>
          <w:trHeight w:val="269"/>
        </w:trPr>
        <w:tc>
          <w:tcPr>
            <w:tcW w:w="1701" w:type="dxa"/>
            <w:shd w:val="clear" w:color="auto" w:fill="auto"/>
          </w:tcPr>
          <w:p w14:paraId="2C69FB0F" w14:textId="77777777" w:rsidR="00DF7EDA" w:rsidRPr="00DB76B6" w:rsidRDefault="00DF7EDA" w:rsidP="00454FFE">
            <w:pPr>
              <w:spacing w:after="120" w:line="360" w:lineRule="auto"/>
              <w:rPr>
                <w:rFonts w:cs="David"/>
                <w:b/>
                <w:bCs/>
                <w:rtl/>
              </w:rPr>
            </w:pPr>
            <w:r w:rsidRPr="00DB76B6">
              <w:rPr>
                <w:rFonts w:cs="David" w:hint="eastAsia"/>
                <w:b/>
                <w:bCs/>
                <w:rtl/>
              </w:rPr>
              <w:t>נפת</w:t>
            </w:r>
            <w:r w:rsidRPr="00DB76B6">
              <w:rPr>
                <w:rFonts w:cs="David"/>
                <w:b/>
                <w:bCs/>
                <w:rtl/>
              </w:rPr>
              <w:t xml:space="preserve"> </w:t>
            </w:r>
            <w:r w:rsidRPr="00DB76B6">
              <w:rPr>
                <w:rFonts w:cs="David" w:hint="eastAsia"/>
                <w:b/>
                <w:bCs/>
                <w:rtl/>
              </w:rPr>
              <w:t>גולן</w:t>
            </w:r>
          </w:p>
        </w:tc>
        <w:tc>
          <w:tcPr>
            <w:tcW w:w="2693" w:type="dxa"/>
            <w:shd w:val="clear" w:color="auto" w:fill="auto"/>
            <w:vAlign w:val="center"/>
          </w:tcPr>
          <w:p w14:paraId="78D13FBE" w14:textId="77777777" w:rsidR="00DF7EDA" w:rsidRPr="00DB76B6" w:rsidRDefault="00B242A4" w:rsidP="00B242A4">
            <w:pPr>
              <w:spacing w:after="120" w:line="360" w:lineRule="auto"/>
              <w:jc w:val="center"/>
              <w:rPr>
                <w:rFonts w:cs="David"/>
                <w:rtl/>
              </w:rPr>
            </w:pPr>
            <w:r w:rsidRPr="00DB76B6">
              <w:rPr>
                <w:rFonts w:cs="David" w:hint="cs"/>
                <w:rtl/>
              </w:rPr>
              <w:t>-</w:t>
            </w:r>
          </w:p>
        </w:tc>
        <w:tc>
          <w:tcPr>
            <w:tcW w:w="2419" w:type="dxa"/>
            <w:vAlign w:val="center"/>
          </w:tcPr>
          <w:p w14:paraId="0E875F4D" w14:textId="77777777" w:rsidR="00DF7EDA" w:rsidRPr="00DB76B6" w:rsidRDefault="00B242A4" w:rsidP="00B242A4">
            <w:pPr>
              <w:spacing w:after="120" w:line="360" w:lineRule="auto"/>
              <w:jc w:val="center"/>
              <w:rPr>
                <w:rFonts w:cs="David"/>
                <w:rtl/>
              </w:rPr>
            </w:pPr>
            <w:r w:rsidRPr="00DB76B6">
              <w:rPr>
                <w:rFonts w:cs="David" w:hint="cs"/>
                <w:rtl/>
              </w:rPr>
              <w:t>-</w:t>
            </w:r>
          </w:p>
        </w:tc>
        <w:tc>
          <w:tcPr>
            <w:tcW w:w="2685" w:type="dxa"/>
          </w:tcPr>
          <w:p w14:paraId="7A5FC970" w14:textId="77777777" w:rsidR="00DF7EDA" w:rsidRPr="00DB76B6" w:rsidRDefault="00B75AD0" w:rsidP="00B75AD0">
            <w:pPr>
              <w:rPr>
                <w:rFonts w:ascii="David" w:hAnsi="David" w:cs="David"/>
                <w:color w:val="000000"/>
                <w:rtl/>
                <w:lang w:eastAsia="en-US"/>
              </w:rPr>
            </w:pPr>
            <w:proofErr w:type="spellStart"/>
            <w:r w:rsidRPr="00DB76B6">
              <w:rPr>
                <w:rFonts w:ascii="David" w:hAnsi="David" w:cs="David"/>
                <w:color w:val="000000"/>
                <w:rtl/>
              </w:rPr>
              <w:t>בוקעאתא</w:t>
            </w:r>
            <w:proofErr w:type="spellEnd"/>
            <w:r w:rsidRPr="00DB76B6">
              <w:rPr>
                <w:rFonts w:ascii="David" w:hAnsi="David" w:cs="David"/>
                <w:color w:val="000000"/>
                <w:rtl/>
              </w:rPr>
              <w:t xml:space="preserve">, מג'דל שמס, מסעדה, עין </w:t>
            </w:r>
            <w:proofErr w:type="spellStart"/>
            <w:r w:rsidRPr="00DB76B6">
              <w:rPr>
                <w:rFonts w:ascii="David" w:hAnsi="David" w:cs="David"/>
                <w:color w:val="000000"/>
                <w:rtl/>
              </w:rPr>
              <w:t>קנייא</w:t>
            </w:r>
            <w:proofErr w:type="spellEnd"/>
            <w:r w:rsidR="00B242A4" w:rsidRPr="00DB76B6">
              <w:rPr>
                <w:rFonts w:ascii="David" w:hAnsi="David" w:cs="David" w:hint="cs"/>
                <w:color w:val="000000"/>
                <w:rtl/>
                <w:lang w:eastAsia="en-US"/>
              </w:rPr>
              <w:t>.</w:t>
            </w:r>
          </w:p>
        </w:tc>
      </w:tr>
      <w:tr w:rsidR="00DF7EDA" w:rsidRPr="00DB76B6" w14:paraId="4A4504C0" w14:textId="77777777" w:rsidTr="00B242A4">
        <w:tc>
          <w:tcPr>
            <w:tcW w:w="1701" w:type="dxa"/>
            <w:shd w:val="clear" w:color="auto" w:fill="auto"/>
          </w:tcPr>
          <w:p w14:paraId="21E63133" w14:textId="77777777" w:rsidR="00DF7EDA" w:rsidRPr="00DB76B6" w:rsidRDefault="00DF7EDA" w:rsidP="00454FFE">
            <w:pPr>
              <w:spacing w:after="120" w:line="360" w:lineRule="auto"/>
              <w:rPr>
                <w:rFonts w:cs="David"/>
                <w:b/>
                <w:bCs/>
                <w:rtl/>
              </w:rPr>
            </w:pPr>
            <w:r w:rsidRPr="00DB76B6">
              <w:rPr>
                <w:rFonts w:cs="David" w:hint="eastAsia"/>
                <w:b/>
                <w:bCs/>
                <w:rtl/>
              </w:rPr>
              <w:t>נפת</w:t>
            </w:r>
            <w:r w:rsidRPr="00DB76B6">
              <w:rPr>
                <w:rFonts w:cs="David"/>
                <w:b/>
                <w:bCs/>
                <w:rtl/>
              </w:rPr>
              <w:t xml:space="preserve"> צפת   </w:t>
            </w:r>
          </w:p>
        </w:tc>
        <w:tc>
          <w:tcPr>
            <w:tcW w:w="2693" w:type="dxa"/>
            <w:shd w:val="clear" w:color="auto" w:fill="auto"/>
          </w:tcPr>
          <w:p w14:paraId="16FA2DEC" w14:textId="77777777" w:rsidR="00DF7EDA" w:rsidRPr="00DB76B6" w:rsidRDefault="00B242A4" w:rsidP="00454FFE">
            <w:pPr>
              <w:spacing w:after="120" w:line="360" w:lineRule="auto"/>
              <w:rPr>
                <w:rFonts w:cs="David"/>
                <w:rtl/>
              </w:rPr>
            </w:pPr>
            <w:proofErr w:type="spellStart"/>
            <w:r w:rsidRPr="00DB76B6">
              <w:rPr>
                <w:rFonts w:cs="David"/>
                <w:rtl/>
              </w:rPr>
              <w:t>ג'ש</w:t>
            </w:r>
            <w:proofErr w:type="spellEnd"/>
            <w:r w:rsidRPr="00DB76B6">
              <w:rPr>
                <w:rFonts w:cs="David"/>
                <w:rtl/>
              </w:rPr>
              <w:t xml:space="preserve"> (גוש חלב)</w:t>
            </w:r>
            <w:r w:rsidRPr="00DB76B6">
              <w:rPr>
                <w:rFonts w:cs="David" w:hint="cs"/>
                <w:rtl/>
              </w:rPr>
              <w:t>.</w:t>
            </w:r>
          </w:p>
        </w:tc>
        <w:tc>
          <w:tcPr>
            <w:tcW w:w="2419" w:type="dxa"/>
          </w:tcPr>
          <w:p w14:paraId="16C079A6" w14:textId="77777777" w:rsidR="00DF7EDA" w:rsidRPr="00DB76B6" w:rsidRDefault="00B242A4" w:rsidP="00454FFE">
            <w:pPr>
              <w:spacing w:after="120" w:line="360" w:lineRule="auto"/>
              <w:rPr>
                <w:rFonts w:cs="David"/>
                <w:rtl/>
              </w:rPr>
            </w:pPr>
            <w:proofErr w:type="spellStart"/>
            <w:r w:rsidRPr="00DB76B6">
              <w:rPr>
                <w:rFonts w:cs="David"/>
                <w:rtl/>
              </w:rPr>
              <w:t>טובא-זנגרייה</w:t>
            </w:r>
            <w:proofErr w:type="spellEnd"/>
            <w:r w:rsidRPr="00DB76B6">
              <w:rPr>
                <w:rFonts w:cs="David" w:hint="cs"/>
                <w:rtl/>
              </w:rPr>
              <w:t>.</w:t>
            </w:r>
          </w:p>
        </w:tc>
        <w:tc>
          <w:tcPr>
            <w:tcW w:w="2685" w:type="dxa"/>
          </w:tcPr>
          <w:p w14:paraId="710790A5" w14:textId="77777777" w:rsidR="00DF7EDA" w:rsidRPr="00DB76B6" w:rsidRDefault="00B242A4" w:rsidP="00454FFE">
            <w:pPr>
              <w:spacing w:after="120" w:line="360" w:lineRule="auto"/>
              <w:rPr>
                <w:rFonts w:cs="David"/>
                <w:rtl/>
              </w:rPr>
            </w:pPr>
            <w:proofErr w:type="spellStart"/>
            <w:r w:rsidRPr="00DB76B6">
              <w:rPr>
                <w:rFonts w:cs="David"/>
                <w:rtl/>
              </w:rPr>
              <w:t>ריחאנייה</w:t>
            </w:r>
            <w:proofErr w:type="spellEnd"/>
            <w:r w:rsidRPr="00DB76B6">
              <w:rPr>
                <w:rFonts w:cs="David" w:hint="cs"/>
                <w:rtl/>
              </w:rPr>
              <w:t>.</w:t>
            </w:r>
          </w:p>
        </w:tc>
      </w:tr>
      <w:tr w:rsidR="00DF7EDA" w:rsidRPr="00DB76B6" w14:paraId="46BD8B5D" w14:textId="77777777" w:rsidTr="00B242A4">
        <w:tc>
          <w:tcPr>
            <w:tcW w:w="1701" w:type="dxa"/>
            <w:shd w:val="clear" w:color="auto" w:fill="auto"/>
          </w:tcPr>
          <w:p w14:paraId="54D40880" w14:textId="77777777" w:rsidR="00DF7EDA" w:rsidRPr="00DB76B6" w:rsidRDefault="00DF7EDA" w:rsidP="00454FFE">
            <w:pPr>
              <w:spacing w:after="120" w:line="360" w:lineRule="auto"/>
              <w:rPr>
                <w:rFonts w:cs="David"/>
                <w:b/>
                <w:bCs/>
                <w:rtl/>
              </w:rPr>
            </w:pPr>
            <w:r w:rsidRPr="00DB76B6">
              <w:rPr>
                <w:rFonts w:cs="David" w:hint="eastAsia"/>
                <w:b/>
                <w:bCs/>
                <w:rtl/>
              </w:rPr>
              <w:t>נפת</w:t>
            </w:r>
            <w:r w:rsidRPr="00DB76B6">
              <w:rPr>
                <w:rFonts w:cs="David"/>
                <w:b/>
                <w:bCs/>
                <w:rtl/>
              </w:rPr>
              <w:t xml:space="preserve"> </w:t>
            </w:r>
            <w:r w:rsidRPr="00DB76B6">
              <w:rPr>
                <w:rFonts w:cs="David" w:hint="eastAsia"/>
                <w:b/>
                <w:bCs/>
                <w:rtl/>
              </w:rPr>
              <w:t>עכו</w:t>
            </w:r>
          </w:p>
        </w:tc>
        <w:tc>
          <w:tcPr>
            <w:tcW w:w="2693" w:type="dxa"/>
            <w:shd w:val="clear" w:color="auto" w:fill="auto"/>
          </w:tcPr>
          <w:p w14:paraId="6556ECAA" w14:textId="77777777" w:rsidR="00DF7EDA" w:rsidRPr="00DB76B6" w:rsidRDefault="00B242A4" w:rsidP="00454FFE">
            <w:pPr>
              <w:spacing w:after="120" w:line="360" w:lineRule="auto"/>
              <w:rPr>
                <w:rFonts w:cs="David"/>
                <w:rtl/>
              </w:rPr>
            </w:pPr>
            <w:proofErr w:type="spellStart"/>
            <w:r w:rsidRPr="00DB76B6">
              <w:rPr>
                <w:rFonts w:cs="David"/>
                <w:rtl/>
              </w:rPr>
              <w:t>אעבלין</w:t>
            </w:r>
            <w:proofErr w:type="spellEnd"/>
            <w:r w:rsidRPr="00DB76B6">
              <w:rPr>
                <w:rFonts w:cs="David"/>
                <w:rtl/>
              </w:rPr>
              <w:t xml:space="preserve">, </w:t>
            </w:r>
            <w:proofErr w:type="spellStart"/>
            <w:r w:rsidRPr="00DB76B6">
              <w:rPr>
                <w:rFonts w:cs="David"/>
                <w:rtl/>
              </w:rPr>
              <w:t>בענה</w:t>
            </w:r>
            <w:proofErr w:type="spellEnd"/>
            <w:r w:rsidRPr="00DB76B6">
              <w:rPr>
                <w:rFonts w:cs="David"/>
                <w:rtl/>
              </w:rPr>
              <w:t xml:space="preserve">, </w:t>
            </w:r>
            <w:proofErr w:type="spellStart"/>
            <w:r w:rsidRPr="00DB76B6">
              <w:rPr>
                <w:rFonts w:cs="David"/>
                <w:rtl/>
              </w:rPr>
              <w:t>ג'דיידה</w:t>
            </w:r>
            <w:proofErr w:type="spellEnd"/>
            <w:r w:rsidRPr="00DB76B6">
              <w:rPr>
                <w:rFonts w:cs="David"/>
                <w:rtl/>
              </w:rPr>
              <w:t xml:space="preserve">-מכר, דייר אל-אסד, דייר </w:t>
            </w:r>
            <w:proofErr w:type="spellStart"/>
            <w:r w:rsidRPr="00DB76B6">
              <w:rPr>
                <w:rFonts w:cs="David"/>
                <w:rtl/>
              </w:rPr>
              <w:t>חנא</w:t>
            </w:r>
            <w:proofErr w:type="spellEnd"/>
            <w:r w:rsidRPr="00DB76B6">
              <w:rPr>
                <w:rFonts w:cs="David"/>
                <w:rtl/>
              </w:rPr>
              <w:t xml:space="preserve">, טמרה, </w:t>
            </w:r>
            <w:proofErr w:type="spellStart"/>
            <w:r w:rsidRPr="00DB76B6">
              <w:rPr>
                <w:rFonts w:cs="David"/>
                <w:rtl/>
              </w:rPr>
              <w:t>יאנוח</w:t>
            </w:r>
            <w:proofErr w:type="spellEnd"/>
            <w:r w:rsidRPr="00DB76B6">
              <w:rPr>
                <w:rFonts w:cs="David"/>
                <w:rtl/>
              </w:rPr>
              <w:t xml:space="preserve">-ג'ת, כאבול, </w:t>
            </w:r>
            <w:proofErr w:type="spellStart"/>
            <w:r w:rsidRPr="00DB76B6">
              <w:rPr>
                <w:rFonts w:cs="David"/>
                <w:rtl/>
              </w:rPr>
              <w:t>כאוכב</w:t>
            </w:r>
            <w:proofErr w:type="spellEnd"/>
            <w:r w:rsidRPr="00DB76B6">
              <w:rPr>
                <w:rFonts w:cs="David"/>
                <w:rtl/>
              </w:rPr>
              <w:t xml:space="preserve"> אבו אל-</w:t>
            </w:r>
            <w:proofErr w:type="spellStart"/>
            <w:r w:rsidRPr="00DB76B6">
              <w:rPr>
                <w:rFonts w:cs="David"/>
                <w:rtl/>
              </w:rPr>
              <w:t>היג'א</w:t>
            </w:r>
            <w:proofErr w:type="spellEnd"/>
            <w:r w:rsidRPr="00DB76B6">
              <w:rPr>
                <w:rFonts w:cs="David"/>
                <w:rtl/>
              </w:rPr>
              <w:t xml:space="preserve">, כפר </w:t>
            </w:r>
            <w:proofErr w:type="spellStart"/>
            <w:r w:rsidRPr="00DB76B6">
              <w:rPr>
                <w:rFonts w:cs="David"/>
                <w:rtl/>
              </w:rPr>
              <w:t>יאסיף</w:t>
            </w:r>
            <w:proofErr w:type="spellEnd"/>
            <w:r w:rsidRPr="00DB76B6">
              <w:rPr>
                <w:rFonts w:cs="David"/>
                <w:rtl/>
              </w:rPr>
              <w:t xml:space="preserve">, כפר </w:t>
            </w:r>
            <w:proofErr w:type="spellStart"/>
            <w:r w:rsidRPr="00DB76B6">
              <w:rPr>
                <w:rFonts w:cs="David"/>
                <w:rtl/>
              </w:rPr>
              <w:t>מנדא</w:t>
            </w:r>
            <w:proofErr w:type="spellEnd"/>
            <w:r w:rsidRPr="00DB76B6">
              <w:rPr>
                <w:rFonts w:cs="David"/>
                <w:rtl/>
              </w:rPr>
              <w:t xml:space="preserve">, מג'ד אל-כרום, מזרעה, </w:t>
            </w:r>
            <w:proofErr w:type="spellStart"/>
            <w:r w:rsidRPr="00DB76B6">
              <w:rPr>
                <w:rFonts w:cs="David"/>
                <w:rtl/>
              </w:rPr>
              <w:t>מעיליא</w:t>
            </w:r>
            <w:proofErr w:type="spellEnd"/>
            <w:r w:rsidRPr="00DB76B6">
              <w:rPr>
                <w:rFonts w:cs="David"/>
                <w:rtl/>
              </w:rPr>
              <w:t xml:space="preserve">, </w:t>
            </w:r>
            <w:proofErr w:type="spellStart"/>
            <w:r w:rsidRPr="00DB76B6">
              <w:rPr>
                <w:rFonts w:cs="David"/>
                <w:rtl/>
              </w:rPr>
              <w:t>נחף</w:t>
            </w:r>
            <w:proofErr w:type="spellEnd"/>
            <w:r w:rsidRPr="00DB76B6">
              <w:rPr>
                <w:rFonts w:cs="David" w:hint="cs"/>
                <w:rtl/>
              </w:rPr>
              <w:t xml:space="preserve">, </w:t>
            </w:r>
            <w:proofErr w:type="spellStart"/>
            <w:r w:rsidRPr="00DB76B6">
              <w:rPr>
                <w:rFonts w:cs="David"/>
                <w:rtl/>
              </w:rPr>
              <w:t>סח'נין</w:t>
            </w:r>
            <w:proofErr w:type="spellEnd"/>
            <w:r w:rsidRPr="00DB76B6">
              <w:rPr>
                <w:rFonts w:cs="David"/>
                <w:rtl/>
              </w:rPr>
              <w:t xml:space="preserve">, עראבה, </w:t>
            </w:r>
            <w:proofErr w:type="spellStart"/>
            <w:r w:rsidRPr="00DB76B6">
              <w:rPr>
                <w:rFonts w:cs="David"/>
                <w:rtl/>
              </w:rPr>
              <w:t>פסוטה</w:t>
            </w:r>
            <w:proofErr w:type="spellEnd"/>
            <w:r w:rsidRPr="00DB76B6">
              <w:rPr>
                <w:rFonts w:cs="David"/>
                <w:rtl/>
              </w:rPr>
              <w:t>, שייח' דנון, שעב, שפרעם</w:t>
            </w:r>
            <w:r w:rsidRPr="00DB76B6">
              <w:rPr>
                <w:rFonts w:cs="David" w:hint="cs"/>
                <w:rtl/>
              </w:rPr>
              <w:t>.</w:t>
            </w:r>
          </w:p>
        </w:tc>
        <w:tc>
          <w:tcPr>
            <w:tcW w:w="2419" w:type="dxa"/>
          </w:tcPr>
          <w:p w14:paraId="52C2319D" w14:textId="77777777" w:rsidR="00DF7EDA" w:rsidRPr="00DB76B6" w:rsidRDefault="00B242A4" w:rsidP="00454FFE">
            <w:pPr>
              <w:spacing w:after="120" w:line="360" w:lineRule="auto"/>
              <w:rPr>
                <w:rFonts w:cs="David"/>
                <w:rtl/>
              </w:rPr>
            </w:pPr>
            <w:r w:rsidRPr="00DB76B6">
              <w:rPr>
                <w:rFonts w:cs="David"/>
                <w:rtl/>
              </w:rPr>
              <w:t xml:space="preserve">ביר אל-מכסור, </w:t>
            </w:r>
            <w:proofErr w:type="spellStart"/>
            <w:r w:rsidRPr="00DB76B6">
              <w:rPr>
                <w:rFonts w:cs="David"/>
                <w:rtl/>
              </w:rPr>
              <w:t>דמיידה</w:t>
            </w:r>
            <w:proofErr w:type="spellEnd"/>
            <w:r w:rsidRPr="00DB76B6">
              <w:rPr>
                <w:rFonts w:cs="David"/>
                <w:rtl/>
              </w:rPr>
              <w:t xml:space="preserve">, </w:t>
            </w:r>
            <w:proofErr w:type="spellStart"/>
            <w:r w:rsidRPr="00DB76B6">
              <w:rPr>
                <w:rFonts w:cs="David"/>
                <w:rtl/>
              </w:rPr>
              <w:t>חוסנייה</w:t>
            </w:r>
            <w:proofErr w:type="spellEnd"/>
            <w:r w:rsidRPr="00DB76B6">
              <w:rPr>
                <w:rFonts w:cs="David"/>
                <w:rtl/>
              </w:rPr>
              <w:t xml:space="preserve">, כמאנה, </w:t>
            </w:r>
            <w:proofErr w:type="spellStart"/>
            <w:r w:rsidRPr="00DB76B6">
              <w:rPr>
                <w:rFonts w:cs="David"/>
                <w:rtl/>
              </w:rPr>
              <w:t>סואעד</w:t>
            </w:r>
            <w:proofErr w:type="spellEnd"/>
            <w:r w:rsidRPr="00DB76B6">
              <w:rPr>
                <w:rFonts w:cs="David"/>
                <w:rtl/>
              </w:rPr>
              <w:t xml:space="preserve"> (</w:t>
            </w:r>
            <w:proofErr w:type="spellStart"/>
            <w:r w:rsidRPr="00DB76B6">
              <w:rPr>
                <w:rFonts w:cs="David"/>
                <w:rtl/>
              </w:rPr>
              <w:t>חמרייה</w:t>
            </w:r>
            <w:proofErr w:type="spellEnd"/>
            <w:r w:rsidRPr="00DB76B6">
              <w:rPr>
                <w:rFonts w:cs="David"/>
                <w:rtl/>
              </w:rPr>
              <w:t xml:space="preserve">), </w:t>
            </w:r>
            <w:proofErr w:type="spellStart"/>
            <w:r w:rsidRPr="00DB76B6">
              <w:rPr>
                <w:rFonts w:cs="David"/>
                <w:rtl/>
              </w:rPr>
              <w:t>סלמה</w:t>
            </w:r>
            <w:proofErr w:type="spellEnd"/>
            <w:r w:rsidRPr="00DB76B6">
              <w:rPr>
                <w:rFonts w:cs="David"/>
                <w:rtl/>
              </w:rPr>
              <w:t xml:space="preserve">, </w:t>
            </w:r>
            <w:proofErr w:type="spellStart"/>
            <w:r w:rsidRPr="00DB76B6">
              <w:rPr>
                <w:rFonts w:cs="David"/>
                <w:rtl/>
              </w:rPr>
              <w:t>עראמשה</w:t>
            </w:r>
            <w:proofErr w:type="spellEnd"/>
            <w:r w:rsidRPr="00DB76B6">
              <w:rPr>
                <w:rFonts w:cs="David"/>
                <w:rtl/>
              </w:rPr>
              <w:t>*, ערב אל נעים, ראס אל-עין</w:t>
            </w:r>
          </w:p>
        </w:tc>
        <w:tc>
          <w:tcPr>
            <w:tcW w:w="2685" w:type="dxa"/>
          </w:tcPr>
          <w:p w14:paraId="7EF63789" w14:textId="77777777" w:rsidR="00DF7EDA" w:rsidRPr="00DB76B6" w:rsidRDefault="00B242A4" w:rsidP="00454FFE">
            <w:pPr>
              <w:spacing w:after="120" w:line="360" w:lineRule="auto"/>
              <w:rPr>
                <w:rFonts w:cs="David"/>
                <w:rtl/>
              </w:rPr>
            </w:pPr>
            <w:r w:rsidRPr="00DB76B6">
              <w:rPr>
                <w:rFonts w:cs="David"/>
                <w:rtl/>
              </w:rPr>
              <w:t xml:space="preserve">אבו סנאן, בית </w:t>
            </w:r>
            <w:proofErr w:type="spellStart"/>
            <w:r w:rsidRPr="00DB76B6">
              <w:rPr>
                <w:rFonts w:cs="David"/>
                <w:rtl/>
              </w:rPr>
              <w:t>ג'ן</w:t>
            </w:r>
            <w:proofErr w:type="spellEnd"/>
            <w:r w:rsidRPr="00DB76B6">
              <w:rPr>
                <w:rFonts w:cs="David"/>
                <w:rtl/>
              </w:rPr>
              <w:t xml:space="preserve">, </w:t>
            </w:r>
            <w:proofErr w:type="spellStart"/>
            <w:r w:rsidRPr="00DB76B6">
              <w:rPr>
                <w:rFonts w:cs="David"/>
                <w:rtl/>
              </w:rPr>
              <w:t>ג'ולס</w:t>
            </w:r>
            <w:proofErr w:type="spellEnd"/>
            <w:r w:rsidRPr="00DB76B6">
              <w:rPr>
                <w:rFonts w:cs="David"/>
                <w:rtl/>
              </w:rPr>
              <w:t xml:space="preserve">, </w:t>
            </w:r>
            <w:proofErr w:type="spellStart"/>
            <w:r w:rsidRPr="00DB76B6">
              <w:rPr>
                <w:rFonts w:cs="David"/>
                <w:rtl/>
              </w:rPr>
              <w:t>חורפיש</w:t>
            </w:r>
            <w:proofErr w:type="spellEnd"/>
            <w:r w:rsidRPr="00DB76B6">
              <w:rPr>
                <w:rFonts w:cs="David"/>
                <w:rtl/>
              </w:rPr>
              <w:t xml:space="preserve">, ירכא, </w:t>
            </w:r>
            <w:proofErr w:type="spellStart"/>
            <w:r w:rsidRPr="00DB76B6">
              <w:rPr>
                <w:rFonts w:cs="David"/>
                <w:rtl/>
              </w:rPr>
              <w:t>כסרא-סמיע</w:t>
            </w:r>
            <w:proofErr w:type="spellEnd"/>
            <w:r w:rsidRPr="00DB76B6">
              <w:rPr>
                <w:rFonts w:cs="David"/>
                <w:rtl/>
              </w:rPr>
              <w:t xml:space="preserve">, </w:t>
            </w:r>
            <w:proofErr w:type="spellStart"/>
            <w:r w:rsidRPr="00DB76B6">
              <w:rPr>
                <w:rFonts w:cs="David"/>
                <w:rtl/>
              </w:rPr>
              <w:t>סאג'ור</w:t>
            </w:r>
            <w:proofErr w:type="spellEnd"/>
            <w:r w:rsidRPr="00DB76B6">
              <w:rPr>
                <w:rFonts w:cs="David"/>
                <w:rtl/>
              </w:rPr>
              <w:t>, עין אל-אסד, פקיעין (</w:t>
            </w:r>
            <w:proofErr w:type="spellStart"/>
            <w:r w:rsidRPr="00DB76B6">
              <w:rPr>
                <w:rFonts w:cs="David"/>
                <w:rtl/>
              </w:rPr>
              <w:t>בוקייעה</w:t>
            </w:r>
            <w:proofErr w:type="spellEnd"/>
            <w:r w:rsidRPr="00DB76B6">
              <w:rPr>
                <w:rFonts w:cs="David"/>
                <w:rtl/>
              </w:rPr>
              <w:t xml:space="preserve">), </w:t>
            </w:r>
            <w:proofErr w:type="spellStart"/>
            <w:r w:rsidRPr="00DB76B6">
              <w:rPr>
                <w:rFonts w:cs="David"/>
                <w:rtl/>
              </w:rPr>
              <w:t>ראמה</w:t>
            </w:r>
            <w:proofErr w:type="spellEnd"/>
            <w:r w:rsidRPr="00DB76B6">
              <w:rPr>
                <w:rFonts w:cs="David" w:hint="cs"/>
                <w:rtl/>
              </w:rPr>
              <w:t>.</w:t>
            </w:r>
          </w:p>
        </w:tc>
      </w:tr>
      <w:tr w:rsidR="00DF7EDA" w:rsidRPr="00DB76B6" w14:paraId="55260232" w14:textId="77777777" w:rsidTr="00B242A4">
        <w:tc>
          <w:tcPr>
            <w:tcW w:w="1701" w:type="dxa"/>
            <w:shd w:val="clear" w:color="auto" w:fill="auto"/>
          </w:tcPr>
          <w:p w14:paraId="70984DB7" w14:textId="77777777" w:rsidR="00DF7EDA" w:rsidRPr="00DB76B6" w:rsidRDefault="00DF7EDA" w:rsidP="00454FFE">
            <w:pPr>
              <w:spacing w:after="120" w:line="360" w:lineRule="auto"/>
              <w:rPr>
                <w:rFonts w:cs="David"/>
                <w:b/>
                <w:bCs/>
                <w:rtl/>
              </w:rPr>
            </w:pPr>
            <w:r w:rsidRPr="00DB76B6">
              <w:rPr>
                <w:rFonts w:cs="David" w:hint="eastAsia"/>
                <w:b/>
                <w:bCs/>
                <w:rtl/>
              </w:rPr>
              <w:t>נפת</w:t>
            </w:r>
            <w:r w:rsidRPr="00DB76B6">
              <w:rPr>
                <w:rFonts w:cs="David"/>
                <w:b/>
                <w:bCs/>
                <w:rtl/>
              </w:rPr>
              <w:t xml:space="preserve"> כנרת </w:t>
            </w:r>
          </w:p>
        </w:tc>
        <w:tc>
          <w:tcPr>
            <w:tcW w:w="2693" w:type="dxa"/>
            <w:shd w:val="clear" w:color="auto" w:fill="auto"/>
          </w:tcPr>
          <w:p w14:paraId="1DEA6B01" w14:textId="77777777" w:rsidR="00DF7EDA" w:rsidRPr="00DB76B6" w:rsidRDefault="00B242A4" w:rsidP="00454FFE">
            <w:pPr>
              <w:spacing w:after="120" w:line="360" w:lineRule="auto"/>
              <w:rPr>
                <w:rFonts w:cs="David"/>
                <w:rtl/>
              </w:rPr>
            </w:pPr>
            <w:r w:rsidRPr="00DB76B6">
              <w:rPr>
                <w:rFonts w:cs="David"/>
                <w:rtl/>
              </w:rPr>
              <w:t xml:space="preserve">חמאם, </w:t>
            </w:r>
            <w:proofErr w:type="spellStart"/>
            <w:r w:rsidRPr="00DB76B6">
              <w:rPr>
                <w:rFonts w:cs="David"/>
                <w:rtl/>
              </w:rPr>
              <w:t>עיילבון</w:t>
            </w:r>
            <w:proofErr w:type="spellEnd"/>
            <w:r w:rsidRPr="00DB76B6">
              <w:rPr>
                <w:rFonts w:cs="David" w:hint="cs"/>
                <w:rtl/>
              </w:rPr>
              <w:t>.</w:t>
            </w:r>
          </w:p>
        </w:tc>
        <w:tc>
          <w:tcPr>
            <w:tcW w:w="2419" w:type="dxa"/>
            <w:vAlign w:val="center"/>
          </w:tcPr>
          <w:p w14:paraId="4517D337" w14:textId="77777777" w:rsidR="00DF7EDA" w:rsidRPr="00DB76B6" w:rsidRDefault="00B242A4" w:rsidP="00B242A4">
            <w:pPr>
              <w:spacing w:after="120" w:line="360" w:lineRule="auto"/>
              <w:jc w:val="center"/>
              <w:rPr>
                <w:rFonts w:cs="David"/>
                <w:rtl/>
              </w:rPr>
            </w:pPr>
            <w:r w:rsidRPr="00DB76B6">
              <w:rPr>
                <w:rFonts w:cs="David" w:hint="cs"/>
                <w:rtl/>
              </w:rPr>
              <w:t>-</w:t>
            </w:r>
          </w:p>
        </w:tc>
        <w:tc>
          <w:tcPr>
            <w:tcW w:w="2685" w:type="dxa"/>
          </w:tcPr>
          <w:p w14:paraId="3E0EB441" w14:textId="77777777" w:rsidR="00DF7EDA" w:rsidRPr="00DB76B6" w:rsidRDefault="00B242A4" w:rsidP="00454FFE">
            <w:pPr>
              <w:spacing w:after="120" w:line="360" w:lineRule="auto"/>
              <w:rPr>
                <w:rFonts w:cs="David"/>
                <w:rtl/>
              </w:rPr>
            </w:pPr>
            <w:r w:rsidRPr="00DB76B6">
              <w:rPr>
                <w:rFonts w:cs="David"/>
                <w:rtl/>
              </w:rPr>
              <w:t xml:space="preserve">כפר </w:t>
            </w:r>
            <w:proofErr w:type="spellStart"/>
            <w:r w:rsidRPr="00DB76B6">
              <w:rPr>
                <w:rFonts w:cs="David"/>
                <w:rtl/>
              </w:rPr>
              <w:t>כמא</w:t>
            </w:r>
            <w:proofErr w:type="spellEnd"/>
            <w:r w:rsidRPr="00DB76B6">
              <w:rPr>
                <w:rFonts w:cs="David"/>
                <w:rtl/>
              </w:rPr>
              <w:t xml:space="preserve">, </w:t>
            </w:r>
            <w:proofErr w:type="spellStart"/>
            <w:r w:rsidRPr="00DB76B6">
              <w:rPr>
                <w:rFonts w:cs="David"/>
                <w:rtl/>
              </w:rPr>
              <w:t>מגאר</w:t>
            </w:r>
            <w:proofErr w:type="spellEnd"/>
            <w:r w:rsidRPr="00DB76B6">
              <w:rPr>
                <w:rFonts w:cs="David" w:hint="cs"/>
                <w:rtl/>
              </w:rPr>
              <w:t>.</w:t>
            </w:r>
          </w:p>
        </w:tc>
      </w:tr>
      <w:tr w:rsidR="00DF7EDA" w:rsidRPr="00DB76B6" w14:paraId="66FA74F9" w14:textId="77777777" w:rsidTr="00B242A4">
        <w:tc>
          <w:tcPr>
            <w:tcW w:w="1701" w:type="dxa"/>
            <w:shd w:val="clear" w:color="auto" w:fill="auto"/>
          </w:tcPr>
          <w:p w14:paraId="2E2F172D" w14:textId="77777777" w:rsidR="00DF7EDA" w:rsidRPr="00DB76B6" w:rsidRDefault="00DF7EDA" w:rsidP="00454FFE">
            <w:pPr>
              <w:spacing w:after="120" w:line="360" w:lineRule="auto"/>
              <w:rPr>
                <w:rFonts w:cs="David"/>
                <w:b/>
                <w:bCs/>
                <w:rtl/>
              </w:rPr>
            </w:pPr>
            <w:r w:rsidRPr="00DB76B6">
              <w:rPr>
                <w:rFonts w:cs="David" w:hint="eastAsia"/>
                <w:b/>
                <w:bCs/>
                <w:rtl/>
              </w:rPr>
              <w:t>נפת</w:t>
            </w:r>
            <w:r w:rsidRPr="00DB76B6">
              <w:rPr>
                <w:rFonts w:cs="David"/>
                <w:b/>
                <w:bCs/>
                <w:rtl/>
              </w:rPr>
              <w:t xml:space="preserve"> חיפה </w:t>
            </w:r>
          </w:p>
        </w:tc>
        <w:tc>
          <w:tcPr>
            <w:tcW w:w="2693" w:type="dxa"/>
            <w:shd w:val="clear" w:color="auto" w:fill="auto"/>
          </w:tcPr>
          <w:p w14:paraId="5F98D91C" w14:textId="77777777" w:rsidR="00DF7EDA" w:rsidRPr="00DB76B6" w:rsidRDefault="00B242A4" w:rsidP="00454FFE">
            <w:pPr>
              <w:spacing w:after="120" w:line="360" w:lineRule="auto"/>
              <w:rPr>
                <w:rFonts w:cs="David"/>
                <w:rtl/>
              </w:rPr>
            </w:pPr>
            <w:proofErr w:type="spellStart"/>
            <w:r w:rsidRPr="00DB76B6">
              <w:rPr>
                <w:rFonts w:cs="David"/>
                <w:rtl/>
              </w:rPr>
              <w:t>אבטין</w:t>
            </w:r>
            <w:proofErr w:type="spellEnd"/>
            <w:r w:rsidRPr="00DB76B6">
              <w:rPr>
                <w:rFonts w:cs="David"/>
                <w:rtl/>
              </w:rPr>
              <w:t>, ראס עלי</w:t>
            </w:r>
            <w:r w:rsidRPr="00DB76B6">
              <w:rPr>
                <w:rFonts w:cs="David" w:hint="cs"/>
                <w:rtl/>
              </w:rPr>
              <w:t>.</w:t>
            </w:r>
          </w:p>
        </w:tc>
        <w:tc>
          <w:tcPr>
            <w:tcW w:w="2419" w:type="dxa"/>
          </w:tcPr>
          <w:p w14:paraId="05CDF71E" w14:textId="77777777" w:rsidR="00DF7EDA" w:rsidRPr="00DB76B6" w:rsidRDefault="00B242A4" w:rsidP="00454FFE">
            <w:pPr>
              <w:spacing w:after="120" w:line="360" w:lineRule="auto"/>
              <w:rPr>
                <w:rFonts w:cs="David"/>
                <w:rtl/>
              </w:rPr>
            </w:pPr>
            <w:proofErr w:type="spellStart"/>
            <w:r w:rsidRPr="00DB76B6">
              <w:rPr>
                <w:rFonts w:cs="David"/>
                <w:rtl/>
              </w:rPr>
              <w:t>ח'ואלד</w:t>
            </w:r>
            <w:proofErr w:type="spellEnd"/>
          </w:p>
        </w:tc>
        <w:tc>
          <w:tcPr>
            <w:tcW w:w="2685" w:type="dxa"/>
          </w:tcPr>
          <w:p w14:paraId="498DFB9C" w14:textId="77777777" w:rsidR="00DF7EDA" w:rsidRPr="00DB76B6" w:rsidRDefault="00B242A4" w:rsidP="00454FFE">
            <w:pPr>
              <w:spacing w:after="120" w:line="360" w:lineRule="auto"/>
              <w:rPr>
                <w:rFonts w:cs="David"/>
                <w:rtl/>
              </w:rPr>
            </w:pPr>
            <w:proofErr w:type="spellStart"/>
            <w:r w:rsidRPr="00DB76B6">
              <w:rPr>
                <w:rFonts w:cs="David"/>
                <w:rtl/>
              </w:rPr>
              <w:t>דאלית</w:t>
            </w:r>
            <w:proofErr w:type="spellEnd"/>
            <w:r w:rsidRPr="00DB76B6">
              <w:rPr>
                <w:rFonts w:cs="David"/>
                <w:rtl/>
              </w:rPr>
              <w:t xml:space="preserve"> אל-כרמל, </w:t>
            </w:r>
            <w:proofErr w:type="spellStart"/>
            <w:r w:rsidRPr="00DB76B6">
              <w:rPr>
                <w:rFonts w:cs="David"/>
                <w:rtl/>
              </w:rPr>
              <w:t>עספיא</w:t>
            </w:r>
            <w:proofErr w:type="spellEnd"/>
            <w:r w:rsidRPr="00DB76B6">
              <w:rPr>
                <w:rFonts w:cs="David" w:hint="cs"/>
                <w:rtl/>
              </w:rPr>
              <w:t>.</w:t>
            </w:r>
          </w:p>
        </w:tc>
      </w:tr>
      <w:tr w:rsidR="00DF7EDA" w:rsidRPr="00DB76B6" w14:paraId="57D3D3F7" w14:textId="77777777" w:rsidTr="00B242A4">
        <w:tc>
          <w:tcPr>
            <w:tcW w:w="1701" w:type="dxa"/>
            <w:shd w:val="clear" w:color="auto" w:fill="auto"/>
          </w:tcPr>
          <w:p w14:paraId="3166647A" w14:textId="77777777" w:rsidR="00DF7EDA" w:rsidRPr="00DB76B6" w:rsidRDefault="00DF7EDA" w:rsidP="00454FFE">
            <w:pPr>
              <w:spacing w:after="120" w:line="360" w:lineRule="auto"/>
              <w:rPr>
                <w:rFonts w:cs="David"/>
                <w:b/>
                <w:bCs/>
                <w:rtl/>
              </w:rPr>
            </w:pPr>
            <w:r w:rsidRPr="00DB76B6">
              <w:rPr>
                <w:rFonts w:cs="David" w:hint="eastAsia"/>
                <w:b/>
                <w:bCs/>
                <w:rtl/>
              </w:rPr>
              <w:t>נפת</w:t>
            </w:r>
            <w:r w:rsidRPr="00DB76B6">
              <w:rPr>
                <w:rFonts w:cs="David"/>
                <w:b/>
                <w:bCs/>
                <w:rtl/>
              </w:rPr>
              <w:t xml:space="preserve"> יזרעאל </w:t>
            </w:r>
          </w:p>
        </w:tc>
        <w:tc>
          <w:tcPr>
            <w:tcW w:w="2693" w:type="dxa"/>
            <w:shd w:val="clear" w:color="auto" w:fill="auto"/>
          </w:tcPr>
          <w:p w14:paraId="40296500" w14:textId="77777777" w:rsidR="00DF7EDA" w:rsidRPr="00DB76B6" w:rsidRDefault="00B242A4" w:rsidP="00454FFE">
            <w:pPr>
              <w:spacing w:after="120" w:line="360" w:lineRule="auto"/>
              <w:rPr>
                <w:rFonts w:cs="David"/>
                <w:rtl/>
              </w:rPr>
            </w:pPr>
            <w:proofErr w:type="spellStart"/>
            <w:r w:rsidRPr="00DB76B6">
              <w:rPr>
                <w:rFonts w:cs="David"/>
                <w:rtl/>
              </w:rPr>
              <w:t>אכסאל</w:t>
            </w:r>
            <w:proofErr w:type="spellEnd"/>
            <w:r w:rsidRPr="00DB76B6">
              <w:rPr>
                <w:rFonts w:cs="David"/>
                <w:rtl/>
              </w:rPr>
              <w:t xml:space="preserve">, </w:t>
            </w:r>
            <w:proofErr w:type="spellStart"/>
            <w:r w:rsidRPr="00DB76B6">
              <w:rPr>
                <w:rFonts w:cs="David"/>
                <w:rtl/>
              </w:rPr>
              <w:t>בועיינה-נוג'ידאת</w:t>
            </w:r>
            <w:proofErr w:type="spellEnd"/>
            <w:r w:rsidRPr="00DB76B6">
              <w:rPr>
                <w:rFonts w:cs="David"/>
                <w:rtl/>
              </w:rPr>
              <w:t xml:space="preserve">, דבורייה, דחי, </w:t>
            </w:r>
            <w:proofErr w:type="spellStart"/>
            <w:r w:rsidRPr="00DB76B6">
              <w:rPr>
                <w:rFonts w:cs="David"/>
                <w:rtl/>
              </w:rPr>
              <w:t>טורעאן</w:t>
            </w:r>
            <w:proofErr w:type="spellEnd"/>
            <w:r w:rsidRPr="00DB76B6">
              <w:rPr>
                <w:rFonts w:cs="David"/>
                <w:rtl/>
              </w:rPr>
              <w:t xml:space="preserve">, טייבה (בעמק), טמרה (יזרעאל), יפיע, כפר </w:t>
            </w:r>
            <w:proofErr w:type="spellStart"/>
            <w:r w:rsidRPr="00DB76B6">
              <w:rPr>
                <w:rFonts w:cs="David"/>
                <w:rtl/>
              </w:rPr>
              <w:t>כנא</w:t>
            </w:r>
            <w:proofErr w:type="spellEnd"/>
            <w:r w:rsidRPr="00DB76B6">
              <w:rPr>
                <w:rFonts w:cs="David"/>
                <w:rtl/>
              </w:rPr>
              <w:t xml:space="preserve">, כפר מצר, </w:t>
            </w:r>
            <w:proofErr w:type="spellStart"/>
            <w:r w:rsidRPr="00DB76B6">
              <w:rPr>
                <w:rFonts w:cs="David"/>
                <w:rtl/>
              </w:rPr>
              <w:t>מוקייבלה</w:t>
            </w:r>
            <w:proofErr w:type="spellEnd"/>
            <w:r w:rsidRPr="00DB76B6">
              <w:rPr>
                <w:rFonts w:cs="David"/>
                <w:rtl/>
              </w:rPr>
              <w:t xml:space="preserve">, משהד, </w:t>
            </w:r>
            <w:proofErr w:type="spellStart"/>
            <w:r w:rsidRPr="00DB76B6">
              <w:rPr>
                <w:rFonts w:cs="David"/>
                <w:rtl/>
              </w:rPr>
              <w:t>נאעורה</w:t>
            </w:r>
            <w:proofErr w:type="spellEnd"/>
            <w:r w:rsidRPr="00DB76B6">
              <w:rPr>
                <w:rFonts w:cs="David"/>
                <w:rtl/>
              </w:rPr>
              <w:t xml:space="preserve">, </w:t>
            </w:r>
            <w:proofErr w:type="spellStart"/>
            <w:r w:rsidRPr="00DB76B6">
              <w:rPr>
                <w:rFonts w:cs="David"/>
                <w:rtl/>
              </w:rPr>
              <w:t>ניין</w:t>
            </w:r>
            <w:proofErr w:type="spellEnd"/>
            <w:r w:rsidRPr="00DB76B6">
              <w:rPr>
                <w:rFonts w:cs="David"/>
                <w:rtl/>
              </w:rPr>
              <w:t>, נצרת</w:t>
            </w:r>
            <w:r w:rsidRPr="00DB76B6">
              <w:rPr>
                <w:rFonts w:cs="David" w:hint="cs"/>
                <w:rtl/>
              </w:rPr>
              <w:t xml:space="preserve">, </w:t>
            </w:r>
            <w:r w:rsidRPr="00DB76B6">
              <w:rPr>
                <w:rFonts w:cs="David"/>
                <w:rtl/>
              </w:rPr>
              <w:t xml:space="preserve">סולם, </w:t>
            </w:r>
            <w:proofErr w:type="spellStart"/>
            <w:r w:rsidRPr="00DB76B6">
              <w:rPr>
                <w:rFonts w:cs="David"/>
                <w:rtl/>
              </w:rPr>
              <w:t>עוזייר</w:t>
            </w:r>
            <w:proofErr w:type="spellEnd"/>
            <w:r w:rsidRPr="00DB76B6">
              <w:rPr>
                <w:rFonts w:cs="David"/>
                <w:rtl/>
              </w:rPr>
              <w:t xml:space="preserve">, </w:t>
            </w:r>
            <w:proofErr w:type="spellStart"/>
            <w:r w:rsidRPr="00DB76B6">
              <w:rPr>
                <w:rFonts w:cs="David"/>
                <w:rtl/>
              </w:rPr>
              <w:t>עילוט</w:t>
            </w:r>
            <w:proofErr w:type="spellEnd"/>
            <w:r w:rsidRPr="00DB76B6">
              <w:rPr>
                <w:rFonts w:cs="David"/>
                <w:rtl/>
              </w:rPr>
              <w:t xml:space="preserve">, עין מאהל, </w:t>
            </w:r>
            <w:proofErr w:type="spellStart"/>
            <w:r w:rsidRPr="00DB76B6">
              <w:rPr>
                <w:rFonts w:cs="David"/>
                <w:rtl/>
              </w:rPr>
              <w:t>צנדלה</w:t>
            </w:r>
            <w:proofErr w:type="spellEnd"/>
            <w:r w:rsidRPr="00DB76B6">
              <w:rPr>
                <w:rFonts w:cs="David"/>
                <w:rtl/>
              </w:rPr>
              <w:t xml:space="preserve">, </w:t>
            </w:r>
            <w:proofErr w:type="spellStart"/>
            <w:r w:rsidRPr="00DB76B6">
              <w:rPr>
                <w:rFonts w:cs="David"/>
                <w:rtl/>
              </w:rPr>
              <w:t>ריינה</w:t>
            </w:r>
            <w:proofErr w:type="spellEnd"/>
            <w:r w:rsidRPr="00DB76B6">
              <w:rPr>
                <w:rFonts w:cs="David" w:hint="cs"/>
                <w:rtl/>
              </w:rPr>
              <w:t>.</w:t>
            </w:r>
          </w:p>
        </w:tc>
        <w:tc>
          <w:tcPr>
            <w:tcW w:w="2419" w:type="dxa"/>
          </w:tcPr>
          <w:p w14:paraId="0F14922F" w14:textId="77777777" w:rsidR="00DF7EDA" w:rsidRPr="00DB76B6" w:rsidRDefault="00B242A4" w:rsidP="00454FFE">
            <w:pPr>
              <w:spacing w:after="120" w:line="360" w:lineRule="auto"/>
              <w:rPr>
                <w:rFonts w:cs="David"/>
                <w:rtl/>
              </w:rPr>
            </w:pPr>
            <w:proofErr w:type="spellStart"/>
            <w:r w:rsidRPr="00DB76B6">
              <w:rPr>
                <w:rFonts w:cs="David"/>
                <w:rtl/>
              </w:rPr>
              <w:t>בסמת</w:t>
            </w:r>
            <w:proofErr w:type="spellEnd"/>
            <w:r w:rsidRPr="00DB76B6">
              <w:rPr>
                <w:rFonts w:cs="David"/>
                <w:rtl/>
              </w:rPr>
              <w:t xml:space="preserve"> טבעון, זרזיר, כעביה-</w:t>
            </w:r>
            <w:proofErr w:type="spellStart"/>
            <w:r w:rsidRPr="00DB76B6">
              <w:rPr>
                <w:rFonts w:cs="David"/>
                <w:rtl/>
              </w:rPr>
              <w:t>טבאש</w:t>
            </w:r>
            <w:proofErr w:type="spellEnd"/>
            <w:r w:rsidRPr="00DB76B6">
              <w:rPr>
                <w:rFonts w:cs="David"/>
                <w:rtl/>
              </w:rPr>
              <w:t>-</w:t>
            </w:r>
            <w:proofErr w:type="spellStart"/>
            <w:r w:rsidRPr="00DB76B6">
              <w:rPr>
                <w:rFonts w:cs="David"/>
                <w:rtl/>
              </w:rPr>
              <w:t>חג'אג'רה</w:t>
            </w:r>
            <w:proofErr w:type="spellEnd"/>
            <w:r w:rsidRPr="00DB76B6">
              <w:rPr>
                <w:rFonts w:cs="David"/>
                <w:rtl/>
              </w:rPr>
              <w:t xml:space="preserve">, מנשית זבדה, </w:t>
            </w:r>
            <w:proofErr w:type="spellStart"/>
            <w:r w:rsidRPr="00DB76B6">
              <w:rPr>
                <w:rFonts w:cs="David"/>
                <w:rtl/>
              </w:rPr>
              <w:t>רומאנה</w:t>
            </w:r>
            <w:proofErr w:type="spellEnd"/>
            <w:r w:rsidRPr="00DB76B6">
              <w:rPr>
                <w:rFonts w:cs="David"/>
                <w:rtl/>
              </w:rPr>
              <w:t xml:space="preserve">, </w:t>
            </w:r>
            <w:proofErr w:type="spellStart"/>
            <w:r w:rsidRPr="00DB76B6">
              <w:rPr>
                <w:rFonts w:cs="David"/>
                <w:rtl/>
              </w:rPr>
              <w:t>רומת</w:t>
            </w:r>
            <w:proofErr w:type="spellEnd"/>
            <w:r w:rsidRPr="00DB76B6">
              <w:rPr>
                <w:rFonts w:cs="David"/>
                <w:rtl/>
              </w:rPr>
              <w:t xml:space="preserve"> הייב, שבלי - אום אל-גנם,</w:t>
            </w:r>
          </w:p>
        </w:tc>
        <w:tc>
          <w:tcPr>
            <w:tcW w:w="2685" w:type="dxa"/>
            <w:vAlign w:val="center"/>
          </w:tcPr>
          <w:p w14:paraId="2338DF1B" w14:textId="77777777" w:rsidR="00DF7EDA" w:rsidRPr="00DB76B6" w:rsidRDefault="00B242A4" w:rsidP="00B242A4">
            <w:pPr>
              <w:spacing w:after="120" w:line="360" w:lineRule="auto"/>
              <w:jc w:val="center"/>
              <w:rPr>
                <w:rFonts w:cs="David"/>
                <w:rtl/>
              </w:rPr>
            </w:pPr>
            <w:r w:rsidRPr="00DB76B6">
              <w:rPr>
                <w:rFonts w:cs="David" w:hint="cs"/>
                <w:rtl/>
              </w:rPr>
              <w:t>-</w:t>
            </w:r>
          </w:p>
        </w:tc>
      </w:tr>
    </w:tbl>
    <w:p w14:paraId="74779DAB" w14:textId="77777777" w:rsidR="00B75AD0" w:rsidRPr="00DB76B6" w:rsidRDefault="00B75AD0" w:rsidP="00454FFE">
      <w:pPr>
        <w:spacing w:after="120" w:line="360" w:lineRule="auto"/>
        <w:jc w:val="both"/>
        <w:rPr>
          <w:rFonts w:cs="David"/>
          <w:b/>
          <w:bCs/>
          <w:sz w:val="26"/>
          <w:szCs w:val="26"/>
          <w:rtl/>
        </w:rPr>
      </w:pPr>
    </w:p>
    <w:p w14:paraId="2BE89B63" w14:textId="77777777" w:rsidR="00B75AD0" w:rsidRPr="00DB76B6" w:rsidRDefault="00B75AD0">
      <w:pPr>
        <w:rPr>
          <w:rtl/>
        </w:rPr>
      </w:pPr>
      <w:r w:rsidRPr="00DB76B6">
        <w:br w:type="page"/>
      </w:r>
    </w:p>
    <w:tbl>
      <w:tblPr>
        <w:bidiVisual/>
        <w:tblW w:w="9498" w:type="dxa"/>
        <w:tblInd w:w="-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693"/>
        <w:gridCol w:w="2268"/>
        <w:gridCol w:w="2836"/>
      </w:tblGrid>
      <w:tr w:rsidR="00DF7EDA" w:rsidRPr="00DB76B6" w14:paraId="694AB63F" w14:textId="77777777" w:rsidTr="00545F44">
        <w:tc>
          <w:tcPr>
            <w:tcW w:w="9498" w:type="dxa"/>
            <w:gridSpan w:val="4"/>
            <w:shd w:val="clear" w:color="auto" w:fill="auto"/>
            <w:vAlign w:val="center"/>
          </w:tcPr>
          <w:p w14:paraId="159DFEF5" w14:textId="77777777" w:rsidR="00DF7EDA" w:rsidRPr="00DB76B6" w:rsidRDefault="00B75AD0" w:rsidP="00DF7EDA">
            <w:pPr>
              <w:spacing w:after="120" w:line="360" w:lineRule="auto"/>
              <w:jc w:val="center"/>
              <w:rPr>
                <w:rFonts w:cs="David"/>
                <w:b/>
                <w:bCs/>
                <w:sz w:val="26"/>
                <w:szCs w:val="26"/>
                <w:rtl/>
              </w:rPr>
            </w:pPr>
            <w:r w:rsidRPr="00DB76B6">
              <w:rPr>
                <w:rFonts w:cs="David"/>
                <w:b/>
                <w:bCs/>
                <w:sz w:val="26"/>
                <w:szCs w:val="26"/>
                <w:rtl/>
              </w:rPr>
              <w:lastRenderedPageBreak/>
              <w:br w:type="page"/>
            </w:r>
            <w:r w:rsidR="00DF7EDA" w:rsidRPr="00DB76B6">
              <w:rPr>
                <w:rFonts w:cs="David" w:hint="cs"/>
                <w:b/>
                <w:bCs/>
                <w:sz w:val="26"/>
                <w:szCs w:val="26"/>
                <w:rtl/>
              </w:rPr>
              <w:t>אזור פעילות ב'</w:t>
            </w:r>
          </w:p>
        </w:tc>
      </w:tr>
      <w:tr w:rsidR="00DF7EDA" w:rsidRPr="00DB76B6" w14:paraId="03049E9B" w14:textId="77777777" w:rsidTr="00545F44">
        <w:tc>
          <w:tcPr>
            <w:tcW w:w="1701" w:type="dxa"/>
            <w:shd w:val="clear" w:color="auto" w:fill="auto"/>
          </w:tcPr>
          <w:p w14:paraId="723E8665" w14:textId="77777777" w:rsidR="00DF7EDA" w:rsidRPr="00DB76B6" w:rsidRDefault="00DF7EDA" w:rsidP="00DF7EDA">
            <w:pPr>
              <w:spacing w:after="120" w:line="360" w:lineRule="auto"/>
              <w:rPr>
                <w:rFonts w:cs="David"/>
                <w:b/>
                <w:bCs/>
                <w:sz w:val="26"/>
                <w:szCs w:val="26"/>
                <w:rtl/>
              </w:rPr>
            </w:pPr>
            <w:r w:rsidRPr="00DB76B6">
              <w:rPr>
                <w:rFonts w:cs="David" w:hint="cs"/>
                <w:b/>
                <w:bCs/>
                <w:sz w:val="26"/>
                <w:szCs w:val="26"/>
                <w:rtl/>
              </w:rPr>
              <w:t>נפה</w:t>
            </w:r>
          </w:p>
        </w:tc>
        <w:tc>
          <w:tcPr>
            <w:tcW w:w="2693" w:type="dxa"/>
            <w:shd w:val="clear" w:color="auto" w:fill="auto"/>
          </w:tcPr>
          <w:p w14:paraId="63B6C607" w14:textId="77777777" w:rsidR="00DF7EDA" w:rsidRPr="00DB76B6" w:rsidRDefault="00DF7EDA" w:rsidP="004D2EAC">
            <w:pPr>
              <w:spacing w:after="120" w:line="360" w:lineRule="auto"/>
              <w:rPr>
                <w:rFonts w:cs="David"/>
                <w:b/>
                <w:bCs/>
                <w:sz w:val="26"/>
                <w:szCs w:val="26"/>
                <w:rtl/>
              </w:rPr>
            </w:pPr>
            <w:r w:rsidRPr="00DB76B6">
              <w:rPr>
                <w:rFonts w:cs="David" w:hint="cs"/>
                <w:b/>
                <w:bCs/>
                <w:sz w:val="26"/>
                <w:szCs w:val="26"/>
                <w:rtl/>
              </w:rPr>
              <w:t>יישובי חברה ערבית מ</w:t>
            </w:r>
            <w:r w:rsidR="004D2EAC" w:rsidRPr="00DB76B6">
              <w:rPr>
                <w:rFonts w:cs="David" w:hint="cs"/>
                <w:b/>
                <w:bCs/>
                <w:sz w:val="26"/>
                <w:szCs w:val="26"/>
                <w:rtl/>
              </w:rPr>
              <w:t>ש</w:t>
            </w:r>
            <w:r w:rsidRPr="00DB76B6">
              <w:rPr>
                <w:rFonts w:cs="David" w:hint="cs"/>
                <w:b/>
                <w:bCs/>
                <w:sz w:val="26"/>
                <w:szCs w:val="26"/>
                <w:rtl/>
              </w:rPr>
              <w:t>ולש</w:t>
            </w:r>
          </w:p>
        </w:tc>
        <w:tc>
          <w:tcPr>
            <w:tcW w:w="2268" w:type="dxa"/>
          </w:tcPr>
          <w:p w14:paraId="75D7E5C3" w14:textId="77777777" w:rsidR="00DF7EDA" w:rsidRPr="00DB76B6" w:rsidRDefault="00DF7EDA" w:rsidP="00DF7EDA">
            <w:pPr>
              <w:spacing w:after="120" w:line="360" w:lineRule="auto"/>
              <w:rPr>
                <w:rFonts w:cs="David"/>
                <w:b/>
                <w:bCs/>
                <w:sz w:val="26"/>
                <w:szCs w:val="26"/>
                <w:rtl/>
              </w:rPr>
            </w:pPr>
            <w:r w:rsidRPr="00DB76B6">
              <w:rPr>
                <w:rFonts w:cs="David" w:hint="cs"/>
                <w:b/>
                <w:bCs/>
                <w:sz w:val="26"/>
                <w:szCs w:val="26"/>
                <w:rtl/>
              </w:rPr>
              <w:t>יישובי בדואים דרום</w:t>
            </w:r>
          </w:p>
        </w:tc>
        <w:tc>
          <w:tcPr>
            <w:tcW w:w="2836" w:type="dxa"/>
          </w:tcPr>
          <w:p w14:paraId="76966744" w14:textId="77777777" w:rsidR="00DF7EDA" w:rsidRPr="00DB76B6" w:rsidRDefault="004D2EAC" w:rsidP="00DF7EDA">
            <w:pPr>
              <w:spacing w:after="120" w:line="360" w:lineRule="auto"/>
              <w:rPr>
                <w:rFonts w:cs="David"/>
                <w:b/>
                <w:bCs/>
                <w:sz w:val="26"/>
                <w:szCs w:val="26"/>
                <w:rtl/>
              </w:rPr>
            </w:pPr>
            <w:r w:rsidRPr="00DB76B6">
              <w:rPr>
                <w:rFonts w:cs="David" w:hint="cs"/>
                <w:b/>
                <w:bCs/>
                <w:sz w:val="26"/>
                <w:szCs w:val="26"/>
                <w:rtl/>
              </w:rPr>
              <w:t xml:space="preserve">שכונות </w:t>
            </w:r>
            <w:r w:rsidR="000B2CDE" w:rsidRPr="00DB76B6">
              <w:rPr>
                <w:rFonts w:cs="David" w:hint="cs"/>
                <w:b/>
                <w:bCs/>
                <w:sz w:val="26"/>
                <w:szCs w:val="26"/>
                <w:rtl/>
              </w:rPr>
              <w:t>מזרח ירושלים</w:t>
            </w:r>
            <w:r w:rsidRPr="00DB76B6">
              <w:rPr>
                <w:rFonts w:cs="David" w:hint="cs"/>
                <w:b/>
                <w:bCs/>
                <w:sz w:val="26"/>
                <w:szCs w:val="26"/>
                <w:rtl/>
              </w:rPr>
              <w:t xml:space="preserve"> ויישובי אזור ירושלים</w:t>
            </w:r>
          </w:p>
        </w:tc>
      </w:tr>
      <w:tr w:rsidR="00AB4AB7" w:rsidRPr="00DB76B6" w14:paraId="5E41E738" w14:textId="77777777" w:rsidTr="00545F44">
        <w:tc>
          <w:tcPr>
            <w:tcW w:w="1701" w:type="dxa"/>
            <w:shd w:val="clear" w:color="auto" w:fill="auto"/>
          </w:tcPr>
          <w:p w14:paraId="6345605F" w14:textId="77777777" w:rsidR="00AB4AB7" w:rsidRPr="00AA4B36" w:rsidRDefault="00AB4AB7" w:rsidP="00AB4AB7">
            <w:pPr>
              <w:spacing w:after="120" w:line="360" w:lineRule="auto"/>
              <w:rPr>
                <w:rFonts w:cs="David"/>
                <w:b/>
                <w:bCs/>
                <w:sz w:val="26"/>
                <w:szCs w:val="26"/>
                <w:rtl/>
              </w:rPr>
            </w:pPr>
            <w:r w:rsidRPr="00AA4B36">
              <w:rPr>
                <w:rFonts w:cs="David" w:hint="cs"/>
                <w:b/>
                <w:bCs/>
                <w:rtl/>
              </w:rPr>
              <w:t>נפת ירושלים</w:t>
            </w:r>
          </w:p>
        </w:tc>
        <w:tc>
          <w:tcPr>
            <w:tcW w:w="2693" w:type="dxa"/>
            <w:shd w:val="clear" w:color="auto" w:fill="auto"/>
          </w:tcPr>
          <w:p w14:paraId="778F01F7" w14:textId="77777777" w:rsidR="00AB4AB7" w:rsidRPr="00DB76B6" w:rsidRDefault="00AB4AB7" w:rsidP="00AB4AB7">
            <w:pPr>
              <w:spacing w:after="120" w:line="360" w:lineRule="auto"/>
              <w:rPr>
                <w:rFonts w:cs="David"/>
                <w:b/>
                <w:bCs/>
                <w:sz w:val="26"/>
                <w:szCs w:val="26"/>
                <w:rtl/>
              </w:rPr>
            </w:pPr>
          </w:p>
        </w:tc>
        <w:tc>
          <w:tcPr>
            <w:tcW w:w="2268" w:type="dxa"/>
          </w:tcPr>
          <w:p w14:paraId="444B4F53" w14:textId="77777777" w:rsidR="00AB4AB7" w:rsidRPr="00DB76B6" w:rsidRDefault="00AB4AB7" w:rsidP="00AB4AB7">
            <w:pPr>
              <w:spacing w:after="120" w:line="360" w:lineRule="auto"/>
              <w:rPr>
                <w:rFonts w:cs="David"/>
                <w:b/>
                <w:bCs/>
                <w:sz w:val="26"/>
                <w:szCs w:val="26"/>
                <w:rtl/>
              </w:rPr>
            </w:pPr>
          </w:p>
        </w:tc>
        <w:tc>
          <w:tcPr>
            <w:tcW w:w="2836" w:type="dxa"/>
          </w:tcPr>
          <w:p w14:paraId="182F00E4" w14:textId="77777777" w:rsidR="00AB4AB7" w:rsidRPr="00DB76B6" w:rsidRDefault="00AB4AB7" w:rsidP="00AB4AB7">
            <w:pPr>
              <w:spacing w:after="120" w:line="360" w:lineRule="auto"/>
              <w:rPr>
                <w:rFonts w:cs="David"/>
                <w:b/>
                <w:bCs/>
                <w:sz w:val="26"/>
                <w:szCs w:val="26"/>
                <w:rtl/>
              </w:rPr>
            </w:pPr>
            <w:r w:rsidRPr="00DB76B6">
              <w:rPr>
                <w:rFonts w:cs="David"/>
                <w:rtl/>
              </w:rPr>
              <w:t xml:space="preserve">אבו גוש, דייר </w:t>
            </w:r>
            <w:proofErr w:type="spellStart"/>
            <w:r w:rsidRPr="00DB76B6">
              <w:rPr>
                <w:rFonts w:cs="David"/>
                <w:rtl/>
              </w:rPr>
              <w:t>ראפאת</w:t>
            </w:r>
            <w:proofErr w:type="spellEnd"/>
            <w:r w:rsidRPr="00DB76B6">
              <w:rPr>
                <w:rFonts w:cs="David"/>
                <w:rtl/>
              </w:rPr>
              <w:t xml:space="preserve">, עין </w:t>
            </w:r>
            <w:proofErr w:type="spellStart"/>
            <w:r w:rsidRPr="00DB76B6">
              <w:rPr>
                <w:rFonts w:cs="David"/>
                <w:rtl/>
              </w:rPr>
              <w:t>נקובא</w:t>
            </w:r>
            <w:proofErr w:type="spellEnd"/>
            <w:r w:rsidRPr="00DB76B6">
              <w:rPr>
                <w:rFonts w:cs="David"/>
                <w:rtl/>
              </w:rPr>
              <w:t xml:space="preserve">, עין </w:t>
            </w:r>
            <w:proofErr w:type="spellStart"/>
            <w:r w:rsidRPr="00DB76B6">
              <w:rPr>
                <w:rFonts w:cs="David"/>
                <w:rtl/>
              </w:rPr>
              <w:t>ראפה</w:t>
            </w:r>
            <w:proofErr w:type="spellEnd"/>
            <w:r w:rsidRPr="00DB76B6">
              <w:rPr>
                <w:rFonts w:cs="David" w:hint="cs"/>
                <w:rtl/>
              </w:rPr>
              <w:t>, כלל שכונות מזרח ירושלים.</w:t>
            </w:r>
          </w:p>
        </w:tc>
      </w:tr>
      <w:tr w:rsidR="00AB4AB7" w:rsidRPr="00DB76B6" w14:paraId="0E252516" w14:textId="77777777" w:rsidTr="00545F44">
        <w:tc>
          <w:tcPr>
            <w:tcW w:w="1701" w:type="dxa"/>
            <w:shd w:val="clear" w:color="auto" w:fill="auto"/>
          </w:tcPr>
          <w:p w14:paraId="2150389F" w14:textId="77777777" w:rsidR="00AB4AB7" w:rsidRPr="00DB76B6" w:rsidRDefault="00AB4AB7" w:rsidP="00AB4AB7">
            <w:pPr>
              <w:spacing w:after="120" w:line="360" w:lineRule="auto"/>
              <w:rPr>
                <w:rFonts w:cs="David"/>
                <w:b/>
                <w:bCs/>
                <w:rtl/>
              </w:rPr>
            </w:pPr>
            <w:r w:rsidRPr="00DB76B6">
              <w:rPr>
                <w:rFonts w:cs="David" w:hint="eastAsia"/>
                <w:b/>
                <w:bCs/>
                <w:rtl/>
              </w:rPr>
              <w:t>נפת</w:t>
            </w:r>
            <w:r w:rsidRPr="00DB76B6">
              <w:rPr>
                <w:rFonts w:cs="David"/>
                <w:b/>
                <w:bCs/>
                <w:rtl/>
              </w:rPr>
              <w:t xml:space="preserve"> </w:t>
            </w:r>
            <w:r w:rsidRPr="00DB76B6">
              <w:rPr>
                <w:rFonts w:cs="David" w:hint="eastAsia"/>
                <w:b/>
                <w:bCs/>
                <w:rtl/>
              </w:rPr>
              <w:t>חדרה</w:t>
            </w:r>
          </w:p>
        </w:tc>
        <w:tc>
          <w:tcPr>
            <w:tcW w:w="2693" w:type="dxa"/>
            <w:shd w:val="clear" w:color="auto" w:fill="auto"/>
          </w:tcPr>
          <w:p w14:paraId="1D98E71B" w14:textId="77777777" w:rsidR="00AB4AB7" w:rsidRPr="00DB76B6" w:rsidRDefault="00AB4AB7" w:rsidP="00AB4AB7">
            <w:pPr>
              <w:spacing w:after="120" w:line="360" w:lineRule="auto"/>
              <w:rPr>
                <w:rFonts w:cs="David"/>
                <w:rtl/>
              </w:rPr>
            </w:pPr>
            <w:r w:rsidRPr="00DB76B6">
              <w:rPr>
                <w:rFonts w:cs="David"/>
                <w:rtl/>
              </w:rPr>
              <w:t>אום אל-פחם, אום אל-</w:t>
            </w:r>
            <w:proofErr w:type="spellStart"/>
            <w:r w:rsidRPr="00DB76B6">
              <w:rPr>
                <w:rFonts w:cs="David"/>
                <w:rtl/>
              </w:rPr>
              <w:t>קוטוף</w:t>
            </w:r>
            <w:proofErr w:type="spellEnd"/>
            <w:r w:rsidRPr="00DB76B6">
              <w:rPr>
                <w:rFonts w:cs="David"/>
                <w:rtl/>
              </w:rPr>
              <w:t>, אל -</w:t>
            </w:r>
            <w:proofErr w:type="spellStart"/>
            <w:r w:rsidRPr="00DB76B6">
              <w:rPr>
                <w:rFonts w:cs="David"/>
                <w:rtl/>
              </w:rPr>
              <w:t>עריאן</w:t>
            </w:r>
            <w:proofErr w:type="spellEnd"/>
            <w:r w:rsidRPr="00DB76B6">
              <w:rPr>
                <w:rFonts w:cs="David"/>
                <w:rtl/>
              </w:rPr>
              <w:t xml:space="preserve">, באקה אל-גרביה, </w:t>
            </w:r>
            <w:proofErr w:type="spellStart"/>
            <w:r w:rsidRPr="00DB76B6">
              <w:rPr>
                <w:rFonts w:cs="David"/>
                <w:rtl/>
              </w:rPr>
              <w:t>בסמ"ה</w:t>
            </w:r>
            <w:proofErr w:type="spellEnd"/>
            <w:r w:rsidRPr="00DB76B6">
              <w:rPr>
                <w:rFonts w:cs="David"/>
                <w:rtl/>
              </w:rPr>
              <w:t xml:space="preserve">, </w:t>
            </w:r>
            <w:proofErr w:type="spellStart"/>
            <w:r w:rsidRPr="00DB76B6">
              <w:rPr>
                <w:rFonts w:cs="David"/>
                <w:rtl/>
              </w:rPr>
              <w:t>ג'סר</w:t>
            </w:r>
            <w:proofErr w:type="spellEnd"/>
            <w:r w:rsidRPr="00DB76B6">
              <w:rPr>
                <w:rFonts w:cs="David"/>
                <w:rtl/>
              </w:rPr>
              <w:t xml:space="preserve"> א-זרקא, ג'ת, כפר קרע, מייסר, מעלה עירון, עין חוד, ערערה, </w:t>
            </w:r>
            <w:proofErr w:type="spellStart"/>
            <w:r w:rsidRPr="00DB76B6">
              <w:rPr>
                <w:rFonts w:cs="David"/>
                <w:rtl/>
              </w:rPr>
              <w:t>פורדיס</w:t>
            </w:r>
            <w:proofErr w:type="spellEnd"/>
            <w:r w:rsidRPr="00DB76B6">
              <w:rPr>
                <w:rFonts w:cs="David" w:hint="cs"/>
                <w:rtl/>
              </w:rPr>
              <w:t>.</w:t>
            </w:r>
          </w:p>
        </w:tc>
        <w:tc>
          <w:tcPr>
            <w:tcW w:w="2268" w:type="dxa"/>
          </w:tcPr>
          <w:p w14:paraId="0DE6CB42" w14:textId="77777777" w:rsidR="00AB4AB7" w:rsidRPr="00DB76B6" w:rsidRDefault="00AB4AB7" w:rsidP="00AB4AB7">
            <w:pPr>
              <w:spacing w:after="120" w:line="360" w:lineRule="auto"/>
              <w:jc w:val="center"/>
              <w:rPr>
                <w:rFonts w:cs="David"/>
                <w:rtl/>
              </w:rPr>
            </w:pPr>
            <w:r w:rsidRPr="00DB76B6">
              <w:rPr>
                <w:rFonts w:cs="David" w:hint="cs"/>
                <w:rtl/>
              </w:rPr>
              <w:t>-</w:t>
            </w:r>
          </w:p>
        </w:tc>
        <w:tc>
          <w:tcPr>
            <w:tcW w:w="2836" w:type="dxa"/>
          </w:tcPr>
          <w:p w14:paraId="6A104B49" w14:textId="77777777" w:rsidR="00AB4AB7" w:rsidRPr="00DB76B6" w:rsidRDefault="00AB4AB7" w:rsidP="00AB4AB7">
            <w:pPr>
              <w:spacing w:after="120" w:line="360" w:lineRule="auto"/>
              <w:rPr>
                <w:rFonts w:cs="David"/>
                <w:rtl/>
              </w:rPr>
            </w:pPr>
          </w:p>
        </w:tc>
      </w:tr>
      <w:tr w:rsidR="00AB4AB7" w:rsidRPr="00DB76B6" w14:paraId="04DFA24E" w14:textId="77777777" w:rsidTr="00545F44">
        <w:tc>
          <w:tcPr>
            <w:tcW w:w="1701" w:type="dxa"/>
            <w:shd w:val="clear" w:color="auto" w:fill="auto"/>
          </w:tcPr>
          <w:p w14:paraId="420C703E" w14:textId="77777777" w:rsidR="00AB4AB7" w:rsidRPr="00DB76B6" w:rsidRDefault="00AB4AB7" w:rsidP="00AB4AB7">
            <w:pPr>
              <w:spacing w:after="120" w:line="360" w:lineRule="auto"/>
              <w:rPr>
                <w:rFonts w:cs="David"/>
                <w:b/>
                <w:bCs/>
                <w:rtl/>
              </w:rPr>
            </w:pPr>
            <w:r w:rsidRPr="00DB76B6">
              <w:rPr>
                <w:rFonts w:cs="David" w:hint="eastAsia"/>
                <w:b/>
                <w:bCs/>
                <w:rtl/>
              </w:rPr>
              <w:t>נפת</w:t>
            </w:r>
            <w:r w:rsidRPr="00DB76B6">
              <w:rPr>
                <w:rFonts w:cs="David"/>
                <w:b/>
                <w:bCs/>
                <w:rtl/>
              </w:rPr>
              <w:t xml:space="preserve"> </w:t>
            </w:r>
            <w:r w:rsidRPr="00DB76B6">
              <w:rPr>
                <w:rFonts w:cs="David" w:hint="eastAsia"/>
                <w:b/>
                <w:bCs/>
                <w:rtl/>
              </w:rPr>
              <w:t>השרון</w:t>
            </w:r>
          </w:p>
        </w:tc>
        <w:tc>
          <w:tcPr>
            <w:tcW w:w="2693" w:type="dxa"/>
            <w:shd w:val="clear" w:color="auto" w:fill="auto"/>
          </w:tcPr>
          <w:p w14:paraId="723ADDA7" w14:textId="77777777" w:rsidR="00AB4AB7" w:rsidRPr="00DB76B6" w:rsidRDefault="00AB4AB7" w:rsidP="00AB4AB7">
            <w:pPr>
              <w:spacing w:after="120" w:line="360" w:lineRule="auto"/>
              <w:rPr>
                <w:rFonts w:cs="David"/>
                <w:rtl/>
              </w:rPr>
            </w:pPr>
            <w:r w:rsidRPr="00DB76B6">
              <w:rPr>
                <w:rFonts w:cs="David"/>
                <w:rtl/>
              </w:rPr>
              <w:t xml:space="preserve">זמר, טייבה, טירה, </w:t>
            </w:r>
            <w:proofErr w:type="spellStart"/>
            <w:r w:rsidRPr="00DB76B6">
              <w:rPr>
                <w:rFonts w:cs="David"/>
                <w:rtl/>
              </w:rPr>
              <w:t>קלנסווה</w:t>
            </w:r>
            <w:proofErr w:type="spellEnd"/>
            <w:r w:rsidRPr="00DB76B6">
              <w:rPr>
                <w:rFonts w:cs="David" w:hint="cs"/>
                <w:rtl/>
              </w:rPr>
              <w:t>.</w:t>
            </w:r>
          </w:p>
        </w:tc>
        <w:tc>
          <w:tcPr>
            <w:tcW w:w="2268" w:type="dxa"/>
          </w:tcPr>
          <w:p w14:paraId="5756356B" w14:textId="77777777" w:rsidR="00AB4AB7" w:rsidRPr="00DB76B6" w:rsidRDefault="00AB4AB7" w:rsidP="00AB4AB7">
            <w:pPr>
              <w:spacing w:after="120" w:line="360" w:lineRule="auto"/>
              <w:jc w:val="center"/>
              <w:rPr>
                <w:rFonts w:cs="David"/>
                <w:rtl/>
              </w:rPr>
            </w:pPr>
            <w:r w:rsidRPr="00DB76B6">
              <w:rPr>
                <w:rFonts w:cs="David" w:hint="cs"/>
                <w:rtl/>
              </w:rPr>
              <w:t>-</w:t>
            </w:r>
          </w:p>
        </w:tc>
        <w:tc>
          <w:tcPr>
            <w:tcW w:w="2836" w:type="dxa"/>
          </w:tcPr>
          <w:p w14:paraId="214C3D7D" w14:textId="77777777" w:rsidR="00AB4AB7" w:rsidRPr="00DB76B6" w:rsidRDefault="00AB4AB7" w:rsidP="00AB4AB7">
            <w:pPr>
              <w:spacing w:after="120" w:line="360" w:lineRule="auto"/>
              <w:rPr>
                <w:rFonts w:cs="David"/>
                <w:rtl/>
              </w:rPr>
            </w:pPr>
          </w:p>
        </w:tc>
      </w:tr>
      <w:tr w:rsidR="00AB4AB7" w:rsidRPr="00DB76B6" w14:paraId="42B69A27" w14:textId="77777777" w:rsidTr="00545F44">
        <w:tc>
          <w:tcPr>
            <w:tcW w:w="1701" w:type="dxa"/>
            <w:shd w:val="clear" w:color="auto" w:fill="auto"/>
          </w:tcPr>
          <w:p w14:paraId="12623F2A" w14:textId="77777777" w:rsidR="00AB4AB7" w:rsidRPr="00DB76B6" w:rsidRDefault="00AB4AB7" w:rsidP="00AB4AB7">
            <w:pPr>
              <w:spacing w:after="120" w:line="360" w:lineRule="auto"/>
              <w:rPr>
                <w:rFonts w:cs="David"/>
                <w:b/>
                <w:bCs/>
                <w:rtl/>
              </w:rPr>
            </w:pPr>
            <w:r w:rsidRPr="00DB76B6">
              <w:rPr>
                <w:rFonts w:cs="David" w:hint="eastAsia"/>
                <w:b/>
                <w:bCs/>
                <w:rtl/>
              </w:rPr>
              <w:t>נפת</w:t>
            </w:r>
            <w:r w:rsidRPr="00DB76B6">
              <w:rPr>
                <w:rFonts w:cs="David"/>
                <w:b/>
                <w:bCs/>
                <w:rtl/>
              </w:rPr>
              <w:t xml:space="preserve"> פתח תקווה </w:t>
            </w:r>
          </w:p>
        </w:tc>
        <w:tc>
          <w:tcPr>
            <w:tcW w:w="2693" w:type="dxa"/>
            <w:shd w:val="clear" w:color="auto" w:fill="auto"/>
          </w:tcPr>
          <w:p w14:paraId="5E1DE3E8" w14:textId="77777777" w:rsidR="00AB4AB7" w:rsidRPr="00DB76B6" w:rsidRDefault="00AB4AB7" w:rsidP="00AB4AB7">
            <w:pPr>
              <w:spacing w:after="120" w:line="360" w:lineRule="auto"/>
              <w:rPr>
                <w:rFonts w:cs="David"/>
                <w:rtl/>
              </w:rPr>
            </w:pPr>
            <w:r w:rsidRPr="00DB76B6">
              <w:rPr>
                <w:rFonts w:cs="David"/>
                <w:rtl/>
              </w:rPr>
              <w:t>ג'לג'וליה, כפר ברא, כפר קאסם</w:t>
            </w:r>
          </w:p>
        </w:tc>
        <w:tc>
          <w:tcPr>
            <w:tcW w:w="2268" w:type="dxa"/>
          </w:tcPr>
          <w:p w14:paraId="3BBD1738" w14:textId="77777777" w:rsidR="00AB4AB7" w:rsidRPr="00DB76B6" w:rsidRDefault="00AB4AB7" w:rsidP="00AB4AB7">
            <w:pPr>
              <w:spacing w:after="120" w:line="360" w:lineRule="auto"/>
              <w:jc w:val="center"/>
              <w:rPr>
                <w:rFonts w:cs="David"/>
                <w:rtl/>
              </w:rPr>
            </w:pPr>
            <w:r w:rsidRPr="00DB76B6">
              <w:rPr>
                <w:rFonts w:cs="David" w:hint="cs"/>
                <w:rtl/>
              </w:rPr>
              <w:t>-</w:t>
            </w:r>
          </w:p>
        </w:tc>
        <w:tc>
          <w:tcPr>
            <w:tcW w:w="2836" w:type="dxa"/>
          </w:tcPr>
          <w:p w14:paraId="60309450" w14:textId="77777777" w:rsidR="00AB4AB7" w:rsidRPr="00DB76B6" w:rsidRDefault="00AB4AB7" w:rsidP="00AB4AB7">
            <w:pPr>
              <w:spacing w:after="120" w:line="360" w:lineRule="auto"/>
              <w:rPr>
                <w:rFonts w:cs="David"/>
                <w:rtl/>
              </w:rPr>
            </w:pPr>
          </w:p>
        </w:tc>
      </w:tr>
      <w:tr w:rsidR="00AB4AB7" w:rsidRPr="00DB76B6" w14:paraId="4474CDB0" w14:textId="77777777" w:rsidTr="00B75AD0">
        <w:tc>
          <w:tcPr>
            <w:tcW w:w="1701" w:type="dxa"/>
            <w:shd w:val="clear" w:color="auto" w:fill="auto"/>
          </w:tcPr>
          <w:p w14:paraId="7244A2E1" w14:textId="77777777" w:rsidR="00AB4AB7" w:rsidRPr="00DB76B6" w:rsidRDefault="00AB4AB7" w:rsidP="00AB4AB7">
            <w:pPr>
              <w:spacing w:after="120" w:line="360" w:lineRule="auto"/>
              <w:rPr>
                <w:rFonts w:cs="David"/>
                <w:b/>
                <w:bCs/>
                <w:rtl/>
              </w:rPr>
            </w:pPr>
            <w:r w:rsidRPr="00DB76B6">
              <w:rPr>
                <w:rFonts w:cs="David" w:hint="eastAsia"/>
                <w:b/>
                <w:bCs/>
                <w:rtl/>
              </w:rPr>
              <w:t>נפת</w:t>
            </w:r>
            <w:r w:rsidRPr="00DB76B6">
              <w:rPr>
                <w:rFonts w:cs="David"/>
                <w:b/>
                <w:bCs/>
                <w:rtl/>
              </w:rPr>
              <w:t xml:space="preserve"> </w:t>
            </w:r>
            <w:r w:rsidRPr="00DB76B6">
              <w:rPr>
                <w:rFonts w:cs="David" w:hint="eastAsia"/>
                <w:b/>
                <w:bCs/>
                <w:rtl/>
              </w:rPr>
              <w:t>באר</w:t>
            </w:r>
            <w:r w:rsidRPr="00DB76B6">
              <w:rPr>
                <w:rFonts w:cs="David"/>
                <w:b/>
                <w:bCs/>
                <w:rtl/>
              </w:rPr>
              <w:t xml:space="preserve"> </w:t>
            </w:r>
            <w:r w:rsidRPr="00DB76B6">
              <w:rPr>
                <w:rFonts w:cs="David" w:hint="eastAsia"/>
                <w:b/>
                <w:bCs/>
                <w:rtl/>
              </w:rPr>
              <w:t>שבע</w:t>
            </w:r>
          </w:p>
        </w:tc>
        <w:tc>
          <w:tcPr>
            <w:tcW w:w="2693" w:type="dxa"/>
            <w:shd w:val="clear" w:color="auto" w:fill="auto"/>
            <w:vAlign w:val="center"/>
          </w:tcPr>
          <w:p w14:paraId="4E299456" w14:textId="77777777" w:rsidR="00AB4AB7" w:rsidRPr="00DB76B6" w:rsidRDefault="00AB4AB7" w:rsidP="00AB4AB7">
            <w:pPr>
              <w:spacing w:after="120" w:line="360" w:lineRule="auto"/>
              <w:jc w:val="center"/>
              <w:rPr>
                <w:rFonts w:cs="David"/>
                <w:rtl/>
              </w:rPr>
            </w:pPr>
            <w:r w:rsidRPr="00DB76B6">
              <w:rPr>
                <w:rFonts w:cs="David" w:hint="cs"/>
                <w:rtl/>
              </w:rPr>
              <w:t>-</w:t>
            </w:r>
          </w:p>
        </w:tc>
        <w:tc>
          <w:tcPr>
            <w:tcW w:w="2268" w:type="dxa"/>
          </w:tcPr>
          <w:p w14:paraId="2C2C9829" w14:textId="39A83E50" w:rsidR="00AB4AB7" w:rsidRPr="00DB76B6" w:rsidRDefault="00AA4B36" w:rsidP="00AB4AB7">
            <w:pPr>
              <w:spacing w:after="120" w:line="360" w:lineRule="auto"/>
              <w:rPr>
                <w:rFonts w:cs="David"/>
                <w:rtl/>
              </w:rPr>
            </w:pPr>
            <w:r>
              <w:rPr>
                <w:rFonts w:cs="David"/>
                <w:rtl/>
              </w:rPr>
              <w:t xml:space="preserve">אבו </w:t>
            </w:r>
            <w:proofErr w:type="spellStart"/>
            <w:r>
              <w:rPr>
                <w:rFonts w:cs="David"/>
                <w:rtl/>
              </w:rPr>
              <w:t>ק</w:t>
            </w:r>
            <w:r w:rsidR="00AB4AB7" w:rsidRPr="00DB76B6">
              <w:rPr>
                <w:rFonts w:cs="David"/>
                <w:rtl/>
              </w:rPr>
              <w:t>רינאת</w:t>
            </w:r>
            <w:proofErr w:type="spellEnd"/>
            <w:r w:rsidR="00AB4AB7" w:rsidRPr="00DB76B6">
              <w:rPr>
                <w:rFonts w:cs="David"/>
                <w:rtl/>
              </w:rPr>
              <w:t xml:space="preserve"> (יישוב), אבו תלול, אום בטין, אל סייד, ביר הדאג', </w:t>
            </w:r>
            <w:proofErr w:type="spellStart"/>
            <w:r w:rsidR="00AB4AB7" w:rsidRPr="00DB76B6">
              <w:rPr>
                <w:rFonts w:cs="David"/>
                <w:rtl/>
              </w:rPr>
              <w:t>דריג'את</w:t>
            </w:r>
            <w:proofErr w:type="spellEnd"/>
            <w:r w:rsidR="00AB4AB7" w:rsidRPr="00DB76B6">
              <w:rPr>
                <w:rFonts w:cs="David"/>
                <w:rtl/>
              </w:rPr>
              <w:t xml:space="preserve">, חורה, כחלה, כסיפה, </w:t>
            </w:r>
            <w:proofErr w:type="spellStart"/>
            <w:r w:rsidR="00AB4AB7" w:rsidRPr="00DB76B6">
              <w:rPr>
                <w:rFonts w:cs="David"/>
                <w:rtl/>
              </w:rPr>
              <w:t>לקיה</w:t>
            </w:r>
            <w:proofErr w:type="spellEnd"/>
            <w:r w:rsidR="00AB4AB7" w:rsidRPr="00DB76B6">
              <w:rPr>
                <w:rFonts w:cs="David"/>
                <w:rtl/>
              </w:rPr>
              <w:t xml:space="preserve">, </w:t>
            </w:r>
            <w:proofErr w:type="spellStart"/>
            <w:r w:rsidR="00AB4AB7" w:rsidRPr="00DB76B6">
              <w:rPr>
                <w:rFonts w:cs="David"/>
                <w:rtl/>
              </w:rPr>
              <w:t>מולדה</w:t>
            </w:r>
            <w:proofErr w:type="spellEnd"/>
            <w:r w:rsidR="00AB4AB7" w:rsidRPr="00DB76B6">
              <w:rPr>
                <w:rFonts w:cs="David"/>
                <w:rtl/>
              </w:rPr>
              <w:t>*, מכחול, ערערה-בנגב,</w:t>
            </w:r>
            <w:r w:rsidR="00AB4AB7" w:rsidRPr="00DB76B6">
              <w:rPr>
                <w:rFonts w:cs="David" w:hint="cs"/>
                <w:rtl/>
              </w:rPr>
              <w:t xml:space="preserve"> </w:t>
            </w:r>
            <w:r w:rsidR="00AB4AB7" w:rsidRPr="00DB76B6">
              <w:rPr>
                <w:rFonts w:cs="David"/>
                <w:rtl/>
              </w:rPr>
              <w:t xml:space="preserve">קצר א-סר, רהט, שגב-שלום, תל שבע, </w:t>
            </w:r>
            <w:proofErr w:type="spellStart"/>
            <w:r w:rsidR="00AB4AB7" w:rsidRPr="00DB76B6">
              <w:rPr>
                <w:rFonts w:cs="David"/>
                <w:rtl/>
              </w:rPr>
              <w:t>תרבין</w:t>
            </w:r>
            <w:proofErr w:type="spellEnd"/>
            <w:r w:rsidR="00AB4AB7" w:rsidRPr="00DB76B6">
              <w:rPr>
                <w:rFonts w:cs="David"/>
                <w:rtl/>
              </w:rPr>
              <w:t xml:space="preserve"> א-</w:t>
            </w:r>
            <w:proofErr w:type="spellStart"/>
            <w:r w:rsidR="00AB4AB7" w:rsidRPr="00DB76B6">
              <w:rPr>
                <w:rFonts w:cs="David"/>
                <w:rtl/>
              </w:rPr>
              <w:t>צאנע</w:t>
            </w:r>
            <w:proofErr w:type="spellEnd"/>
            <w:r w:rsidR="00AB4AB7" w:rsidRPr="00DB76B6">
              <w:rPr>
                <w:rFonts w:cs="David"/>
                <w:rtl/>
              </w:rPr>
              <w:t xml:space="preserve"> (יישוב)</w:t>
            </w:r>
            <w:r w:rsidR="00AB4AB7" w:rsidRPr="00DB76B6">
              <w:rPr>
                <w:rFonts w:cs="David" w:hint="cs"/>
                <w:rtl/>
              </w:rPr>
              <w:t>.</w:t>
            </w:r>
          </w:p>
        </w:tc>
        <w:tc>
          <w:tcPr>
            <w:tcW w:w="2836" w:type="dxa"/>
            <w:vAlign w:val="center"/>
          </w:tcPr>
          <w:p w14:paraId="45D62C78" w14:textId="77777777" w:rsidR="00AB4AB7" w:rsidRPr="00DB76B6" w:rsidRDefault="00AB4AB7" w:rsidP="00AB4AB7">
            <w:pPr>
              <w:spacing w:after="120" w:line="360" w:lineRule="auto"/>
              <w:jc w:val="center"/>
              <w:rPr>
                <w:rFonts w:cs="David"/>
                <w:rtl/>
              </w:rPr>
            </w:pPr>
            <w:r w:rsidRPr="00DB76B6">
              <w:rPr>
                <w:rFonts w:cs="David" w:hint="cs"/>
                <w:rtl/>
              </w:rPr>
              <w:t>-</w:t>
            </w:r>
          </w:p>
        </w:tc>
      </w:tr>
    </w:tbl>
    <w:p w14:paraId="5003A776" w14:textId="77777777" w:rsidR="00DF7EDA" w:rsidRPr="00DB76B6" w:rsidRDefault="00DF7EDA" w:rsidP="00454FFE">
      <w:pPr>
        <w:spacing w:after="120" w:line="360" w:lineRule="auto"/>
        <w:jc w:val="both"/>
        <w:rPr>
          <w:rFonts w:cs="David"/>
          <w:b/>
          <w:bCs/>
          <w:sz w:val="26"/>
          <w:szCs w:val="26"/>
          <w:rtl/>
        </w:rPr>
      </w:pPr>
    </w:p>
    <w:p w14:paraId="373C417E" w14:textId="77777777" w:rsidR="00C752A6" w:rsidRPr="00DB76B6" w:rsidRDefault="000821E4" w:rsidP="00C752A6">
      <w:pPr>
        <w:pStyle w:val="12"/>
        <w:jc w:val="right"/>
        <w:rPr>
          <w:sz w:val="28"/>
          <w:szCs w:val="28"/>
          <w:u w:val="single"/>
          <w:rtl/>
        </w:rPr>
      </w:pPr>
      <w:r w:rsidRPr="00DB76B6">
        <w:rPr>
          <w:b w:val="0"/>
          <w:bCs w:val="0"/>
          <w:sz w:val="26"/>
          <w:szCs w:val="26"/>
          <w:rtl/>
        </w:rPr>
        <w:br w:type="page"/>
      </w:r>
      <w:r w:rsidR="00C752A6" w:rsidRPr="00DB76B6">
        <w:rPr>
          <w:rFonts w:hint="cs"/>
          <w:u w:val="single"/>
          <w:rtl/>
        </w:rPr>
        <w:lastRenderedPageBreak/>
        <w:t xml:space="preserve">נספח </w:t>
      </w:r>
      <w:r w:rsidR="0077769A" w:rsidRPr="00DB76B6">
        <w:rPr>
          <w:rFonts w:hint="cs"/>
          <w:u w:val="single"/>
          <w:rtl/>
        </w:rPr>
        <w:t>ג</w:t>
      </w:r>
      <w:r w:rsidR="00C752A6" w:rsidRPr="00DB76B6">
        <w:rPr>
          <w:rFonts w:hint="cs"/>
          <w:u w:val="single"/>
          <w:rtl/>
        </w:rPr>
        <w:t>'</w:t>
      </w:r>
      <w:r w:rsidR="001C2904" w:rsidRPr="00DB76B6">
        <w:rPr>
          <w:rFonts w:hint="cs"/>
          <w:u w:val="single"/>
          <w:rtl/>
        </w:rPr>
        <w:t xml:space="preserve"> להסכם</w:t>
      </w:r>
    </w:p>
    <w:p w14:paraId="1DA960A2" w14:textId="77777777" w:rsidR="00C752A6" w:rsidRPr="00DB76B6" w:rsidRDefault="00C752A6" w:rsidP="00C752A6">
      <w:pPr>
        <w:pStyle w:val="12"/>
        <w:rPr>
          <w:sz w:val="28"/>
          <w:szCs w:val="28"/>
          <w:u w:val="single"/>
          <w:rtl/>
        </w:rPr>
      </w:pPr>
      <w:r w:rsidRPr="00DB76B6">
        <w:rPr>
          <w:rFonts w:hint="cs"/>
          <w:sz w:val="28"/>
          <w:szCs w:val="28"/>
          <w:u w:val="single"/>
          <w:rtl/>
        </w:rPr>
        <w:t>מפרט שירותים</w:t>
      </w:r>
    </w:p>
    <w:p w14:paraId="05ECE2DF" w14:textId="77777777" w:rsidR="00C752A6" w:rsidRPr="00DB76B6" w:rsidRDefault="00C752A6" w:rsidP="00C752A6">
      <w:pPr>
        <w:spacing w:line="360" w:lineRule="auto"/>
        <w:rPr>
          <w:rFonts w:cs="David"/>
          <w:b/>
          <w:bCs/>
          <w:sz w:val="26"/>
          <w:szCs w:val="26"/>
          <w:u w:val="single"/>
          <w:rtl/>
        </w:rPr>
      </w:pPr>
      <w:r w:rsidRPr="00DB76B6">
        <w:rPr>
          <w:rFonts w:cs="David" w:hint="cs"/>
          <w:b/>
          <w:bCs/>
          <w:sz w:val="26"/>
          <w:szCs w:val="26"/>
          <w:u w:val="single"/>
          <w:rtl/>
        </w:rPr>
        <w:t xml:space="preserve">פרק א' - </w:t>
      </w:r>
      <w:r w:rsidRPr="00DB76B6">
        <w:rPr>
          <w:rFonts w:cs="David"/>
          <w:b/>
          <w:bCs/>
          <w:sz w:val="26"/>
          <w:szCs w:val="26"/>
          <w:u w:val="single"/>
          <w:rtl/>
        </w:rPr>
        <w:t>כללי</w:t>
      </w:r>
    </w:p>
    <w:p w14:paraId="6BC84B71" w14:textId="77777777" w:rsidR="00C752A6" w:rsidRPr="00DB76B6" w:rsidRDefault="00C752A6" w:rsidP="004C6C22">
      <w:pPr>
        <w:pStyle w:val="af4"/>
        <w:numPr>
          <w:ilvl w:val="0"/>
          <w:numId w:val="72"/>
        </w:numPr>
        <w:spacing w:before="120" w:line="360" w:lineRule="auto"/>
        <w:contextualSpacing/>
        <w:jc w:val="both"/>
        <w:outlineLvl w:val="2"/>
        <w:rPr>
          <w:rFonts w:cs="David"/>
          <w:b/>
          <w:bCs/>
          <w:sz w:val="26"/>
          <w:szCs w:val="26"/>
          <w:u w:val="single"/>
          <w:rtl/>
        </w:rPr>
      </w:pPr>
      <w:r w:rsidRPr="00DB76B6">
        <w:rPr>
          <w:rFonts w:cs="David" w:hint="cs"/>
          <w:b/>
          <w:bCs/>
          <w:sz w:val="26"/>
          <w:szCs w:val="26"/>
          <w:u w:val="single"/>
          <w:rtl/>
        </w:rPr>
        <w:t>מבוא</w:t>
      </w:r>
    </w:p>
    <w:p w14:paraId="7E03245C" w14:textId="46C5A535"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ממשלת ישראל באמצעות המשרד, פועלת לפיתוח כלכלי</w:t>
      </w:r>
      <w:r w:rsidR="001C2904" w:rsidRPr="00DB76B6">
        <w:rPr>
          <w:rFonts w:cs="David" w:hint="cs"/>
          <w:rtl/>
        </w:rPr>
        <w:t>-חברתי</w:t>
      </w:r>
      <w:r w:rsidRPr="00DB76B6">
        <w:rPr>
          <w:rFonts w:cs="David" w:hint="cs"/>
          <w:rtl/>
        </w:rPr>
        <w:t xml:space="preserve"> בכלל וקידום תעסוקתי בפרט של אוכלוסיית החברה הערבית בשוק העבודה, תוך מתן דגש על נשים. לצורך כך, המשרד מעוניין להמשיך ולהפעיל את תכנית מרכזי ההכוון התעסוקתי "ריאן"</w:t>
      </w:r>
      <w:r w:rsidR="00422E14" w:rsidRPr="00DB76B6">
        <w:rPr>
          <w:rFonts w:cs="David" w:hint="cs"/>
          <w:rtl/>
        </w:rPr>
        <w:t xml:space="preserve"> (לרבות מרכז </w:t>
      </w:r>
      <w:r w:rsidR="006F3401" w:rsidRPr="00DB76B6">
        <w:rPr>
          <w:rFonts w:cs="David" w:hint="cs"/>
          <w:rtl/>
        </w:rPr>
        <w:t xml:space="preserve">הכוון תעסוקתי </w:t>
      </w:r>
      <w:r w:rsidR="00422E14" w:rsidRPr="00DB76B6">
        <w:rPr>
          <w:rFonts w:cs="David" w:hint="cs"/>
          <w:rtl/>
        </w:rPr>
        <w:t>במזרח ירושלים)</w:t>
      </w:r>
      <w:r w:rsidRPr="00DB76B6">
        <w:rPr>
          <w:rFonts w:cs="David" w:hint="cs"/>
          <w:rtl/>
        </w:rPr>
        <w:t xml:space="preserve"> המופעלת כיום, והמהווה מערך ארצי של תמיכה, סיוע וליווי לאוכלוסיית היעד (כהגדרתה בסעיף 4 להלן) לשם השתלבות בשוק העבודה ועל מנת להבטיח את מיצוי יכולותיהם וכושר השתכרותם.</w:t>
      </w:r>
    </w:p>
    <w:p w14:paraId="0AAD214A"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לצורך ביצוע השירותים נשוא מכרז זה,</w:t>
      </w:r>
      <w:r w:rsidR="009B70F5" w:rsidRPr="00DB76B6">
        <w:rPr>
          <w:rFonts w:cs="David" w:hint="cs"/>
          <w:rtl/>
        </w:rPr>
        <w:t xml:space="preserve"> בוצעה חלוקה גיאוגרפית</w:t>
      </w:r>
      <w:r w:rsidRPr="00DB76B6">
        <w:rPr>
          <w:rFonts w:cs="David" w:hint="cs"/>
          <w:rtl/>
        </w:rPr>
        <w:t xml:space="preserve"> לשני אזורי פעילות (להלן: "</w:t>
      </w:r>
      <w:r w:rsidRPr="00DB76B6">
        <w:rPr>
          <w:rFonts w:cs="David" w:hint="cs"/>
          <w:b/>
          <w:bCs/>
          <w:rtl/>
        </w:rPr>
        <w:t>אזור פעילות</w:t>
      </w:r>
      <w:r w:rsidRPr="00DB76B6">
        <w:rPr>
          <w:rFonts w:cs="David" w:hint="cs"/>
          <w:rtl/>
        </w:rPr>
        <w:t>" או "</w:t>
      </w:r>
      <w:r w:rsidRPr="00DB76B6">
        <w:rPr>
          <w:rFonts w:cs="David" w:hint="cs"/>
          <w:b/>
          <w:bCs/>
          <w:rtl/>
        </w:rPr>
        <w:t>אזורי פעילות</w:t>
      </w:r>
      <w:r w:rsidRPr="00DB76B6">
        <w:rPr>
          <w:rFonts w:cs="David" w:hint="cs"/>
          <w:rtl/>
        </w:rPr>
        <w:t>"). התכנית תופעל על ידי שני מפעילים שונים, כאמור:</w:t>
      </w:r>
    </w:p>
    <w:p w14:paraId="2EE2D9DE"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מפעיל אחד יפעיל (ובמידת הצורך יקים) את המרכזים באזור פעילת בצפון הארץ (להלן: "</w:t>
      </w:r>
      <w:r w:rsidRPr="00DB76B6">
        <w:rPr>
          <w:rFonts w:cs="David" w:hint="cs"/>
          <w:b/>
          <w:bCs/>
          <w:rtl/>
        </w:rPr>
        <w:t>אזור פעילות א'</w:t>
      </w:r>
      <w:r w:rsidRPr="00DB76B6">
        <w:rPr>
          <w:rFonts w:cs="David" w:hint="cs"/>
          <w:rtl/>
        </w:rPr>
        <w:t>") הכוללים את הנפות</w:t>
      </w:r>
      <w:r w:rsidRPr="00DB76B6">
        <w:rPr>
          <w:rStyle w:val="afd"/>
          <w:rFonts w:cs="David"/>
          <w:rtl/>
        </w:rPr>
        <w:footnoteReference w:id="11"/>
      </w:r>
      <w:r w:rsidRPr="00DB76B6">
        <w:rPr>
          <w:rFonts w:cs="David" w:hint="cs"/>
          <w:rtl/>
        </w:rPr>
        <w:t xml:space="preserve"> הבאות: גולן, צפת, עכו, כנרת, חיפה ויזרעאל.</w:t>
      </w:r>
    </w:p>
    <w:p w14:paraId="02A62B1B"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השני יפעיל (ובמידת הצורך יקים) את המרכזים באזור פעילות הדרום</w:t>
      </w:r>
      <w:r w:rsidR="000C2DA7" w:rsidRPr="00DB76B6">
        <w:rPr>
          <w:rFonts w:cs="David" w:hint="cs"/>
          <w:rtl/>
        </w:rPr>
        <w:t xml:space="preserve">, </w:t>
      </w:r>
      <w:r w:rsidRPr="00DB76B6">
        <w:rPr>
          <w:rFonts w:cs="David" w:hint="cs"/>
          <w:rtl/>
        </w:rPr>
        <w:t>ואזור המשולש (להלן: "</w:t>
      </w:r>
      <w:r w:rsidRPr="00DB76B6">
        <w:rPr>
          <w:rFonts w:cs="David" w:hint="cs"/>
          <w:b/>
          <w:bCs/>
          <w:rtl/>
        </w:rPr>
        <w:t>אזור פעילות ב'</w:t>
      </w:r>
      <w:r w:rsidRPr="00DB76B6">
        <w:rPr>
          <w:rFonts w:cs="David" w:hint="cs"/>
          <w:rtl/>
        </w:rPr>
        <w:t>") הכוללים את הנפות הבאות: חדרה, השרון, פתח תקווה, אשקלון</w:t>
      </w:r>
      <w:r w:rsidR="000C2DA7" w:rsidRPr="00DB76B6">
        <w:rPr>
          <w:rFonts w:cs="David" w:hint="cs"/>
          <w:rtl/>
        </w:rPr>
        <w:t>,</w:t>
      </w:r>
      <w:r w:rsidR="00AB4AB7" w:rsidRPr="00DB76B6">
        <w:rPr>
          <w:rFonts w:cs="David" w:hint="cs"/>
          <w:rtl/>
        </w:rPr>
        <w:t xml:space="preserve"> ירושלים</w:t>
      </w:r>
      <w:r w:rsidR="000C2DA7" w:rsidRPr="00DB76B6">
        <w:rPr>
          <w:rFonts w:cs="David" w:hint="cs"/>
          <w:rtl/>
        </w:rPr>
        <w:t xml:space="preserve"> </w:t>
      </w:r>
      <w:r w:rsidRPr="00DB76B6">
        <w:rPr>
          <w:rFonts w:cs="David" w:hint="cs"/>
          <w:rtl/>
        </w:rPr>
        <w:t xml:space="preserve">ובאר שבע. </w:t>
      </w:r>
    </w:p>
    <w:p w14:paraId="3BD0627B" w14:textId="77777777" w:rsidR="0054135C"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כל אחד מהמפעילים יהיה אחראי להפעלה (ובמידת הצורך, הקמה</w:t>
      </w:r>
      <w:r w:rsidR="00D25F68" w:rsidRPr="00DB76B6">
        <w:rPr>
          <w:rFonts w:cs="David" w:hint="cs"/>
          <w:rtl/>
        </w:rPr>
        <w:t>/התאמה</w:t>
      </w:r>
      <w:r w:rsidRPr="00DB76B6">
        <w:rPr>
          <w:rFonts w:cs="David" w:hint="cs"/>
          <w:rtl/>
        </w:rPr>
        <w:t>) של המרכזים ב</w:t>
      </w:r>
      <w:r w:rsidR="001C2904" w:rsidRPr="00DB76B6">
        <w:rPr>
          <w:rFonts w:cs="David" w:hint="cs"/>
          <w:rtl/>
        </w:rPr>
        <w:t>יישובים ב</w:t>
      </w:r>
      <w:r w:rsidRPr="00DB76B6">
        <w:rPr>
          <w:rFonts w:cs="David" w:hint="cs"/>
          <w:rtl/>
        </w:rPr>
        <w:t>תחום אז</w:t>
      </w:r>
      <w:r w:rsidR="0054135C" w:rsidRPr="00DB76B6">
        <w:rPr>
          <w:rFonts w:cs="David" w:hint="cs"/>
          <w:rtl/>
        </w:rPr>
        <w:t>ו</w:t>
      </w:r>
      <w:r w:rsidRPr="00DB76B6">
        <w:rPr>
          <w:rFonts w:cs="David" w:hint="cs"/>
          <w:rtl/>
        </w:rPr>
        <w:t xml:space="preserve">ר הפעילות שלו </w:t>
      </w:r>
      <w:r w:rsidR="00FF3BEF" w:rsidRPr="00DB76B6">
        <w:rPr>
          <w:rFonts w:cs="David" w:hint="cs"/>
          <w:rtl/>
        </w:rPr>
        <w:t xml:space="preserve">בהתאם לפירוט בנספח </w:t>
      </w:r>
      <w:r w:rsidR="00947B8A" w:rsidRPr="00DB76B6">
        <w:rPr>
          <w:rFonts w:cs="David" w:hint="cs"/>
          <w:rtl/>
        </w:rPr>
        <w:t>ב</w:t>
      </w:r>
      <w:r w:rsidR="00FF3BEF" w:rsidRPr="00DB76B6">
        <w:rPr>
          <w:rFonts w:cs="David" w:hint="cs"/>
          <w:rtl/>
        </w:rPr>
        <w:t>'</w:t>
      </w:r>
      <w:r w:rsidR="0054135C" w:rsidRPr="00DB76B6">
        <w:rPr>
          <w:rFonts w:cs="David" w:hint="cs"/>
          <w:rtl/>
        </w:rPr>
        <w:t xml:space="preserve"> להסכם</w:t>
      </w:r>
      <w:r w:rsidR="00FF3BEF" w:rsidRPr="00DB76B6">
        <w:rPr>
          <w:rFonts w:cs="David" w:hint="cs"/>
          <w:rtl/>
        </w:rPr>
        <w:t xml:space="preserve">. </w:t>
      </w:r>
    </w:p>
    <w:p w14:paraId="445EE0F4"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rtl/>
        </w:rPr>
        <w:t>יובהר ויודגש, כי כל השירותים הנדרשים מהמפעיל כמפורט להלן, רלוונטיים לשני המפעילים, אלא אם צוין במפורש אחרת.</w:t>
      </w:r>
    </w:p>
    <w:p w14:paraId="06E8BA13" w14:textId="77777777" w:rsidR="00C752A6" w:rsidRPr="00DB76B6" w:rsidRDefault="00C752A6" w:rsidP="00C752A6">
      <w:pPr>
        <w:pStyle w:val="af4"/>
        <w:tabs>
          <w:tab w:val="left" w:pos="935"/>
        </w:tabs>
        <w:spacing w:before="120" w:line="360" w:lineRule="auto"/>
        <w:ind w:left="935"/>
        <w:contextualSpacing/>
        <w:jc w:val="both"/>
        <w:outlineLvl w:val="2"/>
        <w:rPr>
          <w:rFonts w:cs="David"/>
        </w:rPr>
      </w:pPr>
    </w:p>
    <w:p w14:paraId="29371EAE" w14:textId="77777777" w:rsidR="00C752A6" w:rsidRPr="00DB76B6" w:rsidRDefault="00C752A6" w:rsidP="004C6C22">
      <w:pPr>
        <w:pStyle w:val="af4"/>
        <w:numPr>
          <w:ilvl w:val="0"/>
          <w:numId w:val="72"/>
        </w:numPr>
        <w:spacing w:before="120" w:line="360" w:lineRule="auto"/>
        <w:contextualSpacing/>
        <w:jc w:val="both"/>
        <w:outlineLvl w:val="2"/>
        <w:rPr>
          <w:rFonts w:cs="David"/>
          <w:b/>
          <w:bCs/>
          <w:sz w:val="26"/>
          <w:szCs w:val="26"/>
          <w:u w:val="single"/>
        </w:rPr>
      </w:pPr>
      <w:r w:rsidRPr="00DB76B6">
        <w:rPr>
          <w:rFonts w:cs="David" w:hint="cs"/>
          <w:b/>
          <w:bCs/>
          <w:sz w:val="26"/>
          <w:szCs w:val="26"/>
          <w:u w:val="single"/>
          <w:rtl/>
        </w:rPr>
        <w:t>יעדי התכנית</w:t>
      </w:r>
    </w:p>
    <w:p w14:paraId="42A0C065" w14:textId="77777777" w:rsidR="00C752A6" w:rsidRPr="00DB76B6" w:rsidRDefault="00C752A6" w:rsidP="00C752A6">
      <w:pPr>
        <w:pStyle w:val="af4"/>
        <w:spacing w:line="360" w:lineRule="auto"/>
        <w:ind w:left="360"/>
        <w:jc w:val="both"/>
        <w:rPr>
          <w:rFonts w:cs="David"/>
          <w:b/>
          <w:bCs/>
          <w:rtl/>
        </w:rPr>
      </w:pPr>
      <w:r w:rsidRPr="00DB76B6">
        <w:rPr>
          <w:rFonts w:cs="David" w:hint="cs"/>
          <w:rtl/>
        </w:rPr>
        <w:t>לתכנית מספר יעדים:</w:t>
      </w:r>
    </w:p>
    <w:p w14:paraId="2C01AB99" w14:textId="77777777" w:rsidR="00C752A6" w:rsidRPr="00DB76B6" w:rsidRDefault="00C752A6" w:rsidP="00FC0BBE">
      <w:pPr>
        <w:pStyle w:val="af4"/>
        <w:numPr>
          <w:ilvl w:val="0"/>
          <w:numId w:val="9"/>
        </w:numPr>
        <w:tabs>
          <w:tab w:val="left" w:pos="935"/>
        </w:tabs>
        <w:spacing w:before="120" w:after="120" w:line="360" w:lineRule="auto"/>
        <w:contextualSpacing/>
        <w:jc w:val="both"/>
        <w:outlineLvl w:val="2"/>
        <w:rPr>
          <w:rFonts w:cs="David"/>
          <w:vanish/>
          <w:rtl/>
        </w:rPr>
      </w:pPr>
    </w:p>
    <w:p w14:paraId="5720DC4E" w14:textId="77F5921A"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 xml:space="preserve">העלאת שיעור התעסוקה ומשך זמן העסקה בקרב אוכלוסיית היעד כפי שמוגדרת בסעיף </w:t>
      </w:r>
      <w:r w:rsidRPr="00DB76B6">
        <w:rPr>
          <w:rFonts w:cs="David"/>
          <w:rtl/>
        </w:rPr>
        <w:fldChar w:fldCharType="begin"/>
      </w:r>
      <w:r w:rsidRPr="00DB76B6">
        <w:rPr>
          <w:rFonts w:cs="David"/>
          <w:rtl/>
        </w:rPr>
        <w:instrText xml:space="preserve"> </w:instrText>
      </w:r>
      <w:r w:rsidRPr="00DB76B6">
        <w:rPr>
          <w:rFonts w:cs="David" w:hint="cs"/>
        </w:rPr>
        <w:instrText>REF</w:instrText>
      </w:r>
      <w:r w:rsidRPr="00DB76B6">
        <w:rPr>
          <w:rFonts w:cs="David" w:hint="cs"/>
          <w:rtl/>
        </w:rPr>
        <w:instrText xml:space="preserve"> _</w:instrText>
      </w:r>
      <w:r w:rsidRPr="00DB76B6">
        <w:rPr>
          <w:rFonts w:cs="David" w:hint="cs"/>
        </w:rPr>
        <w:instrText>Ref460160337 \r \h</w:instrText>
      </w:r>
      <w:r w:rsidRPr="00DB76B6">
        <w:rPr>
          <w:rFonts w:cs="David"/>
          <w:rtl/>
        </w:rPr>
        <w:instrText xml:space="preserve">  \* </w:instrText>
      </w:r>
      <w:r w:rsidRPr="00DB76B6">
        <w:rPr>
          <w:rFonts w:cs="David"/>
        </w:rPr>
        <w:instrText>MERGEFORMAT</w:instrText>
      </w:r>
      <w:r w:rsidRPr="00DB76B6">
        <w:rPr>
          <w:rFonts w:cs="David"/>
          <w:rtl/>
        </w:rPr>
        <w:instrText xml:space="preserve"> </w:instrText>
      </w:r>
      <w:r w:rsidRPr="00DB76B6">
        <w:rPr>
          <w:rFonts w:cs="David"/>
          <w:rtl/>
        </w:rPr>
      </w:r>
      <w:r w:rsidRPr="00DB76B6">
        <w:rPr>
          <w:rFonts w:cs="David"/>
          <w:rtl/>
        </w:rPr>
        <w:fldChar w:fldCharType="separate"/>
      </w:r>
      <w:r w:rsidR="00E1633D" w:rsidRPr="00DB76B6">
        <w:rPr>
          <w:rFonts w:cs="David"/>
          <w:cs/>
        </w:rPr>
        <w:t>‎</w:t>
      </w:r>
      <w:r w:rsidR="00E1633D" w:rsidRPr="00DB76B6">
        <w:rPr>
          <w:rFonts w:cs="David"/>
        </w:rPr>
        <w:t>4</w:t>
      </w:r>
      <w:r w:rsidRPr="00DB76B6">
        <w:rPr>
          <w:rFonts w:cs="David"/>
          <w:rtl/>
        </w:rPr>
        <w:fldChar w:fldCharType="end"/>
      </w:r>
      <w:r w:rsidRPr="00DB76B6">
        <w:rPr>
          <w:rFonts w:cs="David" w:hint="cs"/>
          <w:rtl/>
        </w:rPr>
        <w:t xml:space="preserve"> להלן, בדגש על נשים.</w:t>
      </w:r>
    </w:p>
    <w:p w14:paraId="22B0805E"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הגדלת שכר העובדים וההכנסה הפנויה של אלו שיבחרו להשתתף בתכנית.</w:t>
      </w:r>
    </w:p>
    <w:p w14:paraId="68395C6E"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מתן מענה לחסמים קיימים המונעים שילוב בעבודה של אוכלוסיית החברה הערבית.</w:t>
      </w:r>
    </w:p>
    <w:p w14:paraId="7B9BD055"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הכנת המשתתפים להשתלבות בשוק העבודה.</w:t>
      </w:r>
    </w:p>
    <w:p w14:paraId="23944E0F"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תיווך בין משתתפי התכנית לבין מעסיקים פוטנציאליים.</w:t>
      </w:r>
    </w:p>
    <w:p w14:paraId="0B834E9F"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הפניה ותיווך בין המשתתפים לכלים ממשלתיים רלוונטיים בתחומים הנושקים לתחום התעסוקה, כגון: יזמות, השכלה</w:t>
      </w:r>
      <w:r w:rsidR="001C2904" w:rsidRPr="00DB76B6">
        <w:rPr>
          <w:rFonts w:cs="David" w:hint="cs"/>
          <w:rtl/>
        </w:rPr>
        <w:t>, הכשרה</w:t>
      </w:r>
      <w:r w:rsidRPr="00DB76B6">
        <w:rPr>
          <w:rFonts w:cs="David" w:hint="cs"/>
          <w:rtl/>
        </w:rPr>
        <w:t xml:space="preserve"> </w:t>
      </w:r>
      <w:proofErr w:type="spellStart"/>
      <w:r w:rsidRPr="00DB76B6">
        <w:rPr>
          <w:rFonts w:cs="David" w:hint="cs"/>
          <w:rtl/>
        </w:rPr>
        <w:t>וכו</w:t>
      </w:r>
      <w:proofErr w:type="spellEnd"/>
      <w:r w:rsidRPr="00DB76B6">
        <w:rPr>
          <w:rFonts w:cs="David" w:hint="cs"/>
          <w:rtl/>
        </w:rPr>
        <w:t>'.</w:t>
      </w:r>
    </w:p>
    <w:p w14:paraId="476BF3F1"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lastRenderedPageBreak/>
        <w:t>איגום המשאבים והכלים הממשלתיים בנושא תעסוקה.</w:t>
      </w:r>
    </w:p>
    <w:p w14:paraId="137A37A6"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צמצום הפערים החברתיים הקיימים באמצעות שילוב משתתפים מאוכלוסיית החברה הערבית בשוק העבודה.</w:t>
      </w:r>
    </w:p>
    <w:p w14:paraId="52B59FA3" w14:textId="77777777" w:rsidR="00C752A6" w:rsidRPr="00DB76B6" w:rsidRDefault="00C752A6" w:rsidP="00C752A6">
      <w:pPr>
        <w:pStyle w:val="af4"/>
        <w:spacing w:before="120" w:line="360" w:lineRule="auto"/>
        <w:ind w:left="935"/>
        <w:contextualSpacing/>
        <w:outlineLvl w:val="2"/>
        <w:rPr>
          <w:rFonts w:cs="David"/>
        </w:rPr>
      </w:pPr>
    </w:p>
    <w:p w14:paraId="1CBA233B" w14:textId="77777777" w:rsidR="00C752A6" w:rsidRPr="00DB76B6" w:rsidRDefault="00C752A6" w:rsidP="004C6C22">
      <w:pPr>
        <w:pStyle w:val="af4"/>
        <w:numPr>
          <w:ilvl w:val="0"/>
          <w:numId w:val="72"/>
        </w:numPr>
        <w:spacing w:before="120" w:line="360" w:lineRule="auto"/>
        <w:contextualSpacing/>
        <w:outlineLvl w:val="2"/>
        <w:rPr>
          <w:rFonts w:cs="David"/>
          <w:b/>
          <w:bCs/>
          <w:sz w:val="26"/>
          <w:szCs w:val="26"/>
          <w:u w:val="single"/>
          <w:rtl/>
        </w:rPr>
      </w:pPr>
      <w:r w:rsidRPr="00DB76B6">
        <w:rPr>
          <w:rFonts w:cs="David" w:hint="cs"/>
          <w:b/>
          <w:bCs/>
          <w:sz w:val="26"/>
          <w:szCs w:val="26"/>
          <w:u w:val="single"/>
          <w:rtl/>
        </w:rPr>
        <w:t>עקרונות היסוד של התכנית</w:t>
      </w:r>
    </w:p>
    <w:p w14:paraId="2BE6614E"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 xml:space="preserve">ההשתתפות בתכנית מבחירה </w:t>
      </w:r>
      <w:r w:rsidR="00053064" w:rsidRPr="00DB76B6">
        <w:rPr>
          <w:rFonts w:cs="David" w:hint="cs"/>
          <w:rtl/>
        </w:rPr>
        <w:t>וולונטרי</w:t>
      </w:r>
      <w:r w:rsidR="00053064" w:rsidRPr="00DB76B6">
        <w:rPr>
          <w:rFonts w:cs="David" w:hint="eastAsia"/>
          <w:rtl/>
        </w:rPr>
        <w:t>ת</w:t>
      </w:r>
      <w:r w:rsidRPr="00DB76B6">
        <w:rPr>
          <w:rFonts w:cs="David" w:hint="cs"/>
          <w:rtl/>
        </w:rPr>
        <w:t>.</w:t>
      </w:r>
    </w:p>
    <w:p w14:paraId="402FC321"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מתן פתרון מקיף הכולל כלים ומשאבים המאפשרים לפרט להתמודד עם החסמים בצד ההיצע ובצד הביקוש לעובדים וחסמים מבניים, המקשים על השתלבות אוכלוסיית החברה הערבית בשוק העבודה החופשי.</w:t>
      </w:r>
    </w:p>
    <w:p w14:paraId="035DA202"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ג</w:t>
      </w:r>
      <w:r w:rsidR="001C2904" w:rsidRPr="00DB76B6">
        <w:rPr>
          <w:rFonts w:cs="David" w:hint="cs"/>
          <w:rtl/>
        </w:rPr>
        <w:t>יוס והעלאת מוטיבציה לאוכלוסיי</w:t>
      </w:r>
      <w:r w:rsidR="000C2DA7" w:rsidRPr="00DB76B6">
        <w:rPr>
          <w:rFonts w:cs="David" w:hint="cs"/>
          <w:rtl/>
        </w:rPr>
        <w:t>ה</w:t>
      </w:r>
      <w:r w:rsidR="001C2904" w:rsidRPr="00DB76B6">
        <w:rPr>
          <w:rFonts w:cs="David" w:hint="cs"/>
          <w:rtl/>
        </w:rPr>
        <w:t xml:space="preserve"> </w:t>
      </w:r>
      <w:r w:rsidR="000C2DA7" w:rsidRPr="00DB76B6">
        <w:rPr>
          <w:rFonts w:cs="David" w:hint="cs"/>
          <w:rtl/>
        </w:rPr>
        <w:t>הערבית</w:t>
      </w:r>
      <w:r w:rsidRPr="00DB76B6">
        <w:rPr>
          <w:rFonts w:cs="David" w:hint="cs"/>
          <w:rtl/>
        </w:rPr>
        <w:t xml:space="preserve"> להשתתף בתכנית ולהשתלב בשוק העבודה החופשי.</w:t>
      </w:r>
    </w:p>
    <w:p w14:paraId="3A1CD21C"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מיצוי פוטנציאל ההשתכרות של המשתתף, באמצעות כישוריו ויכולותיו ובניית תכנית אישית מותאמת.</w:t>
      </w:r>
    </w:p>
    <w:p w14:paraId="7EB55C87"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מתן טיפול פרטני ומעמיק, לרבות ליווי מתמשך של כל משתתף לאורך התכנית ולאחריה לשם מעקב אחר השתלבות המשתתף בשוק העבודה בפועל.</w:t>
      </w:r>
    </w:p>
    <w:p w14:paraId="0EAB9784"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כל אזור פעילות יכיל את הפונקציות והשירותים הנדרשים לצורך שילוב תעסוקתי של המשתתפים. סל השירותים שיינתן בכל מרכז במסגרת התכנית מפורט בסעיף 15 להלן.</w:t>
      </w:r>
    </w:p>
    <w:p w14:paraId="67E048CA"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עידוד וקידום העסקת עובדים מאוכלוסיית ההחברה הערבית תוך כדי הפעלת מערך קשרי מעסיקים ליצירת מאגר משרות לשם השמת המשתתפים.</w:t>
      </w:r>
    </w:p>
    <w:p w14:paraId="2255632C"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איגום המידע הקשור בתעסוקת אוכלוסיית החברה הערבית</w:t>
      </w:r>
      <w:r w:rsidR="003257FA" w:rsidRPr="00DB76B6">
        <w:rPr>
          <w:rFonts w:cs="David" w:hint="cs"/>
          <w:rtl/>
        </w:rPr>
        <w:t>.</w:t>
      </w:r>
      <w:r w:rsidR="004658EA" w:rsidRPr="00DB76B6">
        <w:rPr>
          <w:rFonts w:cs="David" w:hint="cs"/>
          <w:rtl/>
        </w:rPr>
        <w:t xml:space="preserve"> </w:t>
      </w:r>
      <w:r w:rsidRPr="00DB76B6">
        <w:rPr>
          <w:rFonts w:cs="David" w:hint="cs"/>
          <w:rtl/>
        </w:rPr>
        <w:t>מול משתתפים, מול מעסיקים ומול הממשלה, וטיוב מידע זה לטובת המשתתפים בתכנית.</w:t>
      </w:r>
    </w:p>
    <w:p w14:paraId="40CA5724" w14:textId="77777777" w:rsidR="00C752A6" w:rsidRPr="00DB76B6" w:rsidRDefault="00C752A6" w:rsidP="00C752A6">
      <w:pPr>
        <w:pStyle w:val="af4"/>
        <w:spacing w:before="120" w:line="360" w:lineRule="auto"/>
        <w:ind w:left="360"/>
        <w:contextualSpacing/>
        <w:outlineLvl w:val="2"/>
        <w:rPr>
          <w:rFonts w:cs="David"/>
          <w:b/>
          <w:bCs/>
          <w:sz w:val="26"/>
          <w:szCs w:val="26"/>
          <w:u w:val="single"/>
        </w:rPr>
      </w:pPr>
    </w:p>
    <w:p w14:paraId="2D7DD6D9" w14:textId="77777777" w:rsidR="00C752A6" w:rsidRPr="00DB76B6" w:rsidRDefault="00C752A6" w:rsidP="004C6C22">
      <w:pPr>
        <w:pStyle w:val="af4"/>
        <w:numPr>
          <w:ilvl w:val="0"/>
          <w:numId w:val="72"/>
        </w:numPr>
        <w:spacing w:before="120" w:line="360" w:lineRule="auto"/>
        <w:contextualSpacing/>
        <w:outlineLvl w:val="2"/>
        <w:rPr>
          <w:rFonts w:cs="David"/>
          <w:b/>
          <w:bCs/>
          <w:sz w:val="26"/>
          <w:szCs w:val="26"/>
          <w:u w:val="single"/>
        </w:rPr>
      </w:pPr>
      <w:bookmarkStart w:id="44" w:name="_Ref460160337"/>
      <w:r w:rsidRPr="00DB76B6">
        <w:rPr>
          <w:rFonts w:cs="David" w:hint="cs"/>
          <w:b/>
          <w:bCs/>
          <w:sz w:val="26"/>
          <w:szCs w:val="26"/>
          <w:u w:val="single"/>
          <w:rtl/>
        </w:rPr>
        <w:t xml:space="preserve">אוכלוסיית </w:t>
      </w:r>
      <w:bookmarkEnd w:id="44"/>
      <w:r w:rsidRPr="00DB76B6">
        <w:rPr>
          <w:rFonts w:cs="David" w:hint="cs"/>
          <w:b/>
          <w:bCs/>
          <w:sz w:val="26"/>
          <w:szCs w:val="26"/>
          <w:u w:val="single"/>
          <w:rtl/>
        </w:rPr>
        <w:t xml:space="preserve">היעד </w:t>
      </w:r>
    </w:p>
    <w:p w14:paraId="4FA80358"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תושבי קבע או אזרחים בגילאי העבודה (18-67) מ</w:t>
      </w:r>
      <w:r w:rsidR="000C2DA7" w:rsidRPr="00DB76B6">
        <w:rPr>
          <w:rFonts w:cs="David" w:hint="cs"/>
          <w:rtl/>
        </w:rPr>
        <w:t>ה</w:t>
      </w:r>
      <w:r w:rsidRPr="00DB76B6">
        <w:rPr>
          <w:rFonts w:cs="David" w:hint="cs"/>
          <w:rtl/>
        </w:rPr>
        <w:t>אוכלוסיי</w:t>
      </w:r>
      <w:r w:rsidR="000C2DA7" w:rsidRPr="00DB76B6">
        <w:rPr>
          <w:rFonts w:cs="David" w:hint="cs"/>
          <w:rtl/>
        </w:rPr>
        <w:t>ה</w:t>
      </w:r>
      <w:r w:rsidRPr="00DB76B6">
        <w:rPr>
          <w:rFonts w:cs="David" w:hint="cs"/>
          <w:rtl/>
        </w:rPr>
        <w:t xml:space="preserve"> הערבית, (כהגדרתה </w:t>
      </w:r>
      <w:r w:rsidR="00810B6B" w:rsidRPr="00DB76B6">
        <w:rPr>
          <w:rFonts w:cs="David" w:hint="cs"/>
          <w:rtl/>
        </w:rPr>
        <w:t>בסעיף 2 למכרז</w:t>
      </w:r>
      <w:r w:rsidRPr="00DB76B6">
        <w:rPr>
          <w:rFonts w:cs="David" w:hint="cs"/>
          <w:rtl/>
        </w:rPr>
        <w:t xml:space="preserve">) ביישובים הכלולים ברשימת </w:t>
      </w:r>
      <w:r w:rsidRPr="00DB76B6">
        <w:rPr>
          <w:rFonts w:cs="David"/>
          <w:rtl/>
        </w:rPr>
        <w:t>יישובים הצפויים לקבל שירות בתכנית</w:t>
      </w:r>
      <w:r w:rsidR="00A1126A" w:rsidRPr="00DB76B6">
        <w:rPr>
          <w:rFonts w:cs="David" w:hint="cs"/>
          <w:rtl/>
        </w:rPr>
        <w:t>.</w:t>
      </w:r>
    </w:p>
    <w:p w14:paraId="7B952FDD" w14:textId="77777777" w:rsidR="00C752A6" w:rsidRPr="00DB76B6" w:rsidRDefault="00C752A6" w:rsidP="005F2AF9">
      <w:pPr>
        <w:pStyle w:val="af4"/>
        <w:tabs>
          <w:tab w:val="left" w:pos="935"/>
        </w:tabs>
        <w:spacing w:before="120" w:line="360" w:lineRule="auto"/>
        <w:ind w:left="935"/>
        <w:contextualSpacing/>
        <w:jc w:val="both"/>
        <w:outlineLvl w:val="2"/>
        <w:rPr>
          <w:rFonts w:cs="David"/>
          <w:rtl/>
        </w:rPr>
      </w:pPr>
      <w:r w:rsidRPr="00DB76B6">
        <w:rPr>
          <w:rFonts w:cs="David" w:hint="cs"/>
          <w:rtl/>
        </w:rPr>
        <w:t>רשימת</w:t>
      </w:r>
      <w:r w:rsidR="007D0655" w:rsidRPr="00DB76B6">
        <w:rPr>
          <w:rFonts w:cs="David" w:hint="cs"/>
          <w:rtl/>
        </w:rPr>
        <w:t xml:space="preserve"> </w:t>
      </w:r>
      <w:r w:rsidRPr="00DB76B6">
        <w:rPr>
          <w:rFonts w:cs="David" w:hint="cs"/>
          <w:rtl/>
        </w:rPr>
        <w:t xml:space="preserve"> היישובים </w:t>
      </w:r>
      <w:r w:rsidRPr="00DB76B6">
        <w:rPr>
          <w:rFonts w:cs="David"/>
          <w:rtl/>
        </w:rPr>
        <w:t xml:space="preserve">הצפויים לקבל שירות </w:t>
      </w:r>
      <w:r w:rsidRPr="00DB76B6">
        <w:rPr>
          <w:rFonts w:cs="David" w:hint="cs"/>
          <w:rtl/>
        </w:rPr>
        <w:t>בתכנית ופריסה ארצית בחלוקה לאזורי פעילות מפורטים ב</w:t>
      </w:r>
      <w:r w:rsidRPr="00DB76B6">
        <w:rPr>
          <w:rFonts w:cs="David" w:hint="cs"/>
          <w:b/>
          <w:bCs/>
          <w:rtl/>
        </w:rPr>
        <w:t xml:space="preserve">נספח </w:t>
      </w:r>
      <w:r w:rsidR="00947B8A" w:rsidRPr="00DB76B6">
        <w:rPr>
          <w:rFonts w:cs="David" w:hint="cs"/>
          <w:b/>
          <w:bCs/>
          <w:rtl/>
        </w:rPr>
        <w:t>ב'</w:t>
      </w:r>
      <w:r w:rsidR="005F2AF9" w:rsidRPr="00DB76B6">
        <w:rPr>
          <w:rFonts w:cs="David" w:hint="cs"/>
          <w:b/>
          <w:bCs/>
          <w:rtl/>
        </w:rPr>
        <w:t xml:space="preserve"> </w:t>
      </w:r>
      <w:r w:rsidR="005F2AF9" w:rsidRPr="00DB76B6">
        <w:rPr>
          <w:rFonts w:cs="David" w:hint="cs"/>
          <w:rtl/>
        </w:rPr>
        <w:t>להסכם</w:t>
      </w:r>
      <w:r w:rsidRPr="00DB76B6">
        <w:rPr>
          <w:rFonts w:cs="David" w:hint="cs"/>
          <w:rtl/>
        </w:rPr>
        <w:t>.</w:t>
      </w:r>
    </w:p>
    <w:p w14:paraId="255A3CE1"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לאור יעדי התעסוקה הממשלתיים, שיעור המשתתפים הפעילים המצטבר באשכול, יהא בהתאם לחלוקה הבאה:</w:t>
      </w:r>
    </w:p>
    <w:p w14:paraId="11DE4681"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שיעור מינימאלי של 70% מהמשתתפים הפעילים בתכנית יהיו נשים.</w:t>
      </w:r>
    </w:p>
    <w:p w14:paraId="17437046"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 xml:space="preserve">שיעור של עד 30% מהמשתתפים הפעילים במרכז יהיו גברים. </w:t>
      </w:r>
    </w:p>
    <w:p w14:paraId="1136E3C2" w14:textId="77777777" w:rsidR="00C752A6" w:rsidRPr="00DB76B6" w:rsidRDefault="00C752A6" w:rsidP="00C752A6">
      <w:pPr>
        <w:pStyle w:val="af4"/>
        <w:spacing w:before="120" w:line="360" w:lineRule="auto"/>
        <w:ind w:left="935"/>
        <w:contextualSpacing/>
        <w:jc w:val="both"/>
        <w:outlineLvl w:val="2"/>
        <w:rPr>
          <w:rFonts w:cs="David"/>
        </w:rPr>
      </w:pPr>
      <w:r w:rsidRPr="00DB76B6">
        <w:rPr>
          <w:rFonts w:cs="David" w:hint="cs"/>
          <w:rtl/>
        </w:rPr>
        <w:t xml:space="preserve">המשרד ייבחן את עמידת המפעילים בשיעור ההשתתפות של המשתתפים הפעילים ביחס לנשים גברים, אחת </w:t>
      </w:r>
      <w:r w:rsidR="007A5941" w:rsidRPr="00DB76B6">
        <w:rPr>
          <w:rFonts w:cs="David" w:hint="cs"/>
          <w:rtl/>
        </w:rPr>
        <w:t>לחצי שנה</w:t>
      </w:r>
      <w:r w:rsidRPr="00DB76B6">
        <w:rPr>
          <w:rFonts w:cs="David" w:hint="cs"/>
          <w:rtl/>
        </w:rPr>
        <w:t xml:space="preserve">. </w:t>
      </w:r>
    </w:p>
    <w:p w14:paraId="01CC310B"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bookmarkStart w:id="45" w:name="_Hlk527889610"/>
      <w:r w:rsidRPr="00DB76B6">
        <w:rPr>
          <w:rFonts w:cs="David"/>
          <w:rtl/>
        </w:rPr>
        <w:t xml:space="preserve">על אף האמור בסעיף </w:t>
      </w:r>
      <w:r w:rsidRPr="00DB76B6">
        <w:rPr>
          <w:rFonts w:cs="David" w:hint="cs"/>
          <w:rtl/>
        </w:rPr>
        <w:t>4</w:t>
      </w:r>
      <w:r w:rsidRPr="00DB76B6">
        <w:rPr>
          <w:rFonts w:cs="David"/>
          <w:rtl/>
        </w:rPr>
        <w:t>.1 לעיל, הזכאות להשתתף בתכנית לא תחול</w:t>
      </w:r>
      <w:r w:rsidRPr="00DB76B6">
        <w:rPr>
          <w:rFonts w:cs="David" w:hint="cs"/>
          <w:rtl/>
        </w:rPr>
        <w:t xml:space="preserve"> על </w:t>
      </w:r>
      <w:r w:rsidRPr="00DB76B6">
        <w:rPr>
          <w:rFonts w:cs="David"/>
          <w:rtl/>
        </w:rPr>
        <w:t xml:space="preserve">אנשים העובדים בהיקף העולה על חצי משרה ומשתכרים </w:t>
      </w:r>
      <w:r w:rsidR="009414B7" w:rsidRPr="00DB76B6">
        <w:rPr>
          <w:rFonts w:cs="David" w:hint="cs"/>
          <w:rtl/>
        </w:rPr>
        <w:t>1</w:t>
      </w:r>
      <w:r w:rsidR="00810B6B" w:rsidRPr="00DB76B6">
        <w:rPr>
          <w:rFonts w:cs="David" w:hint="cs"/>
          <w:rtl/>
        </w:rPr>
        <w:t>,</w:t>
      </w:r>
      <w:r w:rsidR="009414B7" w:rsidRPr="00DB76B6">
        <w:rPr>
          <w:rFonts w:cs="David" w:hint="cs"/>
          <w:rtl/>
        </w:rPr>
        <w:t xml:space="preserve">000 ₪ מעל </w:t>
      </w:r>
      <w:r w:rsidRPr="00DB76B6">
        <w:rPr>
          <w:rFonts w:cs="David"/>
          <w:rtl/>
        </w:rPr>
        <w:t>שכר מינימום</w:t>
      </w:r>
      <w:r w:rsidR="009414B7" w:rsidRPr="00DB76B6">
        <w:rPr>
          <w:rFonts w:cs="David" w:hint="cs"/>
          <w:rtl/>
        </w:rPr>
        <w:t xml:space="preserve"> במשק</w:t>
      </w:r>
      <w:r w:rsidRPr="00DB76B6">
        <w:rPr>
          <w:rFonts w:cs="David" w:hint="cs"/>
          <w:rtl/>
        </w:rPr>
        <w:t xml:space="preserve"> ומעלה</w:t>
      </w:r>
      <w:r w:rsidRPr="00DB76B6">
        <w:rPr>
          <w:rFonts w:cs="David"/>
          <w:rtl/>
        </w:rPr>
        <w:t>, להוציא אקדמאים העובדים בתחום שאינו הולם את השכלתם.</w:t>
      </w:r>
    </w:p>
    <w:bookmarkEnd w:id="45"/>
    <w:p w14:paraId="118222E1"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rtl/>
        </w:rPr>
        <w:lastRenderedPageBreak/>
        <w:t>מודגש ומובהר</w:t>
      </w:r>
      <w:r w:rsidRPr="00DB76B6">
        <w:rPr>
          <w:rFonts w:cs="David" w:hint="cs"/>
          <w:rtl/>
        </w:rPr>
        <w:t>,</w:t>
      </w:r>
      <w:r w:rsidRPr="00DB76B6">
        <w:rPr>
          <w:rFonts w:cs="David"/>
          <w:rtl/>
        </w:rPr>
        <w:t xml:space="preserve"> כי </w:t>
      </w:r>
      <w:r w:rsidRPr="00DB76B6">
        <w:rPr>
          <w:rFonts w:cs="David" w:hint="cs"/>
          <w:rtl/>
        </w:rPr>
        <w:t>ה</w:t>
      </w:r>
      <w:r w:rsidRPr="00DB76B6">
        <w:rPr>
          <w:rFonts w:cs="David"/>
          <w:rtl/>
        </w:rPr>
        <w:t xml:space="preserve">מפעיל יוכל לבצע פעולות יזומות לשיווק וגיוס משתתפים אך ורק </w:t>
      </w:r>
      <w:r w:rsidRPr="00DB76B6">
        <w:rPr>
          <w:rFonts w:cs="David" w:hint="cs"/>
          <w:rtl/>
        </w:rPr>
        <w:t xml:space="preserve">בישובים השייכים לאזור הפעילות בו זכה. </w:t>
      </w:r>
    </w:p>
    <w:p w14:paraId="4880C7D7" w14:textId="77777777" w:rsidR="00C752A6" w:rsidRPr="00DB76B6" w:rsidRDefault="00C752A6" w:rsidP="00C752A6">
      <w:pPr>
        <w:pStyle w:val="af4"/>
        <w:tabs>
          <w:tab w:val="left" w:pos="935"/>
        </w:tabs>
        <w:spacing w:before="120" w:line="360" w:lineRule="auto"/>
        <w:ind w:left="935"/>
        <w:contextualSpacing/>
        <w:jc w:val="both"/>
        <w:outlineLvl w:val="2"/>
        <w:rPr>
          <w:rFonts w:cs="David"/>
          <w:rtl/>
        </w:rPr>
      </w:pPr>
      <w:r w:rsidRPr="00DB76B6">
        <w:rPr>
          <w:rFonts w:cs="David" w:hint="cs"/>
          <w:rtl/>
        </w:rPr>
        <w:t>יחד עם זאת, אם אדם הנכלל באוכלוסיית היעד יפנה אל המפעיל לקבלת שירות, ואותו אדם מגיע מיישובים המשויכים לאזור הפעילות שאיננו באזור הפעילות בו זכה, יפעל המפעיל כדלקמן:</w:t>
      </w:r>
    </w:p>
    <w:p w14:paraId="0F7F5322" w14:textId="77777777" w:rsidR="00C752A6" w:rsidRPr="00DB76B6" w:rsidRDefault="00C752A6" w:rsidP="005006AC">
      <w:pPr>
        <w:pStyle w:val="af4"/>
        <w:numPr>
          <w:ilvl w:val="0"/>
          <w:numId w:val="16"/>
        </w:numPr>
        <w:tabs>
          <w:tab w:val="left" w:pos="935"/>
        </w:tabs>
        <w:spacing w:before="120" w:line="360" w:lineRule="auto"/>
        <w:contextualSpacing/>
        <w:jc w:val="both"/>
        <w:outlineLvl w:val="2"/>
        <w:rPr>
          <w:rFonts w:cs="David"/>
          <w:rtl/>
        </w:rPr>
      </w:pPr>
      <w:r w:rsidRPr="00DB76B6">
        <w:rPr>
          <w:rFonts w:cs="David" w:hint="cs"/>
          <w:rtl/>
        </w:rPr>
        <w:t xml:space="preserve"> ראשית המפעיל יידע את הפונה כי יוכל לקבל את השירותים באזור הפעילות האחר לפי מקום מגוריו. </w:t>
      </w:r>
    </w:p>
    <w:p w14:paraId="22A4F288" w14:textId="77777777" w:rsidR="00C752A6" w:rsidRPr="00DB76B6" w:rsidRDefault="00C752A6" w:rsidP="005006AC">
      <w:pPr>
        <w:pStyle w:val="af4"/>
        <w:numPr>
          <w:ilvl w:val="0"/>
          <w:numId w:val="16"/>
        </w:numPr>
        <w:tabs>
          <w:tab w:val="left" w:pos="935"/>
        </w:tabs>
        <w:spacing w:before="120" w:line="360" w:lineRule="auto"/>
        <w:contextualSpacing/>
        <w:jc w:val="both"/>
        <w:outlineLvl w:val="2"/>
        <w:rPr>
          <w:rFonts w:cs="David"/>
        </w:rPr>
      </w:pPr>
      <w:r w:rsidRPr="00DB76B6">
        <w:rPr>
          <w:rFonts w:cs="David" w:hint="cs"/>
          <w:rtl/>
        </w:rPr>
        <w:t xml:space="preserve">אם בכל זאת הפונה מעוניין לקבל את השירות באזור הפעילות של המפעיל אשר מקום מגוריו איננו משויך, על מפעיל אזור זה להחתימו על תצהיר בעניין ורק אז יוכל </w:t>
      </w:r>
      <w:proofErr w:type="spellStart"/>
      <w:r w:rsidRPr="00DB76B6">
        <w:rPr>
          <w:rFonts w:cs="David" w:hint="cs"/>
          <w:rtl/>
        </w:rPr>
        <w:t>ליתן</w:t>
      </w:r>
      <w:proofErr w:type="spellEnd"/>
      <w:r w:rsidRPr="00DB76B6">
        <w:rPr>
          <w:rFonts w:cs="David" w:hint="cs"/>
          <w:rtl/>
        </w:rPr>
        <w:t xml:space="preserve"> לו את השירותים.</w:t>
      </w:r>
    </w:p>
    <w:p w14:paraId="2CF90135" w14:textId="77777777" w:rsidR="005F2AF9" w:rsidRPr="00DB76B6" w:rsidRDefault="005F2AF9" w:rsidP="00C752A6">
      <w:pPr>
        <w:spacing w:line="360" w:lineRule="auto"/>
        <w:jc w:val="center"/>
        <w:rPr>
          <w:rFonts w:cs="David"/>
          <w:b/>
          <w:bCs/>
          <w:sz w:val="26"/>
          <w:szCs w:val="26"/>
          <w:u w:val="single"/>
          <w:rtl/>
        </w:rPr>
      </w:pPr>
      <w:bookmarkStart w:id="46" w:name="_Ref354322300"/>
    </w:p>
    <w:p w14:paraId="67B011C3" w14:textId="77777777" w:rsidR="00C752A6" w:rsidRPr="00DB76B6" w:rsidRDefault="00C752A6" w:rsidP="00C752A6">
      <w:pPr>
        <w:spacing w:line="360" w:lineRule="auto"/>
        <w:jc w:val="center"/>
        <w:rPr>
          <w:rFonts w:cs="David"/>
          <w:b/>
          <w:bCs/>
          <w:sz w:val="26"/>
          <w:szCs w:val="26"/>
          <w:u w:val="single"/>
          <w:rtl/>
        </w:rPr>
      </w:pPr>
      <w:r w:rsidRPr="00DB76B6">
        <w:rPr>
          <w:rFonts w:cs="David" w:hint="cs"/>
          <w:b/>
          <w:bCs/>
          <w:sz w:val="26"/>
          <w:szCs w:val="26"/>
          <w:u w:val="single"/>
          <w:rtl/>
        </w:rPr>
        <w:t xml:space="preserve">פרק ב' </w:t>
      </w:r>
      <w:r w:rsidRPr="00DB76B6">
        <w:rPr>
          <w:rFonts w:cs="David"/>
          <w:b/>
          <w:bCs/>
          <w:sz w:val="26"/>
          <w:szCs w:val="26"/>
          <w:u w:val="single"/>
          <w:rtl/>
        </w:rPr>
        <w:t>–</w:t>
      </w:r>
      <w:r w:rsidRPr="00DB76B6">
        <w:rPr>
          <w:rFonts w:cs="David" w:hint="cs"/>
          <w:b/>
          <w:bCs/>
          <w:sz w:val="26"/>
          <w:szCs w:val="26"/>
          <w:u w:val="single"/>
          <w:rtl/>
        </w:rPr>
        <w:t xml:space="preserve"> תקופת ההיערכות, התארגנות להפעלה ואבני דרך</w:t>
      </w:r>
    </w:p>
    <w:p w14:paraId="68A658ED" w14:textId="77777777" w:rsidR="00C752A6" w:rsidRPr="00DB76B6" w:rsidRDefault="00C752A6" w:rsidP="004C6C22">
      <w:pPr>
        <w:pStyle w:val="af4"/>
        <w:numPr>
          <w:ilvl w:val="0"/>
          <w:numId w:val="72"/>
        </w:numPr>
        <w:spacing w:before="120" w:line="360" w:lineRule="auto"/>
        <w:contextualSpacing/>
        <w:outlineLvl w:val="2"/>
        <w:rPr>
          <w:rFonts w:cs="David"/>
          <w:b/>
          <w:bCs/>
          <w:sz w:val="26"/>
          <w:szCs w:val="26"/>
          <w:u w:val="single"/>
        </w:rPr>
      </w:pPr>
      <w:r w:rsidRPr="00DB76B6">
        <w:rPr>
          <w:rFonts w:cs="David" w:hint="cs"/>
          <w:b/>
          <w:bCs/>
          <w:sz w:val="26"/>
          <w:szCs w:val="26"/>
          <w:u w:val="single"/>
          <w:rtl/>
        </w:rPr>
        <w:t>תקופת ההיערכות, התארגנות להפעלה ואבני דרך</w:t>
      </w:r>
    </w:p>
    <w:p w14:paraId="50AE7C4D"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cs"/>
          <w:b/>
          <w:bCs/>
          <w:rtl/>
        </w:rPr>
        <w:t>כללי</w:t>
      </w:r>
    </w:p>
    <w:p w14:paraId="50E367A5" w14:textId="77777777" w:rsidR="00C752A6" w:rsidRPr="00DB76B6" w:rsidRDefault="00C752A6" w:rsidP="00C752A6">
      <w:pPr>
        <w:tabs>
          <w:tab w:val="left" w:pos="935"/>
        </w:tabs>
        <w:spacing w:line="360" w:lineRule="auto"/>
        <w:ind w:left="935"/>
        <w:jc w:val="both"/>
        <w:rPr>
          <w:rFonts w:cs="David"/>
          <w:rtl/>
        </w:rPr>
      </w:pPr>
      <w:r w:rsidRPr="00DB76B6">
        <w:rPr>
          <w:rFonts w:cs="David" w:hint="cs"/>
          <w:rtl/>
        </w:rPr>
        <w:t>לאחר החתימה על ההסכם, יידרש המפעיל להתחיל בהיערכות להפעלת המרכזים באזור הפעילות בו זכה, כדלקמן:</w:t>
      </w:r>
    </w:p>
    <w:p w14:paraId="3F0BFE55"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cs"/>
          <w:b/>
          <w:bCs/>
          <w:rtl/>
        </w:rPr>
        <w:t xml:space="preserve">תקופת היערכות </w:t>
      </w:r>
    </w:p>
    <w:p w14:paraId="4A28D11B" w14:textId="77777777" w:rsidR="00C752A6" w:rsidRPr="00DB76B6" w:rsidRDefault="00C752A6" w:rsidP="00C752A6">
      <w:pPr>
        <w:tabs>
          <w:tab w:val="left" w:pos="935"/>
        </w:tabs>
        <w:spacing w:line="360" w:lineRule="auto"/>
        <w:ind w:left="720" w:firstLine="215"/>
        <w:jc w:val="both"/>
        <w:rPr>
          <w:rFonts w:cs="David"/>
          <w:rtl/>
        </w:rPr>
      </w:pPr>
      <w:r w:rsidRPr="00DB76B6">
        <w:rPr>
          <w:rFonts w:cs="David" w:hint="cs"/>
          <w:rtl/>
        </w:rPr>
        <w:t>בתום תקופת ההיערכות יחויבו המפעילים לספק את כלל השירותים נשוא מכרז זה:</w:t>
      </w:r>
    </w:p>
    <w:p w14:paraId="1AEAC490"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המפעיל יגיש למשרד תכנית עבודה מפורטת להיערכות להפעלת מערך המרכזים (להלן: "</w:t>
      </w:r>
      <w:r w:rsidRPr="00DB76B6">
        <w:rPr>
          <w:rFonts w:cs="David" w:hint="cs"/>
          <w:b/>
          <w:bCs/>
          <w:rtl/>
        </w:rPr>
        <w:t>תכנית היערכות מפורטת</w:t>
      </w:r>
      <w:r w:rsidRPr="00DB76B6">
        <w:rPr>
          <w:rFonts w:cs="David" w:hint="cs"/>
          <w:rtl/>
        </w:rPr>
        <w:t>"), בהתאם למועד האמור בסעיף 5.1</w:t>
      </w:r>
      <w:r w:rsidR="00C85A95" w:rsidRPr="00DB76B6">
        <w:rPr>
          <w:rFonts w:cs="David" w:hint="cs"/>
          <w:rtl/>
        </w:rPr>
        <w:t>5</w:t>
      </w:r>
      <w:r w:rsidRPr="00DB76B6">
        <w:rPr>
          <w:rFonts w:cs="David" w:hint="cs"/>
          <w:rtl/>
        </w:rPr>
        <w:t xml:space="preserve">.2 להלן. תכנית ההיערכות המפורטת תהיה על בסיס התכנית שהגיש המפעיל בהצעתו למכרז </w:t>
      </w:r>
      <w:r w:rsidR="000B6BF9" w:rsidRPr="00DB76B6">
        <w:rPr>
          <w:rFonts w:cs="David" w:hint="cs"/>
          <w:rtl/>
        </w:rPr>
        <w:t>(מסמך המתודולוגיה)</w:t>
      </w:r>
      <w:r w:rsidRPr="00DB76B6">
        <w:rPr>
          <w:rFonts w:cs="David" w:hint="cs"/>
          <w:rtl/>
        </w:rPr>
        <w:t xml:space="preserve"> ותכלול התייחסות לנושאים הבאים: </w:t>
      </w:r>
    </w:p>
    <w:p w14:paraId="3B83944A"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 xml:space="preserve">אופן ביצוע הליך ההיערכות להפעלת המרכזים בהתאם לכלל הדרישות אשר מפורטות בפרק זה, </w:t>
      </w:r>
      <w:r w:rsidR="00D5051E" w:rsidRPr="00DB76B6">
        <w:rPr>
          <w:rFonts w:cs="David" w:hint="cs"/>
          <w:rtl/>
        </w:rPr>
        <w:t>תוך הצגת הפריסה הגיאוגרפית כפי שהוצגה בהצעתו של המפעיל  ובחלוקה הבאה:</w:t>
      </w:r>
    </w:p>
    <w:p w14:paraId="41DCBBC4" w14:textId="77777777" w:rsidR="00C752A6" w:rsidRPr="00DB76B6" w:rsidRDefault="002D03E8" w:rsidP="004C6C22">
      <w:pPr>
        <w:pStyle w:val="af4"/>
        <w:numPr>
          <w:ilvl w:val="4"/>
          <w:numId w:val="72"/>
        </w:numPr>
        <w:spacing w:before="120" w:line="360" w:lineRule="auto"/>
        <w:ind w:left="3344" w:hanging="851"/>
        <w:contextualSpacing/>
        <w:jc w:val="both"/>
        <w:outlineLvl w:val="2"/>
        <w:rPr>
          <w:rFonts w:cs="David"/>
          <w:rtl/>
        </w:rPr>
      </w:pPr>
      <w:r w:rsidRPr="00DB76B6">
        <w:rPr>
          <w:rFonts w:cs="David" w:hint="cs"/>
          <w:rtl/>
        </w:rPr>
        <w:t>מרכזי תעסוקה</w:t>
      </w:r>
      <w:r w:rsidR="0076507C" w:rsidRPr="00DB76B6">
        <w:rPr>
          <w:rFonts w:cs="David" w:hint="cs"/>
          <w:rtl/>
        </w:rPr>
        <w:t xml:space="preserve"> אות</w:t>
      </w:r>
      <w:r w:rsidRPr="00DB76B6">
        <w:rPr>
          <w:rFonts w:cs="David" w:hint="cs"/>
          <w:rtl/>
        </w:rPr>
        <w:t>ם</w:t>
      </w:r>
      <w:r w:rsidR="0076507C" w:rsidRPr="00DB76B6">
        <w:rPr>
          <w:rFonts w:cs="David" w:hint="cs"/>
          <w:rtl/>
        </w:rPr>
        <w:t xml:space="preserve"> המפעיל מעוניין להמשיך להפעיל בתשתית הקיימת - </w:t>
      </w:r>
      <w:r w:rsidR="00C752A6" w:rsidRPr="00DB76B6">
        <w:rPr>
          <w:rFonts w:cs="David" w:hint="cs"/>
          <w:rtl/>
        </w:rPr>
        <w:t>טיפול בהסדרת המשך פעילות המכרזים במסגרת שכירת הנכסים בהם פועלים המרכזים כיום.</w:t>
      </w:r>
    </w:p>
    <w:p w14:paraId="4C1C22B9" w14:textId="77777777" w:rsidR="00C752A6" w:rsidRPr="00DB76B6" w:rsidRDefault="002D03E8" w:rsidP="004C6C22">
      <w:pPr>
        <w:pStyle w:val="af4"/>
        <w:numPr>
          <w:ilvl w:val="4"/>
          <w:numId w:val="72"/>
        </w:numPr>
        <w:spacing w:before="120" w:line="360" w:lineRule="auto"/>
        <w:ind w:left="3344" w:hanging="851"/>
        <w:contextualSpacing/>
        <w:jc w:val="both"/>
        <w:outlineLvl w:val="2"/>
        <w:rPr>
          <w:rFonts w:cs="David"/>
        </w:rPr>
      </w:pPr>
      <w:r w:rsidRPr="00DB76B6">
        <w:rPr>
          <w:rFonts w:cs="David" w:hint="cs"/>
          <w:rtl/>
        </w:rPr>
        <w:t xml:space="preserve">מרכזי תעסוקה </w:t>
      </w:r>
      <w:r w:rsidR="0076507C" w:rsidRPr="00DB76B6">
        <w:rPr>
          <w:rFonts w:cs="David" w:hint="cs"/>
          <w:rtl/>
        </w:rPr>
        <w:t>אות</w:t>
      </w:r>
      <w:r w:rsidRPr="00DB76B6">
        <w:rPr>
          <w:rFonts w:cs="David" w:hint="cs"/>
          <w:rtl/>
        </w:rPr>
        <w:t>ם</w:t>
      </w:r>
      <w:r w:rsidR="0076507C" w:rsidRPr="00DB76B6">
        <w:rPr>
          <w:rFonts w:cs="David" w:hint="cs"/>
          <w:rtl/>
        </w:rPr>
        <w:t xml:space="preserve"> המפעיל מעוניין</w:t>
      </w:r>
      <w:r w:rsidRPr="00DB76B6">
        <w:rPr>
          <w:rFonts w:cs="David" w:hint="cs"/>
          <w:rtl/>
        </w:rPr>
        <w:t xml:space="preserve"> להקים </w:t>
      </w:r>
      <w:r w:rsidR="00C11F4A" w:rsidRPr="00DB76B6">
        <w:rPr>
          <w:rFonts w:cs="David" w:hint="cs"/>
          <w:rtl/>
        </w:rPr>
        <w:t>ברשות מקומית אחרת</w:t>
      </w:r>
      <w:r w:rsidR="0076507C" w:rsidRPr="00DB76B6">
        <w:rPr>
          <w:rFonts w:cs="David" w:hint="cs"/>
          <w:rtl/>
        </w:rPr>
        <w:t xml:space="preserve"> </w:t>
      </w:r>
      <w:r w:rsidR="00367E95" w:rsidRPr="00DB76B6">
        <w:rPr>
          <w:rFonts w:cs="David" w:hint="cs"/>
          <w:rtl/>
        </w:rPr>
        <w:t xml:space="preserve">או </w:t>
      </w:r>
      <w:r w:rsidR="00D5051E" w:rsidRPr="00DB76B6">
        <w:rPr>
          <w:rFonts w:cs="David" w:hint="cs"/>
          <w:rtl/>
        </w:rPr>
        <w:t>שלדעת המפעיל לא מתאפשר המשך הפעלה במסגרת שכירת הנכס בו המרכז פועל כיום</w:t>
      </w:r>
      <w:r w:rsidR="0076507C" w:rsidRPr="00DB76B6">
        <w:rPr>
          <w:rFonts w:cs="David" w:hint="cs"/>
          <w:rtl/>
        </w:rPr>
        <w:t xml:space="preserve"> - </w:t>
      </w:r>
      <w:r w:rsidR="00C752A6" w:rsidRPr="00DB76B6">
        <w:rPr>
          <w:rFonts w:cs="David" w:hint="cs"/>
          <w:rtl/>
        </w:rPr>
        <w:t>התייחסות למנגנון אישור שינוי המיקום של מרכז</w:t>
      </w:r>
      <w:r w:rsidR="00F24EB2" w:rsidRPr="00DB76B6">
        <w:rPr>
          <w:rFonts w:cs="David" w:hint="cs"/>
          <w:rtl/>
        </w:rPr>
        <w:t>ים</w:t>
      </w:r>
      <w:r w:rsidR="00D5051E" w:rsidRPr="00DB76B6">
        <w:rPr>
          <w:rFonts w:cs="David" w:hint="cs"/>
          <w:rtl/>
        </w:rPr>
        <w:t>, בכפוף לאמור בסעיפים 5.3-5.4 להלן.</w:t>
      </w:r>
    </w:p>
    <w:p w14:paraId="6E6CE8D9"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lastRenderedPageBreak/>
        <w:t xml:space="preserve">פירוט סעיפי ההוצאות העיקריים במסגרת ההיערכות </w:t>
      </w:r>
      <w:r w:rsidRPr="00DB76B6">
        <w:rPr>
          <w:rFonts w:cs="David"/>
          <w:rtl/>
        </w:rPr>
        <w:t>–</w:t>
      </w:r>
      <w:r w:rsidRPr="00DB76B6">
        <w:rPr>
          <w:rFonts w:cs="David" w:hint="cs"/>
          <w:rtl/>
        </w:rPr>
        <w:t xml:space="preserve"> המפעיל יפרט את סך התשלום הצפוי, תוך חלוקת סך התשלום, על פי סעיפי הוצאה עיקריים, </w:t>
      </w:r>
      <w:proofErr w:type="spellStart"/>
      <w:r w:rsidRPr="00DB76B6">
        <w:rPr>
          <w:rFonts w:cs="David" w:hint="cs"/>
          <w:rtl/>
        </w:rPr>
        <w:t>הכל</w:t>
      </w:r>
      <w:proofErr w:type="spellEnd"/>
      <w:r w:rsidRPr="00DB76B6">
        <w:rPr>
          <w:rFonts w:cs="David" w:hint="cs"/>
          <w:rtl/>
        </w:rPr>
        <w:t xml:space="preserve"> בהתאם להנחיות המשרד. במסגרת זו יכללו סעיפי ההוצאה העיקריים הנדרשים לשם קליטת מרכזים קיימים והקמת מרכזים חדשים (במידת הצורך) באזור הפעילות בו זכה המפעיל ובדגש על התאמת המבנים, שיפוצם ורכש ריהוט, ציוד, מחשוב וכוח אדם. </w:t>
      </w:r>
    </w:p>
    <w:p w14:paraId="632DBE46"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ריכוז הפעילויות שהמפעיל יבצע באזור הפעילות תחת אחריותו לטובת קליטת, גיוס והכשרת כוח אדם אשר יפעיל את התכנית, בהתאם לכלל הדרישות אשר מפורטות בפרק זה ובפרק ג' להלן.</w:t>
      </w:r>
    </w:p>
    <w:p w14:paraId="6CE95D91"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bookmarkStart w:id="47" w:name="_Hlk482602190"/>
      <w:r w:rsidRPr="00DB76B6">
        <w:rPr>
          <w:rFonts w:cs="David" w:hint="cs"/>
          <w:rtl/>
        </w:rPr>
        <w:t>ריכוז הפעולות שהמפעיל יבצע לאופן קליטת המשתתפים, באזור הפעילות תחת אחריותו, אשר טופלו בתכנית "ריאן" ערב מועד ההפעלה.</w:t>
      </w:r>
    </w:p>
    <w:p w14:paraId="4FB77138"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bookmarkStart w:id="48" w:name="_Hlk482602471"/>
      <w:bookmarkEnd w:id="47"/>
      <w:r w:rsidRPr="00DB76B6">
        <w:rPr>
          <w:rFonts w:cs="David" w:hint="cs"/>
          <w:rtl/>
        </w:rPr>
        <w:t xml:space="preserve">ריכוז הפעולות שהמפעיל יבצע באזור הפעילות תחת אחריותו לטובת מיפוי אוכלוסיית היעד והערכת צפי המשתתפים בכל אחד מיישובי האשכול, כולל </w:t>
      </w:r>
      <w:r w:rsidR="00F24EB2" w:rsidRPr="00DB76B6">
        <w:rPr>
          <w:rFonts w:cs="David" w:hint="cs"/>
          <w:rtl/>
        </w:rPr>
        <w:t xml:space="preserve">פעולות </w:t>
      </w:r>
      <w:r w:rsidRPr="00DB76B6">
        <w:rPr>
          <w:rFonts w:cs="David" w:hint="cs"/>
          <w:rtl/>
        </w:rPr>
        <w:t>לטובת גיוס משתתפים חדשים לתכנית, לרבות פירוט בנוגע לתכנית השיווק ופרסום של התכנית</w:t>
      </w:r>
      <w:bookmarkEnd w:id="48"/>
      <w:r w:rsidRPr="00DB76B6">
        <w:rPr>
          <w:rFonts w:cs="David" w:hint="cs"/>
          <w:rtl/>
        </w:rPr>
        <w:t>.</w:t>
      </w:r>
    </w:p>
    <w:p w14:paraId="4B7F60C3"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bookmarkStart w:id="49" w:name="_Hlk482602931"/>
      <w:r w:rsidRPr="00DB76B6">
        <w:rPr>
          <w:rFonts w:cs="David" w:hint="cs"/>
          <w:rtl/>
        </w:rPr>
        <w:t xml:space="preserve">ריכוז הפעולות שהמפעיל יבצע באזור הפעילות תחת אחריותו לטובת הכרת חסמי האוכלוסייה, קשרי מעסיקים ופעולות נדרשות להגדלת שיעור אוכלוסייה זו בשוק העבודה, לרבות פגישות עם גופים ציבוריים, נציגי מגזר שלישי, עסקים פעילים באזור ומוסדות הפועלים אל מול אוכלוסיית היעד (כגון נציגי קהילה, רשויות מקומיות </w:t>
      </w:r>
      <w:proofErr w:type="spellStart"/>
      <w:r w:rsidRPr="00DB76B6">
        <w:rPr>
          <w:rFonts w:cs="David" w:hint="cs"/>
          <w:rtl/>
        </w:rPr>
        <w:t>וכיוצ"ב</w:t>
      </w:r>
      <w:proofErr w:type="spellEnd"/>
      <w:r w:rsidRPr="00DB76B6">
        <w:rPr>
          <w:rFonts w:cs="David" w:hint="cs"/>
          <w:rtl/>
        </w:rPr>
        <w:t>).</w:t>
      </w:r>
    </w:p>
    <w:p w14:paraId="70AFF67F"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 xml:space="preserve">ריכוז הפעולות שהמפעיל יבצע לטובת הטמעת נהלי עבודה פנימיים, לרבות הנחיות לטיפול במצבים שונים ברמה השוטפת, בהתאם ומעבר לאמור במפרט השירותים, להצעה שהגיש למכרז ולנהלי העבודה שהוציא המשרד עד </w:t>
      </w:r>
      <w:r w:rsidR="000B6BF9" w:rsidRPr="00DB76B6">
        <w:rPr>
          <w:rFonts w:cs="David" w:hint="cs"/>
          <w:rtl/>
        </w:rPr>
        <w:t xml:space="preserve">לתום </w:t>
      </w:r>
      <w:r w:rsidRPr="00DB76B6">
        <w:rPr>
          <w:rFonts w:cs="David" w:hint="cs"/>
          <w:rtl/>
        </w:rPr>
        <w:t>תקופת ההיערכות.</w:t>
      </w:r>
    </w:p>
    <w:p w14:paraId="2990684A"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 xml:space="preserve">תכנית עבודה מפורטת בנוגע להקמה/התאמה והטמעה של מערכת מידע לניהול ותפעול המערך, העונה על דרישות נספח </w:t>
      </w:r>
      <w:r w:rsidR="00947B8A" w:rsidRPr="00DB76B6">
        <w:rPr>
          <w:rFonts w:cs="David" w:hint="cs"/>
          <w:rtl/>
        </w:rPr>
        <w:t>ח'</w:t>
      </w:r>
      <w:r w:rsidRPr="00DB76B6">
        <w:rPr>
          <w:rFonts w:cs="David" w:hint="cs"/>
          <w:rtl/>
        </w:rPr>
        <w:t xml:space="preserve"> למפרט, וכן להסבת מאגר נתוני המשתתפים הצפויים להמשיך את השתתפותם עם תחילת ההפעלה של האזור הפעילות בידי המפעיל.</w:t>
      </w:r>
    </w:p>
    <w:p w14:paraId="23FDA5FE"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bookmarkStart w:id="50" w:name="_Hlk482603075"/>
      <w:bookmarkEnd w:id="49"/>
      <w:r w:rsidRPr="00DB76B6">
        <w:rPr>
          <w:rFonts w:cs="David" w:hint="cs"/>
          <w:rtl/>
        </w:rPr>
        <w:t xml:space="preserve">המשרד יהא רשאי לדרוש מן המפעיל לבצע שינויים בתכנית ההקמה. </w:t>
      </w:r>
    </w:p>
    <w:p w14:paraId="54D5C336" w14:textId="77777777" w:rsidR="00C752A6" w:rsidRPr="00DB76B6" w:rsidRDefault="00C752A6" w:rsidP="004C6C22">
      <w:pPr>
        <w:pStyle w:val="af4"/>
        <w:numPr>
          <w:ilvl w:val="3"/>
          <w:numId w:val="72"/>
        </w:numPr>
        <w:spacing w:before="120" w:line="360" w:lineRule="auto"/>
        <w:ind w:left="2494" w:hanging="992"/>
        <w:contextualSpacing/>
        <w:jc w:val="both"/>
        <w:outlineLvl w:val="2"/>
        <w:rPr>
          <w:rFonts w:cs="David"/>
        </w:rPr>
      </w:pPr>
      <w:r w:rsidRPr="00DB76B6">
        <w:rPr>
          <w:rFonts w:cs="David" w:hint="cs"/>
          <w:rtl/>
        </w:rPr>
        <w:t>תכנית ההיערכות המפורטת תאושר ע"י המשרד (להלן: "</w:t>
      </w:r>
      <w:r w:rsidRPr="00DB76B6">
        <w:rPr>
          <w:rFonts w:cs="David" w:hint="cs"/>
          <w:b/>
          <w:bCs/>
          <w:rtl/>
        </w:rPr>
        <w:t>תכנית ההיערכות המאושרת</w:t>
      </w:r>
      <w:r w:rsidRPr="00DB76B6">
        <w:rPr>
          <w:rFonts w:cs="David" w:hint="cs"/>
          <w:rtl/>
        </w:rPr>
        <w:t>"). להוציא הפעולות המקדמיות לטובת גיבוש תוכנית ההיערכות, המפעיל לא יוכל להתחיל ביישומה ללא אישור המשרד.</w:t>
      </w:r>
    </w:p>
    <w:p w14:paraId="27AEC277" w14:textId="77777777" w:rsidR="00C752A6" w:rsidRPr="00DB76B6" w:rsidRDefault="00C752A6" w:rsidP="004C6C22">
      <w:pPr>
        <w:pStyle w:val="af4"/>
        <w:numPr>
          <w:ilvl w:val="3"/>
          <w:numId w:val="72"/>
        </w:numPr>
        <w:spacing w:before="120" w:line="360" w:lineRule="auto"/>
        <w:ind w:left="2494" w:hanging="992"/>
        <w:contextualSpacing/>
        <w:jc w:val="both"/>
        <w:outlineLvl w:val="2"/>
        <w:rPr>
          <w:rFonts w:cs="David"/>
        </w:rPr>
      </w:pPr>
      <w:r w:rsidRPr="00DB76B6">
        <w:rPr>
          <w:rFonts w:cs="David" w:hint="cs"/>
          <w:rtl/>
        </w:rPr>
        <w:lastRenderedPageBreak/>
        <w:t xml:space="preserve">נציגי המפעיל, לרבות מנהל הפרויקט, יידרשו לקיים פגישות עבודה עם נציגי המשרד, במהלך כל תקופת ההיערכות, </w:t>
      </w:r>
      <w:proofErr w:type="spellStart"/>
      <w:r w:rsidRPr="00DB76B6">
        <w:rPr>
          <w:rFonts w:cs="David" w:hint="cs"/>
          <w:rtl/>
        </w:rPr>
        <w:t>הכל</w:t>
      </w:r>
      <w:proofErr w:type="spellEnd"/>
      <w:r w:rsidRPr="00DB76B6">
        <w:rPr>
          <w:rFonts w:cs="David" w:hint="cs"/>
          <w:rtl/>
        </w:rPr>
        <w:t xml:space="preserve"> בהתאם לדרישות המשרד. בפגישות אלה יידרשו המפעיל ונציגיו, לדווח על ההתקדמות בהיערכות להקמת המערך לתשתיות הפיזיות וביצוע תכנית ההיערכות המפורטת.</w:t>
      </w:r>
    </w:p>
    <w:bookmarkEnd w:id="50"/>
    <w:p w14:paraId="76670C85"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cs"/>
          <w:b/>
          <w:bCs/>
          <w:rtl/>
        </w:rPr>
        <w:t>מיקום המרכזים</w:t>
      </w:r>
    </w:p>
    <w:p w14:paraId="6A583A7B" w14:textId="77777777" w:rsidR="00692C36" w:rsidRPr="00DB76B6" w:rsidRDefault="00095A2E"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המרכזים ימוקמו ביישובים המפורטים בהצעת המפעיל, בכפוף לקבלת אישור מראש ובכתב מהמשרד</w:t>
      </w:r>
      <w:r w:rsidR="001D4417" w:rsidRPr="00DB76B6">
        <w:rPr>
          <w:rFonts w:cs="David" w:hint="cs"/>
          <w:rtl/>
        </w:rPr>
        <w:t xml:space="preserve"> ולהנחיות להלן</w:t>
      </w:r>
      <w:r w:rsidR="00692C36" w:rsidRPr="00DB76B6">
        <w:rPr>
          <w:rFonts w:cs="David" w:hint="cs"/>
          <w:rtl/>
        </w:rPr>
        <w:t>:</w:t>
      </w:r>
    </w:p>
    <w:p w14:paraId="55C87DBD" w14:textId="77777777" w:rsidR="00692C36" w:rsidRPr="00DB76B6" w:rsidRDefault="00692C3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ביישובים ה</w:t>
      </w:r>
      <w:r w:rsidR="00AC09EF" w:rsidRPr="00DB76B6">
        <w:rPr>
          <w:rFonts w:cs="David" w:hint="cs"/>
          <w:rtl/>
        </w:rPr>
        <w:t>ב</w:t>
      </w:r>
      <w:r w:rsidRPr="00DB76B6">
        <w:rPr>
          <w:rFonts w:cs="David" w:hint="cs"/>
          <w:rtl/>
        </w:rPr>
        <w:t xml:space="preserve">דואים </w:t>
      </w:r>
      <w:r w:rsidR="009421D0" w:rsidRPr="00DB76B6">
        <w:rPr>
          <w:rFonts w:cs="David" w:hint="cs"/>
          <w:rtl/>
        </w:rPr>
        <w:t>בנגב</w:t>
      </w:r>
      <w:r w:rsidRPr="00DB76B6">
        <w:rPr>
          <w:rFonts w:cs="David" w:hint="cs"/>
          <w:rtl/>
        </w:rPr>
        <w:t xml:space="preserve"> </w:t>
      </w:r>
      <w:r w:rsidR="00240612" w:rsidRPr="00DB76B6">
        <w:rPr>
          <w:rFonts w:cs="David" w:hint="cs"/>
          <w:rtl/>
        </w:rPr>
        <w:t xml:space="preserve">(מתוך היישובים המפורטים בנספח </w:t>
      </w:r>
      <w:r w:rsidR="00947B8A" w:rsidRPr="00DB76B6">
        <w:rPr>
          <w:rFonts w:cs="David" w:hint="cs"/>
          <w:rtl/>
        </w:rPr>
        <w:t>ב</w:t>
      </w:r>
      <w:r w:rsidR="00240612" w:rsidRPr="00DB76B6">
        <w:rPr>
          <w:rFonts w:cs="David" w:hint="cs"/>
          <w:rtl/>
        </w:rPr>
        <w:t xml:space="preserve">' להסכם) </w:t>
      </w:r>
      <w:r w:rsidRPr="00DB76B6">
        <w:rPr>
          <w:rFonts w:cs="David"/>
          <w:rtl/>
        </w:rPr>
        <w:t>–</w:t>
      </w:r>
      <w:r w:rsidRPr="00DB76B6">
        <w:rPr>
          <w:rFonts w:cs="David" w:hint="cs"/>
          <w:rtl/>
        </w:rPr>
        <w:t xml:space="preserve"> המפעיל יקים (במידת הצורך) ויפעיל לכל הפחות</w:t>
      </w:r>
      <w:r w:rsidR="009B03CF" w:rsidRPr="00DB76B6">
        <w:rPr>
          <w:rFonts w:cs="David" w:hint="cs"/>
          <w:rtl/>
        </w:rPr>
        <w:t>,</w:t>
      </w:r>
      <w:r w:rsidRPr="00DB76B6">
        <w:rPr>
          <w:rFonts w:cs="David" w:hint="cs"/>
          <w:rtl/>
        </w:rPr>
        <w:t xml:space="preserve"> </w:t>
      </w:r>
      <w:r w:rsidR="00767F24" w:rsidRPr="00DB76B6">
        <w:rPr>
          <w:rFonts w:cs="David" w:hint="cs"/>
          <w:rtl/>
        </w:rPr>
        <w:t xml:space="preserve">חמישה </w:t>
      </w:r>
      <w:r w:rsidR="009B03CF" w:rsidRPr="00DB76B6">
        <w:rPr>
          <w:rFonts w:cs="David" w:hint="cs"/>
          <w:rtl/>
        </w:rPr>
        <w:t>(</w:t>
      </w:r>
      <w:r w:rsidR="00767F24" w:rsidRPr="00DB76B6">
        <w:rPr>
          <w:rFonts w:cs="David" w:hint="cs"/>
          <w:rtl/>
        </w:rPr>
        <w:t>5</w:t>
      </w:r>
      <w:r w:rsidR="009B03CF" w:rsidRPr="00DB76B6">
        <w:rPr>
          <w:rFonts w:cs="David" w:hint="cs"/>
          <w:rtl/>
        </w:rPr>
        <w:t>)</w:t>
      </w:r>
      <w:r w:rsidRPr="00DB76B6">
        <w:rPr>
          <w:rFonts w:cs="David" w:hint="cs"/>
          <w:rtl/>
        </w:rPr>
        <w:t xml:space="preserve"> מרכזים</w:t>
      </w:r>
      <w:r w:rsidR="009421D0" w:rsidRPr="00DB76B6">
        <w:rPr>
          <w:rFonts w:cs="David" w:hint="cs"/>
          <w:rtl/>
        </w:rPr>
        <w:t xml:space="preserve"> ייעודיים לאוכלוסייה הבדואית בנגב</w:t>
      </w:r>
      <w:r w:rsidR="009B03CF" w:rsidRPr="00DB76B6">
        <w:rPr>
          <w:rFonts w:cs="David" w:hint="cs"/>
          <w:rtl/>
        </w:rPr>
        <w:t>.</w:t>
      </w:r>
    </w:p>
    <w:p w14:paraId="078C9B92" w14:textId="77777777" w:rsidR="00AC09EF" w:rsidRPr="00DB76B6" w:rsidRDefault="00AC09EF"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ביישובים הבדואים בצפון</w:t>
      </w:r>
      <w:r w:rsidR="00FB7674" w:rsidRPr="00DB76B6">
        <w:rPr>
          <w:rFonts w:cs="David" w:hint="cs"/>
          <w:rtl/>
        </w:rPr>
        <w:t xml:space="preserve"> </w:t>
      </w:r>
      <w:r w:rsidR="00240612" w:rsidRPr="00DB76B6">
        <w:rPr>
          <w:rFonts w:cs="David" w:hint="cs"/>
          <w:rtl/>
        </w:rPr>
        <w:t xml:space="preserve">(מתוך היישובים המפורטים בנספח </w:t>
      </w:r>
      <w:r w:rsidR="00947B8A" w:rsidRPr="00DB76B6">
        <w:rPr>
          <w:rFonts w:cs="David" w:hint="cs"/>
          <w:rtl/>
        </w:rPr>
        <w:t>ב</w:t>
      </w:r>
      <w:r w:rsidR="00240612" w:rsidRPr="00DB76B6">
        <w:rPr>
          <w:rFonts w:cs="David" w:hint="cs"/>
          <w:rtl/>
        </w:rPr>
        <w:t xml:space="preserve">' להסכם) </w:t>
      </w:r>
      <w:r w:rsidR="00FB7674" w:rsidRPr="00DB76B6">
        <w:rPr>
          <w:rFonts w:cs="David" w:hint="cs"/>
          <w:rtl/>
        </w:rPr>
        <w:t xml:space="preserve">- </w:t>
      </w:r>
      <w:r w:rsidR="009421D0" w:rsidRPr="00DB76B6">
        <w:rPr>
          <w:rFonts w:cs="David" w:hint="cs"/>
          <w:rtl/>
        </w:rPr>
        <w:t>המפעיל יקים (במידת הצורך) ויפעיל לכל הפחות, שני (2) מרכזים ייעודיים לאוכלוסייה הבדואית בצפון.</w:t>
      </w:r>
    </w:p>
    <w:p w14:paraId="3838F6B2" w14:textId="77777777" w:rsidR="00240612" w:rsidRPr="00DB76B6" w:rsidRDefault="00240612"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 xml:space="preserve">ביישובים הדרוזים והצ'רקסיים (מתוך היישובים המפורטים בנספח </w:t>
      </w:r>
      <w:r w:rsidR="00947B8A" w:rsidRPr="00DB76B6">
        <w:rPr>
          <w:rFonts w:cs="David" w:hint="cs"/>
          <w:rtl/>
        </w:rPr>
        <w:t>ב</w:t>
      </w:r>
      <w:r w:rsidRPr="00DB76B6">
        <w:rPr>
          <w:rFonts w:cs="David" w:hint="cs"/>
          <w:rtl/>
        </w:rPr>
        <w:t xml:space="preserve">' להסכם) </w:t>
      </w:r>
      <w:r w:rsidR="00BB06AA" w:rsidRPr="00DB76B6">
        <w:rPr>
          <w:rFonts w:cs="David"/>
          <w:rtl/>
        </w:rPr>
        <w:t>–</w:t>
      </w:r>
      <w:r w:rsidRPr="00DB76B6">
        <w:rPr>
          <w:rFonts w:cs="David" w:hint="cs"/>
          <w:rtl/>
        </w:rPr>
        <w:t xml:space="preserve"> </w:t>
      </w:r>
      <w:r w:rsidR="009421D0" w:rsidRPr="00DB76B6">
        <w:rPr>
          <w:rFonts w:cs="David" w:hint="cs"/>
          <w:rtl/>
        </w:rPr>
        <w:t>המפעיל יקים (במידת הצורך) ויפעיל לכל הפחות, שלושה (3) מרכזים ייעודיים לאוכלוסייה הדרוזית והצ'רקסית.</w:t>
      </w:r>
    </w:p>
    <w:p w14:paraId="7C5CEF84" w14:textId="493443D2" w:rsidR="00924211" w:rsidRPr="00DB76B6" w:rsidRDefault="00924211"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במזרח ירושלים - המפעיל יקים (במידת הצורך) ויפעיל מרכז אחד (1) ייעודי לאוכלוסיית החברה הערבית במזרח ירושלים.</w:t>
      </w:r>
    </w:p>
    <w:p w14:paraId="751AA142" w14:textId="58C0761A" w:rsidR="00E94578" w:rsidRPr="00DB76B6" w:rsidRDefault="00C404D4"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בנוסף לאמור לעיל, המפעיל יקים ויפעיל מרכז וירטואלי</w:t>
      </w:r>
      <w:r w:rsidR="00F44184" w:rsidRPr="00DB76B6">
        <w:rPr>
          <w:rFonts w:cs="David" w:hint="cs"/>
          <w:rtl/>
        </w:rPr>
        <w:t xml:space="preserve"> </w:t>
      </w:r>
      <w:r w:rsidR="00B73E62" w:rsidRPr="00DB76B6">
        <w:rPr>
          <w:rFonts w:cs="David" w:hint="cs"/>
          <w:rtl/>
        </w:rPr>
        <w:t>המבוסס על מסמך המתודולוגיה שהוגש כחלק מהצעתו למכרז</w:t>
      </w:r>
      <w:r w:rsidR="0050585C" w:rsidRPr="00DB76B6">
        <w:rPr>
          <w:rFonts w:cs="David" w:hint="cs"/>
          <w:rtl/>
        </w:rPr>
        <w:t xml:space="preserve">, </w:t>
      </w:r>
      <w:proofErr w:type="spellStart"/>
      <w:r w:rsidR="0050585C" w:rsidRPr="00DB76B6">
        <w:rPr>
          <w:rFonts w:cs="David" w:hint="cs"/>
          <w:rtl/>
        </w:rPr>
        <w:t>הכל</w:t>
      </w:r>
      <w:proofErr w:type="spellEnd"/>
      <w:r w:rsidR="0050585C" w:rsidRPr="00DB76B6">
        <w:rPr>
          <w:rFonts w:cs="David" w:hint="cs"/>
          <w:rtl/>
        </w:rPr>
        <w:t xml:space="preserve"> בכפוף לאישור המשרד במסגרת תכנית העבודה</w:t>
      </w:r>
      <w:r w:rsidR="00B73E62" w:rsidRPr="00DB76B6">
        <w:rPr>
          <w:rFonts w:cs="David" w:hint="cs"/>
          <w:rtl/>
        </w:rPr>
        <w:t xml:space="preserve">. המרכז </w:t>
      </w:r>
      <w:proofErr w:type="spellStart"/>
      <w:r w:rsidR="00B73E62" w:rsidRPr="00DB76B6">
        <w:rPr>
          <w:rFonts w:cs="David" w:hint="cs"/>
          <w:rtl/>
        </w:rPr>
        <w:t>הוירטואל</w:t>
      </w:r>
      <w:r w:rsidR="00B73E62" w:rsidRPr="00DB76B6">
        <w:rPr>
          <w:rFonts w:cs="David" w:hint="eastAsia"/>
          <w:rtl/>
        </w:rPr>
        <w:t>י</w:t>
      </w:r>
      <w:proofErr w:type="spellEnd"/>
      <w:r w:rsidR="00B73E62" w:rsidRPr="00DB76B6">
        <w:rPr>
          <w:rFonts w:cs="David" w:hint="cs"/>
          <w:rtl/>
        </w:rPr>
        <w:t xml:space="preserve">, יאפשר מתן כלל השירותים </w:t>
      </w:r>
      <w:r w:rsidR="0050585C" w:rsidRPr="00DB76B6">
        <w:rPr>
          <w:rFonts w:cs="David" w:hint="cs"/>
          <w:rtl/>
        </w:rPr>
        <w:t>המפורטים</w:t>
      </w:r>
      <w:r w:rsidR="00B73E62" w:rsidRPr="00DB76B6">
        <w:rPr>
          <w:rFonts w:cs="David" w:hint="cs"/>
          <w:rtl/>
        </w:rPr>
        <w:t xml:space="preserve"> במכרז זה (</w:t>
      </w:r>
      <w:r w:rsidR="0050585C" w:rsidRPr="00DB76B6">
        <w:rPr>
          <w:rFonts w:cs="David" w:hint="cs"/>
          <w:rtl/>
        </w:rPr>
        <w:t>כגון: ביצוע אוריינטציה, הדרכות וסדנאות</w:t>
      </w:r>
      <w:r w:rsidR="00177335" w:rsidRPr="00DB76B6">
        <w:rPr>
          <w:rFonts w:cs="David" w:hint="cs"/>
          <w:rtl/>
        </w:rPr>
        <w:t xml:space="preserve"> ועוד</w:t>
      </w:r>
      <w:r w:rsidR="00B73E62" w:rsidRPr="00DB76B6">
        <w:rPr>
          <w:rFonts w:cs="David" w:hint="cs"/>
          <w:rtl/>
        </w:rPr>
        <w:t>) למשתתפי התכנית באופן וירטואלי וללא צורך בהגעה למרכז תעסוקה פיזי.</w:t>
      </w:r>
    </w:p>
    <w:p w14:paraId="145D8787" w14:textId="77777777" w:rsidR="00CF0105" w:rsidRPr="00DB76B6" w:rsidRDefault="00CF0105" w:rsidP="00317BEA">
      <w:pPr>
        <w:pStyle w:val="af4"/>
        <w:spacing w:before="120" w:line="360" w:lineRule="auto"/>
        <w:ind w:left="1650"/>
        <w:contextualSpacing/>
        <w:jc w:val="both"/>
        <w:outlineLvl w:val="2"/>
        <w:rPr>
          <w:rFonts w:cs="David"/>
          <w:b/>
          <w:bCs/>
          <w:rtl/>
        </w:rPr>
      </w:pPr>
      <w:r w:rsidRPr="00DB76B6">
        <w:rPr>
          <w:rFonts w:cs="David" w:hint="cs"/>
          <w:b/>
          <w:bCs/>
          <w:rtl/>
        </w:rPr>
        <w:t>יובהר ויודגש</w:t>
      </w:r>
      <w:r w:rsidR="004B2D27" w:rsidRPr="00DB76B6">
        <w:rPr>
          <w:rFonts w:cs="David" w:hint="cs"/>
          <w:b/>
          <w:bCs/>
          <w:rtl/>
        </w:rPr>
        <w:t>,</w:t>
      </w:r>
      <w:r w:rsidRPr="00DB76B6">
        <w:rPr>
          <w:rFonts w:cs="David" w:hint="cs"/>
          <w:b/>
          <w:bCs/>
          <w:rtl/>
        </w:rPr>
        <w:t xml:space="preserve"> כי הנחיות אלו מטרתן להבטיח המשך מתן השירותים </w:t>
      </w:r>
      <w:r w:rsidR="00317BEA" w:rsidRPr="00DB76B6">
        <w:rPr>
          <w:rFonts w:cs="David" w:hint="cs"/>
          <w:b/>
          <w:bCs/>
          <w:rtl/>
        </w:rPr>
        <w:t>נשוא</w:t>
      </w:r>
      <w:r w:rsidRPr="00DB76B6">
        <w:rPr>
          <w:rFonts w:cs="David" w:hint="cs"/>
          <w:b/>
          <w:bCs/>
          <w:rtl/>
        </w:rPr>
        <w:t xml:space="preserve"> מכרז זה </w:t>
      </w:r>
      <w:r w:rsidR="00D5051E" w:rsidRPr="00DB76B6">
        <w:rPr>
          <w:rFonts w:cs="David" w:hint="cs"/>
          <w:b/>
          <w:bCs/>
          <w:rtl/>
        </w:rPr>
        <w:t>בפריסה רחבה ונגישה לכלל אוכלוסיית היעד</w:t>
      </w:r>
      <w:r w:rsidR="004B2D27" w:rsidRPr="00DB76B6">
        <w:rPr>
          <w:rFonts w:cs="David" w:hint="cs"/>
          <w:b/>
          <w:bCs/>
          <w:rtl/>
        </w:rPr>
        <w:t>.</w:t>
      </w:r>
    </w:p>
    <w:p w14:paraId="63250129"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 xml:space="preserve">המיקום המדויק של המרכזים בתוך היישובים ייבחר על-ידי המפעיל, בכפוף ובהתאם להנחיות המפורטות בסעיף 5.4 להלן. </w:t>
      </w:r>
    </w:p>
    <w:p w14:paraId="1DAA67CD"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cs"/>
          <w:b/>
          <w:bCs/>
          <w:rtl/>
        </w:rPr>
        <w:t>הנחיות לבחירת מיקום המרכזים</w:t>
      </w:r>
    </w:p>
    <w:p w14:paraId="2D5CD826" w14:textId="77777777" w:rsidR="00C752A6" w:rsidRPr="00DB76B6" w:rsidRDefault="00C752A6" w:rsidP="00C752A6">
      <w:pPr>
        <w:tabs>
          <w:tab w:val="left" w:pos="935"/>
        </w:tabs>
        <w:spacing w:line="360" w:lineRule="auto"/>
        <w:ind w:left="935"/>
        <w:jc w:val="both"/>
        <w:rPr>
          <w:rFonts w:cs="David"/>
          <w:rtl/>
        </w:rPr>
      </w:pPr>
      <w:r w:rsidRPr="00DB76B6">
        <w:rPr>
          <w:rFonts w:cs="David" w:hint="cs"/>
          <w:rtl/>
        </w:rPr>
        <w:t xml:space="preserve">מרכזי התעסוקה יוקמו בהתאם להנחיות ולדגשים הבאים: </w:t>
      </w:r>
    </w:p>
    <w:p w14:paraId="5DDCF7E1"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bookmarkStart w:id="51" w:name="_Hlk482606004"/>
      <w:r w:rsidRPr="00DB76B6">
        <w:rPr>
          <w:rFonts w:cs="David" w:hint="cs"/>
          <w:b/>
          <w:bCs/>
          <w:rtl/>
        </w:rPr>
        <w:t>המשכיות</w:t>
      </w:r>
      <w:r w:rsidRPr="00DB76B6">
        <w:rPr>
          <w:rFonts w:cs="David" w:hint="cs"/>
          <w:rtl/>
        </w:rPr>
        <w:t xml:space="preserve"> </w:t>
      </w:r>
      <w:r w:rsidRPr="00DB76B6">
        <w:rPr>
          <w:rFonts w:cs="David"/>
          <w:rtl/>
        </w:rPr>
        <w:t>–</w:t>
      </w:r>
      <w:r w:rsidRPr="00DB76B6">
        <w:rPr>
          <w:rFonts w:cs="David" w:hint="cs"/>
          <w:rtl/>
        </w:rPr>
        <w:t xml:space="preserve"> </w:t>
      </w:r>
      <w:r w:rsidR="002D03E8" w:rsidRPr="00DB76B6">
        <w:rPr>
          <w:rFonts w:cs="David" w:hint="cs"/>
          <w:rtl/>
        </w:rPr>
        <w:t>לגבי מרכזי תעסוקה אותם המפעיל מעוניין להמשיך להפעיל בתשתית הקיימת</w:t>
      </w:r>
      <w:r w:rsidRPr="00DB76B6">
        <w:rPr>
          <w:rFonts w:cs="David" w:hint="cs"/>
          <w:rtl/>
        </w:rPr>
        <w:t>, המפעיל</w:t>
      </w:r>
      <w:r w:rsidR="002D03E8" w:rsidRPr="00DB76B6">
        <w:rPr>
          <w:rFonts w:cs="David" w:hint="cs"/>
          <w:rtl/>
        </w:rPr>
        <w:t xml:space="preserve"> יעשה את כל המאמצים הנדרשים</w:t>
      </w:r>
      <w:r w:rsidRPr="00DB76B6">
        <w:rPr>
          <w:rFonts w:cs="David" w:hint="cs"/>
          <w:rtl/>
        </w:rPr>
        <w:t xml:space="preserve"> </w:t>
      </w:r>
      <w:r w:rsidR="002D03E8" w:rsidRPr="00DB76B6">
        <w:rPr>
          <w:rFonts w:cs="David" w:hint="cs"/>
          <w:rtl/>
        </w:rPr>
        <w:t xml:space="preserve">להמשיך </w:t>
      </w:r>
      <w:r w:rsidRPr="00DB76B6">
        <w:rPr>
          <w:rFonts w:cs="David" w:hint="cs"/>
          <w:rtl/>
        </w:rPr>
        <w:t>להפעיל את מרכזי התעסוקה בתשתיות הפיזיות</w:t>
      </w:r>
      <w:r w:rsidRPr="00DB76B6">
        <w:rPr>
          <w:rFonts w:cs="David" w:hint="cs"/>
          <w:b/>
          <w:bCs/>
          <w:rtl/>
        </w:rPr>
        <w:t xml:space="preserve"> הקיימות</w:t>
      </w:r>
      <w:r w:rsidRPr="00DB76B6">
        <w:rPr>
          <w:rFonts w:cs="David" w:hint="cs"/>
          <w:rtl/>
        </w:rPr>
        <w:t xml:space="preserve"> באמצעות המשך התקשרות עם בעלי הנכסים, תוך ביצוע התאמות במושכר ככל הניתן והנדרש. </w:t>
      </w:r>
    </w:p>
    <w:p w14:paraId="011E56EC" w14:textId="77777777" w:rsidR="00C752A6" w:rsidRPr="00DB76B6" w:rsidRDefault="00C752A6" w:rsidP="00C752A6">
      <w:pPr>
        <w:pStyle w:val="af4"/>
        <w:tabs>
          <w:tab w:val="left" w:pos="1643"/>
        </w:tabs>
        <w:spacing w:before="120" w:line="360" w:lineRule="auto"/>
        <w:ind w:left="1643"/>
        <w:contextualSpacing/>
        <w:jc w:val="both"/>
        <w:outlineLvl w:val="2"/>
        <w:rPr>
          <w:rFonts w:cs="David"/>
          <w:rtl/>
        </w:rPr>
      </w:pPr>
      <w:r w:rsidRPr="00DB76B6">
        <w:rPr>
          <w:rFonts w:cs="David" w:hint="cs"/>
          <w:rtl/>
        </w:rPr>
        <w:lastRenderedPageBreak/>
        <w:t>במידה ולדעת המפעיל לא ניתן להמשיך להפעיל מרכז תעסוקה מהמרכזים הקיימים באזור הפעילות של המפעיל בתשתיות הפיזיות הקיימות, יפעל המפעיל בהתאם להנחיות בפרק זה</w:t>
      </w:r>
      <w:r w:rsidR="00317BEA" w:rsidRPr="00DB76B6">
        <w:rPr>
          <w:rFonts w:cs="David" w:hint="cs"/>
          <w:rtl/>
        </w:rPr>
        <w:t>.</w:t>
      </w:r>
    </w:p>
    <w:p w14:paraId="03F94998"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bookmarkStart w:id="52" w:name="_Hlk482606107"/>
      <w:bookmarkEnd w:id="51"/>
      <w:r w:rsidRPr="00DB76B6">
        <w:rPr>
          <w:rFonts w:cs="David" w:hint="cs"/>
          <w:b/>
          <w:bCs/>
          <w:rtl/>
        </w:rPr>
        <w:t>נגישות לתחבורה ציבורית</w:t>
      </w:r>
      <w:r w:rsidRPr="00DB76B6">
        <w:rPr>
          <w:rFonts w:cs="David" w:hint="cs"/>
          <w:rtl/>
        </w:rPr>
        <w:t xml:space="preserve"> </w:t>
      </w:r>
      <w:r w:rsidRPr="00DB76B6">
        <w:rPr>
          <w:rFonts w:cs="David"/>
          <w:rtl/>
        </w:rPr>
        <w:t>–</w:t>
      </w:r>
      <w:r w:rsidRPr="00DB76B6">
        <w:rPr>
          <w:rFonts w:cs="David" w:hint="cs"/>
          <w:rtl/>
        </w:rPr>
        <w:t xml:space="preserve"> כל אחד מהמבנים יהיה בעל נגישות גבוהה ככל הניתן לתחבורה ציבורית מכל ואל כל היישובים אשר צפויים לקבל שירות במרכז, לרבות אוטובוסים, מוניות שרות ורכבת ישראל (תוך מתן דגש על מספר קווי האוטובוס הפנימיים והבינעירוניים ורכבות המגיעים בסמוך למקום המוצע למרכז, המרחק הרגלי בין תחנת האוטובוס / מונית השירות / רכבת, תדירות ונגישות הקווים). </w:t>
      </w:r>
      <w:bookmarkEnd w:id="52"/>
    </w:p>
    <w:p w14:paraId="0D8905FE"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b/>
          <w:bCs/>
          <w:rtl/>
        </w:rPr>
        <w:t>אזורי מסחר ושירותים מרכזיים</w:t>
      </w:r>
      <w:r w:rsidRPr="00DB76B6">
        <w:rPr>
          <w:rFonts w:cs="David" w:hint="cs"/>
          <w:rtl/>
        </w:rPr>
        <w:t xml:space="preserve"> </w:t>
      </w:r>
      <w:r w:rsidRPr="00DB76B6">
        <w:rPr>
          <w:rFonts w:cs="David"/>
          <w:rtl/>
        </w:rPr>
        <w:t>–</w:t>
      </w:r>
      <w:r w:rsidRPr="00DB76B6">
        <w:rPr>
          <w:rFonts w:cs="David" w:hint="cs"/>
          <w:rtl/>
        </w:rPr>
        <w:t xml:space="preserve"> ככל הניתן, יש למקם את מרכזי התעסוקה בסמיכות למרכזי עסקים ומסחר ברשות, בהם מידת הנגישות עבור הציבור הינה גבוה</w:t>
      </w:r>
      <w:r w:rsidR="001B113A" w:rsidRPr="00DB76B6">
        <w:rPr>
          <w:rFonts w:cs="David" w:hint="cs"/>
          <w:rtl/>
        </w:rPr>
        <w:t>ה</w:t>
      </w:r>
      <w:r w:rsidRPr="00DB76B6">
        <w:rPr>
          <w:rFonts w:cs="David" w:hint="cs"/>
          <w:rtl/>
        </w:rPr>
        <w:t xml:space="preserve"> ולא באזור המוגדר כאזור מגורים. </w:t>
      </w:r>
    </w:p>
    <w:p w14:paraId="5CB7A1F8"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b/>
          <w:bCs/>
          <w:rtl/>
        </w:rPr>
        <w:t>סמיכות למוסדות ציבוריים</w:t>
      </w:r>
      <w:r w:rsidRPr="00DB76B6">
        <w:rPr>
          <w:rFonts w:cs="David" w:hint="cs"/>
          <w:rtl/>
        </w:rPr>
        <w:t xml:space="preserve"> </w:t>
      </w:r>
      <w:r w:rsidRPr="00DB76B6">
        <w:rPr>
          <w:rFonts w:cs="David"/>
          <w:rtl/>
        </w:rPr>
        <w:t>–</w:t>
      </w:r>
      <w:r w:rsidRPr="00DB76B6">
        <w:rPr>
          <w:rFonts w:cs="David" w:hint="cs"/>
          <w:rtl/>
        </w:rPr>
        <w:t xml:space="preserve"> ככל הניתן, מיקום מרכזי התעסוקה בסמוך למוסדות ציבוריים מרכזיים, כגון: בניין/מבנה רשות מקומית, משרדים ממשלתיים, מוסדות ציבור </w:t>
      </w:r>
      <w:proofErr w:type="spellStart"/>
      <w:r w:rsidRPr="00DB76B6">
        <w:rPr>
          <w:rFonts w:cs="David" w:hint="cs"/>
          <w:rtl/>
        </w:rPr>
        <w:t>וכיוצ"ב</w:t>
      </w:r>
      <w:proofErr w:type="spellEnd"/>
      <w:r w:rsidRPr="00DB76B6">
        <w:rPr>
          <w:rFonts w:cs="David" w:hint="cs"/>
          <w:rtl/>
        </w:rPr>
        <w:t>.</w:t>
      </w:r>
    </w:p>
    <w:p w14:paraId="0BCD869D"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bookmarkStart w:id="53" w:name="_Hlk482606928"/>
      <w:r w:rsidRPr="00DB76B6">
        <w:rPr>
          <w:rFonts w:cs="David" w:hint="cs"/>
          <w:b/>
          <w:bCs/>
          <w:rtl/>
        </w:rPr>
        <w:t xml:space="preserve">חניה </w:t>
      </w:r>
      <w:r w:rsidRPr="00DB76B6">
        <w:rPr>
          <w:rFonts w:cs="David"/>
          <w:rtl/>
        </w:rPr>
        <w:t>–</w:t>
      </w:r>
      <w:r w:rsidRPr="00DB76B6">
        <w:rPr>
          <w:rFonts w:cs="David" w:hint="cs"/>
          <w:rtl/>
        </w:rPr>
        <w:t xml:space="preserve"> יש לתת דגש ככל הניתן על סמיכות למקומות חנייה ובדגש על חניות נכים. </w:t>
      </w:r>
    </w:p>
    <w:p w14:paraId="66B1E0B7"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bookmarkStart w:id="54" w:name="_Hlk482607096"/>
      <w:bookmarkEnd w:id="53"/>
      <w:r w:rsidRPr="00DB76B6">
        <w:rPr>
          <w:rFonts w:cs="David" w:hint="cs"/>
          <w:rtl/>
        </w:rPr>
        <w:t xml:space="preserve">מיקום המרכזים יהיה קבוע לכל אורך תקופת ההתקשרות עם המפעילים, אלא אם יורה המשרד על שינוי המיקום בהודעה בכתב ומראש. במקרה כזה יחול האמור בסעיף </w:t>
      </w:r>
      <w:r w:rsidR="00AA2691" w:rsidRPr="00DB76B6">
        <w:rPr>
          <w:rFonts w:cs="David" w:hint="cs"/>
          <w:rtl/>
        </w:rPr>
        <w:t>18.14</w:t>
      </w:r>
      <w:r w:rsidRPr="00DB76B6">
        <w:rPr>
          <w:rFonts w:cs="David" w:hint="cs"/>
          <w:rtl/>
        </w:rPr>
        <w:t xml:space="preserve"> להסכם.</w:t>
      </w:r>
    </w:p>
    <w:bookmarkEnd w:id="54"/>
    <w:p w14:paraId="5106C8B6"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cs"/>
          <w:b/>
          <w:bCs/>
          <w:rtl/>
        </w:rPr>
        <w:t xml:space="preserve">דרישות פיסיות </w:t>
      </w:r>
    </w:p>
    <w:p w14:paraId="0C4ECE1B"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bookmarkStart w:id="55" w:name="_Hlk482607594"/>
      <w:r w:rsidRPr="00DB76B6">
        <w:rPr>
          <w:rFonts w:cs="David" w:hint="cs"/>
          <w:rtl/>
        </w:rPr>
        <w:t>על המפעיל לעמוד בכל הדרישות המפורטות בסעיף זה, פרט לגבי מרכזים קיימים אשר ימשיכו לפעול במיקומם הנוכחי, לגביהם דרישות אלו הינן רצויות כסטנדרט שירות. הדרישות להלן הינן דרישות מינימום והמפעיל יוכל להרחיב עליהן, אך לא לגרוע מהן.</w:t>
      </w:r>
    </w:p>
    <w:p w14:paraId="46458912"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bookmarkStart w:id="56" w:name="_Hlk482607696"/>
      <w:bookmarkEnd w:id="55"/>
      <w:r w:rsidRPr="00DB76B6">
        <w:rPr>
          <w:rFonts w:cs="David" w:hint="cs"/>
          <w:rtl/>
        </w:rPr>
        <w:t xml:space="preserve">יובהר, כי לכל אחד מהמרכזים החדשים שיוקמו (במידה והקמתם תאושר), </w:t>
      </w:r>
      <w:r w:rsidRPr="00DB76B6">
        <w:rPr>
          <w:rFonts w:cs="David"/>
          <w:rtl/>
        </w:rPr>
        <w:t>תוגש תכנית מפורטת המתייחסת למבנה הפונקציונלי של המרכז</w:t>
      </w:r>
      <w:r w:rsidRPr="00DB76B6">
        <w:rPr>
          <w:rFonts w:cs="David" w:hint="cs"/>
          <w:rtl/>
        </w:rPr>
        <w:t xml:space="preserve">, </w:t>
      </w:r>
      <w:r w:rsidRPr="00DB76B6">
        <w:rPr>
          <w:rFonts w:cs="David"/>
          <w:rtl/>
        </w:rPr>
        <w:t>להיקף כ</w:t>
      </w:r>
      <w:r w:rsidRPr="00DB76B6">
        <w:rPr>
          <w:rFonts w:cs="David" w:hint="cs"/>
          <w:rtl/>
        </w:rPr>
        <w:t>וח האדם</w:t>
      </w:r>
      <w:r w:rsidRPr="00DB76B6">
        <w:rPr>
          <w:rFonts w:cs="David"/>
          <w:rtl/>
        </w:rPr>
        <w:t xml:space="preserve"> שיועסק בו ומספר המשתתפים שהמרכז צפוי לשרת.</w:t>
      </w:r>
    </w:p>
    <w:p w14:paraId="74A85845"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bookmarkStart w:id="57" w:name="_Hlk482607726"/>
      <w:bookmarkEnd w:id="56"/>
      <w:r w:rsidRPr="00DB76B6">
        <w:rPr>
          <w:rFonts w:cs="David" w:hint="cs"/>
          <w:b/>
          <w:bCs/>
          <w:rtl/>
        </w:rPr>
        <w:t>שטח המרכז</w:t>
      </w:r>
      <w:r w:rsidRPr="00DB76B6">
        <w:rPr>
          <w:rFonts w:cs="David" w:hint="cs"/>
          <w:rtl/>
        </w:rPr>
        <w:t xml:space="preserve"> - ככלל, המרכזים יסווגו לפי גודל התשתיות הפיזיות כדלקמן:</w:t>
      </w:r>
    </w:p>
    <w:tbl>
      <w:tblPr>
        <w:bidiVisual/>
        <w:tblW w:w="3604" w:type="dxa"/>
        <w:tblInd w:w="198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420" w:firstRow="1" w:lastRow="0" w:firstColumn="0" w:lastColumn="0" w:noHBand="0" w:noVBand="1"/>
      </w:tblPr>
      <w:tblGrid>
        <w:gridCol w:w="1902"/>
        <w:gridCol w:w="1702"/>
      </w:tblGrid>
      <w:tr w:rsidR="00C752A6" w:rsidRPr="00DB76B6" w14:paraId="6B702CF7" w14:textId="77777777" w:rsidTr="00FC0BBE">
        <w:trPr>
          <w:trHeight w:val="459"/>
        </w:trPr>
        <w:tc>
          <w:tcPr>
            <w:tcW w:w="1902" w:type="dxa"/>
            <w:tcBorders>
              <w:bottom w:val="single" w:sz="12" w:space="0" w:color="000000"/>
            </w:tcBorders>
            <w:shd w:val="clear" w:color="auto" w:fill="C9C9C9"/>
            <w:vAlign w:val="center"/>
          </w:tcPr>
          <w:p w14:paraId="794F3C02" w14:textId="77777777" w:rsidR="00C752A6" w:rsidRPr="00DB76B6" w:rsidRDefault="00C752A6" w:rsidP="00FC0BBE">
            <w:pPr>
              <w:tabs>
                <w:tab w:val="left" w:pos="1643"/>
              </w:tabs>
              <w:spacing w:line="360" w:lineRule="auto"/>
              <w:jc w:val="center"/>
              <w:rPr>
                <w:rFonts w:cs="David"/>
                <w:b/>
                <w:bCs/>
                <w:rtl/>
              </w:rPr>
            </w:pPr>
            <w:bookmarkStart w:id="58" w:name="_Hlk482607773"/>
            <w:bookmarkEnd w:id="57"/>
            <w:r w:rsidRPr="00DB76B6">
              <w:rPr>
                <w:rFonts w:cs="David" w:hint="cs"/>
                <w:b/>
                <w:bCs/>
                <w:rtl/>
              </w:rPr>
              <w:t>סוג המרכז</w:t>
            </w:r>
          </w:p>
        </w:tc>
        <w:tc>
          <w:tcPr>
            <w:tcW w:w="1702" w:type="dxa"/>
            <w:tcBorders>
              <w:bottom w:val="single" w:sz="12" w:space="0" w:color="000000"/>
            </w:tcBorders>
            <w:shd w:val="clear" w:color="auto" w:fill="C9C9C9"/>
            <w:vAlign w:val="center"/>
          </w:tcPr>
          <w:p w14:paraId="6FBE1D1F" w14:textId="77777777" w:rsidR="00C752A6" w:rsidRPr="00DB76B6" w:rsidRDefault="00C752A6" w:rsidP="00FC0BBE">
            <w:pPr>
              <w:tabs>
                <w:tab w:val="left" w:pos="1643"/>
              </w:tabs>
              <w:spacing w:line="360" w:lineRule="auto"/>
              <w:jc w:val="center"/>
              <w:rPr>
                <w:rFonts w:cs="David"/>
                <w:b/>
                <w:bCs/>
                <w:rtl/>
              </w:rPr>
            </w:pPr>
            <w:r w:rsidRPr="00DB76B6">
              <w:rPr>
                <w:rFonts w:cs="David" w:hint="cs"/>
                <w:b/>
                <w:bCs/>
                <w:rtl/>
              </w:rPr>
              <w:t>שטח (ברוטו)</w:t>
            </w:r>
          </w:p>
        </w:tc>
      </w:tr>
      <w:tr w:rsidR="00C752A6" w:rsidRPr="00DB76B6" w14:paraId="201321A2" w14:textId="77777777" w:rsidTr="00FC0BBE">
        <w:trPr>
          <w:cantSplit/>
          <w:trHeight w:val="363"/>
        </w:trPr>
        <w:tc>
          <w:tcPr>
            <w:tcW w:w="1902" w:type="dxa"/>
            <w:shd w:val="clear" w:color="auto" w:fill="auto"/>
            <w:vAlign w:val="center"/>
          </w:tcPr>
          <w:p w14:paraId="4979DF90" w14:textId="77777777" w:rsidR="00C752A6" w:rsidRPr="00DB76B6" w:rsidRDefault="00C752A6" w:rsidP="00FC0BBE">
            <w:pPr>
              <w:tabs>
                <w:tab w:val="left" w:pos="1643"/>
              </w:tabs>
              <w:spacing w:line="360" w:lineRule="auto"/>
              <w:jc w:val="center"/>
              <w:rPr>
                <w:rFonts w:cs="David"/>
                <w:rtl/>
              </w:rPr>
            </w:pPr>
            <w:r w:rsidRPr="00DB76B6">
              <w:rPr>
                <w:rFonts w:cs="David" w:hint="cs"/>
                <w:rtl/>
              </w:rPr>
              <w:t>מרכז גדול/בינוני</w:t>
            </w:r>
          </w:p>
        </w:tc>
        <w:tc>
          <w:tcPr>
            <w:tcW w:w="1702" w:type="dxa"/>
            <w:shd w:val="clear" w:color="auto" w:fill="auto"/>
          </w:tcPr>
          <w:p w14:paraId="63827D70" w14:textId="77777777" w:rsidR="00C752A6" w:rsidRPr="00DB76B6" w:rsidRDefault="00C752A6" w:rsidP="00FC0BBE">
            <w:pPr>
              <w:tabs>
                <w:tab w:val="left" w:pos="1643"/>
              </w:tabs>
              <w:spacing w:line="360" w:lineRule="auto"/>
              <w:rPr>
                <w:rFonts w:cs="David"/>
                <w:rtl/>
              </w:rPr>
            </w:pPr>
            <w:r w:rsidRPr="00DB76B6">
              <w:rPr>
                <w:rFonts w:cs="David" w:hint="cs"/>
                <w:rtl/>
              </w:rPr>
              <w:t>מעל 200 מ"ר</w:t>
            </w:r>
          </w:p>
        </w:tc>
      </w:tr>
      <w:tr w:rsidR="00C752A6" w:rsidRPr="00DB76B6" w14:paraId="78C3590D" w14:textId="77777777" w:rsidTr="00FC0BBE">
        <w:tc>
          <w:tcPr>
            <w:tcW w:w="1902" w:type="dxa"/>
            <w:shd w:val="clear" w:color="auto" w:fill="auto"/>
            <w:vAlign w:val="center"/>
          </w:tcPr>
          <w:p w14:paraId="18FE0591" w14:textId="77777777" w:rsidR="00C752A6" w:rsidRPr="00DB76B6" w:rsidRDefault="00C752A6" w:rsidP="00FC0BBE">
            <w:pPr>
              <w:tabs>
                <w:tab w:val="left" w:pos="1643"/>
              </w:tabs>
              <w:spacing w:line="360" w:lineRule="auto"/>
              <w:jc w:val="center"/>
              <w:rPr>
                <w:rFonts w:cs="David"/>
                <w:rtl/>
              </w:rPr>
            </w:pPr>
            <w:r w:rsidRPr="00DB76B6">
              <w:rPr>
                <w:rFonts w:cs="David" w:hint="cs"/>
                <w:rtl/>
              </w:rPr>
              <w:t>מרכז קטן</w:t>
            </w:r>
          </w:p>
        </w:tc>
        <w:tc>
          <w:tcPr>
            <w:tcW w:w="1702" w:type="dxa"/>
            <w:shd w:val="clear" w:color="auto" w:fill="auto"/>
          </w:tcPr>
          <w:p w14:paraId="64284A9D" w14:textId="77777777" w:rsidR="00C752A6" w:rsidRPr="00DB76B6" w:rsidRDefault="00C752A6" w:rsidP="00FC0BBE">
            <w:pPr>
              <w:tabs>
                <w:tab w:val="left" w:pos="1643"/>
              </w:tabs>
              <w:spacing w:line="360" w:lineRule="auto"/>
              <w:rPr>
                <w:rFonts w:cs="David"/>
                <w:rtl/>
              </w:rPr>
            </w:pPr>
            <w:r w:rsidRPr="00DB76B6">
              <w:rPr>
                <w:rFonts w:cs="David" w:hint="cs"/>
                <w:rtl/>
              </w:rPr>
              <w:t>100-200 מ"ר</w:t>
            </w:r>
          </w:p>
        </w:tc>
      </w:tr>
    </w:tbl>
    <w:p w14:paraId="793C36C3"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bookmarkStart w:id="59" w:name="_Hlk482608049"/>
      <w:bookmarkEnd w:id="58"/>
      <w:r w:rsidRPr="00DB76B6">
        <w:rPr>
          <w:rFonts w:cs="David" w:hint="cs"/>
          <w:b/>
          <w:bCs/>
          <w:rtl/>
        </w:rPr>
        <w:t xml:space="preserve">חללי עבודה מחייבים </w:t>
      </w:r>
    </w:p>
    <w:bookmarkEnd w:id="59"/>
    <w:p w14:paraId="160DDE8A"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b/>
          <w:bCs/>
        </w:rPr>
      </w:pPr>
      <w:r w:rsidRPr="00DB76B6">
        <w:rPr>
          <w:rFonts w:cs="David" w:hint="cs"/>
          <w:b/>
          <w:bCs/>
          <w:rtl/>
        </w:rPr>
        <w:t>מרכז גדול/בינוני</w:t>
      </w:r>
    </w:p>
    <w:p w14:paraId="2D1F05D0"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bookmarkStart w:id="60" w:name="_Hlk482608142"/>
      <w:r w:rsidRPr="00DB76B6">
        <w:rPr>
          <w:rFonts w:cs="David" w:hint="cs"/>
          <w:b/>
          <w:bCs/>
          <w:rtl/>
        </w:rPr>
        <w:t>אזורים ייעודים</w:t>
      </w:r>
      <w:r w:rsidRPr="00DB76B6">
        <w:rPr>
          <w:rFonts w:cs="David" w:hint="cs"/>
          <w:rtl/>
        </w:rPr>
        <w:t xml:space="preserve"> </w:t>
      </w:r>
      <w:r w:rsidRPr="00DB76B6">
        <w:rPr>
          <w:rFonts w:cs="David"/>
          <w:rtl/>
        </w:rPr>
        <w:t>–</w:t>
      </w:r>
      <w:r w:rsidRPr="00DB76B6">
        <w:rPr>
          <w:rFonts w:cs="David" w:hint="cs"/>
          <w:rtl/>
        </w:rPr>
        <w:t xml:space="preserve"> המרכז יהא מורכב משטחים  פונקציונאליים-ייעודים אשר יוקצו לפונקציות הטיפול </w:t>
      </w:r>
      <w:r w:rsidRPr="00DB76B6">
        <w:rPr>
          <w:rFonts w:cs="David" w:hint="cs"/>
          <w:rtl/>
        </w:rPr>
        <w:lastRenderedPageBreak/>
        <w:t>השונות במשתתפי התכנית, בהתאם לשיקול דעת המפעיל ובתנאי שיעמוד לפחות בדרישות כדלקמן:</w:t>
      </w:r>
    </w:p>
    <w:p w14:paraId="1A2EC073" w14:textId="77777777" w:rsidR="00C752A6" w:rsidRPr="00DB76B6" w:rsidRDefault="00C752A6" w:rsidP="00C752A6">
      <w:pPr>
        <w:numPr>
          <w:ilvl w:val="4"/>
          <w:numId w:val="3"/>
        </w:numPr>
        <w:tabs>
          <w:tab w:val="left" w:pos="3770"/>
        </w:tabs>
        <w:spacing w:line="360" w:lineRule="auto"/>
        <w:ind w:left="3770" w:hanging="284"/>
        <w:contextualSpacing/>
        <w:jc w:val="both"/>
        <w:rPr>
          <w:rFonts w:cs="David"/>
        </w:rPr>
      </w:pPr>
      <w:bookmarkStart w:id="61" w:name="_Hlk482608680"/>
      <w:bookmarkEnd w:id="60"/>
      <w:r w:rsidRPr="00DB76B6">
        <w:rPr>
          <w:rFonts w:cs="David" w:hint="cs"/>
          <w:b/>
          <w:bCs/>
          <w:rtl/>
        </w:rPr>
        <w:t>שטח מזכירות ושטח המתנה/קבלת קהל</w:t>
      </w:r>
      <w:r w:rsidRPr="00DB76B6">
        <w:rPr>
          <w:rFonts w:cs="David" w:hint="cs"/>
          <w:rtl/>
        </w:rPr>
        <w:t xml:space="preserve"> המיועד לשמש את הפונים למרכז ויכלול בתוכו עמדה לנתב/ת. הגודל המינימאלי לשטח זה לא יפחת מ- 20 מ"ר (נטו).</w:t>
      </w:r>
    </w:p>
    <w:p w14:paraId="0E99C4FC" w14:textId="77777777" w:rsidR="00C752A6" w:rsidRPr="00DB76B6" w:rsidRDefault="00C752A6" w:rsidP="005659C9">
      <w:pPr>
        <w:numPr>
          <w:ilvl w:val="4"/>
          <w:numId w:val="3"/>
        </w:numPr>
        <w:tabs>
          <w:tab w:val="left" w:pos="3770"/>
        </w:tabs>
        <w:spacing w:line="360" w:lineRule="auto"/>
        <w:ind w:left="3770" w:hanging="284"/>
        <w:contextualSpacing/>
        <w:jc w:val="both"/>
        <w:rPr>
          <w:rFonts w:cs="David"/>
          <w:b/>
          <w:bCs/>
        </w:rPr>
      </w:pPr>
      <w:bookmarkStart w:id="62" w:name="_Hlk482609713"/>
      <w:bookmarkEnd w:id="61"/>
      <w:r w:rsidRPr="00DB76B6">
        <w:rPr>
          <w:rFonts w:cs="David" w:hint="cs"/>
          <w:b/>
          <w:bCs/>
          <w:rtl/>
        </w:rPr>
        <w:t xml:space="preserve">משרדים לכוח אדם קבוע במרכזים </w:t>
      </w:r>
      <w:r w:rsidRPr="00DB76B6">
        <w:rPr>
          <w:rFonts w:cs="David" w:hint="cs"/>
          <w:rtl/>
        </w:rPr>
        <w:t>-</w:t>
      </w:r>
      <w:r w:rsidRPr="00DB76B6">
        <w:rPr>
          <w:rFonts w:cs="David" w:hint="cs"/>
          <w:b/>
          <w:bCs/>
          <w:rtl/>
        </w:rPr>
        <w:t xml:space="preserve"> </w:t>
      </w:r>
      <w:r w:rsidRPr="00DB76B6">
        <w:rPr>
          <w:rFonts w:cs="David" w:hint="cs"/>
          <w:rtl/>
        </w:rPr>
        <w:t>שטח המ</w:t>
      </w:r>
      <w:r w:rsidR="005659C9" w:rsidRPr="00DB76B6">
        <w:rPr>
          <w:rFonts w:cs="David" w:hint="cs"/>
          <w:rtl/>
        </w:rPr>
        <w:t>ר</w:t>
      </w:r>
      <w:r w:rsidRPr="00DB76B6">
        <w:rPr>
          <w:rFonts w:cs="David" w:hint="cs"/>
          <w:rtl/>
        </w:rPr>
        <w:t>כז יכלול חללי עבודה ייעודיים לכוח אדם</w:t>
      </w:r>
      <w:r w:rsidRPr="00DB76B6">
        <w:rPr>
          <w:rFonts w:cs="David" w:hint="cs"/>
          <w:b/>
          <w:bCs/>
          <w:rtl/>
        </w:rPr>
        <w:t xml:space="preserve"> </w:t>
      </w:r>
      <w:r w:rsidRPr="00DB76B6">
        <w:rPr>
          <w:rFonts w:cs="David" w:hint="cs"/>
          <w:rtl/>
        </w:rPr>
        <w:t xml:space="preserve">הקבוע במרכזים המפורטים בסעיפים </w:t>
      </w:r>
      <w:r w:rsidR="00E969C1" w:rsidRPr="00DB76B6">
        <w:rPr>
          <w:rFonts w:cs="David" w:hint="cs"/>
          <w:rtl/>
        </w:rPr>
        <w:t>6.1</w:t>
      </w:r>
      <w:r w:rsidR="006F3503" w:rsidRPr="00DB76B6">
        <w:rPr>
          <w:rFonts w:cs="David" w:hint="cs"/>
          <w:rtl/>
        </w:rPr>
        <w:t>.1</w:t>
      </w:r>
      <w:r w:rsidRPr="00DB76B6">
        <w:rPr>
          <w:rFonts w:cs="David" w:hint="cs"/>
          <w:rtl/>
        </w:rPr>
        <w:t xml:space="preserve"> להלן. בין השאר, לגבי</w:t>
      </w:r>
      <w:r w:rsidRPr="00DB76B6">
        <w:rPr>
          <w:rFonts w:cs="David" w:hint="cs"/>
          <w:b/>
          <w:bCs/>
          <w:rtl/>
        </w:rPr>
        <w:t xml:space="preserve"> אזור העבודה לרכזי פרט </w:t>
      </w:r>
      <w:r w:rsidRPr="00DB76B6">
        <w:rPr>
          <w:rFonts w:cs="David"/>
          <w:rtl/>
        </w:rPr>
        <w:t>–</w:t>
      </w:r>
      <w:r w:rsidRPr="00DB76B6">
        <w:rPr>
          <w:rFonts w:cs="David" w:hint="cs"/>
          <w:rtl/>
        </w:rPr>
        <w:t xml:space="preserve"> אזורי העבודה יותאמו על-ידי המפעיל לקבלת פונים באופן נאות, כאשר חללי עבודה בהם יבוצע </w:t>
      </w:r>
      <w:proofErr w:type="spellStart"/>
      <w:r w:rsidRPr="00DB76B6">
        <w:rPr>
          <w:rFonts w:cs="David" w:hint="cs"/>
          <w:rtl/>
        </w:rPr>
        <w:t>האינטייק</w:t>
      </w:r>
      <w:proofErr w:type="spellEnd"/>
      <w:r w:rsidRPr="00DB76B6">
        <w:rPr>
          <w:rFonts w:cs="David" w:hint="cs"/>
          <w:rtl/>
        </w:rPr>
        <w:t xml:space="preserve"> או כל פגישה אישית עם מקבל שירות יהיו חללים סגורים המאפשרים פרטיות (לא </w:t>
      </w:r>
      <w:r w:rsidRPr="00DB76B6">
        <w:rPr>
          <w:rFonts w:cs="David" w:hint="cs"/>
        </w:rPr>
        <w:t>OPEN SPACE</w:t>
      </w:r>
      <w:r w:rsidRPr="00DB76B6">
        <w:rPr>
          <w:rFonts w:cs="David" w:hint="cs"/>
          <w:rtl/>
        </w:rPr>
        <w:t>).</w:t>
      </w:r>
      <w:r w:rsidRPr="00DB76B6">
        <w:rPr>
          <w:rFonts w:cs="David" w:hint="cs"/>
          <w:b/>
          <w:bCs/>
          <w:rtl/>
        </w:rPr>
        <w:t xml:space="preserve"> </w:t>
      </w:r>
      <w:r w:rsidRPr="00DB76B6">
        <w:rPr>
          <w:rFonts w:cs="David" w:hint="cs"/>
          <w:rtl/>
        </w:rPr>
        <w:t xml:space="preserve">שטח המשרדים יהיה תואם למספר המשתתפים הצפוי להיות מטופל במרכז ולמספר רכזי הפרט שייגזר מכך. </w:t>
      </w:r>
      <w:r w:rsidR="00317BEA" w:rsidRPr="00DB76B6">
        <w:rPr>
          <w:rFonts w:cs="David" w:hint="cs"/>
          <w:rtl/>
        </w:rPr>
        <w:t xml:space="preserve">עם זאת, </w:t>
      </w:r>
      <w:r w:rsidRPr="00DB76B6">
        <w:rPr>
          <w:rFonts w:cs="David" w:hint="cs"/>
          <w:rtl/>
        </w:rPr>
        <w:t>רכזי הפרט יוכלו לבצע את העבודה השוטפת (למעט פגישות אישיות ושיחות טלפון פרטניות) בחללים פתוחים /</w:t>
      </w:r>
      <w:r w:rsidRPr="00DB76B6">
        <w:rPr>
          <w:rFonts w:cs="David" w:hint="cs"/>
        </w:rPr>
        <w:t>OPEN SPACE</w:t>
      </w:r>
      <w:r w:rsidRPr="00DB76B6">
        <w:rPr>
          <w:rFonts w:cs="David" w:hint="cs"/>
          <w:rtl/>
        </w:rPr>
        <w:t xml:space="preserve">.   </w:t>
      </w:r>
    </w:p>
    <w:p w14:paraId="3C26BCC8" w14:textId="44FE7324" w:rsidR="00C752A6" w:rsidRPr="00DB76B6" w:rsidRDefault="00C752A6" w:rsidP="00C752A6">
      <w:pPr>
        <w:pStyle w:val="af4"/>
        <w:numPr>
          <w:ilvl w:val="4"/>
          <w:numId w:val="3"/>
        </w:numPr>
        <w:spacing w:before="120" w:line="360" w:lineRule="auto"/>
        <w:ind w:left="3770" w:hanging="284"/>
        <w:contextualSpacing/>
        <w:jc w:val="both"/>
        <w:outlineLvl w:val="2"/>
        <w:rPr>
          <w:rFonts w:cs="David"/>
        </w:rPr>
      </w:pPr>
      <w:bookmarkStart w:id="63" w:name="_Hlk482609867"/>
      <w:bookmarkEnd w:id="62"/>
      <w:r w:rsidRPr="00DB76B6">
        <w:rPr>
          <w:rFonts w:cs="David" w:hint="cs"/>
          <w:b/>
          <w:bCs/>
          <w:rtl/>
        </w:rPr>
        <w:t>אזור עבודה ייעודי עבור רכזי תכניות מסלול  ולעובדי מטה המפעיל</w:t>
      </w:r>
      <w:r w:rsidRPr="00DB76B6">
        <w:rPr>
          <w:rFonts w:cs="David" w:hint="cs"/>
          <w:rtl/>
        </w:rPr>
        <w:t xml:space="preserve"> </w:t>
      </w:r>
      <w:r w:rsidRPr="00DB76B6">
        <w:rPr>
          <w:rFonts w:cs="David"/>
          <w:rtl/>
        </w:rPr>
        <w:t>–</w:t>
      </w:r>
      <w:r w:rsidRPr="00DB76B6">
        <w:rPr>
          <w:rFonts w:cs="David" w:hint="cs"/>
          <w:rtl/>
        </w:rPr>
        <w:t xml:space="preserve"> המפעיל יקצה לכל הפחות חדר אחד עבור עמדות עבודה לרכזי תכניות מסלול  (כגון: רכזי </w:t>
      </w:r>
      <w:proofErr w:type="spellStart"/>
      <w:r w:rsidRPr="00DB76B6">
        <w:rPr>
          <w:rFonts w:cs="David" w:hint="cs"/>
          <w:rtl/>
        </w:rPr>
        <w:t>רואד</w:t>
      </w:r>
      <w:proofErr w:type="spellEnd"/>
      <w:r w:rsidRPr="00DB76B6">
        <w:rPr>
          <w:rFonts w:cs="David" w:hint="cs"/>
          <w:rtl/>
        </w:rPr>
        <w:t xml:space="preserve">, רכזי </w:t>
      </w:r>
      <w:r w:rsidRPr="00DB76B6">
        <w:rPr>
          <w:rFonts w:cs="David"/>
          <w:rtl/>
        </w:rPr>
        <w:t xml:space="preserve">תכנית לעידוד תעסוקתי של אנשים עם מוגבלות </w:t>
      </w:r>
      <w:r w:rsidRPr="00DB76B6">
        <w:rPr>
          <w:rFonts w:cs="David" w:hint="cs"/>
          <w:rtl/>
        </w:rPr>
        <w:t xml:space="preserve">ועוד), עובדי מטה המפעיל (המפורטים בסעיף </w:t>
      </w:r>
      <w:r w:rsidR="006F3503" w:rsidRPr="00DB76B6">
        <w:rPr>
          <w:rFonts w:cs="David" w:hint="cs"/>
          <w:rtl/>
        </w:rPr>
        <w:t>6.1.1</w:t>
      </w:r>
      <w:r w:rsidRPr="00DB76B6">
        <w:rPr>
          <w:rFonts w:cs="David" w:hint="cs"/>
          <w:rtl/>
        </w:rPr>
        <w:t xml:space="preserve"> להלן)</w:t>
      </w:r>
      <w:r w:rsidR="00482D7C" w:rsidRPr="00DB76B6">
        <w:rPr>
          <w:rFonts w:cs="David" w:hint="cs"/>
          <w:rtl/>
        </w:rPr>
        <w:t xml:space="preserve"> ועובדי המטה הייעודי לאוכלוסייה הדרוזית והצ'רקסית (המפורטים בסעיף 6.1.1 להלן </w:t>
      </w:r>
      <w:r w:rsidR="00482D7C" w:rsidRPr="00DB76B6">
        <w:rPr>
          <w:rFonts w:cs="David"/>
          <w:rtl/>
        </w:rPr>
        <w:t>–</w:t>
      </w:r>
      <w:r w:rsidR="00482D7C" w:rsidRPr="00DB76B6">
        <w:rPr>
          <w:rFonts w:cs="David" w:hint="cs"/>
          <w:rtl/>
        </w:rPr>
        <w:t xml:space="preserve"> רלוונטי לאזור פעילות א' בלבד)</w:t>
      </w:r>
      <w:r w:rsidRPr="00DB76B6">
        <w:rPr>
          <w:rFonts w:cs="David" w:hint="cs"/>
          <w:rtl/>
        </w:rPr>
        <w:t>. האזור יכלול לכל הפחות שלוש (3) עמדות עבודה. אזור העבודה יהיה בגודל מינימאלי של 24 מ"ר (נטו). עם זאת, אזור העבודה שיוקצה לרכז התוכנית לאנשים עם מוגבלות יהיה בהתאם לאמור בקשר למשרדים לרכזי הפרט.</w:t>
      </w:r>
    </w:p>
    <w:p w14:paraId="35251834" w14:textId="77777777" w:rsidR="00C752A6" w:rsidRPr="00DB76B6" w:rsidRDefault="00C752A6" w:rsidP="00C752A6">
      <w:pPr>
        <w:numPr>
          <w:ilvl w:val="4"/>
          <w:numId w:val="3"/>
        </w:numPr>
        <w:tabs>
          <w:tab w:val="left" w:pos="3770"/>
        </w:tabs>
        <w:spacing w:line="360" w:lineRule="auto"/>
        <w:ind w:left="3770" w:hanging="284"/>
        <w:contextualSpacing/>
        <w:jc w:val="both"/>
        <w:rPr>
          <w:rFonts w:cs="David"/>
          <w:b/>
          <w:bCs/>
        </w:rPr>
      </w:pPr>
      <w:r w:rsidRPr="00DB76B6">
        <w:rPr>
          <w:rFonts w:cs="David" w:hint="cs"/>
          <w:b/>
          <w:bCs/>
          <w:rtl/>
        </w:rPr>
        <w:t>חדרים לביצוע הדרכות וסדנאות במרכז</w:t>
      </w:r>
      <w:r w:rsidRPr="00DB76B6">
        <w:rPr>
          <w:rFonts w:cs="David" w:hint="cs"/>
          <w:rtl/>
        </w:rPr>
        <w:t xml:space="preserve"> </w:t>
      </w:r>
      <w:r w:rsidRPr="00DB76B6">
        <w:rPr>
          <w:rFonts w:cs="David"/>
          <w:rtl/>
        </w:rPr>
        <w:t>–</w:t>
      </w:r>
      <w:r w:rsidRPr="00DB76B6">
        <w:rPr>
          <w:rFonts w:cs="David" w:hint="cs"/>
          <w:rtl/>
        </w:rPr>
        <w:t xml:space="preserve"> המפעיל יקצה לכל הפחות כיתה אחת או שתי כיתות לימוד לביצוע הדרכות וסדנאות למשתתפים במרכז, זאת בהתאם למספר המשתתפים הצפוי להיות מטפל במרכז. </w:t>
      </w:r>
    </w:p>
    <w:p w14:paraId="6B1E4AAB" w14:textId="77777777" w:rsidR="00C752A6" w:rsidRPr="00DB76B6" w:rsidRDefault="00C752A6" w:rsidP="00C752A6">
      <w:pPr>
        <w:tabs>
          <w:tab w:val="left" w:pos="3770"/>
        </w:tabs>
        <w:spacing w:line="360" w:lineRule="auto"/>
        <w:ind w:left="3770"/>
        <w:contextualSpacing/>
        <w:jc w:val="both"/>
        <w:rPr>
          <w:rFonts w:cs="David"/>
          <w:b/>
          <w:bCs/>
        </w:rPr>
      </w:pPr>
      <w:r w:rsidRPr="00DB76B6">
        <w:rPr>
          <w:rFonts w:cs="David" w:hint="cs"/>
          <w:rtl/>
        </w:rPr>
        <w:lastRenderedPageBreak/>
        <w:t>ככל שיהיו במרכז יותר מכיתת לימוד אחת, אחת מהכיתות תשמש ככיתת מחשבים וביצוע אבחון ממוחשב, תוך שמירה על הפרטיות של כל אחד מהמשתתפים</w:t>
      </w:r>
      <w:r w:rsidRPr="00DB76B6">
        <w:rPr>
          <w:rFonts w:cs="David" w:hint="cs"/>
          <w:b/>
          <w:bCs/>
          <w:rtl/>
        </w:rPr>
        <w:t xml:space="preserve">. </w:t>
      </w:r>
      <w:r w:rsidRPr="00DB76B6">
        <w:rPr>
          <w:rFonts w:cs="David" w:hint="cs"/>
          <w:rtl/>
        </w:rPr>
        <w:t xml:space="preserve">במידה ותהא כיתה אחת, היא </w:t>
      </w:r>
      <w:r w:rsidR="000B6BF9" w:rsidRPr="00DB76B6">
        <w:rPr>
          <w:rFonts w:cs="David" w:hint="cs"/>
          <w:rtl/>
        </w:rPr>
        <w:t>תשמש</w:t>
      </w:r>
      <w:r w:rsidRPr="00DB76B6">
        <w:rPr>
          <w:rFonts w:cs="David" w:hint="cs"/>
          <w:b/>
          <w:bCs/>
          <w:rtl/>
        </w:rPr>
        <w:t xml:space="preserve"> </w:t>
      </w:r>
      <w:r w:rsidRPr="00DB76B6">
        <w:rPr>
          <w:rFonts w:cs="David" w:hint="cs"/>
          <w:rtl/>
        </w:rPr>
        <w:t>בנוסף ככיתת מחשבים וביצוע אבחון ממוחשב, תוך שמירה על הפרטיות של כל אחד מהמשתתפים</w:t>
      </w:r>
      <w:r w:rsidR="000B6BF9" w:rsidRPr="00DB76B6">
        <w:rPr>
          <w:rFonts w:cs="David" w:hint="cs"/>
          <w:b/>
          <w:bCs/>
          <w:rtl/>
        </w:rPr>
        <w:t>.</w:t>
      </w:r>
    </w:p>
    <w:p w14:paraId="042382C7" w14:textId="77777777" w:rsidR="00C752A6" w:rsidRPr="00DB76B6" w:rsidRDefault="00C752A6" w:rsidP="00C752A6">
      <w:pPr>
        <w:tabs>
          <w:tab w:val="left" w:pos="3770"/>
        </w:tabs>
        <w:spacing w:line="360" w:lineRule="auto"/>
        <w:ind w:left="3770"/>
        <w:contextualSpacing/>
        <w:jc w:val="both"/>
        <w:rPr>
          <w:rFonts w:cs="David"/>
        </w:rPr>
      </w:pPr>
      <w:r w:rsidRPr="00DB76B6">
        <w:rPr>
          <w:rFonts w:cs="David" w:hint="cs"/>
          <w:rtl/>
        </w:rPr>
        <w:t>במידה ובמרכז תהיה כיתה אחת, גודלה המינימאלי לא יפחת מ- 60 מ"ר (נטו). במידה ובמרכז יהיו שתי כיתות ומעלה, גודלן של כל אחת מהכיתות לא יפחת מ- 50 מ"ר (נטו).</w:t>
      </w:r>
    </w:p>
    <w:p w14:paraId="615CBB1F" w14:textId="77777777" w:rsidR="00C752A6" w:rsidRPr="00DB76B6" w:rsidRDefault="00C752A6" w:rsidP="00C752A6">
      <w:pPr>
        <w:tabs>
          <w:tab w:val="left" w:pos="3770"/>
        </w:tabs>
        <w:spacing w:line="360" w:lineRule="auto"/>
        <w:ind w:left="3770"/>
        <w:contextualSpacing/>
        <w:jc w:val="both"/>
        <w:rPr>
          <w:rFonts w:cs="David"/>
        </w:rPr>
      </w:pPr>
      <w:bookmarkStart w:id="64" w:name="_Hlk482610102"/>
      <w:bookmarkEnd w:id="63"/>
      <w:r w:rsidRPr="00DB76B6">
        <w:rPr>
          <w:rFonts w:cs="David" w:hint="cs"/>
          <w:rtl/>
        </w:rPr>
        <w:t xml:space="preserve">המפעיל יקצה לפחות כיתה אחת לצורך ביצוע אבחונים ממוחשבים. </w:t>
      </w:r>
    </w:p>
    <w:p w14:paraId="3D838242"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bookmarkStart w:id="65" w:name="_Hlk482610157"/>
      <w:bookmarkEnd w:id="64"/>
      <w:r w:rsidRPr="00DB76B6">
        <w:rPr>
          <w:rFonts w:cs="David" w:hint="cs"/>
          <w:b/>
          <w:bCs/>
          <w:rtl/>
        </w:rPr>
        <w:t>חדר ישיבות</w:t>
      </w:r>
      <w:r w:rsidRPr="00DB76B6">
        <w:rPr>
          <w:rFonts w:cs="David" w:hint="cs"/>
          <w:rtl/>
        </w:rPr>
        <w:t xml:space="preserve"> </w:t>
      </w:r>
      <w:r w:rsidRPr="00DB76B6">
        <w:rPr>
          <w:rFonts w:cs="David"/>
          <w:rtl/>
        </w:rPr>
        <w:t>–</w:t>
      </w:r>
      <w:r w:rsidRPr="00DB76B6">
        <w:rPr>
          <w:rFonts w:cs="David" w:hint="cs"/>
          <w:rtl/>
        </w:rPr>
        <w:t xml:space="preserve"> המרכז יכלול חדר ישיבות בשטח שלא יפחת מ- 20 מ"ר (נטו).</w:t>
      </w:r>
    </w:p>
    <w:p w14:paraId="7928EA53"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b/>
          <w:bCs/>
          <w:rtl/>
        </w:rPr>
        <w:t>מטבחון</w:t>
      </w:r>
      <w:r w:rsidRPr="00DB76B6">
        <w:rPr>
          <w:rFonts w:cs="David" w:hint="cs"/>
          <w:rtl/>
        </w:rPr>
        <w:t xml:space="preserve"> </w:t>
      </w:r>
      <w:r w:rsidRPr="00DB76B6">
        <w:rPr>
          <w:rFonts w:cs="David"/>
          <w:rtl/>
        </w:rPr>
        <w:t>–</w:t>
      </w:r>
      <w:r w:rsidRPr="00DB76B6">
        <w:rPr>
          <w:rFonts w:cs="David" w:hint="cs"/>
          <w:rtl/>
        </w:rPr>
        <w:t xml:space="preserve"> המרכז יכלול מטבחון אשר ישמש את עובדי המכרז והמשתתפים.</w:t>
      </w:r>
    </w:p>
    <w:p w14:paraId="31B275E1"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bookmarkStart w:id="66" w:name="_Hlk482611658"/>
      <w:r w:rsidRPr="00DB76B6">
        <w:rPr>
          <w:rFonts w:cs="David" w:hint="cs"/>
          <w:b/>
          <w:bCs/>
          <w:rtl/>
        </w:rPr>
        <w:t xml:space="preserve">שירותים </w:t>
      </w:r>
      <w:r w:rsidRPr="00DB76B6">
        <w:rPr>
          <w:rFonts w:cs="David" w:hint="cs"/>
          <w:rtl/>
        </w:rPr>
        <w:t>- במרכז יהיו לפחות שני תאי שירותים - תא אחד לגברים ותא אחד לנשים. כמו כן, בכל מרכז יהיה תא שירותים מותאם לאנשים עם מוגבלות.</w:t>
      </w:r>
    </w:p>
    <w:bookmarkEnd w:id="65"/>
    <w:bookmarkEnd w:id="66"/>
    <w:p w14:paraId="2660F8CE"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b/>
          <w:bCs/>
        </w:rPr>
      </w:pPr>
      <w:r w:rsidRPr="00DB76B6">
        <w:rPr>
          <w:rFonts w:cs="David" w:hint="cs"/>
          <w:b/>
          <w:bCs/>
          <w:rtl/>
        </w:rPr>
        <w:t>מרכז קטן</w:t>
      </w:r>
    </w:p>
    <w:p w14:paraId="7135B5EC"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b/>
          <w:bCs/>
        </w:rPr>
      </w:pPr>
      <w:r w:rsidRPr="00DB76B6">
        <w:rPr>
          <w:rFonts w:cs="David" w:hint="cs"/>
          <w:b/>
          <w:bCs/>
          <w:rtl/>
        </w:rPr>
        <w:t>אזורים ייעודים</w:t>
      </w:r>
      <w:r w:rsidRPr="00DB76B6">
        <w:rPr>
          <w:rFonts w:cs="David" w:hint="cs"/>
          <w:rtl/>
        </w:rPr>
        <w:t xml:space="preserve"> </w:t>
      </w:r>
      <w:r w:rsidRPr="00DB76B6">
        <w:rPr>
          <w:rFonts w:cs="David"/>
          <w:rtl/>
        </w:rPr>
        <w:t>–</w:t>
      </w:r>
      <w:r w:rsidRPr="00DB76B6">
        <w:rPr>
          <w:rFonts w:cs="David" w:hint="cs"/>
          <w:rtl/>
        </w:rPr>
        <w:t xml:space="preserve"> המרכז יהא מורכב משטחים/אזורים פונקציונאליים-ייעודים אשר המפעיל יקצה לפונקציות הטיפול השונות במשתתפי התכנית, בהתאם לשיקול דעתו ובתנאי שיעמוד בדרישות בהתאם לסוג המרכז, כדלקמן:</w:t>
      </w:r>
    </w:p>
    <w:p w14:paraId="34911CB1" w14:textId="77777777" w:rsidR="00C752A6" w:rsidRPr="00DB76B6" w:rsidRDefault="00C752A6" w:rsidP="00C752A6">
      <w:pPr>
        <w:numPr>
          <w:ilvl w:val="4"/>
          <w:numId w:val="3"/>
        </w:numPr>
        <w:tabs>
          <w:tab w:val="left" w:pos="3770"/>
        </w:tabs>
        <w:spacing w:line="360" w:lineRule="auto"/>
        <w:ind w:left="3770" w:hanging="284"/>
        <w:contextualSpacing/>
        <w:jc w:val="both"/>
        <w:rPr>
          <w:rFonts w:cs="David"/>
        </w:rPr>
      </w:pPr>
      <w:r w:rsidRPr="00DB76B6">
        <w:rPr>
          <w:rFonts w:cs="David" w:hint="cs"/>
          <w:b/>
          <w:bCs/>
          <w:rtl/>
        </w:rPr>
        <w:t>שטח מזכירות ושטח המתנה/קבלת קהל</w:t>
      </w:r>
      <w:r w:rsidRPr="00DB76B6">
        <w:rPr>
          <w:rFonts w:cs="David" w:hint="cs"/>
          <w:rtl/>
        </w:rPr>
        <w:t xml:space="preserve"> המיועד לשמש את הפונים למרכז ויכלול בתוכו את עמדה לנתב/ת. הגודל המינימאלי לשטח זה לא יפחת מ- 6 מ"ר (נטו).</w:t>
      </w:r>
    </w:p>
    <w:p w14:paraId="3E0672D1" w14:textId="77777777" w:rsidR="00C752A6" w:rsidRPr="00DB76B6" w:rsidRDefault="00C752A6" w:rsidP="00C752A6">
      <w:pPr>
        <w:numPr>
          <w:ilvl w:val="4"/>
          <w:numId w:val="3"/>
        </w:numPr>
        <w:tabs>
          <w:tab w:val="left" w:pos="3770"/>
        </w:tabs>
        <w:spacing w:line="360" w:lineRule="auto"/>
        <w:ind w:left="3770" w:hanging="284"/>
        <w:contextualSpacing/>
        <w:jc w:val="both"/>
        <w:rPr>
          <w:rFonts w:cs="David"/>
          <w:b/>
          <w:bCs/>
        </w:rPr>
      </w:pPr>
      <w:r w:rsidRPr="00DB76B6">
        <w:rPr>
          <w:rFonts w:cs="David" w:hint="cs"/>
          <w:b/>
          <w:bCs/>
          <w:rtl/>
        </w:rPr>
        <w:t xml:space="preserve">משרדים לכוח אדם קבוע במרכזים </w:t>
      </w:r>
      <w:r w:rsidRPr="00DB76B6">
        <w:rPr>
          <w:rFonts w:cs="David" w:hint="cs"/>
          <w:rtl/>
        </w:rPr>
        <w:t>-</w:t>
      </w:r>
      <w:r w:rsidRPr="00DB76B6">
        <w:rPr>
          <w:rFonts w:cs="David" w:hint="cs"/>
          <w:b/>
          <w:bCs/>
          <w:rtl/>
        </w:rPr>
        <w:t xml:space="preserve"> </w:t>
      </w:r>
      <w:r w:rsidRPr="00DB76B6">
        <w:rPr>
          <w:rFonts w:cs="David" w:hint="cs"/>
          <w:rtl/>
        </w:rPr>
        <w:t>שטח המכרז יכלול חללי עבודה ייעודיים לכוח אדם</w:t>
      </w:r>
      <w:r w:rsidRPr="00DB76B6">
        <w:rPr>
          <w:rFonts w:cs="David" w:hint="cs"/>
          <w:b/>
          <w:bCs/>
          <w:rtl/>
        </w:rPr>
        <w:t xml:space="preserve"> </w:t>
      </w:r>
      <w:r w:rsidRPr="00DB76B6">
        <w:rPr>
          <w:rFonts w:cs="David" w:hint="cs"/>
          <w:rtl/>
        </w:rPr>
        <w:t xml:space="preserve">הקבוע במרכזים המפורטים בסעיפים </w:t>
      </w:r>
      <w:r w:rsidR="006F3503" w:rsidRPr="00DB76B6">
        <w:rPr>
          <w:rFonts w:cs="David" w:hint="cs"/>
          <w:rtl/>
        </w:rPr>
        <w:t>6.1.1</w:t>
      </w:r>
      <w:r w:rsidRPr="00DB76B6">
        <w:rPr>
          <w:rFonts w:cs="David" w:hint="cs"/>
          <w:rtl/>
        </w:rPr>
        <w:t xml:space="preserve"> להלן. בין השאר, לגבי </w:t>
      </w:r>
      <w:r w:rsidRPr="00DB76B6">
        <w:rPr>
          <w:rFonts w:cs="David" w:hint="cs"/>
          <w:b/>
          <w:bCs/>
          <w:rtl/>
        </w:rPr>
        <w:t>אזור העבודה</w:t>
      </w:r>
      <w:r w:rsidRPr="00DB76B6">
        <w:rPr>
          <w:rFonts w:cs="David" w:hint="cs"/>
          <w:rtl/>
        </w:rPr>
        <w:t xml:space="preserve"> </w:t>
      </w:r>
      <w:r w:rsidRPr="00DB76B6">
        <w:rPr>
          <w:rFonts w:cs="David" w:hint="cs"/>
          <w:b/>
          <w:bCs/>
          <w:rtl/>
        </w:rPr>
        <w:t xml:space="preserve">לרכזי פרט </w:t>
      </w:r>
      <w:r w:rsidRPr="00DB76B6">
        <w:rPr>
          <w:rFonts w:cs="David"/>
          <w:rtl/>
        </w:rPr>
        <w:t>–</w:t>
      </w:r>
      <w:r w:rsidRPr="00DB76B6">
        <w:rPr>
          <w:rFonts w:cs="David" w:hint="cs"/>
          <w:rtl/>
        </w:rPr>
        <w:t xml:space="preserve"> אזורי העבודה הנדרשים יותאמו על-ידי המפעיל לקבלת פונים באופן נאות, כאשר חללי עבודה בהם יבוצע </w:t>
      </w:r>
      <w:proofErr w:type="spellStart"/>
      <w:r w:rsidRPr="00DB76B6">
        <w:rPr>
          <w:rFonts w:cs="David" w:hint="cs"/>
          <w:rtl/>
        </w:rPr>
        <w:t>האינטייק</w:t>
      </w:r>
      <w:proofErr w:type="spellEnd"/>
      <w:r w:rsidRPr="00DB76B6">
        <w:rPr>
          <w:rFonts w:cs="David" w:hint="cs"/>
          <w:rtl/>
        </w:rPr>
        <w:t xml:space="preserve"> או כל פגישה אישית עם מקבל שירות יהיו חללים סגורים המאפשרים פרטיות (לא </w:t>
      </w:r>
      <w:r w:rsidRPr="00DB76B6">
        <w:rPr>
          <w:rFonts w:cs="David" w:hint="cs"/>
        </w:rPr>
        <w:t xml:space="preserve">OPEN </w:t>
      </w:r>
      <w:r w:rsidRPr="00DB76B6">
        <w:rPr>
          <w:rFonts w:cs="David" w:hint="cs"/>
        </w:rPr>
        <w:lastRenderedPageBreak/>
        <w:t>SPACE</w:t>
      </w:r>
      <w:r w:rsidRPr="00DB76B6">
        <w:rPr>
          <w:rFonts w:cs="David" w:hint="cs"/>
          <w:rtl/>
        </w:rPr>
        <w:t>).</w:t>
      </w:r>
      <w:r w:rsidRPr="00DB76B6">
        <w:rPr>
          <w:rFonts w:cs="David" w:hint="cs"/>
          <w:b/>
          <w:bCs/>
          <w:rtl/>
        </w:rPr>
        <w:t xml:space="preserve"> </w:t>
      </w:r>
      <w:r w:rsidRPr="00DB76B6">
        <w:rPr>
          <w:rFonts w:cs="David" w:hint="cs"/>
          <w:rtl/>
        </w:rPr>
        <w:t>שטח המשרדים יהיה תואם למספר המשתתפים הצפוי להיות מטופל במרכז ולמספר רכזי הפרט שייגזר מכך. רכזי הפרט יוכלו לבצע את העבודה השוטפת (למעט פגישות אישיות ושיחות טלפון פרטניות) בחללים פתוחים /</w:t>
      </w:r>
      <w:r w:rsidRPr="00DB76B6">
        <w:rPr>
          <w:rFonts w:cs="David" w:hint="cs"/>
        </w:rPr>
        <w:t>OPEN SPACE</w:t>
      </w:r>
      <w:r w:rsidRPr="00DB76B6">
        <w:rPr>
          <w:rFonts w:cs="David" w:hint="cs"/>
          <w:rtl/>
        </w:rPr>
        <w:t xml:space="preserve">.   </w:t>
      </w:r>
    </w:p>
    <w:p w14:paraId="186F7E77" w14:textId="76DC9AC2" w:rsidR="00C752A6" w:rsidRPr="00DB76B6" w:rsidRDefault="00C752A6" w:rsidP="00C752A6">
      <w:pPr>
        <w:numPr>
          <w:ilvl w:val="4"/>
          <w:numId w:val="3"/>
        </w:numPr>
        <w:tabs>
          <w:tab w:val="left" w:pos="3770"/>
        </w:tabs>
        <w:spacing w:line="360" w:lineRule="auto"/>
        <w:ind w:left="3770" w:hanging="284"/>
        <w:contextualSpacing/>
        <w:jc w:val="both"/>
        <w:rPr>
          <w:rFonts w:cs="David"/>
        </w:rPr>
      </w:pPr>
      <w:r w:rsidRPr="00DB76B6">
        <w:rPr>
          <w:rFonts w:cs="David" w:hint="cs"/>
          <w:b/>
          <w:bCs/>
          <w:rtl/>
        </w:rPr>
        <w:t>אזור עבודה ייעודי עבור רכזי תכניות מסלול / עובדי מטה המפעיל</w:t>
      </w:r>
      <w:r w:rsidRPr="00DB76B6">
        <w:rPr>
          <w:rFonts w:cs="David" w:hint="cs"/>
          <w:rtl/>
        </w:rPr>
        <w:t xml:space="preserve"> </w:t>
      </w:r>
      <w:r w:rsidRPr="00DB76B6">
        <w:rPr>
          <w:rFonts w:cs="David"/>
          <w:rtl/>
        </w:rPr>
        <w:t>–</w:t>
      </w:r>
      <w:r w:rsidRPr="00DB76B6">
        <w:rPr>
          <w:rFonts w:cs="David" w:hint="cs"/>
          <w:rtl/>
        </w:rPr>
        <w:t xml:space="preserve"> </w:t>
      </w:r>
      <w:r w:rsidR="002D7A64" w:rsidRPr="00DB76B6">
        <w:rPr>
          <w:rFonts w:cs="David" w:hint="cs"/>
          <w:rtl/>
        </w:rPr>
        <w:t xml:space="preserve">המפעיל יקצה לכל הפחות חדר אחד עבור עמדות עבודה לרכזי תכניות מסלול  (כגון: רכזי </w:t>
      </w:r>
      <w:proofErr w:type="spellStart"/>
      <w:r w:rsidR="002D7A64" w:rsidRPr="00DB76B6">
        <w:rPr>
          <w:rFonts w:cs="David" w:hint="cs"/>
          <w:rtl/>
        </w:rPr>
        <w:t>רואד</w:t>
      </w:r>
      <w:proofErr w:type="spellEnd"/>
      <w:r w:rsidR="002D7A64" w:rsidRPr="00DB76B6">
        <w:rPr>
          <w:rFonts w:cs="David" w:hint="cs"/>
          <w:rtl/>
        </w:rPr>
        <w:t xml:space="preserve">, רכזי </w:t>
      </w:r>
      <w:r w:rsidR="002D7A64" w:rsidRPr="00DB76B6">
        <w:rPr>
          <w:rFonts w:cs="David"/>
          <w:rtl/>
        </w:rPr>
        <w:t xml:space="preserve">תכנית לעידוד תעסוקתי של אנשים עם מוגבלות </w:t>
      </w:r>
      <w:r w:rsidR="002D7A64" w:rsidRPr="00DB76B6">
        <w:rPr>
          <w:rFonts w:cs="David" w:hint="cs"/>
          <w:rtl/>
        </w:rPr>
        <w:t xml:space="preserve">ועוד), עובדי מטה המפעיל (המפורטים בסעיף 6.1.1 להלן) ועובדי המטה הייעודי לאוכלוסייה הדרוזית והצ'רקסית (המפורטים בסעיף 6.1.1 להלן </w:t>
      </w:r>
      <w:r w:rsidR="002D7A64" w:rsidRPr="00DB76B6">
        <w:rPr>
          <w:rFonts w:cs="David"/>
          <w:rtl/>
        </w:rPr>
        <w:t>–</w:t>
      </w:r>
      <w:r w:rsidR="002D7A64" w:rsidRPr="00DB76B6">
        <w:rPr>
          <w:rFonts w:cs="David" w:hint="cs"/>
          <w:rtl/>
        </w:rPr>
        <w:t xml:space="preserve"> רלוונטי לאזור פעילות א' בלבד)</w:t>
      </w:r>
      <w:r w:rsidRPr="00DB76B6">
        <w:rPr>
          <w:rFonts w:cs="David" w:hint="cs"/>
          <w:rtl/>
        </w:rPr>
        <w:t>. האזור יכלול לכל הפחות עמדת עבודה אחת. אזור העבודה יהיה בגודל מינימאלי של 8 מ"ר (נטו). עם זאת, אזור העבודה שיוקצה לרכז התוכנית לאנשים עם מוגבלות יהיה בהתאם לאמור בקשר למשרדים לרכזי הפרט.</w:t>
      </w:r>
    </w:p>
    <w:p w14:paraId="08535A19" w14:textId="77777777" w:rsidR="00C752A6" w:rsidRPr="00DB76B6" w:rsidRDefault="00C752A6" w:rsidP="00C752A6">
      <w:pPr>
        <w:numPr>
          <w:ilvl w:val="4"/>
          <w:numId w:val="3"/>
        </w:numPr>
        <w:tabs>
          <w:tab w:val="left" w:pos="3770"/>
        </w:tabs>
        <w:spacing w:line="360" w:lineRule="auto"/>
        <w:ind w:left="3770" w:hanging="284"/>
        <w:contextualSpacing/>
        <w:jc w:val="both"/>
        <w:rPr>
          <w:rFonts w:cs="David"/>
          <w:b/>
          <w:bCs/>
        </w:rPr>
      </w:pPr>
      <w:r w:rsidRPr="00DB76B6">
        <w:rPr>
          <w:rFonts w:cs="David" w:hint="cs"/>
          <w:b/>
          <w:bCs/>
          <w:rtl/>
        </w:rPr>
        <w:t>חדר לביצוע הדרכות וסדנאות במרכז</w:t>
      </w:r>
      <w:r w:rsidRPr="00DB76B6">
        <w:rPr>
          <w:rFonts w:cs="David" w:hint="cs"/>
          <w:rtl/>
        </w:rPr>
        <w:t xml:space="preserve"> </w:t>
      </w:r>
      <w:r w:rsidRPr="00DB76B6">
        <w:rPr>
          <w:rFonts w:cs="David"/>
          <w:rtl/>
        </w:rPr>
        <w:t>–</w:t>
      </w:r>
      <w:r w:rsidRPr="00DB76B6">
        <w:rPr>
          <w:rFonts w:cs="David" w:hint="cs"/>
          <w:rtl/>
        </w:rPr>
        <w:t xml:space="preserve"> המפעיל יקצה לכל הפחות כיתת לימוד אחת (בגודל מינימלי של 30 מ"ר (נטו)) לביצוע הדרכות וסדנאות למשתתפים במרכז, </w:t>
      </w:r>
      <w:r w:rsidR="00081701" w:rsidRPr="00DB76B6">
        <w:rPr>
          <w:rFonts w:cs="David" w:hint="cs"/>
          <w:rtl/>
        </w:rPr>
        <w:t>ותשמש</w:t>
      </w:r>
      <w:r w:rsidRPr="00DB76B6">
        <w:rPr>
          <w:rFonts w:cs="David" w:hint="cs"/>
          <w:rtl/>
        </w:rPr>
        <w:t xml:space="preserve"> בנוסף ככיתת מחשבים וביצוע אבחון ממוחשב, תוך שמירה על הפרטיות של כל אחד מהמשתתפים.</w:t>
      </w:r>
      <w:r w:rsidRPr="00DB76B6">
        <w:rPr>
          <w:rFonts w:cs="David" w:hint="cs"/>
          <w:b/>
          <w:bCs/>
          <w:rtl/>
        </w:rPr>
        <w:t xml:space="preserve"> </w:t>
      </w:r>
    </w:p>
    <w:p w14:paraId="00B433C6"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b/>
          <w:bCs/>
          <w:rtl/>
        </w:rPr>
        <w:t>חדר ישיבות</w:t>
      </w:r>
      <w:r w:rsidRPr="00DB76B6">
        <w:rPr>
          <w:rFonts w:cs="David" w:hint="cs"/>
          <w:rtl/>
        </w:rPr>
        <w:t xml:space="preserve"> </w:t>
      </w:r>
      <w:r w:rsidRPr="00DB76B6">
        <w:rPr>
          <w:rFonts w:cs="David"/>
          <w:rtl/>
        </w:rPr>
        <w:t>–</w:t>
      </w:r>
      <w:r w:rsidRPr="00DB76B6">
        <w:rPr>
          <w:rFonts w:cs="David" w:hint="cs"/>
          <w:rtl/>
        </w:rPr>
        <w:t xml:space="preserve"> המרכז יכלול חדר אשר יוכל לשמש כחדר ישיבות לעובדי המרכז לכל הפחות.</w:t>
      </w:r>
    </w:p>
    <w:p w14:paraId="1C32D95F"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b/>
          <w:bCs/>
          <w:rtl/>
        </w:rPr>
        <w:t>מטבחון</w:t>
      </w:r>
      <w:r w:rsidRPr="00DB76B6">
        <w:rPr>
          <w:rFonts w:cs="David" w:hint="cs"/>
          <w:rtl/>
        </w:rPr>
        <w:t xml:space="preserve"> </w:t>
      </w:r>
      <w:r w:rsidRPr="00DB76B6">
        <w:rPr>
          <w:rFonts w:cs="David"/>
          <w:rtl/>
        </w:rPr>
        <w:t>–</w:t>
      </w:r>
      <w:r w:rsidRPr="00DB76B6">
        <w:rPr>
          <w:rFonts w:cs="David" w:hint="cs"/>
          <w:rtl/>
        </w:rPr>
        <w:t xml:space="preserve"> המרכז יכלול מטבחון אשר ישמש את עובדי המכרז והמשתתפים.</w:t>
      </w:r>
    </w:p>
    <w:p w14:paraId="65C9CBF4"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b/>
          <w:bCs/>
          <w:rtl/>
        </w:rPr>
        <w:t xml:space="preserve">שירותים </w:t>
      </w:r>
      <w:r w:rsidRPr="00DB76B6">
        <w:rPr>
          <w:rFonts w:cs="David" w:hint="cs"/>
          <w:rtl/>
        </w:rPr>
        <w:t>- במרכז יהיו לפחות שני תאי שירותים - תא אחד לגברים ותא אחד לנשים. כל אחד מתאי השירותים יהיה מותאם לאנשים עם מוגבלות.</w:t>
      </w:r>
    </w:p>
    <w:p w14:paraId="09A24F0F"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 xml:space="preserve">ריהוט וציוד </w:t>
      </w:r>
    </w:p>
    <w:p w14:paraId="32BFB48A" w14:textId="77777777" w:rsidR="00C752A6" w:rsidRPr="00DB76B6" w:rsidRDefault="00C752A6" w:rsidP="00C752A6">
      <w:pPr>
        <w:pStyle w:val="af4"/>
        <w:spacing w:before="120" w:line="360" w:lineRule="auto"/>
        <w:ind w:left="1643"/>
        <w:contextualSpacing/>
        <w:jc w:val="both"/>
        <w:outlineLvl w:val="2"/>
        <w:rPr>
          <w:rFonts w:cs="David"/>
        </w:rPr>
      </w:pPr>
      <w:bookmarkStart w:id="67" w:name="_Hlk482611386"/>
      <w:r w:rsidRPr="00DB76B6">
        <w:rPr>
          <w:rFonts w:cs="David" w:hint="cs"/>
          <w:rtl/>
        </w:rPr>
        <w:t>כל מרכז יכיל ציוד וריהוט התואם למספר המשתתפים הצפוי להיות מטופל במרכז והיקף כוח האדם העובד במרכז, כדלקמן:</w:t>
      </w:r>
    </w:p>
    <w:bookmarkEnd w:id="67"/>
    <w:p w14:paraId="7F7DCD8C"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tl/>
        </w:rPr>
      </w:pPr>
      <w:r w:rsidRPr="00DB76B6">
        <w:rPr>
          <w:rFonts w:cs="David"/>
          <w:rtl/>
        </w:rPr>
        <w:t xml:space="preserve">בחדר בו יבוצעו האבחונים תותקן לפחות עמדה אחת לביצוע אבחון ממוחשב. במידת הצורך, יהיה נוכח אדם שיוכל לענות על שאלות טכניות בזמן ביצוע האבחון. </w:t>
      </w:r>
    </w:p>
    <w:p w14:paraId="184375A3"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tl/>
        </w:rPr>
      </w:pPr>
      <w:bookmarkStart w:id="68" w:name="_Hlk482611499"/>
      <w:r w:rsidRPr="00DB76B6">
        <w:rPr>
          <w:rFonts w:cs="David" w:hint="cs"/>
          <w:rtl/>
        </w:rPr>
        <w:lastRenderedPageBreak/>
        <w:t>מחשבים מחוברים לרשת האינטרנט שישמשו את המשתתפים לחיפוש עבודה כאמור בסעיף 1</w:t>
      </w:r>
      <w:r w:rsidR="006F3503" w:rsidRPr="00DB76B6">
        <w:rPr>
          <w:rFonts w:cs="David" w:hint="cs"/>
          <w:rtl/>
        </w:rPr>
        <w:t>2</w:t>
      </w:r>
      <w:r w:rsidRPr="00DB76B6">
        <w:rPr>
          <w:rFonts w:cs="David" w:hint="cs"/>
          <w:rtl/>
        </w:rPr>
        <w:t>.4.5.</w:t>
      </w:r>
      <w:r w:rsidR="006F3503" w:rsidRPr="00DB76B6">
        <w:rPr>
          <w:rFonts w:cs="David" w:hint="cs"/>
          <w:rtl/>
        </w:rPr>
        <w:t>4</w:t>
      </w:r>
      <w:r w:rsidRPr="00DB76B6">
        <w:rPr>
          <w:rFonts w:cs="David" w:hint="cs"/>
          <w:rtl/>
        </w:rPr>
        <w:t xml:space="preserve"> להלן.</w:t>
      </w:r>
      <w:bookmarkEnd w:id="68"/>
    </w:p>
    <w:p w14:paraId="6F04B8C4"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bookmarkStart w:id="69" w:name="_Hlk482611525"/>
      <w:r w:rsidRPr="00DB76B6">
        <w:rPr>
          <w:rFonts w:cs="David" w:hint="cs"/>
          <w:rtl/>
        </w:rPr>
        <w:t>בכל מרכז תותקן תשתית טלפוניה שתאפשר שיחות יזומות עם משתתפים פוטנציאליים וקבלת שיחות מפונים שונים</w:t>
      </w:r>
      <w:bookmarkEnd w:id="69"/>
      <w:r w:rsidRPr="00DB76B6">
        <w:rPr>
          <w:rFonts w:cs="David" w:hint="cs"/>
          <w:rtl/>
        </w:rPr>
        <w:t>.</w:t>
      </w:r>
    </w:p>
    <w:p w14:paraId="23312D24"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bookmarkStart w:id="70" w:name="_Hlk482611558"/>
      <w:r w:rsidRPr="00DB76B6">
        <w:rPr>
          <w:rFonts w:cs="David" w:hint="cs"/>
          <w:rtl/>
        </w:rPr>
        <w:t>בכל מרכז יותקן ריהוט משרדי מתאים עבור כלל כוח האדם המועסק, לרבות רכזי תכניות מסלול, וכן ריהוט לצורך קבלת קהל, לרבות פינת המתנה</w:t>
      </w:r>
      <w:bookmarkEnd w:id="70"/>
      <w:r w:rsidRPr="00DB76B6">
        <w:rPr>
          <w:rFonts w:cs="David" w:hint="cs"/>
          <w:rtl/>
        </w:rPr>
        <w:t>.</w:t>
      </w:r>
    </w:p>
    <w:p w14:paraId="309D9452"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bookmarkStart w:id="71" w:name="_Hlk482611578"/>
      <w:r w:rsidRPr="00DB76B6">
        <w:rPr>
          <w:rFonts w:cs="David" w:hint="cs"/>
          <w:rtl/>
        </w:rPr>
        <w:t>בכל מרכז תהיה לפחות מדפסת ומגרסה אחת.</w:t>
      </w:r>
    </w:p>
    <w:p w14:paraId="284FEA41"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tl/>
        </w:rPr>
      </w:pPr>
      <w:bookmarkStart w:id="72" w:name="_Hlk482611595"/>
      <w:bookmarkEnd w:id="71"/>
      <w:r w:rsidRPr="00DB76B6">
        <w:rPr>
          <w:rFonts w:cs="David" w:hint="cs"/>
          <w:rtl/>
        </w:rPr>
        <w:t>המטבחון יכלול מתקן למים קרים וחמים לרווחת העובדים והמשתתפים וכן את כל הציוד הנדרש להפעלת מטבחון.</w:t>
      </w:r>
    </w:p>
    <w:p w14:paraId="1CDA78A3"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תברואה</w:t>
      </w:r>
      <w:r w:rsidRPr="00DB76B6">
        <w:rPr>
          <w:rFonts w:cs="David"/>
          <w:rtl/>
        </w:rPr>
        <w:t xml:space="preserve"> וסניטציה</w:t>
      </w:r>
      <w:r w:rsidRPr="00DB76B6">
        <w:rPr>
          <w:rFonts w:cs="David" w:hint="cs"/>
          <w:rtl/>
        </w:rPr>
        <w:t xml:space="preserve"> </w:t>
      </w:r>
      <w:r w:rsidRPr="00DB76B6">
        <w:rPr>
          <w:rFonts w:cs="David"/>
          <w:rtl/>
        </w:rPr>
        <w:t xml:space="preserve">- חדרי השירותים יהיו מאווררים ויהיו מאובזרים בציוד סניטארי </w:t>
      </w:r>
      <w:r w:rsidRPr="00DB76B6">
        <w:rPr>
          <w:rFonts w:cs="David" w:hint="cs"/>
          <w:rtl/>
        </w:rPr>
        <w:t>מתאים</w:t>
      </w:r>
      <w:r w:rsidRPr="00DB76B6">
        <w:rPr>
          <w:rFonts w:cs="David"/>
          <w:rtl/>
        </w:rPr>
        <w:t xml:space="preserve">. </w:t>
      </w:r>
    </w:p>
    <w:bookmarkEnd w:id="72"/>
    <w:p w14:paraId="0452C176"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cs"/>
          <w:b/>
          <w:bCs/>
          <w:rtl/>
        </w:rPr>
        <w:t>מאפייני המרכזים</w:t>
      </w:r>
    </w:p>
    <w:p w14:paraId="75D480D7"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bookmarkStart w:id="73" w:name="_Hlk482612251"/>
      <w:r w:rsidRPr="00DB76B6">
        <w:rPr>
          <w:rFonts w:cs="David" w:hint="cs"/>
          <w:rtl/>
        </w:rPr>
        <w:t>כל מבנה מוצע יעמוד בסטנדרטים הנדרשים ובדרישות החוק</w:t>
      </w:r>
      <w:r w:rsidR="0020580C" w:rsidRPr="00DB76B6">
        <w:rPr>
          <w:rFonts w:cs="David" w:hint="cs"/>
          <w:rtl/>
        </w:rPr>
        <w:t>, לרבות:</w:t>
      </w:r>
    </w:p>
    <w:p w14:paraId="745FA20D" w14:textId="77777777" w:rsidR="0020580C" w:rsidRPr="00DB76B6" w:rsidRDefault="00C752A6" w:rsidP="004C6C22">
      <w:pPr>
        <w:pStyle w:val="af4"/>
        <w:numPr>
          <w:ilvl w:val="3"/>
          <w:numId w:val="72"/>
        </w:numPr>
        <w:tabs>
          <w:tab w:val="left" w:pos="1643"/>
        </w:tabs>
        <w:spacing w:before="120" w:line="360" w:lineRule="auto"/>
        <w:ind w:left="2501" w:hanging="800"/>
        <w:contextualSpacing/>
        <w:jc w:val="both"/>
        <w:outlineLvl w:val="2"/>
        <w:rPr>
          <w:rFonts w:cs="David"/>
        </w:rPr>
      </w:pPr>
      <w:r w:rsidRPr="00DB76B6">
        <w:rPr>
          <w:rFonts w:cs="David" w:hint="cs"/>
          <w:rtl/>
        </w:rPr>
        <w:t>כל מבנה מוצע יעמוד בכל הדרישות לשעת חירום כנדרש בחוק ההתגוננות האזרחית, התשי"א-1951 ותקנותיו</w:t>
      </w:r>
      <w:r w:rsidR="0020580C" w:rsidRPr="00DB76B6">
        <w:rPr>
          <w:rFonts w:cs="David" w:hint="cs"/>
          <w:rtl/>
        </w:rPr>
        <w:t>.</w:t>
      </w:r>
      <w:r w:rsidRPr="00DB76B6">
        <w:rPr>
          <w:rFonts w:cs="David" w:hint="cs"/>
          <w:rtl/>
        </w:rPr>
        <w:t xml:space="preserve"> </w:t>
      </w:r>
    </w:p>
    <w:p w14:paraId="13D8C6EF" w14:textId="77777777" w:rsidR="00C752A6" w:rsidRPr="00DB76B6" w:rsidRDefault="00C752A6" w:rsidP="004C6C22">
      <w:pPr>
        <w:pStyle w:val="af4"/>
        <w:numPr>
          <w:ilvl w:val="3"/>
          <w:numId w:val="72"/>
        </w:numPr>
        <w:tabs>
          <w:tab w:val="left" w:pos="1643"/>
        </w:tabs>
        <w:spacing w:before="120" w:line="360" w:lineRule="auto"/>
        <w:ind w:left="2501" w:hanging="800"/>
        <w:contextualSpacing/>
        <w:jc w:val="both"/>
        <w:outlineLvl w:val="2"/>
        <w:rPr>
          <w:rFonts w:cs="David"/>
        </w:rPr>
      </w:pPr>
      <w:r w:rsidRPr="00DB76B6">
        <w:rPr>
          <w:rFonts w:cs="David" w:hint="cs"/>
          <w:rtl/>
        </w:rPr>
        <w:t>בכל אחד מהמרכזים תותקן מערכת אוורור למניעת חדירת גז ראדון וגזים מזיקים אחרים. מערכת האוורור תתאים לדרישות התקנים והרשויות.</w:t>
      </w:r>
    </w:p>
    <w:p w14:paraId="7E547C30" w14:textId="77777777" w:rsidR="00C752A6" w:rsidRPr="00DB76B6" w:rsidRDefault="00C752A6" w:rsidP="004C6C22">
      <w:pPr>
        <w:pStyle w:val="af4"/>
        <w:numPr>
          <w:ilvl w:val="3"/>
          <w:numId w:val="72"/>
        </w:numPr>
        <w:tabs>
          <w:tab w:val="left" w:pos="1643"/>
        </w:tabs>
        <w:spacing w:before="120" w:line="360" w:lineRule="auto"/>
        <w:ind w:left="2501" w:hanging="800"/>
        <w:contextualSpacing/>
        <w:jc w:val="both"/>
        <w:outlineLvl w:val="2"/>
        <w:rPr>
          <w:rFonts w:cs="David"/>
        </w:rPr>
      </w:pPr>
      <w:r w:rsidRPr="00DB76B6">
        <w:rPr>
          <w:rFonts w:cs="David" w:hint="cs"/>
          <w:rtl/>
        </w:rPr>
        <w:t>המרכזים, אשר ייחשבו כמבנה ציבורי, כהגדרתו בתקנות התכנון והבניה (בקשה להיתר, תנאיו ואגרות), יעמד</w:t>
      </w:r>
      <w:r w:rsidR="0020580C" w:rsidRPr="00DB76B6">
        <w:rPr>
          <w:rFonts w:cs="David" w:hint="cs"/>
          <w:rtl/>
        </w:rPr>
        <w:t>ו</w:t>
      </w:r>
      <w:r w:rsidRPr="00DB76B6">
        <w:rPr>
          <w:rFonts w:cs="David" w:hint="cs"/>
          <w:rtl/>
        </w:rPr>
        <w:t xml:space="preserve"> בכל הדרישות של נגישות לאנשים עם מוגבלות בהתאם להוראות חוק שוויון זכויות לאנשים עם מוגבלות, התשנ"ח-1998 והתקנות שהותקנו </w:t>
      </w:r>
      <w:r w:rsidR="007C73A5" w:rsidRPr="00DB76B6">
        <w:rPr>
          <w:rFonts w:cs="David" w:hint="cs"/>
          <w:rtl/>
        </w:rPr>
        <w:t xml:space="preserve">מכוחו </w:t>
      </w:r>
      <w:r w:rsidRPr="00DB76B6">
        <w:rPr>
          <w:rFonts w:cs="David" w:hint="cs"/>
          <w:rtl/>
        </w:rPr>
        <w:t>(לרבות תקנות לשוויון זכויות לאנשים עם מוגבלות, התאמות נגישות לשירות, התשע"ג-2013) ובהתאם לכל חוק אחר רלוונטי, לרבות בהתייחס למקומות חנייה, נגישות לכניסה הראשית, הכניסות למבנה, דרכי התנועה בתוך המבנה, המעליות, השירותים התברואיים, השילוט וציוד לשימוש הציבור.</w:t>
      </w:r>
    </w:p>
    <w:p w14:paraId="0A2D3494" w14:textId="77777777" w:rsidR="00C752A6" w:rsidRPr="00DB76B6" w:rsidRDefault="00C752A6" w:rsidP="004C6C22">
      <w:pPr>
        <w:pStyle w:val="af4"/>
        <w:numPr>
          <w:ilvl w:val="3"/>
          <w:numId w:val="72"/>
        </w:numPr>
        <w:tabs>
          <w:tab w:val="left" w:pos="1643"/>
        </w:tabs>
        <w:spacing w:before="120" w:line="360" w:lineRule="auto"/>
        <w:ind w:left="2501" w:hanging="800"/>
        <w:contextualSpacing/>
        <w:jc w:val="both"/>
        <w:outlineLvl w:val="2"/>
        <w:rPr>
          <w:rFonts w:cs="David"/>
        </w:rPr>
      </w:pPr>
      <w:r w:rsidRPr="00DB76B6">
        <w:rPr>
          <w:rFonts w:cs="David" w:hint="cs"/>
          <w:rtl/>
        </w:rPr>
        <w:t>המבנה המוצע יעמוד בתקנות התכנון והבניה (בקשה להיתר, תנאיו ואגרות), התש"ל-1970 הנוגעות לנגישות המבנה לציבור הרחב או לציבור העובדים.</w:t>
      </w:r>
    </w:p>
    <w:p w14:paraId="0346BE0D"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כל מרכז יהיה ייעודי וישמש בפועל במשך כל שעות היממה אך ורק למטרת הפעלת המרכז, ללא אפשרות לשימוש למטרה אחרת, אלא בכפוף לקבלת הסכמתו של המשרד מראש ובכתב.</w:t>
      </w:r>
    </w:p>
    <w:bookmarkEnd w:id="73"/>
    <w:p w14:paraId="4BF5B99C"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טרם תחילת פעילות מרכזים</w:t>
      </w:r>
      <w:r w:rsidR="001C53E9" w:rsidRPr="00DB76B6">
        <w:rPr>
          <w:rFonts w:cs="David" w:hint="cs"/>
          <w:rtl/>
        </w:rPr>
        <w:t xml:space="preserve"> חדשים, בהתאם להסכמת נצי</w:t>
      </w:r>
      <w:r w:rsidR="0020580C" w:rsidRPr="00DB76B6">
        <w:rPr>
          <w:rFonts w:cs="David" w:hint="cs"/>
          <w:rtl/>
        </w:rPr>
        <w:t>ג המשרד לפי ס</w:t>
      </w:r>
      <w:r w:rsidR="003D2133" w:rsidRPr="00DB76B6">
        <w:rPr>
          <w:rFonts w:cs="David" w:hint="cs"/>
          <w:rtl/>
        </w:rPr>
        <w:t>עיף</w:t>
      </w:r>
      <w:r w:rsidR="0020580C" w:rsidRPr="00DB76B6">
        <w:rPr>
          <w:rFonts w:cs="David" w:hint="cs"/>
          <w:rtl/>
        </w:rPr>
        <w:t xml:space="preserve"> </w:t>
      </w:r>
      <w:r w:rsidR="00185D07" w:rsidRPr="00DB76B6">
        <w:rPr>
          <w:rFonts w:cs="David" w:hint="cs"/>
          <w:rtl/>
        </w:rPr>
        <w:t>5.9.4 להלן</w:t>
      </w:r>
      <w:r w:rsidRPr="00DB76B6">
        <w:rPr>
          <w:rFonts w:cs="David" w:hint="cs"/>
          <w:rtl/>
        </w:rPr>
        <w:t xml:space="preserve">, יעביר </w:t>
      </w:r>
      <w:r w:rsidR="0020580C" w:rsidRPr="00DB76B6">
        <w:rPr>
          <w:rFonts w:cs="David" w:hint="cs"/>
          <w:rtl/>
        </w:rPr>
        <w:t xml:space="preserve">המפעיל </w:t>
      </w:r>
      <w:r w:rsidR="00F23067" w:rsidRPr="00DB76B6">
        <w:rPr>
          <w:rFonts w:cs="David" w:hint="cs"/>
          <w:rtl/>
        </w:rPr>
        <w:t xml:space="preserve">לאישור </w:t>
      </w:r>
      <w:r w:rsidR="0020580C" w:rsidRPr="00DB76B6">
        <w:rPr>
          <w:rFonts w:cs="David" w:hint="cs"/>
          <w:rtl/>
        </w:rPr>
        <w:t xml:space="preserve">המשרד </w:t>
      </w:r>
      <w:r w:rsidRPr="00DB76B6">
        <w:rPr>
          <w:rFonts w:cs="David" w:hint="cs"/>
          <w:rtl/>
        </w:rPr>
        <w:t>תכנית עיצוב (להלן: "</w:t>
      </w:r>
      <w:r w:rsidRPr="00DB76B6">
        <w:rPr>
          <w:rFonts w:cs="David" w:hint="cs"/>
          <w:b/>
          <w:bCs/>
          <w:rtl/>
        </w:rPr>
        <w:t>תכנית העיצוב</w:t>
      </w:r>
      <w:r w:rsidRPr="00DB76B6">
        <w:rPr>
          <w:rFonts w:cs="David" w:hint="cs"/>
          <w:rtl/>
        </w:rPr>
        <w:t xml:space="preserve">"). בתכנית זו יוגדרו המאפיינים העיצוביים בעת התאמת המרכזים </w:t>
      </w:r>
      <w:r w:rsidR="0020580C" w:rsidRPr="00DB76B6">
        <w:rPr>
          <w:rFonts w:cs="David" w:hint="cs"/>
          <w:rtl/>
        </w:rPr>
        <w:lastRenderedPageBreak/>
        <w:t xml:space="preserve">החדשים </w:t>
      </w:r>
      <w:r w:rsidRPr="00DB76B6">
        <w:rPr>
          <w:rFonts w:cs="David" w:hint="cs"/>
          <w:rtl/>
        </w:rPr>
        <w:t xml:space="preserve">לפעילות במסגרת התכנית, וזאת לרבות בכל הקשור לאופן עיצוב חללי עבודה, מאפייני הריהוט, השילוט </w:t>
      </w:r>
      <w:proofErr w:type="spellStart"/>
      <w:r w:rsidRPr="00DB76B6">
        <w:rPr>
          <w:rFonts w:cs="David" w:hint="cs"/>
          <w:rtl/>
        </w:rPr>
        <w:t>וכיוצ"ב</w:t>
      </w:r>
      <w:proofErr w:type="spellEnd"/>
      <w:r w:rsidRPr="00DB76B6">
        <w:rPr>
          <w:rFonts w:cs="David" w:hint="cs"/>
          <w:rtl/>
        </w:rPr>
        <w:t xml:space="preserve">. </w:t>
      </w:r>
    </w:p>
    <w:p w14:paraId="2CDE7B0E"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bookmarkStart w:id="74" w:name="_Hlk482612281"/>
      <w:r w:rsidRPr="00DB76B6">
        <w:rPr>
          <w:rFonts w:cs="David" w:hint="cs"/>
          <w:rtl/>
        </w:rPr>
        <w:t>מבלי לגרוע מכלליות האמור, כל שינוי עתידי במבנה ובתכולת המרכזים יהא כפוף לאישור מראש ובכתב של המשרד ויעשה על חשבון המפעיל ויחויב לעמוד בכללי מפרט זה.</w:t>
      </w:r>
    </w:p>
    <w:p w14:paraId="6E238959"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bookmarkStart w:id="75" w:name="_Hlk482612349"/>
      <w:bookmarkEnd w:id="74"/>
      <w:r w:rsidRPr="00DB76B6">
        <w:rPr>
          <w:rFonts w:cs="David" w:hint="cs"/>
          <w:b/>
          <w:bCs/>
          <w:rtl/>
        </w:rPr>
        <w:t>הוראות כלליות להפעלת המרכזים</w:t>
      </w:r>
    </w:p>
    <w:bookmarkEnd w:id="75"/>
    <w:p w14:paraId="6458FD30"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המרכזים יפעלו חמישה ימים בשבוע בין השעות 08:00-17:00 רצוף, בהתאם ליום המנוחה השבועי של אוכלוסיית היעד המקבלת שירותים במרכז. מתוך ימים אלו, בין יום ליומיים בשבוע יופעל</w:t>
      </w:r>
      <w:r w:rsidR="00FF3BEF" w:rsidRPr="00DB76B6">
        <w:rPr>
          <w:rFonts w:cs="David" w:hint="cs"/>
          <w:rtl/>
        </w:rPr>
        <w:t>ו</w:t>
      </w:r>
      <w:r w:rsidRPr="00DB76B6">
        <w:rPr>
          <w:rFonts w:cs="David" w:hint="cs"/>
          <w:rtl/>
        </w:rPr>
        <w:t xml:space="preserve"> המרכז</w:t>
      </w:r>
      <w:r w:rsidR="00FF3BEF" w:rsidRPr="00DB76B6">
        <w:rPr>
          <w:rFonts w:cs="David" w:hint="cs"/>
          <w:rtl/>
        </w:rPr>
        <w:t>ים</w:t>
      </w:r>
      <w:r w:rsidRPr="00DB76B6">
        <w:rPr>
          <w:rFonts w:cs="David" w:hint="cs"/>
          <w:rtl/>
        </w:rPr>
        <w:t xml:space="preserve"> עד השעה 20:00. בחירת הימים תהיה בהתאם לשיקול דעת המפעיל ולצרכי השטח, וכפוף להודעה בכתב וראש של מפעיל למשרד לגבי כל אחד מהמרכזים באשכול.</w:t>
      </w:r>
    </w:p>
    <w:p w14:paraId="44F5FCF8"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tl/>
        </w:rPr>
      </w:pPr>
      <w:r w:rsidRPr="00DB76B6">
        <w:rPr>
          <w:rFonts w:cs="David" w:hint="cs"/>
          <w:rtl/>
        </w:rPr>
        <w:t>לא</w:t>
      </w:r>
      <w:r w:rsidRPr="00DB76B6">
        <w:rPr>
          <w:rFonts w:cs="David"/>
          <w:rtl/>
        </w:rPr>
        <w:t xml:space="preserve"> </w:t>
      </w:r>
      <w:r w:rsidRPr="00DB76B6">
        <w:rPr>
          <w:rFonts w:cs="David" w:hint="cs"/>
          <w:rtl/>
        </w:rPr>
        <w:t>תתקיים</w:t>
      </w:r>
      <w:r w:rsidRPr="00DB76B6">
        <w:rPr>
          <w:rFonts w:cs="David"/>
          <w:rtl/>
        </w:rPr>
        <w:t xml:space="preserve"> </w:t>
      </w:r>
      <w:r w:rsidRPr="00DB76B6">
        <w:rPr>
          <w:rFonts w:cs="David" w:hint="cs"/>
          <w:rtl/>
        </w:rPr>
        <w:t>פעילות</w:t>
      </w:r>
      <w:r w:rsidRPr="00DB76B6">
        <w:rPr>
          <w:rFonts w:cs="David"/>
          <w:rtl/>
        </w:rPr>
        <w:t xml:space="preserve"> </w:t>
      </w:r>
      <w:r w:rsidRPr="00DB76B6">
        <w:rPr>
          <w:rFonts w:cs="David" w:hint="cs"/>
          <w:rtl/>
        </w:rPr>
        <w:t>בחגים</w:t>
      </w:r>
      <w:r w:rsidRPr="00DB76B6">
        <w:rPr>
          <w:rFonts w:cs="David"/>
          <w:rtl/>
        </w:rPr>
        <w:t xml:space="preserve"> </w:t>
      </w:r>
      <w:r w:rsidRPr="00DB76B6">
        <w:rPr>
          <w:rFonts w:cs="David" w:hint="cs"/>
          <w:rtl/>
        </w:rPr>
        <w:t>מוסלמים</w:t>
      </w:r>
      <w:r w:rsidRPr="00DB76B6">
        <w:rPr>
          <w:rFonts w:cs="David"/>
          <w:rtl/>
        </w:rPr>
        <w:t xml:space="preserve"> </w:t>
      </w:r>
      <w:r w:rsidRPr="00DB76B6">
        <w:rPr>
          <w:rFonts w:cs="David" w:hint="cs"/>
          <w:rtl/>
        </w:rPr>
        <w:t>ונוצרים (בהתאם למאפייני האוכלוסייה אותה משרת המרכז)</w:t>
      </w:r>
      <w:r w:rsidRPr="00DB76B6">
        <w:rPr>
          <w:rFonts w:cs="David"/>
          <w:rtl/>
        </w:rPr>
        <w:t xml:space="preserve"> </w:t>
      </w:r>
      <w:r w:rsidRPr="00DB76B6">
        <w:rPr>
          <w:rFonts w:cs="David" w:hint="cs"/>
          <w:rtl/>
        </w:rPr>
        <w:t>וכן</w:t>
      </w:r>
      <w:r w:rsidRPr="00DB76B6">
        <w:rPr>
          <w:rFonts w:cs="David"/>
          <w:rtl/>
        </w:rPr>
        <w:t xml:space="preserve"> </w:t>
      </w:r>
      <w:r w:rsidRPr="00DB76B6">
        <w:rPr>
          <w:rFonts w:cs="David" w:hint="cs"/>
          <w:rtl/>
        </w:rPr>
        <w:t>ביום</w:t>
      </w:r>
      <w:r w:rsidRPr="00DB76B6">
        <w:rPr>
          <w:rFonts w:cs="David"/>
          <w:rtl/>
        </w:rPr>
        <w:t xml:space="preserve"> </w:t>
      </w:r>
      <w:r w:rsidRPr="00DB76B6">
        <w:rPr>
          <w:rFonts w:cs="David" w:hint="cs"/>
          <w:rtl/>
        </w:rPr>
        <w:t>כיפור</w:t>
      </w:r>
      <w:r w:rsidRPr="00DB76B6">
        <w:rPr>
          <w:rFonts w:cs="David"/>
          <w:rtl/>
        </w:rPr>
        <w:t xml:space="preserve">, </w:t>
      </w:r>
      <w:r w:rsidRPr="00DB76B6">
        <w:rPr>
          <w:rFonts w:cs="David" w:hint="cs"/>
          <w:rtl/>
        </w:rPr>
        <w:t>ביום</w:t>
      </w:r>
      <w:r w:rsidRPr="00DB76B6">
        <w:rPr>
          <w:rFonts w:cs="David"/>
          <w:rtl/>
        </w:rPr>
        <w:t xml:space="preserve"> </w:t>
      </w:r>
      <w:r w:rsidRPr="00DB76B6">
        <w:rPr>
          <w:rFonts w:cs="David" w:hint="cs"/>
          <w:rtl/>
        </w:rPr>
        <w:t>הזיכרון</w:t>
      </w:r>
      <w:r w:rsidRPr="00DB76B6">
        <w:rPr>
          <w:rFonts w:cs="David"/>
          <w:rtl/>
        </w:rPr>
        <w:t xml:space="preserve"> </w:t>
      </w:r>
      <w:r w:rsidRPr="00DB76B6">
        <w:rPr>
          <w:rFonts w:cs="David" w:hint="cs"/>
          <w:rtl/>
        </w:rPr>
        <w:t>לחללי</w:t>
      </w:r>
      <w:r w:rsidRPr="00DB76B6">
        <w:rPr>
          <w:rFonts w:cs="David"/>
          <w:rtl/>
        </w:rPr>
        <w:t xml:space="preserve"> </w:t>
      </w:r>
      <w:r w:rsidRPr="00DB76B6">
        <w:rPr>
          <w:rFonts w:cs="David" w:hint="cs"/>
          <w:rtl/>
        </w:rPr>
        <w:t>מערכות</w:t>
      </w:r>
      <w:r w:rsidRPr="00DB76B6">
        <w:rPr>
          <w:rFonts w:cs="David"/>
          <w:rtl/>
        </w:rPr>
        <w:t xml:space="preserve"> </w:t>
      </w:r>
      <w:r w:rsidRPr="00DB76B6">
        <w:rPr>
          <w:rFonts w:cs="David" w:hint="cs"/>
          <w:rtl/>
        </w:rPr>
        <w:t>ישראל</w:t>
      </w:r>
      <w:r w:rsidRPr="00DB76B6">
        <w:rPr>
          <w:rFonts w:cs="David"/>
          <w:rtl/>
        </w:rPr>
        <w:t xml:space="preserve"> </w:t>
      </w:r>
      <w:r w:rsidRPr="00DB76B6">
        <w:rPr>
          <w:rFonts w:cs="David" w:hint="cs"/>
          <w:rtl/>
        </w:rPr>
        <w:t>ופעולות</w:t>
      </w:r>
      <w:r w:rsidRPr="00DB76B6">
        <w:rPr>
          <w:rFonts w:cs="David"/>
          <w:rtl/>
        </w:rPr>
        <w:t xml:space="preserve"> </w:t>
      </w:r>
      <w:r w:rsidRPr="00DB76B6">
        <w:rPr>
          <w:rFonts w:cs="David" w:hint="cs"/>
          <w:rtl/>
        </w:rPr>
        <w:t>האיבה</w:t>
      </w:r>
      <w:r w:rsidRPr="00DB76B6">
        <w:rPr>
          <w:rFonts w:cs="David"/>
          <w:rtl/>
        </w:rPr>
        <w:t xml:space="preserve"> </w:t>
      </w:r>
      <w:r w:rsidRPr="00DB76B6">
        <w:rPr>
          <w:rFonts w:cs="David" w:hint="cs"/>
          <w:rtl/>
        </w:rPr>
        <w:t>וביום</w:t>
      </w:r>
      <w:r w:rsidRPr="00DB76B6">
        <w:rPr>
          <w:rFonts w:cs="David"/>
          <w:rtl/>
        </w:rPr>
        <w:t xml:space="preserve"> </w:t>
      </w:r>
      <w:r w:rsidRPr="00DB76B6">
        <w:rPr>
          <w:rFonts w:cs="David" w:hint="cs"/>
          <w:rtl/>
        </w:rPr>
        <w:t>העצמאות</w:t>
      </w:r>
      <w:r w:rsidRPr="00DB76B6">
        <w:rPr>
          <w:rFonts w:cs="David"/>
          <w:rtl/>
        </w:rPr>
        <w:t xml:space="preserve">. </w:t>
      </w:r>
    </w:p>
    <w:p w14:paraId="2BF68A77"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tl/>
        </w:rPr>
      </w:pPr>
      <w:r w:rsidRPr="00DB76B6">
        <w:rPr>
          <w:rFonts w:cs="David" w:hint="cs"/>
          <w:rtl/>
        </w:rPr>
        <w:t>למשרד</w:t>
      </w:r>
      <w:r w:rsidRPr="00DB76B6">
        <w:rPr>
          <w:rFonts w:cs="David"/>
          <w:rtl/>
        </w:rPr>
        <w:t xml:space="preserve"> </w:t>
      </w:r>
      <w:r w:rsidRPr="00DB76B6">
        <w:rPr>
          <w:rFonts w:cs="David" w:hint="cs"/>
          <w:rtl/>
        </w:rPr>
        <w:t>שיקול</w:t>
      </w:r>
      <w:r w:rsidRPr="00DB76B6">
        <w:rPr>
          <w:rFonts w:cs="David"/>
          <w:rtl/>
        </w:rPr>
        <w:t xml:space="preserve"> </w:t>
      </w:r>
      <w:r w:rsidRPr="00DB76B6">
        <w:rPr>
          <w:rFonts w:cs="David" w:hint="cs"/>
          <w:rtl/>
        </w:rPr>
        <w:t>דעת</w:t>
      </w:r>
      <w:r w:rsidRPr="00DB76B6">
        <w:rPr>
          <w:rFonts w:cs="David"/>
          <w:rtl/>
        </w:rPr>
        <w:t xml:space="preserve"> </w:t>
      </w:r>
      <w:r w:rsidRPr="00DB76B6">
        <w:rPr>
          <w:rFonts w:cs="David" w:hint="cs"/>
          <w:rtl/>
        </w:rPr>
        <w:t>לשנות</w:t>
      </w:r>
      <w:r w:rsidRPr="00DB76B6">
        <w:rPr>
          <w:rFonts w:cs="David"/>
          <w:rtl/>
        </w:rPr>
        <w:t xml:space="preserve"> </w:t>
      </w:r>
      <w:r w:rsidRPr="00DB76B6">
        <w:rPr>
          <w:rFonts w:cs="David" w:hint="cs"/>
          <w:rtl/>
        </w:rPr>
        <w:t>את</w:t>
      </w:r>
      <w:r w:rsidRPr="00DB76B6">
        <w:rPr>
          <w:rFonts w:cs="David"/>
          <w:rtl/>
        </w:rPr>
        <w:t xml:space="preserve"> </w:t>
      </w:r>
      <w:r w:rsidRPr="00DB76B6">
        <w:rPr>
          <w:rFonts w:cs="David" w:hint="cs"/>
          <w:rtl/>
        </w:rPr>
        <w:t>שעות</w:t>
      </w:r>
      <w:r w:rsidRPr="00DB76B6">
        <w:rPr>
          <w:rFonts w:cs="David"/>
          <w:rtl/>
        </w:rPr>
        <w:t xml:space="preserve"> </w:t>
      </w:r>
      <w:r w:rsidRPr="00DB76B6">
        <w:rPr>
          <w:rFonts w:cs="David" w:hint="cs"/>
          <w:rtl/>
        </w:rPr>
        <w:t>וימי</w:t>
      </w:r>
      <w:r w:rsidRPr="00DB76B6">
        <w:rPr>
          <w:rFonts w:cs="David"/>
          <w:rtl/>
        </w:rPr>
        <w:t xml:space="preserve"> </w:t>
      </w:r>
      <w:r w:rsidRPr="00DB76B6">
        <w:rPr>
          <w:rFonts w:cs="David" w:hint="cs"/>
          <w:rtl/>
        </w:rPr>
        <w:t>הפעילות</w:t>
      </w:r>
      <w:r w:rsidRPr="00DB76B6">
        <w:rPr>
          <w:rFonts w:cs="David"/>
          <w:rtl/>
        </w:rPr>
        <w:t xml:space="preserve">, </w:t>
      </w:r>
      <w:r w:rsidRPr="00DB76B6">
        <w:rPr>
          <w:rFonts w:cs="David" w:hint="cs"/>
          <w:rtl/>
        </w:rPr>
        <w:t>ובלבד</w:t>
      </w:r>
      <w:r w:rsidRPr="00DB76B6">
        <w:rPr>
          <w:rFonts w:cs="David"/>
          <w:rtl/>
        </w:rPr>
        <w:t xml:space="preserve"> </w:t>
      </w:r>
      <w:r w:rsidRPr="00DB76B6">
        <w:rPr>
          <w:rFonts w:cs="David" w:hint="cs"/>
          <w:rtl/>
        </w:rPr>
        <w:t>שהיקף</w:t>
      </w:r>
      <w:r w:rsidRPr="00DB76B6">
        <w:rPr>
          <w:rFonts w:cs="David"/>
          <w:rtl/>
        </w:rPr>
        <w:t xml:space="preserve"> </w:t>
      </w:r>
      <w:r w:rsidRPr="00DB76B6">
        <w:rPr>
          <w:rFonts w:cs="David" w:hint="cs"/>
          <w:rtl/>
        </w:rPr>
        <w:t>השעות</w:t>
      </w:r>
      <w:r w:rsidRPr="00DB76B6">
        <w:rPr>
          <w:rFonts w:cs="David"/>
          <w:rtl/>
        </w:rPr>
        <w:t xml:space="preserve"> </w:t>
      </w:r>
      <w:r w:rsidRPr="00DB76B6">
        <w:rPr>
          <w:rFonts w:cs="David" w:hint="cs"/>
          <w:rtl/>
        </w:rPr>
        <w:t>השבועיות</w:t>
      </w:r>
      <w:r w:rsidRPr="00DB76B6">
        <w:rPr>
          <w:rFonts w:cs="David"/>
          <w:rtl/>
        </w:rPr>
        <w:t xml:space="preserve"> </w:t>
      </w:r>
      <w:r w:rsidRPr="00DB76B6">
        <w:rPr>
          <w:rFonts w:cs="David" w:hint="cs"/>
          <w:rtl/>
        </w:rPr>
        <w:t>לא</w:t>
      </w:r>
      <w:r w:rsidRPr="00DB76B6">
        <w:rPr>
          <w:rFonts w:cs="David"/>
          <w:rtl/>
        </w:rPr>
        <w:t xml:space="preserve"> </w:t>
      </w:r>
      <w:r w:rsidRPr="00DB76B6">
        <w:rPr>
          <w:rFonts w:cs="David" w:hint="cs"/>
          <w:rtl/>
        </w:rPr>
        <w:t>יפחת</w:t>
      </w:r>
      <w:r w:rsidRPr="00DB76B6">
        <w:rPr>
          <w:rFonts w:cs="David"/>
          <w:rtl/>
        </w:rPr>
        <w:t xml:space="preserve"> </w:t>
      </w:r>
      <w:r w:rsidRPr="00DB76B6">
        <w:rPr>
          <w:rFonts w:cs="David" w:hint="cs"/>
          <w:rtl/>
        </w:rPr>
        <w:t>מהאמור</w:t>
      </w:r>
      <w:r w:rsidRPr="00DB76B6">
        <w:rPr>
          <w:rFonts w:cs="David"/>
          <w:rtl/>
        </w:rPr>
        <w:t xml:space="preserve"> </w:t>
      </w:r>
      <w:r w:rsidRPr="00DB76B6">
        <w:rPr>
          <w:rFonts w:cs="David" w:hint="cs"/>
          <w:rtl/>
        </w:rPr>
        <w:t>לעיל</w:t>
      </w:r>
      <w:r w:rsidRPr="00DB76B6">
        <w:rPr>
          <w:rFonts w:cs="David"/>
          <w:rtl/>
        </w:rPr>
        <w:t xml:space="preserve"> </w:t>
      </w:r>
      <w:r w:rsidRPr="00DB76B6">
        <w:rPr>
          <w:rFonts w:cs="David" w:hint="cs"/>
          <w:rtl/>
        </w:rPr>
        <w:t>ושהודעה</w:t>
      </w:r>
      <w:r w:rsidRPr="00DB76B6">
        <w:rPr>
          <w:rFonts w:cs="David"/>
          <w:rtl/>
        </w:rPr>
        <w:t xml:space="preserve"> </w:t>
      </w:r>
      <w:r w:rsidRPr="00DB76B6">
        <w:rPr>
          <w:rFonts w:cs="David" w:hint="cs"/>
          <w:rtl/>
        </w:rPr>
        <w:t>בכתב</w:t>
      </w:r>
      <w:r w:rsidRPr="00DB76B6">
        <w:rPr>
          <w:rFonts w:cs="David"/>
          <w:rtl/>
        </w:rPr>
        <w:t xml:space="preserve"> </w:t>
      </w:r>
      <w:r w:rsidRPr="00DB76B6">
        <w:rPr>
          <w:rFonts w:cs="David" w:hint="cs"/>
          <w:rtl/>
        </w:rPr>
        <w:t>על</w:t>
      </w:r>
      <w:r w:rsidRPr="00DB76B6">
        <w:rPr>
          <w:rFonts w:cs="David"/>
          <w:rtl/>
        </w:rPr>
        <w:t xml:space="preserve"> </w:t>
      </w:r>
      <w:r w:rsidRPr="00DB76B6">
        <w:rPr>
          <w:rFonts w:cs="David" w:hint="cs"/>
          <w:rtl/>
        </w:rPr>
        <w:t>כך</w:t>
      </w:r>
      <w:r w:rsidRPr="00DB76B6">
        <w:rPr>
          <w:rFonts w:cs="David"/>
          <w:rtl/>
        </w:rPr>
        <w:t xml:space="preserve"> </w:t>
      </w:r>
      <w:r w:rsidRPr="00DB76B6">
        <w:rPr>
          <w:rFonts w:cs="David" w:hint="cs"/>
          <w:rtl/>
        </w:rPr>
        <w:t>תימסר</w:t>
      </w:r>
      <w:r w:rsidRPr="00DB76B6">
        <w:rPr>
          <w:rFonts w:cs="David"/>
          <w:rtl/>
        </w:rPr>
        <w:t xml:space="preserve"> </w:t>
      </w:r>
      <w:r w:rsidRPr="00DB76B6">
        <w:rPr>
          <w:rFonts w:cs="David" w:hint="cs"/>
          <w:rtl/>
        </w:rPr>
        <w:t>למפעיל</w:t>
      </w:r>
      <w:r w:rsidRPr="00DB76B6">
        <w:rPr>
          <w:rFonts w:cs="David"/>
          <w:rtl/>
        </w:rPr>
        <w:t xml:space="preserve"> </w:t>
      </w:r>
      <w:r w:rsidRPr="00DB76B6">
        <w:rPr>
          <w:rFonts w:cs="David" w:hint="cs"/>
          <w:rtl/>
        </w:rPr>
        <w:t>10</w:t>
      </w:r>
      <w:r w:rsidRPr="00DB76B6">
        <w:rPr>
          <w:rFonts w:cs="David"/>
          <w:rtl/>
        </w:rPr>
        <w:t xml:space="preserve"> </w:t>
      </w:r>
      <w:r w:rsidRPr="00DB76B6">
        <w:rPr>
          <w:rFonts w:cs="David" w:hint="cs"/>
          <w:rtl/>
        </w:rPr>
        <w:t>ימים</w:t>
      </w:r>
      <w:r w:rsidRPr="00DB76B6">
        <w:rPr>
          <w:rFonts w:cs="David"/>
          <w:rtl/>
        </w:rPr>
        <w:t xml:space="preserve"> </w:t>
      </w:r>
      <w:r w:rsidRPr="00DB76B6">
        <w:rPr>
          <w:rFonts w:cs="David" w:hint="cs"/>
          <w:rtl/>
        </w:rPr>
        <w:t>מראש</w:t>
      </w:r>
      <w:r w:rsidRPr="00DB76B6">
        <w:rPr>
          <w:rFonts w:cs="David"/>
          <w:rtl/>
        </w:rPr>
        <w:t>.</w:t>
      </w:r>
    </w:p>
    <w:p w14:paraId="2C2ABEF0"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tl/>
        </w:rPr>
      </w:pPr>
      <w:r w:rsidRPr="00DB76B6">
        <w:rPr>
          <w:rFonts w:cs="David" w:hint="cs"/>
          <w:rtl/>
        </w:rPr>
        <w:t>למשרד</w:t>
      </w:r>
      <w:r w:rsidRPr="00DB76B6">
        <w:rPr>
          <w:rFonts w:cs="David"/>
          <w:rtl/>
        </w:rPr>
        <w:t xml:space="preserve"> </w:t>
      </w:r>
      <w:r w:rsidRPr="00DB76B6">
        <w:rPr>
          <w:rFonts w:cs="David" w:hint="cs"/>
          <w:rtl/>
        </w:rPr>
        <w:t>שיקול</w:t>
      </w:r>
      <w:r w:rsidRPr="00DB76B6">
        <w:rPr>
          <w:rFonts w:cs="David"/>
          <w:rtl/>
        </w:rPr>
        <w:t xml:space="preserve"> </w:t>
      </w:r>
      <w:r w:rsidRPr="00DB76B6">
        <w:rPr>
          <w:rFonts w:cs="David" w:hint="cs"/>
          <w:rtl/>
        </w:rPr>
        <w:t>דעת</w:t>
      </w:r>
      <w:r w:rsidRPr="00DB76B6">
        <w:rPr>
          <w:rFonts w:cs="David"/>
          <w:rtl/>
        </w:rPr>
        <w:t xml:space="preserve"> </w:t>
      </w:r>
      <w:r w:rsidRPr="00DB76B6">
        <w:rPr>
          <w:rFonts w:cs="David" w:hint="cs"/>
          <w:rtl/>
        </w:rPr>
        <w:t>לשנות</w:t>
      </w:r>
      <w:r w:rsidRPr="00DB76B6">
        <w:rPr>
          <w:rFonts w:cs="David"/>
          <w:rtl/>
        </w:rPr>
        <w:t xml:space="preserve"> </w:t>
      </w:r>
      <w:r w:rsidRPr="00DB76B6">
        <w:rPr>
          <w:rFonts w:cs="David" w:hint="cs"/>
          <w:rtl/>
        </w:rPr>
        <w:t>את</w:t>
      </w:r>
      <w:r w:rsidRPr="00DB76B6">
        <w:rPr>
          <w:rFonts w:cs="David"/>
          <w:rtl/>
        </w:rPr>
        <w:t xml:space="preserve"> </w:t>
      </w:r>
      <w:r w:rsidRPr="00DB76B6">
        <w:rPr>
          <w:rFonts w:cs="David" w:hint="cs"/>
          <w:rtl/>
        </w:rPr>
        <w:t>היקף</w:t>
      </w:r>
      <w:r w:rsidRPr="00DB76B6">
        <w:rPr>
          <w:rFonts w:cs="David"/>
          <w:rtl/>
        </w:rPr>
        <w:t xml:space="preserve"> </w:t>
      </w:r>
      <w:r w:rsidRPr="00DB76B6">
        <w:rPr>
          <w:rFonts w:cs="David" w:hint="cs"/>
          <w:rtl/>
        </w:rPr>
        <w:t>שעות</w:t>
      </w:r>
      <w:r w:rsidRPr="00DB76B6">
        <w:rPr>
          <w:rFonts w:cs="David"/>
          <w:rtl/>
        </w:rPr>
        <w:t xml:space="preserve"> </w:t>
      </w:r>
      <w:r w:rsidRPr="00DB76B6">
        <w:rPr>
          <w:rFonts w:cs="David" w:hint="cs"/>
          <w:rtl/>
        </w:rPr>
        <w:t>וימי</w:t>
      </w:r>
      <w:r w:rsidRPr="00DB76B6">
        <w:rPr>
          <w:rFonts w:cs="David"/>
          <w:rtl/>
        </w:rPr>
        <w:t xml:space="preserve"> </w:t>
      </w:r>
      <w:r w:rsidRPr="00DB76B6">
        <w:rPr>
          <w:rFonts w:cs="David" w:hint="cs"/>
          <w:rtl/>
        </w:rPr>
        <w:t>הפעילות</w:t>
      </w:r>
      <w:r w:rsidRPr="00DB76B6">
        <w:rPr>
          <w:rFonts w:cs="David"/>
          <w:rtl/>
        </w:rPr>
        <w:t xml:space="preserve"> </w:t>
      </w:r>
      <w:r w:rsidRPr="00DB76B6">
        <w:rPr>
          <w:rFonts w:cs="David" w:hint="cs"/>
          <w:rtl/>
        </w:rPr>
        <w:t>של</w:t>
      </w:r>
      <w:r w:rsidRPr="00DB76B6">
        <w:rPr>
          <w:rFonts w:cs="David"/>
          <w:rtl/>
        </w:rPr>
        <w:t xml:space="preserve"> </w:t>
      </w:r>
      <w:r w:rsidRPr="00DB76B6">
        <w:rPr>
          <w:rFonts w:cs="David" w:hint="cs"/>
          <w:rtl/>
        </w:rPr>
        <w:t>המרכז</w:t>
      </w:r>
      <w:r w:rsidRPr="00DB76B6">
        <w:rPr>
          <w:rFonts w:cs="David"/>
          <w:rtl/>
        </w:rPr>
        <w:t xml:space="preserve"> </w:t>
      </w:r>
      <w:r w:rsidRPr="00DB76B6">
        <w:rPr>
          <w:rFonts w:cs="David" w:hint="cs"/>
          <w:rtl/>
        </w:rPr>
        <w:t>וכן</w:t>
      </w:r>
      <w:r w:rsidRPr="00DB76B6">
        <w:rPr>
          <w:rFonts w:cs="David"/>
          <w:rtl/>
        </w:rPr>
        <w:t xml:space="preserve"> </w:t>
      </w:r>
      <w:r w:rsidRPr="00DB76B6">
        <w:rPr>
          <w:rFonts w:cs="David" w:hint="cs"/>
          <w:rtl/>
        </w:rPr>
        <w:t>את</w:t>
      </w:r>
      <w:r w:rsidRPr="00DB76B6">
        <w:rPr>
          <w:rFonts w:cs="David"/>
          <w:rtl/>
        </w:rPr>
        <w:t xml:space="preserve"> </w:t>
      </w:r>
      <w:r w:rsidRPr="00DB76B6">
        <w:rPr>
          <w:rFonts w:cs="David" w:hint="cs"/>
          <w:rtl/>
        </w:rPr>
        <w:t>שטח</w:t>
      </w:r>
      <w:r w:rsidRPr="00DB76B6">
        <w:rPr>
          <w:rFonts w:cs="David"/>
          <w:rtl/>
        </w:rPr>
        <w:t xml:space="preserve"> </w:t>
      </w:r>
      <w:r w:rsidRPr="00DB76B6">
        <w:rPr>
          <w:rFonts w:cs="David" w:hint="cs"/>
          <w:rtl/>
        </w:rPr>
        <w:t>המרכז</w:t>
      </w:r>
      <w:r w:rsidRPr="00DB76B6">
        <w:rPr>
          <w:rFonts w:cs="David"/>
          <w:rtl/>
        </w:rPr>
        <w:t xml:space="preserve">. </w:t>
      </w:r>
      <w:r w:rsidRPr="00DB76B6">
        <w:rPr>
          <w:rFonts w:cs="David" w:hint="cs"/>
          <w:rtl/>
        </w:rPr>
        <w:t>בעניין</w:t>
      </w:r>
      <w:r w:rsidRPr="00DB76B6">
        <w:rPr>
          <w:rFonts w:cs="David"/>
          <w:rtl/>
        </w:rPr>
        <w:t xml:space="preserve"> </w:t>
      </w:r>
      <w:r w:rsidRPr="00DB76B6">
        <w:rPr>
          <w:rFonts w:cs="David" w:hint="cs"/>
          <w:rtl/>
        </w:rPr>
        <w:t>שינוי</w:t>
      </w:r>
      <w:r w:rsidRPr="00DB76B6">
        <w:rPr>
          <w:rFonts w:cs="David"/>
          <w:rtl/>
        </w:rPr>
        <w:t xml:space="preserve"> </w:t>
      </w:r>
      <w:r w:rsidRPr="00DB76B6">
        <w:rPr>
          <w:rFonts w:cs="David" w:hint="cs"/>
          <w:rtl/>
        </w:rPr>
        <w:t>זה</w:t>
      </w:r>
      <w:r w:rsidRPr="00DB76B6">
        <w:rPr>
          <w:rFonts w:cs="David"/>
          <w:rtl/>
        </w:rPr>
        <w:t xml:space="preserve">, </w:t>
      </w:r>
      <w:r w:rsidRPr="00DB76B6">
        <w:rPr>
          <w:rFonts w:cs="David" w:hint="cs"/>
          <w:rtl/>
        </w:rPr>
        <w:t>הצדדים</w:t>
      </w:r>
      <w:r w:rsidRPr="00DB76B6">
        <w:rPr>
          <w:rFonts w:cs="David"/>
          <w:rtl/>
        </w:rPr>
        <w:t xml:space="preserve"> </w:t>
      </w:r>
      <w:r w:rsidRPr="00DB76B6">
        <w:rPr>
          <w:rFonts w:cs="David" w:hint="cs"/>
          <w:rtl/>
        </w:rPr>
        <w:t>יגיעו</w:t>
      </w:r>
      <w:r w:rsidRPr="00DB76B6">
        <w:rPr>
          <w:rFonts w:cs="David"/>
          <w:rtl/>
        </w:rPr>
        <w:t xml:space="preserve"> </w:t>
      </w:r>
      <w:r w:rsidRPr="00DB76B6">
        <w:rPr>
          <w:rFonts w:cs="David" w:hint="cs"/>
          <w:rtl/>
        </w:rPr>
        <w:t>להסכמה</w:t>
      </w:r>
      <w:r w:rsidRPr="00DB76B6">
        <w:rPr>
          <w:rFonts w:cs="David"/>
          <w:rtl/>
        </w:rPr>
        <w:t xml:space="preserve"> </w:t>
      </w:r>
      <w:r w:rsidRPr="00DB76B6">
        <w:rPr>
          <w:rFonts w:cs="David" w:hint="cs"/>
          <w:rtl/>
        </w:rPr>
        <w:t>בנוגע</w:t>
      </w:r>
      <w:r w:rsidRPr="00DB76B6">
        <w:rPr>
          <w:rFonts w:cs="David"/>
          <w:rtl/>
        </w:rPr>
        <w:t xml:space="preserve"> </w:t>
      </w:r>
      <w:r w:rsidRPr="00DB76B6">
        <w:rPr>
          <w:rFonts w:cs="David" w:hint="cs"/>
          <w:rtl/>
        </w:rPr>
        <w:t>לשינויים</w:t>
      </w:r>
      <w:r w:rsidRPr="00DB76B6">
        <w:rPr>
          <w:rFonts w:cs="David"/>
          <w:rtl/>
        </w:rPr>
        <w:t xml:space="preserve"> </w:t>
      </w:r>
      <w:r w:rsidRPr="00DB76B6">
        <w:rPr>
          <w:rFonts w:cs="David" w:hint="cs"/>
          <w:rtl/>
        </w:rPr>
        <w:t>הנדרשים</w:t>
      </w:r>
      <w:r w:rsidRPr="00DB76B6">
        <w:rPr>
          <w:rFonts w:cs="David"/>
          <w:rtl/>
        </w:rPr>
        <w:t xml:space="preserve"> </w:t>
      </w:r>
      <w:r w:rsidRPr="00DB76B6">
        <w:rPr>
          <w:rFonts w:cs="David" w:hint="cs"/>
          <w:rtl/>
        </w:rPr>
        <w:t>וההתאמות</w:t>
      </w:r>
      <w:r w:rsidRPr="00DB76B6">
        <w:rPr>
          <w:rFonts w:cs="David"/>
          <w:rtl/>
        </w:rPr>
        <w:t xml:space="preserve"> </w:t>
      </w:r>
      <w:r w:rsidRPr="00DB76B6">
        <w:rPr>
          <w:rFonts w:cs="David" w:hint="cs"/>
          <w:rtl/>
        </w:rPr>
        <w:t>בתקציב</w:t>
      </w:r>
      <w:r w:rsidRPr="00DB76B6">
        <w:rPr>
          <w:rFonts w:cs="David"/>
          <w:rtl/>
        </w:rPr>
        <w:t xml:space="preserve"> </w:t>
      </w:r>
      <w:r w:rsidRPr="00DB76B6">
        <w:rPr>
          <w:rFonts w:cs="David" w:hint="cs"/>
          <w:rtl/>
        </w:rPr>
        <w:t>התפעול</w:t>
      </w:r>
      <w:r w:rsidRPr="00DB76B6">
        <w:rPr>
          <w:rFonts w:cs="David"/>
          <w:rtl/>
        </w:rPr>
        <w:t xml:space="preserve"> </w:t>
      </w:r>
      <w:r w:rsidRPr="00DB76B6">
        <w:rPr>
          <w:rFonts w:cs="David" w:hint="cs"/>
          <w:rtl/>
        </w:rPr>
        <w:t>הקבוע</w:t>
      </w:r>
      <w:r w:rsidRPr="00DB76B6">
        <w:rPr>
          <w:rFonts w:cs="David"/>
          <w:rtl/>
        </w:rPr>
        <w:t>.</w:t>
      </w:r>
    </w:p>
    <w:p w14:paraId="7EEBD081"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eastAsia"/>
          <w:b/>
          <w:bCs/>
          <w:rtl/>
        </w:rPr>
        <w:t>אבטחה</w:t>
      </w:r>
      <w:r w:rsidRPr="00DB76B6">
        <w:rPr>
          <w:rFonts w:cs="David"/>
          <w:b/>
          <w:bCs/>
          <w:rtl/>
        </w:rPr>
        <w:t xml:space="preserve"> </w:t>
      </w:r>
      <w:r w:rsidRPr="00DB76B6">
        <w:rPr>
          <w:rFonts w:cs="David" w:hint="eastAsia"/>
          <w:b/>
          <w:bCs/>
          <w:rtl/>
        </w:rPr>
        <w:t>וביטחון</w:t>
      </w:r>
    </w:p>
    <w:p w14:paraId="37AAE478" w14:textId="77777777" w:rsidR="00C752A6" w:rsidRPr="00DB76B6" w:rsidRDefault="00C752A6" w:rsidP="00C752A6">
      <w:pPr>
        <w:tabs>
          <w:tab w:val="left" w:pos="935"/>
        </w:tabs>
        <w:spacing w:line="360" w:lineRule="auto"/>
        <w:ind w:left="935"/>
        <w:jc w:val="both"/>
        <w:rPr>
          <w:rFonts w:cs="David"/>
        </w:rPr>
      </w:pPr>
      <w:bookmarkStart w:id="76" w:name="_Hlk482612653"/>
      <w:r w:rsidRPr="00DB76B6">
        <w:rPr>
          <w:rFonts w:cs="David" w:hint="eastAsia"/>
          <w:rtl/>
        </w:rPr>
        <w:t>המפעיל</w:t>
      </w:r>
      <w:r w:rsidRPr="00DB76B6">
        <w:rPr>
          <w:rFonts w:cs="David"/>
          <w:rtl/>
        </w:rPr>
        <w:t xml:space="preserve"> </w:t>
      </w:r>
      <w:r w:rsidRPr="00DB76B6">
        <w:rPr>
          <w:rFonts w:cs="David" w:hint="eastAsia"/>
          <w:rtl/>
        </w:rPr>
        <w:t>יהיה</w:t>
      </w:r>
      <w:r w:rsidRPr="00DB76B6">
        <w:rPr>
          <w:rFonts w:cs="David"/>
          <w:rtl/>
        </w:rPr>
        <w:t xml:space="preserve"> </w:t>
      </w:r>
      <w:r w:rsidRPr="00DB76B6">
        <w:rPr>
          <w:rFonts w:cs="David" w:hint="eastAsia"/>
          <w:rtl/>
        </w:rPr>
        <w:t>אחראי</w:t>
      </w:r>
      <w:r w:rsidRPr="00DB76B6">
        <w:rPr>
          <w:rFonts w:cs="David"/>
          <w:rtl/>
        </w:rPr>
        <w:t xml:space="preserve"> </w:t>
      </w:r>
      <w:r w:rsidRPr="00DB76B6">
        <w:rPr>
          <w:rFonts w:cs="David" w:hint="eastAsia"/>
          <w:rtl/>
        </w:rPr>
        <w:t>לשמור</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שלומם</w:t>
      </w:r>
      <w:r w:rsidRPr="00DB76B6">
        <w:rPr>
          <w:rFonts w:cs="David"/>
          <w:rtl/>
        </w:rPr>
        <w:t xml:space="preserve"> </w:t>
      </w:r>
      <w:r w:rsidRPr="00DB76B6">
        <w:rPr>
          <w:rFonts w:cs="David" w:hint="eastAsia"/>
          <w:rtl/>
        </w:rPr>
        <w:t>וביטחונם</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השוהים</w:t>
      </w:r>
      <w:r w:rsidRPr="00DB76B6">
        <w:rPr>
          <w:rFonts w:cs="David"/>
          <w:rtl/>
        </w:rPr>
        <w:t xml:space="preserve"> </w:t>
      </w:r>
      <w:r w:rsidRPr="00DB76B6">
        <w:rPr>
          <w:rFonts w:cs="David" w:hint="eastAsia"/>
          <w:rtl/>
        </w:rPr>
        <w:t>במרכזים</w:t>
      </w:r>
      <w:r w:rsidRPr="00DB76B6">
        <w:rPr>
          <w:rFonts w:cs="David"/>
          <w:rtl/>
        </w:rPr>
        <w:t xml:space="preserve"> </w:t>
      </w:r>
      <w:r w:rsidRPr="00DB76B6">
        <w:rPr>
          <w:rFonts w:cs="David" w:hint="eastAsia"/>
          <w:rtl/>
        </w:rPr>
        <w:t>ולספק</w:t>
      </w:r>
      <w:r w:rsidRPr="00DB76B6">
        <w:rPr>
          <w:rFonts w:cs="David"/>
          <w:rtl/>
        </w:rPr>
        <w:t xml:space="preserve"> </w:t>
      </w:r>
      <w:r w:rsidRPr="00DB76B6">
        <w:rPr>
          <w:rFonts w:cs="David" w:hint="eastAsia"/>
          <w:rtl/>
        </w:rPr>
        <w:t>את</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צורכי</w:t>
      </w:r>
      <w:r w:rsidRPr="00DB76B6">
        <w:rPr>
          <w:rFonts w:cs="David"/>
          <w:rtl/>
        </w:rPr>
        <w:t xml:space="preserve"> </w:t>
      </w:r>
      <w:r w:rsidRPr="00DB76B6">
        <w:rPr>
          <w:rFonts w:cs="David" w:hint="eastAsia"/>
          <w:rtl/>
        </w:rPr>
        <w:t>הביטחון</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המרכזים</w:t>
      </w:r>
      <w:r w:rsidRPr="00DB76B6">
        <w:rPr>
          <w:rFonts w:cs="David" w:hint="cs"/>
          <w:rtl/>
        </w:rPr>
        <w:t>, ועליו לנקוט באמצעים הנדרשים לשם כך</w:t>
      </w:r>
      <w:r w:rsidRPr="00DB76B6">
        <w:rPr>
          <w:rFonts w:cs="David"/>
          <w:rtl/>
        </w:rPr>
        <w:t>.</w:t>
      </w:r>
    </w:p>
    <w:bookmarkEnd w:id="76"/>
    <w:p w14:paraId="320B8FF5"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הקמת המרכזים</w:t>
      </w:r>
    </w:p>
    <w:p w14:paraId="009E84F9" w14:textId="77777777" w:rsidR="00C752A6" w:rsidRPr="00DB76B6" w:rsidRDefault="00C752A6" w:rsidP="00C752A6">
      <w:pPr>
        <w:spacing w:line="360" w:lineRule="auto"/>
        <w:ind w:left="935"/>
        <w:jc w:val="both"/>
        <w:rPr>
          <w:rFonts w:cs="David"/>
        </w:rPr>
      </w:pPr>
      <w:bookmarkStart w:id="77" w:name="_Hlk482613355"/>
      <w:r w:rsidRPr="00DB76B6">
        <w:rPr>
          <w:rFonts w:cs="David" w:hint="cs"/>
          <w:rtl/>
        </w:rPr>
        <w:t>המפעיל יבצע את כל הפעולות הנדרשות לצורך המשך הפעלת המרכזים או הקמת המרכזים באזור הפעילות שתחת אחריותו, בכפוף להוראות המפרט, ההסכם והוראות כל דין, תוך עמידה באבני הדרך שבסעיף 5.1</w:t>
      </w:r>
      <w:r w:rsidR="00185D07" w:rsidRPr="00DB76B6">
        <w:rPr>
          <w:rFonts w:cs="David" w:hint="cs"/>
          <w:rtl/>
        </w:rPr>
        <w:t>5</w:t>
      </w:r>
      <w:r w:rsidRPr="00DB76B6">
        <w:rPr>
          <w:rFonts w:cs="David" w:hint="cs"/>
          <w:rtl/>
        </w:rPr>
        <w:t>.2 להלן, ובכלל זאת את הפעולות הבאות:</w:t>
      </w:r>
    </w:p>
    <w:bookmarkEnd w:id="77"/>
    <w:p w14:paraId="5C5FE533"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כחלק מתכנית ההקמה (כמפורט בסעיף 5.2 לעיל), יגיש המפעיל לאישור המשרד ו/ או מי מטעמו, מסמך המפרט באילו מהנכסים הקיימים </w:t>
      </w:r>
      <w:r w:rsidR="009A54ED" w:rsidRPr="00DB76B6">
        <w:rPr>
          <w:rFonts w:cs="David" w:hint="cs"/>
          <w:rtl/>
        </w:rPr>
        <w:t>הוא מעוניין</w:t>
      </w:r>
      <w:r w:rsidR="00DD7EE1" w:rsidRPr="00DB76B6">
        <w:rPr>
          <w:rFonts w:cs="David" w:hint="cs"/>
          <w:rtl/>
        </w:rPr>
        <w:t xml:space="preserve"> (וקיימת </w:t>
      </w:r>
      <w:r w:rsidR="000509B7" w:rsidRPr="00DB76B6">
        <w:rPr>
          <w:rFonts w:cs="David" w:hint="cs"/>
          <w:rtl/>
        </w:rPr>
        <w:t>הסכמה</w:t>
      </w:r>
      <w:r w:rsidR="00DD7EE1" w:rsidRPr="00DB76B6">
        <w:rPr>
          <w:rFonts w:cs="David" w:hint="cs"/>
          <w:rtl/>
        </w:rPr>
        <w:t xml:space="preserve"> של בעל הנכס)</w:t>
      </w:r>
      <w:r w:rsidR="009A54ED" w:rsidRPr="00DB76B6">
        <w:rPr>
          <w:rFonts w:cs="David" w:hint="cs"/>
          <w:rtl/>
        </w:rPr>
        <w:t xml:space="preserve"> </w:t>
      </w:r>
      <w:r w:rsidRPr="00DB76B6">
        <w:rPr>
          <w:rFonts w:cs="David" w:hint="cs"/>
          <w:rtl/>
        </w:rPr>
        <w:t>להמשיך את חוזה השכירות ובאילו</w:t>
      </w:r>
      <w:r w:rsidR="00170B43" w:rsidRPr="00DB76B6">
        <w:rPr>
          <w:rFonts w:cs="David" w:hint="cs"/>
          <w:rtl/>
        </w:rPr>
        <w:t xml:space="preserve"> אינו מעוניין או</w:t>
      </w:r>
      <w:r w:rsidRPr="00DB76B6">
        <w:rPr>
          <w:rFonts w:cs="David" w:hint="cs"/>
          <w:rtl/>
        </w:rPr>
        <w:t xml:space="preserve"> </w:t>
      </w:r>
      <w:r w:rsidR="00170B43" w:rsidRPr="00DB76B6">
        <w:rPr>
          <w:rFonts w:cs="David" w:hint="cs"/>
          <w:rtl/>
        </w:rPr>
        <w:t>ש</w:t>
      </w:r>
      <w:r w:rsidRPr="00DB76B6">
        <w:rPr>
          <w:rFonts w:cs="David" w:hint="cs"/>
          <w:rtl/>
        </w:rPr>
        <w:t>לא</w:t>
      </w:r>
      <w:r w:rsidR="00170B43" w:rsidRPr="00DB76B6">
        <w:rPr>
          <w:rFonts w:cs="David" w:hint="cs"/>
          <w:rtl/>
        </w:rPr>
        <w:t xml:space="preserve"> קיימת הסכמה עם בעל הנכס)</w:t>
      </w:r>
      <w:r w:rsidRPr="00DB76B6">
        <w:rPr>
          <w:rFonts w:cs="David" w:hint="cs"/>
          <w:rtl/>
        </w:rPr>
        <w:t xml:space="preserve">, כולל הסבר מפורט מדוע </w:t>
      </w:r>
      <w:r w:rsidR="00DD7EE1" w:rsidRPr="00DB76B6">
        <w:rPr>
          <w:rFonts w:cs="David" w:hint="cs"/>
          <w:rtl/>
        </w:rPr>
        <w:t>אינו</w:t>
      </w:r>
      <w:r w:rsidR="000509B7" w:rsidRPr="00DB76B6">
        <w:rPr>
          <w:rFonts w:cs="David" w:hint="cs"/>
          <w:rtl/>
        </w:rPr>
        <w:t xml:space="preserve"> מעוניין</w:t>
      </w:r>
      <w:r w:rsidRPr="00DB76B6">
        <w:rPr>
          <w:rFonts w:cs="David" w:hint="cs"/>
          <w:rtl/>
        </w:rPr>
        <w:t xml:space="preserve"> להמשיך את הפעלת המרכז בנכס הקיים. לגבי המרכזים אותם </w:t>
      </w:r>
      <w:r w:rsidR="000509B7" w:rsidRPr="00DB76B6">
        <w:rPr>
          <w:rFonts w:cs="David" w:hint="cs"/>
          <w:rtl/>
        </w:rPr>
        <w:t xml:space="preserve">המפעיל מעוניין </w:t>
      </w:r>
      <w:r w:rsidRPr="00DB76B6">
        <w:rPr>
          <w:rFonts w:cs="David" w:hint="cs"/>
          <w:rtl/>
        </w:rPr>
        <w:t xml:space="preserve">להמשיך להפעיל בנכסים הקיימים, יגיש </w:t>
      </w:r>
      <w:bookmarkStart w:id="78" w:name="_Hlk482614740"/>
      <w:r w:rsidRPr="00DB76B6">
        <w:rPr>
          <w:rFonts w:cs="David" w:hint="cs"/>
          <w:rtl/>
        </w:rPr>
        <w:t xml:space="preserve">המפעיל למשרד תכנית התאמות נדרשות במבנים, לרבות השלמות ציוד. בהקשר זה ייקח המפעיל בחשבון את הצורך בהפעלה רצופה של השירותים למשתתפי התכנית </w:t>
      </w:r>
      <w:r w:rsidRPr="00DB76B6">
        <w:rPr>
          <w:rFonts w:cs="David" w:hint="cs"/>
          <w:rtl/>
        </w:rPr>
        <w:lastRenderedPageBreak/>
        <w:t xml:space="preserve">ויתכנן את ההתאמות בצורה שתאפשר השבתה מינימאלית של המרכזים </w:t>
      </w:r>
      <w:r w:rsidR="00836093" w:rsidRPr="00DB76B6">
        <w:rPr>
          <w:rFonts w:cs="David" w:hint="cs"/>
          <w:rtl/>
        </w:rPr>
        <w:t>באזור הפעילות</w:t>
      </w:r>
      <w:r w:rsidRPr="00DB76B6">
        <w:rPr>
          <w:rFonts w:cs="David" w:hint="cs"/>
          <w:rtl/>
        </w:rPr>
        <w:t>.</w:t>
      </w:r>
      <w:bookmarkEnd w:id="78"/>
    </w:p>
    <w:p w14:paraId="65E8BDD4"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bookmarkStart w:id="79" w:name="_Hlk482613833"/>
      <w:r w:rsidRPr="00DB76B6">
        <w:rPr>
          <w:rFonts w:cs="David" w:hint="cs"/>
          <w:rtl/>
        </w:rPr>
        <w:t xml:space="preserve">איתור נכסים </w:t>
      </w:r>
      <w:r w:rsidRPr="00DB76B6">
        <w:rPr>
          <w:rFonts w:cs="David"/>
          <w:rtl/>
        </w:rPr>
        <w:t>–</w:t>
      </w:r>
      <w:r w:rsidRPr="00DB76B6">
        <w:rPr>
          <w:rFonts w:cs="David" w:hint="cs"/>
          <w:rtl/>
        </w:rPr>
        <w:t xml:space="preserve"> ביישובים בהם </w:t>
      </w:r>
      <w:r w:rsidR="00CF1875" w:rsidRPr="00DB76B6">
        <w:rPr>
          <w:rFonts w:cs="David" w:hint="cs"/>
          <w:rtl/>
        </w:rPr>
        <w:t>המפעיל החליט להקים תשתיות חדשות באישור המשרד א</w:t>
      </w:r>
      <w:r w:rsidR="00836093" w:rsidRPr="00DB76B6">
        <w:rPr>
          <w:rFonts w:cs="David" w:hint="cs"/>
          <w:rtl/>
        </w:rPr>
        <w:t>ו ש</w:t>
      </w:r>
      <w:r w:rsidRPr="00DB76B6">
        <w:rPr>
          <w:rFonts w:cs="David" w:hint="cs"/>
          <w:rtl/>
        </w:rPr>
        <w:t>לא ניתן להמשיך את חוזה השכירות בנכס בו פועלים המרכזים, המפעיל יהא אחראי</w:t>
      </w:r>
      <w:r w:rsidR="00836093" w:rsidRPr="00DB76B6">
        <w:rPr>
          <w:rFonts w:cs="David" w:hint="cs"/>
          <w:rtl/>
        </w:rPr>
        <w:t xml:space="preserve">) </w:t>
      </w:r>
      <w:r w:rsidRPr="00DB76B6">
        <w:rPr>
          <w:rFonts w:cs="David" w:hint="cs"/>
          <w:rtl/>
        </w:rPr>
        <w:t xml:space="preserve">לאתר את הנכסים הנדרשים עבור הפעלת התשתיות הפיזיות באזור הפעילות תחת אחריותו. המפעיל יוכל להקים את התשתיות הפיזיות הן באמצעות שכירת נכסים על ידו והן באמצעות שימוש בנכסים שבבעלותו, </w:t>
      </w:r>
      <w:proofErr w:type="spellStart"/>
      <w:r w:rsidRPr="00DB76B6">
        <w:rPr>
          <w:rFonts w:cs="David" w:hint="cs"/>
          <w:rtl/>
        </w:rPr>
        <w:t>הכל</w:t>
      </w:r>
      <w:proofErr w:type="spellEnd"/>
      <w:r w:rsidRPr="00DB76B6">
        <w:rPr>
          <w:rFonts w:cs="David" w:hint="cs"/>
          <w:rtl/>
        </w:rPr>
        <w:t xml:space="preserve"> בכפוף לדרישות הנוגעות למיקום התשתיות הפיזיות כמפורט בסעיף 5.3 לעיל, היתכנות הנכסים לעמוד בדרישות הפיזיות כאמור בסעיף 5.5 לפרק זה וביצוע הפעולות הבאות: </w:t>
      </w:r>
    </w:p>
    <w:p w14:paraId="2CC74D53" w14:textId="77777777" w:rsidR="00C752A6" w:rsidRPr="00DB76B6" w:rsidRDefault="00C752A6" w:rsidP="004C6C22">
      <w:pPr>
        <w:pStyle w:val="af4"/>
        <w:numPr>
          <w:ilvl w:val="3"/>
          <w:numId w:val="72"/>
        </w:numPr>
        <w:spacing w:before="120" w:line="360" w:lineRule="auto"/>
        <w:ind w:left="2494" w:hanging="992"/>
        <w:contextualSpacing/>
        <w:jc w:val="both"/>
        <w:outlineLvl w:val="2"/>
        <w:rPr>
          <w:rFonts w:cs="David"/>
        </w:rPr>
      </w:pPr>
      <w:bookmarkStart w:id="80" w:name="_Hlk482615006"/>
      <w:bookmarkEnd w:id="79"/>
      <w:r w:rsidRPr="00DB76B6">
        <w:rPr>
          <w:rFonts w:cs="David" w:hint="cs"/>
          <w:rtl/>
        </w:rPr>
        <w:t>הגשת מפרט טכני של מבנה מוצע לכל אחד מהמרכזים</w:t>
      </w:r>
      <w:bookmarkStart w:id="81" w:name="_Hlk482614972"/>
      <w:bookmarkEnd w:id="80"/>
      <w:r w:rsidRPr="00DB76B6">
        <w:rPr>
          <w:rFonts w:cs="David" w:hint="cs"/>
          <w:rtl/>
        </w:rPr>
        <w:t>, מעבר לדרישות הפיזיות המפורטות בסעיף 5.5 לעיל, לאישור המשרד.</w:t>
      </w:r>
    </w:p>
    <w:p w14:paraId="74EE44C9" w14:textId="77777777" w:rsidR="00C752A6" w:rsidRPr="00DB76B6" w:rsidRDefault="00C752A6" w:rsidP="004C6C22">
      <w:pPr>
        <w:pStyle w:val="af4"/>
        <w:numPr>
          <w:ilvl w:val="3"/>
          <w:numId w:val="72"/>
        </w:numPr>
        <w:spacing w:before="120" w:line="360" w:lineRule="auto"/>
        <w:ind w:left="2494" w:hanging="992"/>
        <w:contextualSpacing/>
        <w:jc w:val="both"/>
        <w:outlineLvl w:val="2"/>
        <w:rPr>
          <w:rFonts w:cs="David"/>
        </w:rPr>
      </w:pPr>
      <w:r w:rsidRPr="00DB76B6">
        <w:rPr>
          <w:rFonts w:cs="David" w:hint="cs"/>
          <w:rtl/>
        </w:rPr>
        <w:t>הגשת בקשה לאישור המיקום הספציפי של המרכזים לא יאוחר מהמועד הנקוב בסעיף 5.1</w:t>
      </w:r>
      <w:r w:rsidR="00766358" w:rsidRPr="00DB76B6">
        <w:rPr>
          <w:rFonts w:cs="David" w:hint="cs"/>
          <w:rtl/>
        </w:rPr>
        <w:t>5</w:t>
      </w:r>
      <w:r w:rsidRPr="00DB76B6">
        <w:rPr>
          <w:rFonts w:cs="David" w:hint="cs"/>
          <w:rtl/>
        </w:rPr>
        <w:t>.2 להלן, וזאת בהתאם לנוהל שיועבר למפעיל ע"י המשרד (יש להגיש טופס נפרד לכל אחד מהמרכזים). כל בקשה תכלול את מיקום הנכס, שטחו, פירוט התחבורה הציבורית הקרובה אליו או המגיעה לשטחו, תוקף הסכם השכירות ואופציות להארכת התקופה (במידה ומדובר בנכס בשכירות ולא בבעלות), לרבות אופציה למשרד או למי מטעמו להיכנס בנעלי המפעיל בהסכם השכירות.</w:t>
      </w:r>
    </w:p>
    <w:p w14:paraId="73D1D8D7" w14:textId="77777777" w:rsidR="00C752A6" w:rsidRPr="00DB76B6" w:rsidRDefault="00C752A6" w:rsidP="004C6C22">
      <w:pPr>
        <w:pStyle w:val="af4"/>
        <w:numPr>
          <w:ilvl w:val="3"/>
          <w:numId w:val="72"/>
        </w:numPr>
        <w:spacing w:before="120" w:line="360" w:lineRule="auto"/>
        <w:ind w:left="2494" w:hanging="992"/>
        <w:contextualSpacing/>
        <w:jc w:val="both"/>
        <w:outlineLvl w:val="2"/>
        <w:rPr>
          <w:rFonts w:cs="David"/>
        </w:rPr>
      </w:pPr>
      <w:r w:rsidRPr="00DB76B6">
        <w:rPr>
          <w:rFonts w:cs="David" w:hint="cs"/>
          <w:rtl/>
        </w:rPr>
        <w:t>המפעיל יכין, יתאים וירהט את המרכזים באופן התואם את ההוראות בסעיף 5.5 לעיל.</w:t>
      </w:r>
    </w:p>
    <w:p w14:paraId="547899D4"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במקרה שהמפעיל שוכר את הנכס, חתימה על הסכם שכירות מבנה בכפוף לקבלת אישור בכתב של המשרד כמפורט בסעיף 5.</w:t>
      </w:r>
      <w:r w:rsidR="00B3363D" w:rsidRPr="00DB76B6">
        <w:rPr>
          <w:rFonts w:cs="David" w:hint="cs"/>
          <w:rtl/>
        </w:rPr>
        <w:t>9</w:t>
      </w:r>
      <w:r w:rsidRPr="00DB76B6">
        <w:rPr>
          <w:rFonts w:cs="David" w:hint="cs"/>
          <w:rtl/>
        </w:rPr>
        <w:t>.4 להלן. במידה והמפעיל הוא בעל הנכס, עליו להתחייב כי יעמיד את הנכס לרשות המרכז במשך כל תקופת הסכם ההפעלה, לרבות תקופת האופציות להארכתו.</w:t>
      </w:r>
    </w:p>
    <w:p w14:paraId="31B23F3F"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לאחר התאמת כלל הנכסים המיועדים במסגרת מכרז זה כאמור לעיל, יגיש המפעיל למשרד בקשה לאישור הפעלה, לא יאוחר מן המועד המפורט בסעיף 5.1</w:t>
      </w:r>
      <w:r w:rsidR="00B3363D" w:rsidRPr="00DB76B6">
        <w:rPr>
          <w:rFonts w:cs="David" w:hint="cs"/>
          <w:rtl/>
        </w:rPr>
        <w:t>5</w:t>
      </w:r>
      <w:r w:rsidRPr="00DB76B6">
        <w:rPr>
          <w:rFonts w:cs="David" w:hint="cs"/>
          <w:rtl/>
        </w:rPr>
        <w:t>.2 להלן. אישור הפעלה יינתן ע"י המשרד בכתב, למפעיל, במידה והמפעיל עמד בכלל הדרישות כאמור בסעיף 5.14 להלן.</w:t>
      </w:r>
    </w:p>
    <w:bookmarkEnd w:id="81"/>
    <w:p w14:paraId="1E311693"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גיוס, התקשרות והכשרת כוח אדם</w:t>
      </w:r>
    </w:p>
    <w:p w14:paraId="5C3BD234"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bookmarkStart w:id="82" w:name="_Hlk482617696"/>
      <w:r w:rsidRPr="00DB76B6">
        <w:rPr>
          <w:rFonts w:cs="David" w:hint="cs"/>
          <w:rtl/>
        </w:rPr>
        <w:t>לצורך הפעלת התכנית על המפעיל להתקשר עם כוח אדם מגוון, הכולל, בנוסף לבעלי התפקידים אשר נכללו כחלק מהצעתו של המפעיל, את כל כוח האדם כמפורט בפרק ג' להלן</w:t>
      </w:r>
      <w:r w:rsidR="00C3484E" w:rsidRPr="00DB76B6">
        <w:rPr>
          <w:rFonts w:cs="David" w:hint="cs"/>
          <w:rtl/>
        </w:rPr>
        <w:t xml:space="preserve">, את כל כוח האדם כפי שפרט </w:t>
      </w:r>
      <w:r w:rsidR="003D2555" w:rsidRPr="00DB76B6">
        <w:rPr>
          <w:rFonts w:cs="David" w:hint="cs"/>
          <w:rtl/>
        </w:rPr>
        <w:t xml:space="preserve">במסמך ההצעה למתודולוגיה </w:t>
      </w:r>
      <w:r w:rsidR="00C3484E" w:rsidRPr="00DB76B6">
        <w:rPr>
          <w:rFonts w:cs="David" w:hint="cs"/>
          <w:rtl/>
        </w:rPr>
        <w:t>למכרז זה</w:t>
      </w:r>
      <w:r w:rsidRPr="00DB76B6">
        <w:rPr>
          <w:rFonts w:cs="David" w:hint="cs"/>
          <w:rtl/>
        </w:rPr>
        <w:t>, וכן כוח אדם נוסף, ככל שנראה למפעיל לנכון ונדרש לצורך מילוי התחייבויותיו בהסכם.</w:t>
      </w:r>
    </w:p>
    <w:p w14:paraId="7DFBF5B2"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כוח האדם שיגויס ויועסק על ידי המפעיל יעמוד בתנאי הסף המפורטים בסעיף </w:t>
      </w:r>
      <w:r w:rsidR="00B3363D" w:rsidRPr="00DB76B6">
        <w:rPr>
          <w:rFonts w:cs="David" w:hint="cs"/>
          <w:rtl/>
        </w:rPr>
        <w:t>9</w:t>
      </w:r>
      <w:r w:rsidRPr="00DB76B6">
        <w:rPr>
          <w:rFonts w:cs="David" w:hint="cs"/>
          <w:rtl/>
        </w:rPr>
        <w:t xml:space="preserve"> למרכז</w:t>
      </w:r>
      <w:r w:rsidR="00B3363D" w:rsidRPr="00DB76B6">
        <w:rPr>
          <w:rFonts w:cs="David" w:hint="cs"/>
          <w:rtl/>
        </w:rPr>
        <w:t>, תנאי המינימום המפורטים בסעיף 10 למכרז</w:t>
      </w:r>
      <w:r w:rsidRPr="00DB76B6">
        <w:rPr>
          <w:rFonts w:cs="David" w:hint="cs"/>
          <w:rtl/>
        </w:rPr>
        <w:t xml:space="preserve"> ו</w:t>
      </w:r>
      <w:r w:rsidR="00206D7C" w:rsidRPr="00DB76B6">
        <w:rPr>
          <w:rFonts w:cs="David" w:hint="cs"/>
          <w:rtl/>
        </w:rPr>
        <w:t>התנאים ה</w:t>
      </w:r>
      <w:r w:rsidRPr="00DB76B6">
        <w:rPr>
          <w:rFonts w:cs="David" w:hint="cs"/>
          <w:rtl/>
        </w:rPr>
        <w:t xml:space="preserve">מפורטים </w:t>
      </w:r>
      <w:r w:rsidRPr="00DB76B6">
        <w:rPr>
          <w:rFonts w:cs="David" w:hint="cs"/>
          <w:rtl/>
        </w:rPr>
        <w:lastRenderedPageBreak/>
        <w:t>בפרק ג' להלן, וגיוסו יתבצע בהתאם לאבני הדרך ולוחות הזמנים המפורטים בפרק זה.</w:t>
      </w:r>
    </w:p>
    <w:p w14:paraId="460DA194"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על המפעיל לפעול לגיוס כוח האדם, וזאת בהתאם לקריטריונים לגיוס כוח אדם שפורטו בהצעתו.</w:t>
      </w:r>
    </w:p>
    <w:p w14:paraId="13FC849C"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העסקת כוח אדם, כאמור בפרק ג' להלן, כפופה לאישור </w:t>
      </w:r>
      <w:r w:rsidR="009043ED" w:rsidRPr="00DB76B6">
        <w:rPr>
          <w:rFonts w:cs="David" w:hint="cs"/>
          <w:rtl/>
        </w:rPr>
        <w:t>כוח אדם</w:t>
      </w:r>
      <w:r w:rsidRPr="00DB76B6">
        <w:rPr>
          <w:rFonts w:cs="David" w:hint="cs"/>
          <w:rtl/>
        </w:rPr>
        <w:t xml:space="preserve"> על-ידי המשרד באמצעות העברת פרטי כוח האדם שגויס, בצירוף אסמכתאות על עמידה בדרישות המינימום, בהתאם ללוחות הזמנים המפורטים בסעיף 5.1</w:t>
      </w:r>
      <w:r w:rsidR="00215780" w:rsidRPr="00DB76B6">
        <w:rPr>
          <w:rFonts w:cs="David" w:hint="cs"/>
          <w:rtl/>
        </w:rPr>
        <w:t>5</w:t>
      </w:r>
      <w:r w:rsidRPr="00DB76B6">
        <w:rPr>
          <w:rFonts w:cs="David" w:hint="cs"/>
          <w:rtl/>
        </w:rPr>
        <w:t>.2 להלן.</w:t>
      </w:r>
    </w:p>
    <w:p w14:paraId="5977FFFB"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המשרד רשאי שלא לאשר מועמד לאיזו מהמשרות המפורטות בפרק ג' להלן, גם אם הינו עומד בדרישות המינימום, </w:t>
      </w:r>
      <w:proofErr w:type="spellStart"/>
      <w:r w:rsidRPr="00DB76B6">
        <w:rPr>
          <w:rFonts w:cs="David" w:hint="cs"/>
          <w:rtl/>
        </w:rPr>
        <w:t>הכל</w:t>
      </w:r>
      <w:proofErr w:type="spellEnd"/>
      <w:r w:rsidRPr="00DB76B6">
        <w:rPr>
          <w:rFonts w:cs="David" w:hint="cs"/>
          <w:rtl/>
        </w:rPr>
        <w:t xml:space="preserve"> לפי שיקול דעת המשרד ובהתאם להחלטה מנומקת שתועבר לעיון המפעיל ובכפוף לכך שהמשרד ינמק את החלטתו, בתוך 7 ימים </w:t>
      </w:r>
      <w:proofErr w:type="spellStart"/>
      <w:r w:rsidRPr="00DB76B6">
        <w:rPr>
          <w:rFonts w:cs="David" w:hint="cs"/>
          <w:rtl/>
        </w:rPr>
        <w:t>קלנדריים</w:t>
      </w:r>
      <w:proofErr w:type="spellEnd"/>
      <w:r w:rsidRPr="00DB76B6">
        <w:rPr>
          <w:rFonts w:cs="David" w:hint="cs"/>
          <w:rtl/>
        </w:rPr>
        <w:t xml:space="preserve"> מיום קבלת הבקשה לאישור.</w:t>
      </w:r>
    </w:p>
    <w:bookmarkEnd w:id="82"/>
    <w:p w14:paraId="6BA41992" w14:textId="33C321F6"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טרם תחילת הפעלת התכנית יבצע המפעיל הכשרות לכלל כוח האדם הנדרש מטעמו לביצוע השירותים הנדרשים (למעט מנהל המטה והנתבים), כמפורט בסעיף 6.4 להלן.</w:t>
      </w:r>
    </w:p>
    <w:p w14:paraId="1175EAA1"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על המפעיל לבחור באחת מהאפשרויות הבאות לצורך ביצוע ההכשרות:</w:t>
      </w:r>
    </w:p>
    <w:p w14:paraId="73B6EE3D"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 xml:space="preserve">הכשרה אשר תועבר על-ידי </w:t>
      </w:r>
      <w:proofErr w:type="spellStart"/>
      <w:r w:rsidRPr="00DB76B6">
        <w:rPr>
          <w:rFonts w:cs="David" w:hint="cs"/>
          <w:rtl/>
        </w:rPr>
        <w:t>תב"ת</w:t>
      </w:r>
      <w:proofErr w:type="spellEnd"/>
      <w:r w:rsidRPr="00DB76B6">
        <w:rPr>
          <w:rFonts w:cs="David" w:hint="cs"/>
          <w:rtl/>
        </w:rPr>
        <w:t xml:space="preserve"> (תנופה בתעסוקה) בהיקף של 160 </w:t>
      </w:r>
      <w:r w:rsidR="00206D7C" w:rsidRPr="00DB76B6">
        <w:rPr>
          <w:rFonts w:cs="David" w:hint="cs"/>
          <w:rtl/>
        </w:rPr>
        <w:t>שעות לימוד</w:t>
      </w:r>
      <w:r w:rsidRPr="00DB76B6">
        <w:rPr>
          <w:rFonts w:cs="David" w:hint="cs"/>
          <w:rtl/>
        </w:rPr>
        <w:t xml:space="preserve"> לפחות</w:t>
      </w:r>
      <w:r w:rsidR="00AF4DC6" w:rsidRPr="00DB76B6">
        <w:rPr>
          <w:rFonts w:cs="David" w:hint="cs"/>
          <w:rtl/>
        </w:rPr>
        <w:t xml:space="preserve">, על חשבונו של המפעיל (אלא אם כן יגיע להסכמה אחרת מול </w:t>
      </w:r>
      <w:proofErr w:type="spellStart"/>
      <w:r w:rsidR="00AF4DC6" w:rsidRPr="00DB76B6">
        <w:rPr>
          <w:rFonts w:cs="David" w:hint="cs"/>
          <w:rtl/>
        </w:rPr>
        <w:t>תב"ת</w:t>
      </w:r>
      <w:proofErr w:type="spellEnd"/>
      <w:r w:rsidR="00AF4DC6" w:rsidRPr="00DB76B6">
        <w:rPr>
          <w:rFonts w:cs="David" w:hint="cs"/>
          <w:rtl/>
        </w:rPr>
        <w:t>).</w:t>
      </w:r>
    </w:p>
    <w:p w14:paraId="4BDE8C80"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u w:val="single"/>
        </w:rPr>
      </w:pPr>
      <w:r w:rsidRPr="00DB76B6">
        <w:rPr>
          <w:rFonts w:cs="David" w:hint="cs"/>
          <w:u w:val="single"/>
          <w:rtl/>
        </w:rPr>
        <w:t>תכנית הכשרה של המפעיל</w:t>
      </w:r>
    </w:p>
    <w:p w14:paraId="33C0EB89" w14:textId="77777777" w:rsidR="00C752A6" w:rsidRPr="00DB76B6" w:rsidRDefault="00C752A6" w:rsidP="005006AC">
      <w:pPr>
        <w:pStyle w:val="af4"/>
        <w:numPr>
          <w:ilvl w:val="3"/>
          <w:numId w:val="11"/>
        </w:numPr>
        <w:tabs>
          <w:tab w:val="left" w:pos="2919"/>
        </w:tabs>
        <w:spacing w:before="120" w:line="360" w:lineRule="auto"/>
        <w:ind w:left="2919" w:hanging="283"/>
        <w:contextualSpacing/>
        <w:jc w:val="both"/>
        <w:outlineLvl w:val="2"/>
        <w:rPr>
          <w:rFonts w:cs="David"/>
        </w:rPr>
      </w:pPr>
      <w:r w:rsidRPr="00DB76B6">
        <w:rPr>
          <w:rFonts w:cs="David" w:hint="cs"/>
          <w:rtl/>
        </w:rPr>
        <w:t>המפעיל יכין תכנית הכשרה מסודרת, לכל כוח האדם כמפורט בסעי</w:t>
      </w:r>
      <w:r w:rsidR="00BE2F6B" w:rsidRPr="00DB76B6">
        <w:rPr>
          <w:rFonts w:cs="David" w:hint="cs"/>
          <w:rtl/>
        </w:rPr>
        <w:t>ף</w:t>
      </w:r>
      <w:r w:rsidRPr="00DB76B6">
        <w:rPr>
          <w:rFonts w:cs="David" w:hint="cs"/>
          <w:rtl/>
        </w:rPr>
        <w:t xml:space="preserve"> 5.</w:t>
      </w:r>
      <w:r w:rsidR="003D2555" w:rsidRPr="00DB76B6">
        <w:rPr>
          <w:rFonts w:cs="David" w:hint="cs"/>
          <w:rtl/>
        </w:rPr>
        <w:t>10</w:t>
      </w:r>
      <w:r w:rsidRPr="00DB76B6">
        <w:rPr>
          <w:rFonts w:cs="David" w:hint="cs"/>
          <w:rtl/>
        </w:rPr>
        <w:t>.6 לעיל. תכנית ההכשרה תכלול את תכני ההכשרות לרבות התייחסות לשוני בין ההכשרות הנדרשות לבעלי התפקידים השונים המפורטים בפרק ג' להלן, מועדים והיקף ההכשרה המתוכננות, שמות המרצים/מדריכים וכן כל פרט רלוונטי נוסף (להלן: "</w:t>
      </w:r>
      <w:r w:rsidRPr="00DB76B6">
        <w:rPr>
          <w:rFonts w:cs="David" w:hint="cs"/>
          <w:b/>
          <w:bCs/>
          <w:rtl/>
        </w:rPr>
        <w:t>תכנית ההכשרה המפורטת</w:t>
      </w:r>
      <w:r w:rsidRPr="00DB76B6">
        <w:rPr>
          <w:rFonts w:cs="David" w:hint="cs"/>
          <w:rtl/>
        </w:rPr>
        <w:t xml:space="preserve">"). </w:t>
      </w:r>
    </w:p>
    <w:p w14:paraId="0B18A2DE" w14:textId="77777777" w:rsidR="00C752A6" w:rsidRPr="00DB76B6" w:rsidRDefault="00C752A6" w:rsidP="005006AC">
      <w:pPr>
        <w:pStyle w:val="af4"/>
        <w:numPr>
          <w:ilvl w:val="3"/>
          <w:numId w:val="11"/>
        </w:numPr>
        <w:tabs>
          <w:tab w:val="left" w:pos="2919"/>
        </w:tabs>
        <w:spacing w:before="120" w:line="360" w:lineRule="auto"/>
        <w:ind w:left="2919" w:hanging="283"/>
        <w:contextualSpacing/>
        <w:jc w:val="both"/>
        <w:outlineLvl w:val="2"/>
        <w:rPr>
          <w:rFonts w:cs="David"/>
        </w:rPr>
      </w:pPr>
      <w:r w:rsidRPr="00DB76B6">
        <w:rPr>
          <w:rFonts w:cs="David" w:hint="cs"/>
          <w:rtl/>
        </w:rPr>
        <w:t>המפעיל יידרש לקבל אישור לתכנית ההכשרה המפורטת מן המשרד לא יאוחר מהמועד המפורט בסעיף 5.1</w:t>
      </w:r>
      <w:r w:rsidR="00901B3F" w:rsidRPr="00DB76B6">
        <w:rPr>
          <w:rFonts w:cs="David" w:hint="cs"/>
          <w:rtl/>
        </w:rPr>
        <w:t>5.2</w:t>
      </w:r>
      <w:r w:rsidRPr="00DB76B6">
        <w:rPr>
          <w:rFonts w:cs="David" w:hint="cs"/>
          <w:rtl/>
        </w:rPr>
        <w:t xml:space="preserve"> להלן. בהקשר זה יודגש, כי תכנית ההכשרה המפורטת תתבסס על תכנית ההכשרה שהוגשה במסגרת הצעתו למכרז. </w:t>
      </w:r>
    </w:p>
    <w:p w14:paraId="4B2CC5B0" w14:textId="77777777" w:rsidR="00C752A6" w:rsidRPr="00DB76B6" w:rsidRDefault="00C752A6" w:rsidP="005006AC">
      <w:pPr>
        <w:pStyle w:val="af4"/>
        <w:numPr>
          <w:ilvl w:val="3"/>
          <w:numId w:val="11"/>
        </w:numPr>
        <w:tabs>
          <w:tab w:val="left" w:pos="2919"/>
        </w:tabs>
        <w:spacing w:before="120" w:line="360" w:lineRule="auto"/>
        <w:ind w:left="2919" w:hanging="283"/>
        <w:contextualSpacing/>
        <w:jc w:val="both"/>
        <w:outlineLvl w:val="2"/>
        <w:rPr>
          <w:rFonts w:cs="David"/>
        </w:rPr>
      </w:pPr>
      <w:r w:rsidRPr="00DB76B6">
        <w:rPr>
          <w:rFonts w:cs="David" w:hint="cs"/>
          <w:rtl/>
        </w:rPr>
        <w:t xml:space="preserve">בהקשר זה יובהר, כי בשיקול דעת המשרד להוסיף לתכנית ההכשרה המפורטת עד 8 שעות נוספות של הכשרה מטעמו לכל קבוצה, בכפוף לתיאום מראש ובכתב עם המפעיל.  </w:t>
      </w:r>
    </w:p>
    <w:p w14:paraId="0FA8BCC5"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תכנית ההכשרה (בין אם זאת אשר תועבר על-ידי </w:t>
      </w:r>
      <w:proofErr w:type="spellStart"/>
      <w:r w:rsidRPr="00DB76B6">
        <w:rPr>
          <w:rFonts w:cs="David" w:hint="cs"/>
          <w:rtl/>
        </w:rPr>
        <w:t>תב"ת</w:t>
      </w:r>
      <w:proofErr w:type="spellEnd"/>
      <w:r w:rsidRPr="00DB76B6">
        <w:rPr>
          <w:rFonts w:cs="David" w:hint="cs"/>
          <w:rtl/>
        </w:rPr>
        <w:t xml:space="preserve"> ובין אם תכנית ההכשרה המפורטת) תכלול, בין היתר, רכישת ידע בסיסי בתחום התעסוקה בנושאים הבאים: </w:t>
      </w:r>
    </w:p>
    <w:p w14:paraId="575E7E26" w14:textId="77777777" w:rsidR="00C752A6" w:rsidRPr="00DB76B6" w:rsidRDefault="00C752A6" w:rsidP="004C6C22">
      <w:pPr>
        <w:pStyle w:val="af4"/>
        <w:numPr>
          <w:ilvl w:val="3"/>
          <w:numId w:val="72"/>
        </w:numPr>
        <w:spacing w:before="120" w:line="360" w:lineRule="auto"/>
        <w:ind w:left="2636" w:hanging="992"/>
        <w:contextualSpacing/>
        <w:jc w:val="both"/>
        <w:outlineLvl w:val="2"/>
        <w:rPr>
          <w:rFonts w:cs="David"/>
        </w:rPr>
      </w:pPr>
      <w:r w:rsidRPr="00DB76B6">
        <w:rPr>
          <w:rFonts w:cs="David" w:hint="cs"/>
          <w:rtl/>
        </w:rPr>
        <w:lastRenderedPageBreak/>
        <w:t>הכרת אוכלוסיית היעד, לרבות חסמים וקשיים עיקריים בשילובם בשוק העבודה.</w:t>
      </w:r>
    </w:p>
    <w:p w14:paraId="5F1A5490" w14:textId="77777777" w:rsidR="00C752A6" w:rsidRPr="00DB76B6" w:rsidRDefault="00C752A6" w:rsidP="004C6C22">
      <w:pPr>
        <w:pStyle w:val="af4"/>
        <w:numPr>
          <w:ilvl w:val="3"/>
          <w:numId w:val="72"/>
        </w:numPr>
        <w:spacing w:before="120" w:line="360" w:lineRule="auto"/>
        <w:ind w:left="2636" w:hanging="992"/>
        <w:contextualSpacing/>
        <w:jc w:val="both"/>
        <w:outlineLvl w:val="2"/>
        <w:rPr>
          <w:rFonts w:cs="David"/>
        </w:rPr>
      </w:pPr>
      <w:r w:rsidRPr="00DB76B6">
        <w:rPr>
          <w:rFonts w:cs="David" w:hint="cs"/>
          <w:rtl/>
        </w:rPr>
        <w:t>היכרות עם שוק העבודה הנוכחי והעתידי.</w:t>
      </w:r>
    </w:p>
    <w:p w14:paraId="102B1393" w14:textId="77777777" w:rsidR="00C752A6" w:rsidRPr="00DB76B6" w:rsidRDefault="00C752A6" w:rsidP="004C6C22">
      <w:pPr>
        <w:pStyle w:val="af4"/>
        <w:numPr>
          <w:ilvl w:val="3"/>
          <w:numId w:val="72"/>
        </w:numPr>
        <w:spacing w:before="120" w:line="360" w:lineRule="auto"/>
        <w:ind w:left="2636" w:hanging="992"/>
        <w:contextualSpacing/>
        <w:jc w:val="both"/>
        <w:outlineLvl w:val="2"/>
        <w:rPr>
          <w:rFonts w:cs="David"/>
        </w:rPr>
      </w:pPr>
      <w:r w:rsidRPr="00DB76B6">
        <w:rPr>
          <w:rFonts w:cs="David" w:hint="cs"/>
          <w:rtl/>
        </w:rPr>
        <w:t xml:space="preserve">התמודדות עם חסמים בירוקראטים וחברתיים. </w:t>
      </w:r>
    </w:p>
    <w:p w14:paraId="5F9A9A29" w14:textId="77777777" w:rsidR="00C752A6" w:rsidRPr="00DB76B6" w:rsidRDefault="00C752A6" w:rsidP="004C6C22">
      <w:pPr>
        <w:pStyle w:val="af4"/>
        <w:numPr>
          <w:ilvl w:val="3"/>
          <w:numId w:val="72"/>
        </w:numPr>
        <w:spacing w:before="120" w:line="360" w:lineRule="auto"/>
        <w:ind w:left="2636" w:hanging="992"/>
        <w:contextualSpacing/>
        <w:jc w:val="both"/>
        <w:outlineLvl w:val="2"/>
        <w:rPr>
          <w:rFonts w:cs="David"/>
        </w:rPr>
      </w:pPr>
      <w:r w:rsidRPr="00DB76B6">
        <w:rPr>
          <w:rFonts w:cs="David" w:hint="cs"/>
          <w:rtl/>
        </w:rPr>
        <w:t xml:space="preserve">תהליכי עבודה עם קהל היעד. </w:t>
      </w:r>
    </w:p>
    <w:p w14:paraId="4918F3BB" w14:textId="77777777" w:rsidR="008860BB" w:rsidRPr="00DB76B6" w:rsidRDefault="00C752A6" w:rsidP="004C6C22">
      <w:pPr>
        <w:pStyle w:val="af4"/>
        <w:numPr>
          <w:ilvl w:val="3"/>
          <w:numId w:val="72"/>
        </w:numPr>
        <w:spacing w:before="120" w:line="360" w:lineRule="auto"/>
        <w:ind w:left="2636" w:hanging="992"/>
        <w:contextualSpacing/>
        <w:jc w:val="both"/>
        <w:outlineLvl w:val="2"/>
        <w:rPr>
          <w:rFonts w:cs="David"/>
        </w:rPr>
      </w:pPr>
      <w:r w:rsidRPr="00DB76B6">
        <w:rPr>
          <w:rFonts w:cs="David" w:hint="cs"/>
          <w:rtl/>
        </w:rPr>
        <w:t xml:space="preserve">תודעת שירות לקוחות ומחשוב. </w:t>
      </w:r>
    </w:p>
    <w:p w14:paraId="5D4B28CB" w14:textId="77777777" w:rsidR="008860BB" w:rsidRPr="00DB76B6" w:rsidRDefault="00C752A6" w:rsidP="004C6C22">
      <w:pPr>
        <w:pStyle w:val="af4"/>
        <w:numPr>
          <w:ilvl w:val="3"/>
          <w:numId w:val="72"/>
        </w:numPr>
        <w:spacing w:before="120" w:line="360" w:lineRule="auto"/>
        <w:ind w:left="2636" w:hanging="992"/>
        <w:contextualSpacing/>
        <w:jc w:val="both"/>
        <w:outlineLvl w:val="2"/>
        <w:rPr>
          <w:rFonts w:cs="David"/>
        </w:rPr>
      </w:pPr>
      <w:r w:rsidRPr="00DB76B6">
        <w:rPr>
          <w:rFonts w:cs="David" w:hint="cs"/>
          <w:rtl/>
        </w:rPr>
        <w:t xml:space="preserve">היכרות עם כלי הסיוע המוענקים בתכנית וכלי סיוע אשר מצויים בטיפול גופים ציבוריים אחרים (כגון </w:t>
      </w:r>
      <w:r w:rsidR="008860BB" w:rsidRPr="00DB76B6">
        <w:rPr>
          <w:rFonts w:cs="David" w:hint="cs"/>
          <w:rtl/>
        </w:rPr>
        <w:t xml:space="preserve">תכנית מעוף </w:t>
      </w:r>
      <w:r w:rsidRPr="00DB76B6">
        <w:rPr>
          <w:rFonts w:cs="David" w:hint="cs"/>
          <w:rtl/>
        </w:rPr>
        <w:t xml:space="preserve">של הסוכנות לעסקים קטנים ובינוניים). </w:t>
      </w:r>
    </w:p>
    <w:p w14:paraId="2768E81D" w14:textId="77777777" w:rsidR="00AF4DC6" w:rsidRPr="00DB76B6" w:rsidRDefault="00C752A6" w:rsidP="004C6C22">
      <w:pPr>
        <w:pStyle w:val="af4"/>
        <w:numPr>
          <w:ilvl w:val="3"/>
          <w:numId w:val="72"/>
        </w:numPr>
        <w:spacing w:before="120" w:line="360" w:lineRule="auto"/>
        <w:ind w:left="2636" w:hanging="992"/>
        <w:contextualSpacing/>
        <w:jc w:val="both"/>
        <w:outlineLvl w:val="2"/>
        <w:rPr>
          <w:rFonts w:cs="David"/>
        </w:rPr>
      </w:pPr>
      <w:r w:rsidRPr="00DB76B6">
        <w:rPr>
          <w:rFonts w:cs="David" w:hint="cs"/>
          <w:rtl/>
        </w:rPr>
        <w:t xml:space="preserve">כלים ומיומנויות </w:t>
      </w:r>
      <w:proofErr w:type="spellStart"/>
      <w:r w:rsidRPr="00DB76B6">
        <w:rPr>
          <w:rFonts w:cs="David" w:hint="cs"/>
          <w:rtl/>
        </w:rPr>
        <w:t>חוצי</w:t>
      </w:r>
      <w:proofErr w:type="spellEnd"/>
      <w:r w:rsidRPr="00DB76B6">
        <w:rPr>
          <w:rFonts w:cs="David" w:hint="cs"/>
          <w:rtl/>
        </w:rPr>
        <w:t xml:space="preserve"> תפקיד</w:t>
      </w:r>
      <w:r w:rsidR="00AF4DC6" w:rsidRPr="00DB76B6">
        <w:rPr>
          <w:rFonts w:cs="David" w:hint="cs"/>
          <w:rtl/>
        </w:rPr>
        <w:t xml:space="preserve">, </w:t>
      </w:r>
      <w:r w:rsidR="00AF4DC6" w:rsidRPr="00DB76B6">
        <w:rPr>
          <w:rFonts w:hint="cs"/>
          <w:rtl/>
        </w:rPr>
        <w:t xml:space="preserve"> </w:t>
      </w:r>
      <w:r w:rsidR="00AF4DC6" w:rsidRPr="00DB76B6">
        <w:rPr>
          <w:rFonts w:cs="David" w:hint="cs"/>
          <w:rtl/>
        </w:rPr>
        <w:t xml:space="preserve">היינו קבלת מידע בתחומים שאינם בהכרח קשורים ישירות לתפקיד שמקבל ההכשרה אמור לבצע. </w:t>
      </w:r>
    </w:p>
    <w:p w14:paraId="7E9D5761" w14:textId="77777777" w:rsidR="00C752A6" w:rsidRPr="00DB76B6" w:rsidRDefault="00C752A6" w:rsidP="008860BB">
      <w:pPr>
        <w:pStyle w:val="af4"/>
        <w:spacing w:before="120" w:line="360" w:lineRule="auto"/>
        <w:ind w:left="2636"/>
        <w:contextualSpacing/>
        <w:jc w:val="both"/>
        <w:outlineLvl w:val="2"/>
        <w:rPr>
          <w:rFonts w:cs="David"/>
        </w:rPr>
      </w:pPr>
    </w:p>
    <w:p w14:paraId="752E22F0"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יודגש, כי הנושאים המובאים לעיל הינם דגשים בלבד וכי נדרש מן המפעיל לכלול מעבר לנושאים אלו נושאים נוספים הנוגעים למקצועיות צוות כוח האדם מטעמו ולשירותים הנדרשים.</w:t>
      </w:r>
    </w:p>
    <w:p w14:paraId="05FF5763" w14:textId="77777777" w:rsidR="00C752A6" w:rsidRPr="00DB76B6" w:rsidRDefault="00C752A6" w:rsidP="004C6C22">
      <w:pPr>
        <w:pStyle w:val="af4"/>
        <w:numPr>
          <w:ilvl w:val="2"/>
          <w:numId w:val="72"/>
        </w:numPr>
        <w:spacing w:before="120" w:line="360" w:lineRule="auto"/>
        <w:ind w:left="1643" w:hanging="850"/>
        <w:contextualSpacing/>
        <w:jc w:val="both"/>
        <w:outlineLvl w:val="2"/>
        <w:rPr>
          <w:rFonts w:cs="David"/>
          <w:rtl/>
        </w:rPr>
      </w:pPr>
      <w:r w:rsidRPr="00DB76B6">
        <w:rPr>
          <w:rFonts w:cs="David"/>
          <w:rtl/>
        </w:rPr>
        <w:t xml:space="preserve">על המפעיל לשלב במסגרת ההכשרות האמורות בסעיף זה שיחות עם ועל סיפורי הצלחה וכן הרצאות או סיורים מקצועיים מטעם המשרד. </w:t>
      </w:r>
    </w:p>
    <w:p w14:paraId="2FC830BB" w14:textId="77777777"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hint="cs"/>
          <w:rtl/>
        </w:rPr>
        <w:t xml:space="preserve">המפעיל נדרש לסיים את כלל ההכשרות לא יאוחר מן המועד המפורט בסעיף </w:t>
      </w:r>
      <w:r w:rsidR="00BB41AE" w:rsidRPr="00DB76B6">
        <w:rPr>
          <w:rFonts w:cs="David" w:hint="cs"/>
          <w:rtl/>
        </w:rPr>
        <w:t>5</w:t>
      </w:r>
      <w:r w:rsidRPr="00DB76B6">
        <w:rPr>
          <w:rFonts w:cs="David" w:hint="cs"/>
          <w:rtl/>
        </w:rPr>
        <w:t>.1</w:t>
      </w:r>
      <w:r w:rsidR="00BB41AE" w:rsidRPr="00DB76B6">
        <w:rPr>
          <w:rFonts w:cs="David" w:hint="cs"/>
          <w:rtl/>
        </w:rPr>
        <w:t>5</w:t>
      </w:r>
      <w:r w:rsidRPr="00DB76B6">
        <w:rPr>
          <w:rFonts w:cs="David" w:hint="cs"/>
          <w:rtl/>
        </w:rPr>
        <w:t xml:space="preserve">.2 להלן. בתום ביצוע ההכשרות יגיש המפעיל דו"ח הכשרת </w:t>
      </w:r>
      <w:proofErr w:type="spellStart"/>
      <w:r w:rsidRPr="00DB76B6">
        <w:rPr>
          <w:rFonts w:cs="David" w:hint="cs"/>
          <w:rtl/>
        </w:rPr>
        <w:t>כח</w:t>
      </w:r>
      <w:proofErr w:type="spellEnd"/>
      <w:r w:rsidRPr="00DB76B6">
        <w:rPr>
          <w:rFonts w:cs="David" w:hint="cs"/>
          <w:rtl/>
        </w:rPr>
        <w:t xml:space="preserve"> האדם ובו פירוט ההכשרות שבוצעו בפועל ואת רשימת העובדים אשר לקחו בהן חלק.</w:t>
      </w:r>
    </w:p>
    <w:p w14:paraId="2E023F84" w14:textId="77777777"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bookmarkStart w:id="83" w:name="_Hlk482620970"/>
      <w:r w:rsidRPr="00DB76B6">
        <w:rPr>
          <w:rFonts w:cs="David" w:hint="cs"/>
          <w:rtl/>
        </w:rPr>
        <w:t xml:space="preserve">על אף האמור לעיל, </w:t>
      </w:r>
      <w:r w:rsidRPr="00DB76B6">
        <w:rPr>
          <w:rFonts w:cs="David"/>
          <w:rtl/>
        </w:rPr>
        <w:t xml:space="preserve">היה ומי מהמועמדים להוות כוח האדם המקצועי במרכז הינו בעל ניסיון מקצועי רלוונטי, </w:t>
      </w:r>
      <w:r w:rsidRPr="00DB76B6">
        <w:rPr>
          <w:rFonts w:cs="David" w:hint="cs"/>
          <w:rtl/>
        </w:rPr>
        <w:t xml:space="preserve">יהיה רשאי המשרד </w:t>
      </w:r>
      <w:r w:rsidRPr="00DB76B6">
        <w:rPr>
          <w:rFonts w:cs="David"/>
          <w:rtl/>
        </w:rPr>
        <w:t>לאשר את העסקתו בתכנית ללא ביצוע הכשרה מקצועית כאמור</w:t>
      </w:r>
      <w:r w:rsidRPr="00DB76B6">
        <w:rPr>
          <w:rFonts w:cs="David" w:hint="cs"/>
          <w:rtl/>
        </w:rPr>
        <w:t xml:space="preserve"> או לאשר ביצוע הכשרה חלקית</w:t>
      </w:r>
      <w:r w:rsidRPr="00DB76B6">
        <w:rPr>
          <w:rFonts w:cs="David"/>
          <w:rtl/>
        </w:rPr>
        <w:t>, בכפוף ל</w:t>
      </w:r>
      <w:r w:rsidRPr="00DB76B6">
        <w:rPr>
          <w:rFonts w:cs="David" w:hint="cs"/>
          <w:rtl/>
        </w:rPr>
        <w:t>הגשת בקשה מראש ובכתב במסגרתה יוכח</w:t>
      </w:r>
      <w:r w:rsidRPr="00DB76B6">
        <w:rPr>
          <w:rFonts w:cs="David"/>
          <w:rtl/>
        </w:rPr>
        <w:t xml:space="preserve"> ניסיונו המקצועי של המועמד</w:t>
      </w:r>
      <w:r w:rsidRPr="00DB76B6">
        <w:rPr>
          <w:rFonts w:cs="David" w:hint="cs"/>
          <w:rtl/>
        </w:rPr>
        <w:t xml:space="preserve"> ולפי שיקול דעת המשרד</w:t>
      </w:r>
      <w:r w:rsidRPr="00DB76B6">
        <w:rPr>
          <w:rFonts w:cs="David"/>
          <w:rtl/>
        </w:rPr>
        <w:t>.</w:t>
      </w:r>
      <w:r w:rsidRPr="00DB76B6">
        <w:rPr>
          <w:rFonts w:cs="David" w:hint="cs"/>
          <w:rtl/>
        </w:rPr>
        <w:t xml:space="preserve"> </w:t>
      </w:r>
    </w:p>
    <w:p w14:paraId="274B6CAB" w14:textId="77777777"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hint="cs"/>
          <w:rtl/>
        </w:rPr>
        <w:t xml:space="preserve">למען הסר ספק, כל </w:t>
      </w:r>
      <w:r w:rsidR="009043ED" w:rsidRPr="00DB76B6">
        <w:rPr>
          <w:rFonts w:cs="David" w:hint="cs"/>
          <w:rtl/>
        </w:rPr>
        <w:t>כוח אדם</w:t>
      </w:r>
      <w:r w:rsidRPr="00DB76B6">
        <w:rPr>
          <w:rFonts w:cs="David" w:hint="cs"/>
          <w:rtl/>
        </w:rPr>
        <w:t xml:space="preserve"> חדש אשר נקלט לתכנית על-ידי המפעיל במהלך תקופת ההתקשרות, המפעיל יהא מחויב לבצע הכשרות ל</w:t>
      </w:r>
      <w:r w:rsidR="009043ED" w:rsidRPr="00DB76B6">
        <w:rPr>
          <w:rFonts w:cs="David" w:hint="cs"/>
          <w:rtl/>
        </w:rPr>
        <w:t>כוח אדם</w:t>
      </w:r>
      <w:r w:rsidRPr="00DB76B6">
        <w:rPr>
          <w:rFonts w:cs="David" w:hint="cs"/>
          <w:rtl/>
        </w:rPr>
        <w:t xml:space="preserve"> החדש המפורטות בתכנית ההכשרה (בין אם זאת אשר תועבר על-ידי </w:t>
      </w:r>
      <w:proofErr w:type="spellStart"/>
      <w:r w:rsidRPr="00DB76B6">
        <w:rPr>
          <w:rFonts w:cs="David" w:hint="cs"/>
          <w:rtl/>
        </w:rPr>
        <w:t>תב"ת</w:t>
      </w:r>
      <w:proofErr w:type="spellEnd"/>
      <w:r w:rsidRPr="00DB76B6">
        <w:rPr>
          <w:rFonts w:cs="David" w:hint="cs"/>
          <w:rtl/>
        </w:rPr>
        <w:t xml:space="preserve"> ובין אם תכנית ההכשרה המפורטת) בטרם תחילת העבודה, כאמור בסעיף 6.</w:t>
      </w:r>
      <w:r w:rsidR="00E36B77" w:rsidRPr="00DB76B6">
        <w:rPr>
          <w:rFonts w:cs="David" w:hint="cs"/>
          <w:rtl/>
        </w:rPr>
        <w:t>4</w:t>
      </w:r>
      <w:r w:rsidRPr="00DB76B6">
        <w:rPr>
          <w:rFonts w:cs="David" w:hint="cs"/>
          <w:rtl/>
        </w:rPr>
        <w:t xml:space="preserve"> להלן. כמו-כן, באחריות המפעיל לבצע הכשרות יזומות ושוטפות במהלך תקופת  ההתקשרות, לרבות ביצוע עדכונים בתכנית ההכשרה, במידת הצורך ובכפוף לקבלת אישור המשרד, כאמור בסעיף </w:t>
      </w:r>
      <w:r w:rsidR="00BE2F6B" w:rsidRPr="00DB76B6">
        <w:rPr>
          <w:rFonts w:cs="David" w:hint="cs"/>
          <w:rtl/>
        </w:rPr>
        <w:t>6</w:t>
      </w:r>
      <w:r w:rsidRPr="00DB76B6">
        <w:rPr>
          <w:rFonts w:cs="David" w:hint="cs"/>
          <w:rtl/>
        </w:rPr>
        <w:t xml:space="preserve">.4 להלן. </w:t>
      </w:r>
    </w:p>
    <w:bookmarkEnd w:id="83"/>
    <w:p w14:paraId="13949B10"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 xml:space="preserve">אתר אינטרנט </w:t>
      </w:r>
    </w:p>
    <w:p w14:paraId="470D7E78" w14:textId="77777777" w:rsidR="00E34401" w:rsidRPr="00DB76B6" w:rsidRDefault="00C752A6" w:rsidP="004C6C22">
      <w:pPr>
        <w:pStyle w:val="af4"/>
        <w:numPr>
          <w:ilvl w:val="2"/>
          <w:numId w:val="72"/>
        </w:numPr>
        <w:spacing w:before="120" w:line="360" w:lineRule="auto"/>
        <w:ind w:left="1643" w:hanging="708"/>
        <w:contextualSpacing/>
        <w:jc w:val="both"/>
        <w:outlineLvl w:val="2"/>
        <w:rPr>
          <w:rFonts w:cs="David"/>
        </w:rPr>
      </w:pPr>
      <w:bookmarkStart w:id="84" w:name="_Hlk482621386"/>
      <w:r w:rsidRPr="00DB76B6">
        <w:rPr>
          <w:rFonts w:cs="David" w:hint="cs"/>
          <w:rtl/>
        </w:rPr>
        <w:t>במסגרת הפעלת התכנית יידרש המפעיל לבנות ולתחזק אתר אינטרנט ייעודי לטובת פעילותו במסגרת פרויקט זה.</w:t>
      </w:r>
    </w:p>
    <w:p w14:paraId="6BB98A46" w14:textId="77777777" w:rsidR="00E34401" w:rsidRPr="00DB76B6" w:rsidRDefault="00E34401"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אחסון האתר, הפעלתו ותחזוקתו הינם במסגרת מחויבויות הספק.</w:t>
      </w:r>
    </w:p>
    <w:p w14:paraId="47FA809D"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lastRenderedPageBreak/>
        <w:t>אתר האינטרנט ישמש את כל אוכלוסיות היעד באזור הפעילות תחת אחריותו לטובת קבלת מידע על פעילות המרכזים וכן לצורך יצירת קשר עם משתתפים ומשתתפים פוטנציאלים.</w:t>
      </w:r>
    </w:p>
    <w:p w14:paraId="7024D123"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אתר האינטרנט ייבנה בהתאם להנחיות המיתוג ובכפוף </w:t>
      </w:r>
      <w:r w:rsidR="008860BB" w:rsidRPr="00DB76B6">
        <w:rPr>
          <w:rFonts w:cs="David" w:hint="cs"/>
          <w:rtl/>
        </w:rPr>
        <w:t>לאישור המשרד</w:t>
      </w:r>
      <w:r w:rsidRPr="00DB76B6">
        <w:rPr>
          <w:rFonts w:cs="David" w:hint="cs"/>
          <w:rtl/>
        </w:rPr>
        <w:t xml:space="preserve">, על פי המפורט בסעיף </w:t>
      </w:r>
      <w:r w:rsidR="00BE2F6B" w:rsidRPr="00DB76B6">
        <w:rPr>
          <w:rFonts w:cs="David" w:hint="cs"/>
          <w:rtl/>
        </w:rPr>
        <w:t>7</w:t>
      </w:r>
      <w:r w:rsidRPr="00DB76B6">
        <w:rPr>
          <w:rFonts w:cs="David" w:hint="cs"/>
          <w:rtl/>
        </w:rPr>
        <w:t xml:space="preserve">.2 להלן. </w:t>
      </w:r>
      <w:r w:rsidR="00E34401" w:rsidRPr="00DB76B6">
        <w:rPr>
          <w:rFonts w:cs="David" w:hint="cs"/>
          <w:rtl/>
        </w:rPr>
        <w:t>מובהר ומודגש, כי אישור הסקיצות העיצוביות של האתר, הינם בסמכות המשרד ויבדקו כחלק מתוכנית העבודה.</w:t>
      </w:r>
    </w:p>
    <w:p w14:paraId="4F781E34"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אתר האינטרנט יהא נגיש לאנשים עם מוגבלות ומותאם לתצוגה בטלפונים חכמים, </w:t>
      </w:r>
      <w:proofErr w:type="spellStart"/>
      <w:r w:rsidRPr="00DB76B6">
        <w:rPr>
          <w:rFonts w:cs="David" w:hint="cs"/>
          <w:rtl/>
        </w:rPr>
        <w:t>טאבלטים</w:t>
      </w:r>
      <w:proofErr w:type="spellEnd"/>
      <w:r w:rsidRPr="00DB76B6">
        <w:rPr>
          <w:rFonts w:cs="David" w:hint="cs"/>
          <w:rtl/>
        </w:rPr>
        <w:t xml:space="preserve">, בדפדפנים של מערכות כגון אנדרואיד </w:t>
      </w:r>
      <w:proofErr w:type="spellStart"/>
      <w:r w:rsidRPr="00DB76B6">
        <w:rPr>
          <w:rFonts w:cs="David" w:hint="cs"/>
          <w:rtl/>
        </w:rPr>
        <w:t>וא</w:t>
      </w:r>
      <w:r w:rsidR="001C53E9" w:rsidRPr="00DB76B6">
        <w:rPr>
          <w:rFonts w:cs="David" w:hint="cs"/>
          <w:rtl/>
        </w:rPr>
        <w:t>י</w:t>
      </w:r>
      <w:r w:rsidRPr="00DB76B6">
        <w:rPr>
          <w:rFonts w:cs="David" w:hint="cs"/>
          <w:rtl/>
        </w:rPr>
        <w:t>יפון</w:t>
      </w:r>
      <w:proofErr w:type="spellEnd"/>
      <w:r w:rsidRPr="00DB76B6">
        <w:rPr>
          <w:rFonts w:cs="David" w:hint="cs"/>
          <w:rtl/>
        </w:rPr>
        <w:t xml:space="preserve">. </w:t>
      </w:r>
    </w:p>
    <w:p w14:paraId="4E2B9FB6"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אתר האינטרנט יכלול קישורים לפעילות ותכניות אחרות של המשרד בנושא של תעסוקת </w:t>
      </w:r>
      <w:r w:rsidR="008860BB" w:rsidRPr="00DB76B6">
        <w:rPr>
          <w:rFonts w:cs="David" w:hint="cs"/>
          <w:rtl/>
        </w:rPr>
        <w:t xml:space="preserve">האוכלוסייה </w:t>
      </w:r>
      <w:r w:rsidRPr="00DB76B6">
        <w:rPr>
          <w:rFonts w:cs="David" w:hint="cs"/>
          <w:rtl/>
        </w:rPr>
        <w:t>הערבית.</w:t>
      </w:r>
    </w:p>
    <w:p w14:paraId="7A9AD564" w14:textId="77777777" w:rsidR="001C53E9" w:rsidRPr="00DB76B6" w:rsidRDefault="001C53E9"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במסגרת האתר יהיה על המפעיל לספק שירותי תעסוקה שונים באופן דיגיטלי</w:t>
      </w:r>
      <w:r w:rsidR="00892798" w:rsidRPr="00DB76B6">
        <w:rPr>
          <w:rFonts w:cs="David" w:hint="cs"/>
          <w:rtl/>
        </w:rPr>
        <w:t>, תוך דגש על בנק משרות וירטואלי</w:t>
      </w:r>
      <w:r w:rsidRPr="00DB76B6">
        <w:rPr>
          <w:rFonts w:cs="David" w:hint="cs"/>
          <w:rtl/>
        </w:rPr>
        <w:t>.</w:t>
      </w:r>
    </w:p>
    <w:p w14:paraId="20F95A16" w14:textId="77777777" w:rsidR="001C53E9" w:rsidRPr="00DB76B6" w:rsidRDefault="001C53E9"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המשרד מודיע כי בכוונתו לבחון יצירת אתר (מיני </w:t>
      </w:r>
      <w:proofErr w:type="spellStart"/>
      <w:r w:rsidRPr="00DB76B6">
        <w:rPr>
          <w:rFonts w:cs="David" w:hint="cs"/>
          <w:rtl/>
        </w:rPr>
        <w:t>סייט</w:t>
      </w:r>
      <w:proofErr w:type="spellEnd"/>
      <w:r w:rsidRPr="00DB76B6">
        <w:rPr>
          <w:rFonts w:cs="David" w:hint="cs"/>
          <w:rtl/>
        </w:rPr>
        <w:t xml:space="preserve">) לתוכנית ריאן. על המפעילים </w:t>
      </w:r>
      <w:proofErr w:type="spellStart"/>
      <w:r w:rsidRPr="00DB76B6">
        <w:rPr>
          <w:rFonts w:cs="David" w:hint="cs"/>
          <w:rtl/>
        </w:rPr>
        <w:t>להיותר</w:t>
      </w:r>
      <w:proofErr w:type="spellEnd"/>
      <w:r w:rsidRPr="00DB76B6">
        <w:rPr>
          <w:rFonts w:cs="David" w:hint="cs"/>
          <w:rtl/>
        </w:rPr>
        <w:t xml:space="preserve"> ערוכים לכך שהאתר שיבנו לפעילות יתממשק לאתר התוכנית המשרדי באם יוקם.</w:t>
      </w:r>
    </w:p>
    <w:p w14:paraId="1901C21B"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במסגרת הנהלים רשאי המשרד להוסיף הנחיות והוראות נוספות הנוגעות לאתר האינטרנט של המפעיל. </w:t>
      </w:r>
    </w:p>
    <w:p w14:paraId="73803D8D" w14:textId="77777777" w:rsidR="00E34401" w:rsidRPr="00DB76B6" w:rsidRDefault="00C752A6" w:rsidP="004C6C22">
      <w:pPr>
        <w:pStyle w:val="af4"/>
        <w:numPr>
          <w:ilvl w:val="2"/>
          <w:numId w:val="72"/>
        </w:numPr>
        <w:spacing w:before="120" w:line="360" w:lineRule="auto"/>
        <w:ind w:left="1643" w:hanging="843"/>
        <w:contextualSpacing/>
        <w:jc w:val="both"/>
        <w:outlineLvl w:val="2"/>
        <w:rPr>
          <w:rFonts w:cs="David"/>
        </w:rPr>
      </w:pPr>
      <w:r w:rsidRPr="00DB76B6">
        <w:rPr>
          <w:rFonts w:cs="David" w:hint="cs"/>
          <w:rtl/>
        </w:rPr>
        <w:t>טרם העלאת אתר אינטרנט באופן מקוון לרשת האינטרנט, המפעיל יידרש לקבל את אישור המשרד להפעלתו, לא יאוחר מהמועד המופיע  בסעיף 5.</w:t>
      </w:r>
      <w:r w:rsidR="005C6850" w:rsidRPr="00DB76B6">
        <w:rPr>
          <w:rFonts w:cs="David" w:hint="cs"/>
          <w:rtl/>
        </w:rPr>
        <w:t>15</w:t>
      </w:r>
      <w:r w:rsidRPr="00DB76B6">
        <w:rPr>
          <w:rFonts w:cs="David" w:hint="cs"/>
          <w:rtl/>
        </w:rPr>
        <w:t>.2 להלן.</w:t>
      </w:r>
    </w:p>
    <w:p w14:paraId="19C64FD3" w14:textId="77777777" w:rsidR="00C752A6" w:rsidRPr="00DB76B6" w:rsidRDefault="00E34401" w:rsidP="004C6C22">
      <w:pPr>
        <w:pStyle w:val="af4"/>
        <w:numPr>
          <w:ilvl w:val="2"/>
          <w:numId w:val="72"/>
        </w:numPr>
        <w:spacing w:before="120" w:line="360" w:lineRule="auto"/>
        <w:ind w:left="1643" w:hanging="843"/>
        <w:contextualSpacing/>
        <w:jc w:val="both"/>
        <w:outlineLvl w:val="2"/>
        <w:rPr>
          <w:rFonts w:cs="David"/>
        </w:rPr>
      </w:pPr>
      <w:r w:rsidRPr="00DB76B6">
        <w:rPr>
          <w:rFonts w:cs="David" w:hint="cs"/>
          <w:rtl/>
        </w:rPr>
        <w:t>ככל שיהיו למשרד הערות טרום עליית האתר לאוויר, יקצה המשרד זמן נקוב לתיקון הליקויים ולהעלאת האתר לשביעות רצון המשרד.</w:t>
      </w:r>
    </w:p>
    <w:bookmarkEnd w:id="84"/>
    <w:p w14:paraId="67F10008"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 xml:space="preserve">תכנית עבודה שנתית  לתכנית </w:t>
      </w:r>
    </w:p>
    <w:p w14:paraId="239B1D75"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המפעיל נדרש להכין תכנית עבודה שנתית בה יפורטו מטרות, תכנית עבודה ויישומה בחלוקה לזמנים למשך שנה, </w:t>
      </w:r>
      <w:proofErr w:type="spellStart"/>
      <w:r w:rsidRPr="00DB76B6">
        <w:rPr>
          <w:rFonts w:cs="David" w:hint="cs"/>
          <w:rtl/>
        </w:rPr>
        <w:t>הכל</w:t>
      </w:r>
      <w:proofErr w:type="spellEnd"/>
      <w:r w:rsidRPr="00DB76B6">
        <w:rPr>
          <w:rFonts w:cs="David" w:hint="cs"/>
          <w:rtl/>
        </w:rPr>
        <w:t xml:space="preserve"> בהתאם לפורמט הדיווח שיוגדר ע"י המשרד, וכאמור בסעיף </w:t>
      </w:r>
      <w:r w:rsidR="005C6850" w:rsidRPr="00DB76B6">
        <w:rPr>
          <w:rFonts w:cs="David" w:hint="cs"/>
          <w:rtl/>
        </w:rPr>
        <w:t>18</w:t>
      </w:r>
      <w:r w:rsidRPr="00DB76B6">
        <w:rPr>
          <w:rFonts w:cs="David" w:hint="cs"/>
          <w:rtl/>
        </w:rPr>
        <w:t xml:space="preserve"> להלן. </w:t>
      </w:r>
    </w:p>
    <w:p w14:paraId="10C5D039"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המפעיל נדרש לאשר את תכנית העבודה השנתית אצל המשרד, וזאת לא יאוחר מהמועד המפורט בסעיף 5.1</w:t>
      </w:r>
      <w:r w:rsidR="005C6850" w:rsidRPr="00DB76B6">
        <w:rPr>
          <w:rFonts w:cs="David" w:hint="cs"/>
          <w:rtl/>
        </w:rPr>
        <w:t>5</w:t>
      </w:r>
      <w:r w:rsidRPr="00DB76B6">
        <w:rPr>
          <w:rFonts w:cs="David" w:hint="cs"/>
          <w:rtl/>
        </w:rPr>
        <w:t>.2</w:t>
      </w:r>
      <w:r w:rsidRPr="00DB76B6">
        <w:rPr>
          <w:rFonts w:cs="David"/>
        </w:rPr>
        <w:t xml:space="preserve"> </w:t>
      </w:r>
      <w:r w:rsidRPr="00DB76B6">
        <w:rPr>
          <w:rFonts w:cs="David" w:hint="cs"/>
          <w:rtl/>
        </w:rPr>
        <w:t xml:space="preserve">להלן. </w:t>
      </w:r>
    </w:p>
    <w:p w14:paraId="0FD1CF76"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במסגרת הליך אישור תכנית העבודה השנתית יוזמנו נציגי המפעיל להציג את התכנית בפני נציגי המשרד.</w:t>
      </w:r>
    </w:p>
    <w:p w14:paraId="7F10908B"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המשרד רשאי לדרוש שינויים והתאמות בתכנית העבודה המתוכננת, בהתאם לשיקול דעתו, טרם אישורה.</w:t>
      </w:r>
    </w:p>
    <w:p w14:paraId="39862AEB"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המפעיל יידרש לפעול בהתאם לתכנית העבודה השנתית שאושרה ע"י המשרד ולפעול לפיה. </w:t>
      </w:r>
    </w:p>
    <w:p w14:paraId="6B294E1D"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היערכות ליום ההפעלה הראשון</w:t>
      </w:r>
    </w:p>
    <w:p w14:paraId="2AA69916" w14:textId="77777777" w:rsidR="00C752A6" w:rsidRPr="00DB76B6" w:rsidRDefault="00C752A6" w:rsidP="00C752A6">
      <w:pPr>
        <w:tabs>
          <w:tab w:val="left" w:pos="935"/>
        </w:tabs>
        <w:spacing w:line="360" w:lineRule="auto"/>
        <w:ind w:left="935"/>
        <w:jc w:val="both"/>
        <w:rPr>
          <w:rFonts w:cs="David"/>
          <w:rtl/>
        </w:rPr>
      </w:pPr>
      <w:bookmarkStart w:id="85" w:name="_Hlk482621661"/>
      <w:r w:rsidRPr="00DB76B6">
        <w:rPr>
          <w:rFonts w:cs="David" w:hint="cs"/>
          <w:rtl/>
        </w:rPr>
        <w:t xml:space="preserve">על המפעיל להיערך מבעוד מועד לתחילת הפעלת המרכזים, דהיינו קליטת המשתתפים (הממשיכים את התכנית והחדשים) והטיפול בהם ובכלל זאת הפניה לעבודה ו/או </w:t>
      </w:r>
      <w:r w:rsidRPr="00DB76B6">
        <w:rPr>
          <w:rFonts w:cs="David" w:hint="cs"/>
          <w:rtl/>
        </w:rPr>
        <w:lastRenderedPageBreak/>
        <w:t>בניית תכנית אישית. בהתאם, היערכות זאת כוללת את הכנת התשתית לצורך הטיפול במשתתף. לפיכך במסגרת האמור לעיל, על המפעיל לבצע, בין השאר, את ההכנות כדלקמן:</w:t>
      </w:r>
    </w:p>
    <w:p w14:paraId="544B9FDB"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u w:val="single"/>
        </w:rPr>
      </w:pPr>
      <w:bookmarkStart w:id="86" w:name="_Hlk482621833"/>
      <w:bookmarkEnd w:id="85"/>
      <w:r w:rsidRPr="00DB76B6">
        <w:rPr>
          <w:rFonts w:cs="David" w:hint="cs"/>
          <w:u w:val="single"/>
          <w:rtl/>
        </w:rPr>
        <w:t>קביעה והטמעה של נהלי עבודה פנימיים של המפעיל</w:t>
      </w:r>
    </w:p>
    <w:p w14:paraId="74407D9B" w14:textId="77777777" w:rsidR="00C752A6" w:rsidRPr="00DB76B6" w:rsidRDefault="00C752A6" w:rsidP="00C752A6">
      <w:pPr>
        <w:tabs>
          <w:tab w:val="left" w:pos="1643"/>
        </w:tabs>
        <w:spacing w:line="360" w:lineRule="auto"/>
        <w:ind w:left="1643"/>
        <w:jc w:val="both"/>
        <w:rPr>
          <w:rFonts w:cs="David"/>
          <w:rtl/>
        </w:rPr>
      </w:pPr>
      <w:r w:rsidRPr="00DB76B6">
        <w:rPr>
          <w:rFonts w:cs="David" w:hint="cs"/>
          <w:rtl/>
        </w:rPr>
        <w:t>גיבוש והטמעת נהלי עבודה פנימיים, הכוללים הנחיות לטיפול במצבים שונים ברמה השוטפת, מעבר לאמור במפרט ולנהלים שיוציא המשרד ו/או מי מטעמו, מעת לעת.</w:t>
      </w:r>
    </w:p>
    <w:p w14:paraId="691F9679"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u w:val="single"/>
        </w:rPr>
      </w:pPr>
      <w:r w:rsidRPr="00DB76B6">
        <w:rPr>
          <w:rFonts w:cs="David" w:hint="cs"/>
          <w:u w:val="single"/>
          <w:rtl/>
        </w:rPr>
        <w:t>העברת משתתפים מתכנית "ריאן"</w:t>
      </w:r>
    </w:p>
    <w:p w14:paraId="7BDC80D6" w14:textId="77777777" w:rsidR="00C752A6" w:rsidRPr="00DB76B6" w:rsidRDefault="00C752A6" w:rsidP="004C6C22">
      <w:pPr>
        <w:pStyle w:val="af4"/>
        <w:numPr>
          <w:ilvl w:val="3"/>
          <w:numId w:val="72"/>
        </w:numPr>
        <w:spacing w:before="120" w:line="360" w:lineRule="auto"/>
        <w:ind w:left="2494" w:hanging="844"/>
        <w:contextualSpacing/>
        <w:jc w:val="both"/>
        <w:outlineLvl w:val="2"/>
        <w:rPr>
          <w:rFonts w:cs="David"/>
        </w:rPr>
      </w:pPr>
      <w:r w:rsidRPr="00DB76B6">
        <w:rPr>
          <w:rFonts w:cs="David"/>
          <w:rtl/>
        </w:rPr>
        <w:t xml:space="preserve">רשימה שמית של משתתפים המועברים מתכנית </w:t>
      </w:r>
      <w:r w:rsidRPr="00DB76B6">
        <w:rPr>
          <w:rFonts w:cs="David" w:hint="cs"/>
          <w:rtl/>
        </w:rPr>
        <w:t>"ריאן"</w:t>
      </w:r>
      <w:r w:rsidRPr="00DB76B6">
        <w:rPr>
          <w:rFonts w:cs="David"/>
          <w:rtl/>
        </w:rPr>
        <w:t xml:space="preserve"> שהופעלה </w:t>
      </w:r>
      <w:r w:rsidRPr="00DB76B6">
        <w:rPr>
          <w:rFonts w:cs="David" w:hint="cs"/>
          <w:rtl/>
        </w:rPr>
        <w:t>ערב מועד החתימה על ההסכם עם המפעיל</w:t>
      </w:r>
      <w:r w:rsidRPr="00DB76B6">
        <w:rPr>
          <w:rFonts w:cs="David"/>
          <w:rtl/>
        </w:rPr>
        <w:t xml:space="preserve"> תועבר למפעיל עד </w:t>
      </w:r>
      <w:r w:rsidRPr="00DB76B6">
        <w:rPr>
          <w:rFonts w:cs="David" w:hint="cs"/>
          <w:rtl/>
        </w:rPr>
        <w:t>30</w:t>
      </w:r>
      <w:r w:rsidRPr="00DB76B6">
        <w:rPr>
          <w:rFonts w:cs="David"/>
          <w:rtl/>
        </w:rPr>
        <w:t xml:space="preserve"> יום </w:t>
      </w:r>
      <w:r w:rsidRPr="00DB76B6">
        <w:rPr>
          <w:rFonts w:cs="David" w:hint="cs"/>
          <w:rtl/>
        </w:rPr>
        <w:t xml:space="preserve">לפני </w:t>
      </w:r>
      <w:r w:rsidRPr="00DB76B6">
        <w:rPr>
          <w:rFonts w:cs="David"/>
          <w:rtl/>
        </w:rPr>
        <w:t xml:space="preserve">מועד </w:t>
      </w:r>
      <w:r w:rsidRPr="00DB76B6">
        <w:rPr>
          <w:rFonts w:cs="David" w:hint="cs"/>
          <w:rtl/>
        </w:rPr>
        <w:t>ההפעלה.</w:t>
      </w:r>
    </w:p>
    <w:p w14:paraId="55478CA0" w14:textId="77777777" w:rsidR="00C752A6" w:rsidRPr="00DB76B6" w:rsidRDefault="00C752A6" w:rsidP="004C6C22">
      <w:pPr>
        <w:pStyle w:val="af4"/>
        <w:numPr>
          <w:ilvl w:val="3"/>
          <w:numId w:val="72"/>
        </w:numPr>
        <w:spacing w:before="120" w:line="360" w:lineRule="auto"/>
        <w:ind w:left="2494" w:hanging="844"/>
        <w:contextualSpacing/>
        <w:jc w:val="both"/>
        <w:outlineLvl w:val="2"/>
        <w:rPr>
          <w:rFonts w:cs="David"/>
        </w:rPr>
      </w:pPr>
      <w:r w:rsidRPr="00DB76B6">
        <w:rPr>
          <w:rFonts w:cs="David" w:hint="cs"/>
          <w:rtl/>
        </w:rPr>
        <w:t>אופן העברת המשתתפים ייעשה בהתאם לתכנית החפיפה שיעביר המשרד ובהתאם להנחיות המשרד.</w:t>
      </w:r>
    </w:p>
    <w:p w14:paraId="34EAABC5" w14:textId="57E2C6E4" w:rsidR="00C752A6" w:rsidRPr="00DB76B6" w:rsidRDefault="00C752A6" w:rsidP="004C6C22">
      <w:pPr>
        <w:pStyle w:val="af4"/>
        <w:numPr>
          <w:ilvl w:val="3"/>
          <w:numId w:val="72"/>
        </w:numPr>
        <w:spacing w:before="120" w:line="360" w:lineRule="auto"/>
        <w:ind w:left="2494" w:hanging="844"/>
        <w:contextualSpacing/>
        <w:jc w:val="both"/>
        <w:outlineLvl w:val="2"/>
        <w:rPr>
          <w:rFonts w:cs="David"/>
        </w:rPr>
      </w:pPr>
      <w:r w:rsidRPr="00DB76B6">
        <w:rPr>
          <w:rFonts w:cs="David" w:hint="cs"/>
          <w:rtl/>
        </w:rPr>
        <w:t xml:space="preserve">יובהר, כי משתתפים פעילים בתכנית כהגדרתם </w:t>
      </w:r>
      <w:r w:rsidR="00947B8A" w:rsidRPr="00DB76B6">
        <w:rPr>
          <w:rFonts w:cs="David"/>
          <w:rtl/>
        </w:rPr>
        <w:t>בסעיף 2 למכרז</w:t>
      </w:r>
      <w:r w:rsidRPr="00DB76B6">
        <w:rPr>
          <w:rFonts w:cs="David" w:hint="cs"/>
          <w:rtl/>
        </w:rPr>
        <w:t>, המועברים מתכני</w:t>
      </w:r>
      <w:r w:rsidR="00892798" w:rsidRPr="00DB76B6">
        <w:rPr>
          <w:rFonts w:cs="David" w:hint="cs"/>
          <w:rtl/>
        </w:rPr>
        <w:t>ו</w:t>
      </w:r>
      <w:r w:rsidRPr="00DB76B6">
        <w:rPr>
          <w:rFonts w:cs="David" w:hint="cs"/>
          <w:rtl/>
        </w:rPr>
        <w:t>ת "ריאן" המופעל</w:t>
      </w:r>
      <w:r w:rsidR="00892798" w:rsidRPr="00DB76B6">
        <w:rPr>
          <w:rFonts w:cs="David" w:hint="cs"/>
          <w:rtl/>
        </w:rPr>
        <w:t>ו</w:t>
      </w:r>
      <w:r w:rsidRPr="00DB76B6">
        <w:rPr>
          <w:rFonts w:cs="David" w:hint="cs"/>
          <w:rtl/>
        </w:rPr>
        <w:t xml:space="preserve">ת על ידי </w:t>
      </w:r>
      <w:proofErr w:type="spellStart"/>
      <w:r w:rsidRPr="00DB76B6">
        <w:rPr>
          <w:rFonts w:cs="David" w:hint="cs"/>
          <w:rtl/>
        </w:rPr>
        <w:t>חל"צ</w:t>
      </w:r>
      <w:proofErr w:type="spellEnd"/>
      <w:r w:rsidRPr="00DB76B6">
        <w:rPr>
          <w:rFonts w:cs="David" w:hint="cs"/>
          <w:rtl/>
        </w:rPr>
        <w:t xml:space="preserve"> </w:t>
      </w:r>
      <w:proofErr w:type="spellStart"/>
      <w:r w:rsidRPr="00DB76B6">
        <w:rPr>
          <w:rFonts w:cs="David" w:hint="cs"/>
          <w:rtl/>
        </w:rPr>
        <w:t>אלפנאר</w:t>
      </w:r>
      <w:proofErr w:type="spellEnd"/>
      <w:r w:rsidR="00892798" w:rsidRPr="00DB76B6">
        <w:rPr>
          <w:rFonts w:cs="David" w:hint="cs"/>
          <w:rtl/>
        </w:rPr>
        <w:t xml:space="preserve"> או עמותת 'מחשבה טובה'</w:t>
      </w:r>
      <w:r w:rsidRPr="00DB76B6">
        <w:rPr>
          <w:rFonts w:cs="David" w:hint="cs"/>
          <w:rtl/>
        </w:rPr>
        <w:t xml:space="preserve">, בהתאם להנחיות המשרד, יוגדרו כמשתתפים פעילים לצורך תקצוב כהגדרתם </w:t>
      </w:r>
      <w:r w:rsidR="00947B8A" w:rsidRPr="00DB76B6">
        <w:rPr>
          <w:rFonts w:cs="David"/>
          <w:rtl/>
        </w:rPr>
        <w:t>בסעיף 2 למכרז</w:t>
      </w:r>
      <w:r w:rsidR="00947B8A" w:rsidRPr="00DB76B6">
        <w:rPr>
          <w:rFonts w:cs="David" w:hint="cs"/>
          <w:rtl/>
        </w:rPr>
        <w:t xml:space="preserve"> </w:t>
      </w:r>
      <w:r w:rsidRPr="00DB76B6">
        <w:rPr>
          <w:rFonts w:cs="David" w:hint="cs"/>
          <w:rtl/>
        </w:rPr>
        <w:t xml:space="preserve">למשך שישה (6) חודשים מיום העברתם לתכנית. </w:t>
      </w:r>
    </w:p>
    <w:p w14:paraId="31F4FAE9" w14:textId="4948D910" w:rsidR="00FF4E5E" w:rsidRPr="00DB76B6" w:rsidRDefault="00FF4E5E" w:rsidP="00FF4E5E">
      <w:pPr>
        <w:pStyle w:val="af4"/>
        <w:spacing w:before="120" w:line="360" w:lineRule="auto"/>
        <w:ind w:left="2494"/>
        <w:contextualSpacing/>
        <w:jc w:val="both"/>
        <w:outlineLvl w:val="2"/>
        <w:rPr>
          <w:rFonts w:cs="David"/>
          <w:rtl/>
        </w:rPr>
      </w:pPr>
      <w:r w:rsidRPr="00DB76B6">
        <w:rPr>
          <w:rFonts w:cs="David"/>
          <w:rtl/>
        </w:rPr>
        <w:t>על אף האמור</w:t>
      </w:r>
      <w:r w:rsidRPr="00DB76B6">
        <w:rPr>
          <w:rFonts w:cs="David" w:hint="cs"/>
          <w:rtl/>
        </w:rPr>
        <w:t xml:space="preserve"> לעיל, משתת</w:t>
      </w:r>
      <w:r w:rsidR="002713A7" w:rsidRPr="00DB76B6">
        <w:rPr>
          <w:rFonts w:cs="David" w:hint="cs"/>
          <w:rtl/>
        </w:rPr>
        <w:t xml:space="preserve">פים פעילים המועברים מתכניות "ריאן" המופעלות על ידי </w:t>
      </w:r>
      <w:proofErr w:type="spellStart"/>
      <w:r w:rsidR="002713A7" w:rsidRPr="00DB76B6">
        <w:rPr>
          <w:rFonts w:cs="David" w:hint="cs"/>
          <w:rtl/>
        </w:rPr>
        <w:t>חל"צ</w:t>
      </w:r>
      <w:proofErr w:type="spellEnd"/>
      <w:r w:rsidR="002713A7" w:rsidRPr="00DB76B6">
        <w:rPr>
          <w:rFonts w:cs="David" w:hint="cs"/>
          <w:rtl/>
        </w:rPr>
        <w:t xml:space="preserve"> </w:t>
      </w:r>
      <w:proofErr w:type="spellStart"/>
      <w:r w:rsidR="002713A7" w:rsidRPr="00DB76B6">
        <w:rPr>
          <w:rFonts w:cs="David" w:hint="cs"/>
          <w:rtl/>
        </w:rPr>
        <w:t>אלפנאר</w:t>
      </w:r>
      <w:proofErr w:type="spellEnd"/>
      <w:r w:rsidR="002713A7" w:rsidRPr="00DB76B6">
        <w:rPr>
          <w:rFonts w:cs="David" w:hint="cs"/>
          <w:rtl/>
        </w:rPr>
        <w:t xml:space="preserve"> או עמותת 'מחשבה טובה', בהתאם להנחיות המשרד, והינם</w:t>
      </w:r>
      <w:r w:rsidRPr="00DB76B6">
        <w:rPr>
          <w:rFonts w:cs="David" w:hint="cs"/>
          <w:rtl/>
        </w:rPr>
        <w:t xml:space="preserve"> מאוכלוסיית הבדואים בדרום ומאוכלוסיית החברה הערבית במזרח ירושלים, </w:t>
      </w:r>
      <w:r w:rsidRPr="00DB76B6">
        <w:rPr>
          <w:rFonts w:ascii="Calibri" w:eastAsia="Calibri" w:hAnsi="Calibri" w:cs="David" w:hint="cs"/>
          <w:rtl/>
        </w:rPr>
        <w:t>יוגדר כמשתת</w:t>
      </w:r>
      <w:r w:rsidR="002713A7" w:rsidRPr="00DB76B6">
        <w:rPr>
          <w:rFonts w:ascii="Calibri" w:eastAsia="Calibri" w:hAnsi="Calibri" w:cs="David" w:hint="cs"/>
          <w:rtl/>
        </w:rPr>
        <w:t>פים</w:t>
      </w:r>
      <w:r w:rsidRPr="00DB76B6">
        <w:rPr>
          <w:rFonts w:ascii="Calibri" w:eastAsia="Calibri" w:hAnsi="Calibri" w:cs="David" w:hint="cs"/>
          <w:rtl/>
        </w:rPr>
        <w:t xml:space="preserve"> פעיל</w:t>
      </w:r>
      <w:r w:rsidR="002713A7" w:rsidRPr="00DB76B6">
        <w:rPr>
          <w:rFonts w:ascii="Calibri" w:eastAsia="Calibri" w:hAnsi="Calibri" w:cs="David" w:hint="cs"/>
          <w:rtl/>
        </w:rPr>
        <w:t>ים</w:t>
      </w:r>
      <w:r w:rsidRPr="00DB76B6">
        <w:rPr>
          <w:rFonts w:ascii="Calibri" w:eastAsia="Calibri" w:hAnsi="Calibri" w:cs="David" w:hint="cs"/>
          <w:rtl/>
        </w:rPr>
        <w:t xml:space="preserve"> לצורך תקצוב </w:t>
      </w:r>
      <w:r w:rsidR="002713A7" w:rsidRPr="00DB76B6">
        <w:rPr>
          <w:rFonts w:cs="David" w:hint="cs"/>
          <w:rtl/>
        </w:rPr>
        <w:t xml:space="preserve">כהגדרתם </w:t>
      </w:r>
      <w:r w:rsidR="002713A7" w:rsidRPr="00DB76B6">
        <w:rPr>
          <w:rFonts w:cs="David"/>
          <w:rtl/>
        </w:rPr>
        <w:t>בסעיף 2 למכרז</w:t>
      </w:r>
      <w:r w:rsidR="002713A7" w:rsidRPr="00DB76B6">
        <w:rPr>
          <w:rFonts w:cs="David" w:hint="cs"/>
          <w:rtl/>
        </w:rPr>
        <w:t xml:space="preserve"> למשך שמונה (8) חודשים מיום העברתם לתכנית.</w:t>
      </w:r>
    </w:p>
    <w:bookmarkEnd w:id="86"/>
    <w:p w14:paraId="29CC6FA5"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u w:val="single"/>
        </w:rPr>
      </w:pPr>
      <w:r w:rsidRPr="00DB76B6">
        <w:rPr>
          <w:rFonts w:cs="David" w:hint="cs"/>
          <w:u w:val="single"/>
          <w:rtl/>
        </w:rPr>
        <w:t>הקמת מאגר משרות ראשוני</w:t>
      </w:r>
    </w:p>
    <w:p w14:paraId="22E3E6EF" w14:textId="77777777" w:rsidR="00C752A6" w:rsidRPr="00DB76B6" w:rsidRDefault="00C752A6" w:rsidP="00C752A6">
      <w:pPr>
        <w:pStyle w:val="af4"/>
        <w:spacing w:before="120" w:line="360" w:lineRule="auto"/>
        <w:ind w:left="1643"/>
        <w:contextualSpacing/>
        <w:jc w:val="both"/>
        <w:outlineLvl w:val="2"/>
        <w:rPr>
          <w:rFonts w:cs="David"/>
        </w:rPr>
      </w:pPr>
      <w:bookmarkStart w:id="87" w:name="_Hlk482622490"/>
      <w:r w:rsidRPr="00DB76B6">
        <w:rPr>
          <w:rFonts w:cs="David" w:hint="cs"/>
          <w:rtl/>
        </w:rPr>
        <w:t xml:space="preserve">פיתוח קשרי מעסיקים והקמת "בנק משרות פנויות" ראשוני לצורך הפניית משתתפים, המוכנים להפניה מידית לעבודה, כבר לאחר קליטתם במרכז (דהיינו מיד לאחר ביצוע </w:t>
      </w:r>
      <w:proofErr w:type="spellStart"/>
      <w:r w:rsidRPr="00DB76B6">
        <w:rPr>
          <w:rFonts w:cs="David" w:hint="cs"/>
          <w:rtl/>
        </w:rPr>
        <w:t>האינטייק</w:t>
      </w:r>
      <w:proofErr w:type="spellEnd"/>
      <w:r w:rsidRPr="00DB76B6">
        <w:rPr>
          <w:rFonts w:cs="David" w:hint="cs"/>
          <w:rtl/>
        </w:rPr>
        <w:t xml:space="preserve"> וכפועל יוצא ממנו)</w:t>
      </w:r>
      <w:r w:rsidR="005C6850" w:rsidRPr="00DB76B6">
        <w:rPr>
          <w:rFonts w:cs="David" w:hint="cs"/>
          <w:rtl/>
        </w:rPr>
        <w:t>.</w:t>
      </w:r>
    </w:p>
    <w:p w14:paraId="1C1F1812"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u w:val="single"/>
        </w:rPr>
      </w:pPr>
      <w:bookmarkStart w:id="88" w:name="_Hlk482622635"/>
      <w:bookmarkEnd w:id="87"/>
      <w:r w:rsidRPr="00DB76B6">
        <w:rPr>
          <w:rFonts w:cs="David" w:hint="cs"/>
          <w:u w:val="single"/>
          <w:rtl/>
        </w:rPr>
        <w:t>הדרכות והכשרות</w:t>
      </w:r>
    </w:p>
    <w:p w14:paraId="6FEB3BAF" w14:textId="77777777" w:rsidR="00C752A6" w:rsidRPr="00DB76B6" w:rsidRDefault="00C752A6" w:rsidP="00C752A6">
      <w:pPr>
        <w:tabs>
          <w:tab w:val="left" w:pos="1643"/>
        </w:tabs>
        <w:spacing w:line="360" w:lineRule="auto"/>
        <w:ind w:left="1643"/>
        <w:jc w:val="both"/>
        <w:rPr>
          <w:rFonts w:cs="David"/>
          <w:rtl/>
        </w:rPr>
      </w:pPr>
      <w:r w:rsidRPr="00DB76B6">
        <w:rPr>
          <w:rFonts w:cs="David" w:hint="cs"/>
          <w:rtl/>
        </w:rPr>
        <w:t xml:space="preserve">יצירת מערך הדרכות והכשרות לביצוע ההדרכות וההכשרות למשתתפים בתכנית כמפורט </w:t>
      </w:r>
      <w:r w:rsidR="00CC13E1" w:rsidRPr="00DB76B6">
        <w:rPr>
          <w:rFonts w:cs="David" w:hint="cs"/>
          <w:rtl/>
        </w:rPr>
        <w:t>פרק ה'</w:t>
      </w:r>
      <w:r w:rsidRPr="00DB76B6">
        <w:rPr>
          <w:rFonts w:cs="David" w:hint="cs"/>
          <w:rtl/>
        </w:rPr>
        <w:t xml:space="preserve"> להלן, הכולל הקצאת כוח אדם ייעודי ו/או התקשרות עם ספקי הכשרות כקבלני משנה להדרכות והכשרות, הכנת תכניות הדרכה, תכניות לקורסים וסדנאות שונות.</w:t>
      </w:r>
    </w:p>
    <w:bookmarkEnd w:id="88"/>
    <w:p w14:paraId="2E5D9DEA"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התנאים לקבלת אישור הפעלה</w:t>
      </w:r>
    </w:p>
    <w:p w14:paraId="587FDEDE"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bookmarkStart w:id="89" w:name="_Hlk482622782"/>
      <w:r w:rsidRPr="00DB76B6">
        <w:rPr>
          <w:rFonts w:cs="David" w:hint="cs"/>
          <w:rtl/>
        </w:rPr>
        <w:t>לאחר ביצוע כל הנדרש בסעיפים 5.1-5.1</w:t>
      </w:r>
      <w:r w:rsidR="00A70E59" w:rsidRPr="00DB76B6">
        <w:rPr>
          <w:rFonts w:cs="David" w:hint="cs"/>
          <w:rtl/>
        </w:rPr>
        <w:t>3</w:t>
      </w:r>
      <w:r w:rsidRPr="00DB76B6">
        <w:rPr>
          <w:rFonts w:cs="David" w:hint="cs"/>
          <w:rtl/>
        </w:rPr>
        <w:t xml:space="preserve"> לעיל ובהתאם </w:t>
      </w:r>
      <w:proofErr w:type="spellStart"/>
      <w:r w:rsidRPr="00DB76B6">
        <w:rPr>
          <w:rFonts w:cs="David" w:hint="cs"/>
          <w:rtl/>
        </w:rPr>
        <w:t>ללו"ז</w:t>
      </w:r>
      <w:proofErr w:type="spellEnd"/>
      <w:r w:rsidRPr="00DB76B6">
        <w:rPr>
          <w:rFonts w:cs="David" w:hint="cs"/>
          <w:rtl/>
        </w:rPr>
        <w:t xml:space="preserve"> הקבוע בסעיף 5.1</w:t>
      </w:r>
      <w:r w:rsidR="00A70E59" w:rsidRPr="00DB76B6">
        <w:rPr>
          <w:rFonts w:cs="David" w:hint="cs"/>
          <w:rtl/>
        </w:rPr>
        <w:t>5</w:t>
      </w:r>
      <w:r w:rsidRPr="00DB76B6">
        <w:rPr>
          <w:rFonts w:cs="David" w:hint="cs"/>
          <w:rtl/>
        </w:rPr>
        <w:t>.2 להלן</w:t>
      </w:r>
      <w:r w:rsidRPr="00DB76B6">
        <w:rPr>
          <w:rFonts w:cs="David"/>
          <w:rtl/>
        </w:rPr>
        <w:t>, יגיש המפעיל למשרד בקשה לאישור הפעלה,</w:t>
      </w:r>
      <w:r w:rsidRPr="00DB76B6">
        <w:rPr>
          <w:rFonts w:cs="David" w:hint="cs"/>
          <w:rtl/>
        </w:rPr>
        <w:t xml:space="preserve"> אשר תכלול את כל </w:t>
      </w:r>
      <w:r w:rsidRPr="00DB76B6">
        <w:rPr>
          <w:rFonts w:cs="David" w:hint="cs"/>
          <w:rtl/>
        </w:rPr>
        <w:lastRenderedPageBreak/>
        <w:t>האישורים והדיווחים הנדרשים במהלך תקופת ההיערכות כמפורט בסעיפים 5.1-5.13 לעיל, ככל שנדרשים.</w:t>
      </w:r>
      <w:r w:rsidRPr="00DB76B6">
        <w:rPr>
          <w:rFonts w:cs="David" w:hint="cs"/>
          <w:rtl/>
        </w:rPr>
        <w:tab/>
      </w:r>
    </w:p>
    <w:p w14:paraId="3C95C1B7"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eastAsia"/>
          <w:rtl/>
        </w:rPr>
        <w:t>מובהר</w:t>
      </w:r>
      <w:r w:rsidRPr="00DB76B6">
        <w:rPr>
          <w:rFonts w:cs="David"/>
          <w:rtl/>
        </w:rPr>
        <w:t xml:space="preserve">, </w:t>
      </w:r>
      <w:r w:rsidRPr="00DB76B6">
        <w:rPr>
          <w:rFonts w:cs="David" w:hint="eastAsia"/>
          <w:rtl/>
        </w:rPr>
        <w:t>כי</w:t>
      </w:r>
      <w:r w:rsidRPr="00DB76B6">
        <w:rPr>
          <w:rFonts w:cs="David"/>
          <w:rtl/>
        </w:rPr>
        <w:t xml:space="preserve"> </w:t>
      </w:r>
      <w:r w:rsidRPr="00DB76B6">
        <w:rPr>
          <w:rFonts w:cs="David" w:hint="eastAsia"/>
          <w:rtl/>
        </w:rPr>
        <w:t>אין</w:t>
      </w:r>
      <w:r w:rsidRPr="00DB76B6">
        <w:rPr>
          <w:rFonts w:cs="David"/>
          <w:rtl/>
        </w:rPr>
        <w:t xml:space="preserve"> </w:t>
      </w:r>
      <w:r w:rsidRPr="00DB76B6">
        <w:rPr>
          <w:rFonts w:cs="David" w:hint="eastAsia"/>
          <w:rtl/>
        </w:rPr>
        <w:t>באישור</w:t>
      </w:r>
      <w:r w:rsidRPr="00DB76B6">
        <w:rPr>
          <w:rFonts w:cs="David"/>
          <w:rtl/>
        </w:rPr>
        <w:t xml:space="preserve"> </w:t>
      </w:r>
      <w:r w:rsidRPr="00DB76B6">
        <w:rPr>
          <w:rFonts w:cs="David" w:hint="eastAsia"/>
          <w:rtl/>
        </w:rPr>
        <w:t>כלשהו</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המשרד</w:t>
      </w:r>
      <w:r w:rsidRPr="00DB76B6">
        <w:rPr>
          <w:rFonts w:cs="David"/>
          <w:rtl/>
        </w:rPr>
        <w:t xml:space="preserve"> </w:t>
      </w:r>
      <w:r w:rsidRPr="00DB76B6">
        <w:rPr>
          <w:rFonts w:cs="David" w:hint="eastAsia"/>
          <w:rtl/>
        </w:rPr>
        <w:t>כדי</w:t>
      </w:r>
      <w:r w:rsidRPr="00DB76B6">
        <w:rPr>
          <w:rFonts w:cs="David"/>
          <w:rtl/>
        </w:rPr>
        <w:t xml:space="preserve"> </w:t>
      </w:r>
      <w:r w:rsidRPr="00DB76B6">
        <w:rPr>
          <w:rFonts w:cs="David" w:hint="eastAsia"/>
          <w:rtl/>
        </w:rPr>
        <w:t>להטיל</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המשרד</w:t>
      </w:r>
      <w:r w:rsidRPr="00DB76B6">
        <w:rPr>
          <w:rFonts w:cs="David"/>
          <w:rtl/>
        </w:rPr>
        <w:t xml:space="preserve"> </w:t>
      </w:r>
      <w:r w:rsidRPr="00DB76B6">
        <w:rPr>
          <w:rFonts w:cs="David" w:hint="cs"/>
          <w:rtl/>
        </w:rPr>
        <w:t xml:space="preserve">או מי מטעמו </w:t>
      </w:r>
      <w:r w:rsidRPr="00DB76B6">
        <w:rPr>
          <w:rFonts w:cs="David" w:hint="eastAsia"/>
          <w:rtl/>
        </w:rPr>
        <w:t>אחריות</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חבות</w:t>
      </w:r>
      <w:r w:rsidRPr="00DB76B6">
        <w:rPr>
          <w:rFonts w:cs="David"/>
          <w:rtl/>
        </w:rPr>
        <w:t xml:space="preserve"> </w:t>
      </w:r>
      <w:r w:rsidRPr="00DB76B6">
        <w:rPr>
          <w:rFonts w:cs="David" w:hint="eastAsia"/>
          <w:rtl/>
        </w:rPr>
        <w:t>כלשהי</w:t>
      </w:r>
      <w:r w:rsidRPr="00DB76B6">
        <w:rPr>
          <w:rFonts w:cs="David"/>
          <w:rtl/>
        </w:rPr>
        <w:t xml:space="preserve"> </w:t>
      </w:r>
      <w:r w:rsidRPr="00DB76B6">
        <w:rPr>
          <w:rFonts w:cs="David" w:hint="eastAsia"/>
          <w:rtl/>
        </w:rPr>
        <w:t>הנובעת</w:t>
      </w:r>
      <w:r w:rsidRPr="00DB76B6">
        <w:rPr>
          <w:rFonts w:cs="David"/>
          <w:rtl/>
        </w:rPr>
        <w:t xml:space="preserve"> </w:t>
      </w:r>
      <w:r w:rsidRPr="00DB76B6">
        <w:rPr>
          <w:rFonts w:cs="David" w:hint="eastAsia"/>
          <w:rtl/>
        </w:rPr>
        <w:t>מההתחייבויות</w:t>
      </w:r>
      <w:r w:rsidRPr="00DB76B6">
        <w:rPr>
          <w:rFonts w:cs="David"/>
          <w:rtl/>
        </w:rPr>
        <w:t xml:space="preserve"> </w:t>
      </w:r>
      <w:r w:rsidRPr="00DB76B6">
        <w:rPr>
          <w:rFonts w:cs="David" w:hint="eastAsia"/>
          <w:rtl/>
        </w:rPr>
        <w:t>וההתקשרויות</w:t>
      </w:r>
      <w:r w:rsidRPr="00DB76B6">
        <w:rPr>
          <w:rFonts w:cs="David"/>
          <w:rtl/>
        </w:rPr>
        <w:t xml:space="preserve"> </w:t>
      </w:r>
      <w:r w:rsidRPr="00DB76B6">
        <w:rPr>
          <w:rFonts w:cs="David" w:hint="cs"/>
          <w:rtl/>
        </w:rPr>
        <w:t>של המפעיל מול צדדים שלישיים והתחייבויות אלה הנן באחריות המפעיל בלבד.</w:t>
      </w:r>
    </w:p>
    <w:bookmarkEnd w:id="89"/>
    <w:p w14:paraId="583565DE"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טבלת ריכוז אבני הדרך המחייבות בתקופת ההיערכות</w:t>
      </w:r>
    </w:p>
    <w:p w14:paraId="1391CE11"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bookmarkStart w:id="90" w:name="_Hlk482622851"/>
      <w:r w:rsidRPr="00DB76B6">
        <w:rPr>
          <w:rFonts w:cs="David" w:hint="cs"/>
          <w:rtl/>
        </w:rPr>
        <w:t xml:space="preserve">להלן טבלה מרכזת של אבני הדרך הראשיות המחייבות בתקופת ההיערכות, אשר חריגה מהן תגרור חיוב בפיצויים מוסכמים, בהתאם למפורט בסעיף </w:t>
      </w:r>
      <w:r w:rsidR="00A70E59" w:rsidRPr="00DB76B6">
        <w:rPr>
          <w:rFonts w:cs="David" w:hint="cs"/>
          <w:rtl/>
        </w:rPr>
        <w:t>32</w:t>
      </w:r>
      <w:r w:rsidRPr="00DB76B6">
        <w:rPr>
          <w:rFonts w:cs="David" w:hint="cs"/>
          <w:rtl/>
        </w:rPr>
        <w:t xml:space="preserve"> בהסכם.</w:t>
      </w:r>
    </w:p>
    <w:p w14:paraId="5B9B228A"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Pr>
        <w:t>T</w:t>
      </w:r>
      <w:r w:rsidRPr="00DB76B6">
        <w:rPr>
          <w:rFonts w:cs="David" w:hint="cs"/>
          <w:rtl/>
        </w:rPr>
        <w:t xml:space="preserve"> = מועד החתימה על ההסכם מול המשרד.</w:t>
      </w:r>
    </w:p>
    <w:bookmarkEnd w:id="90"/>
    <w:p w14:paraId="6988E318" w14:textId="77777777" w:rsidR="00C752A6" w:rsidRPr="00DB76B6" w:rsidRDefault="00C752A6" w:rsidP="00C752A6">
      <w:pPr>
        <w:pStyle w:val="af4"/>
        <w:tabs>
          <w:tab w:val="left" w:pos="1643"/>
        </w:tabs>
        <w:spacing w:before="120" w:line="360" w:lineRule="auto"/>
        <w:ind w:left="1643"/>
        <w:contextualSpacing/>
        <w:jc w:val="both"/>
        <w:outlineLvl w:val="2"/>
        <w:rPr>
          <w:rFonts w:cs="David"/>
        </w:rPr>
      </w:pPr>
    </w:p>
    <w:tbl>
      <w:tblPr>
        <w:bidiVisual/>
        <w:tblW w:w="9782" w:type="dxa"/>
        <w:tblInd w:w="56"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420" w:firstRow="1" w:lastRow="0" w:firstColumn="0" w:lastColumn="0" w:noHBand="0" w:noVBand="1"/>
      </w:tblPr>
      <w:tblGrid>
        <w:gridCol w:w="567"/>
        <w:gridCol w:w="2259"/>
        <w:gridCol w:w="1418"/>
        <w:gridCol w:w="2230"/>
        <w:gridCol w:w="3308"/>
      </w:tblGrid>
      <w:tr w:rsidR="00C752A6" w:rsidRPr="00DB76B6" w14:paraId="3A656B9F" w14:textId="77777777" w:rsidTr="00270219">
        <w:trPr>
          <w:trHeight w:val="459"/>
          <w:tblHeader/>
        </w:trPr>
        <w:tc>
          <w:tcPr>
            <w:tcW w:w="567" w:type="dxa"/>
            <w:tcBorders>
              <w:bottom w:val="single" w:sz="12" w:space="0" w:color="000000"/>
            </w:tcBorders>
            <w:shd w:val="clear" w:color="auto" w:fill="C9C9C9"/>
          </w:tcPr>
          <w:p w14:paraId="437CFD30" w14:textId="77777777" w:rsidR="00C752A6" w:rsidRPr="00DB76B6" w:rsidRDefault="00C752A6" w:rsidP="00FC0BBE">
            <w:pPr>
              <w:tabs>
                <w:tab w:val="left" w:pos="1643"/>
              </w:tabs>
              <w:spacing w:line="360" w:lineRule="auto"/>
              <w:jc w:val="center"/>
              <w:rPr>
                <w:rFonts w:cs="David"/>
                <w:b/>
                <w:bCs/>
                <w:sz w:val="22"/>
                <w:szCs w:val="22"/>
                <w:rtl/>
              </w:rPr>
            </w:pPr>
            <w:bookmarkStart w:id="91" w:name="_Hlk482622880"/>
          </w:p>
        </w:tc>
        <w:tc>
          <w:tcPr>
            <w:tcW w:w="2259" w:type="dxa"/>
            <w:tcBorders>
              <w:bottom w:val="single" w:sz="12" w:space="0" w:color="000000"/>
            </w:tcBorders>
            <w:shd w:val="clear" w:color="auto" w:fill="C9C9C9"/>
          </w:tcPr>
          <w:p w14:paraId="2D0A02BD" w14:textId="77777777" w:rsidR="00C752A6" w:rsidRPr="00DB76B6" w:rsidRDefault="00C752A6" w:rsidP="00FC0BBE">
            <w:pPr>
              <w:tabs>
                <w:tab w:val="left" w:pos="1643"/>
              </w:tabs>
              <w:spacing w:line="360" w:lineRule="auto"/>
              <w:jc w:val="center"/>
              <w:rPr>
                <w:rFonts w:cs="David"/>
                <w:b/>
                <w:bCs/>
                <w:sz w:val="22"/>
                <w:szCs w:val="22"/>
                <w:rtl/>
              </w:rPr>
            </w:pPr>
            <w:r w:rsidRPr="00DB76B6">
              <w:rPr>
                <w:rFonts w:cs="David" w:hint="cs"/>
                <w:b/>
                <w:bCs/>
                <w:sz w:val="22"/>
                <w:szCs w:val="22"/>
                <w:rtl/>
              </w:rPr>
              <w:t>אבן דרך</w:t>
            </w:r>
          </w:p>
        </w:tc>
        <w:tc>
          <w:tcPr>
            <w:tcW w:w="1418" w:type="dxa"/>
            <w:tcBorders>
              <w:bottom w:val="single" w:sz="12" w:space="0" w:color="000000"/>
            </w:tcBorders>
            <w:shd w:val="clear" w:color="auto" w:fill="C9C9C9"/>
          </w:tcPr>
          <w:p w14:paraId="7417E081" w14:textId="77777777" w:rsidR="00C752A6" w:rsidRPr="00DB76B6" w:rsidRDefault="00C752A6" w:rsidP="00FC0BBE">
            <w:pPr>
              <w:tabs>
                <w:tab w:val="left" w:pos="1643"/>
              </w:tabs>
              <w:spacing w:line="360" w:lineRule="auto"/>
              <w:jc w:val="center"/>
              <w:rPr>
                <w:rFonts w:cs="David"/>
                <w:b/>
                <w:bCs/>
                <w:sz w:val="22"/>
                <w:szCs w:val="22"/>
                <w:rtl/>
              </w:rPr>
            </w:pPr>
            <w:r w:rsidRPr="00DB76B6">
              <w:rPr>
                <w:rFonts w:cs="David" w:hint="cs"/>
                <w:b/>
                <w:bCs/>
                <w:sz w:val="22"/>
                <w:szCs w:val="22"/>
                <w:rtl/>
              </w:rPr>
              <w:t>מועד אחרון  להשלמת אבן הדרך</w:t>
            </w:r>
          </w:p>
        </w:tc>
        <w:tc>
          <w:tcPr>
            <w:tcW w:w="2230" w:type="dxa"/>
            <w:tcBorders>
              <w:bottom w:val="single" w:sz="12" w:space="0" w:color="000000"/>
            </w:tcBorders>
            <w:shd w:val="clear" w:color="auto" w:fill="C9C9C9"/>
          </w:tcPr>
          <w:p w14:paraId="530C9884" w14:textId="77777777" w:rsidR="00C752A6" w:rsidRPr="00DB76B6" w:rsidRDefault="00C752A6" w:rsidP="00FC0BBE">
            <w:pPr>
              <w:tabs>
                <w:tab w:val="left" w:pos="1643"/>
              </w:tabs>
              <w:spacing w:line="360" w:lineRule="auto"/>
              <w:jc w:val="center"/>
              <w:rPr>
                <w:rFonts w:cs="David"/>
                <w:b/>
                <w:bCs/>
                <w:sz w:val="22"/>
                <w:szCs w:val="22"/>
                <w:rtl/>
              </w:rPr>
            </w:pPr>
            <w:r w:rsidRPr="00DB76B6">
              <w:rPr>
                <w:rFonts w:cs="David" w:hint="cs"/>
                <w:b/>
                <w:bCs/>
                <w:sz w:val="22"/>
                <w:szCs w:val="22"/>
                <w:rtl/>
              </w:rPr>
              <w:t>סעיף בפרק זה</w:t>
            </w:r>
          </w:p>
        </w:tc>
        <w:tc>
          <w:tcPr>
            <w:tcW w:w="3308" w:type="dxa"/>
            <w:tcBorders>
              <w:bottom w:val="single" w:sz="12" w:space="0" w:color="000000"/>
            </w:tcBorders>
            <w:shd w:val="clear" w:color="auto" w:fill="C9C9C9"/>
          </w:tcPr>
          <w:p w14:paraId="2543F046" w14:textId="77777777" w:rsidR="00C752A6" w:rsidRPr="00DB76B6" w:rsidRDefault="00C752A6" w:rsidP="00FC0BBE">
            <w:pPr>
              <w:tabs>
                <w:tab w:val="left" w:pos="1643"/>
              </w:tabs>
              <w:spacing w:line="360" w:lineRule="auto"/>
              <w:jc w:val="center"/>
              <w:rPr>
                <w:rFonts w:cs="David"/>
                <w:b/>
                <w:bCs/>
                <w:sz w:val="22"/>
                <w:szCs w:val="22"/>
                <w:rtl/>
              </w:rPr>
            </w:pPr>
            <w:r w:rsidRPr="00DB76B6">
              <w:rPr>
                <w:rFonts w:cs="David" w:hint="cs"/>
                <w:b/>
                <w:bCs/>
                <w:sz w:val="22"/>
                <w:szCs w:val="22"/>
                <w:rtl/>
              </w:rPr>
              <w:t>המועד האחרון להעברת הבקשה לאישור המשרד את השלמת אבן הדרך</w:t>
            </w:r>
          </w:p>
        </w:tc>
      </w:tr>
      <w:tr w:rsidR="00C752A6" w:rsidRPr="00DB76B6" w14:paraId="0AAED012" w14:textId="77777777" w:rsidTr="00270219">
        <w:trPr>
          <w:cantSplit/>
          <w:trHeight w:val="363"/>
        </w:trPr>
        <w:tc>
          <w:tcPr>
            <w:tcW w:w="567" w:type="dxa"/>
            <w:shd w:val="clear" w:color="auto" w:fill="auto"/>
            <w:vAlign w:val="center"/>
          </w:tcPr>
          <w:p w14:paraId="5FDE8375" w14:textId="77777777" w:rsidR="00C752A6" w:rsidRPr="00DB76B6" w:rsidRDefault="00C752A6" w:rsidP="00FC0BBE">
            <w:pPr>
              <w:tabs>
                <w:tab w:val="left" w:pos="1643"/>
              </w:tabs>
              <w:spacing w:line="360" w:lineRule="auto"/>
              <w:jc w:val="center"/>
              <w:rPr>
                <w:rFonts w:cs="David"/>
                <w:sz w:val="22"/>
                <w:szCs w:val="22"/>
                <w:rtl/>
              </w:rPr>
            </w:pPr>
            <w:r w:rsidRPr="00DB76B6">
              <w:rPr>
                <w:rFonts w:cs="David" w:hint="cs"/>
                <w:sz w:val="22"/>
                <w:szCs w:val="22"/>
                <w:rtl/>
              </w:rPr>
              <w:t>א.</w:t>
            </w:r>
          </w:p>
        </w:tc>
        <w:tc>
          <w:tcPr>
            <w:tcW w:w="2259" w:type="dxa"/>
            <w:shd w:val="clear" w:color="auto" w:fill="auto"/>
            <w:vAlign w:val="center"/>
          </w:tcPr>
          <w:p w14:paraId="76661164" w14:textId="77777777" w:rsidR="00C752A6" w:rsidRPr="00DB76B6" w:rsidRDefault="00C752A6" w:rsidP="00270219">
            <w:pPr>
              <w:spacing w:after="240" w:line="360" w:lineRule="auto"/>
              <w:rPr>
                <w:rFonts w:cs="David"/>
                <w:sz w:val="22"/>
                <w:szCs w:val="22"/>
              </w:rPr>
            </w:pPr>
            <w:r w:rsidRPr="00DB76B6">
              <w:rPr>
                <w:rFonts w:cs="David" w:hint="cs"/>
                <w:sz w:val="22"/>
                <w:szCs w:val="22"/>
                <w:u w:val="single"/>
                <w:rtl/>
              </w:rPr>
              <w:t>במידה והמציע מקים חברה חדשה</w:t>
            </w:r>
            <w:r w:rsidRPr="00DB76B6">
              <w:rPr>
                <w:rFonts w:cs="David" w:hint="cs"/>
                <w:sz w:val="22"/>
                <w:szCs w:val="22"/>
                <w:rtl/>
              </w:rPr>
              <w:t xml:space="preserve"> - הגשת אישור מרשם החברות על רישום החברה כחברה בע"מ שתהיה ייעודית למטרות הפרויקט בלבד.</w:t>
            </w:r>
            <w:r w:rsidRPr="00DB76B6">
              <w:rPr>
                <w:rStyle w:val="afd"/>
                <w:rFonts w:cs="David"/>
                <w:sz w:val="22"/>
                <w:szCs w:val="22"/>
                <w:rtl/>
              </w:rPr>
              <w:footnoteReference w:id="12"/>
            </w:r>
          </w:p>
          <w:p w14:paraId="1BEE11F3" w14:textId="77777777" w:rsidR="00C752A6" w:rsidRPr="00DB76B6" w:rsidRDefault="00C752A6" w:rsidP="00270219">
            <w:pPr>
              <w:spacing w:after="240" w:line="360" w:lineRule="auto"/>
              <w:ind w:left="360"/>
              <w:rPr>
                <w:rFonts w:cs="David"/>
                <w:sz w:val="22"/>
                <w:szCs w:val="22"/>
                <w:rtl/>
              </w:rPr>
            </w:pPr>
          </w:p>
        </w:tc>
        <w:tc>
          <w:tcPr>
            <w:tcW w:w="1418" w:type="dxa"/>
            <w:shd w:val="clear" w:color="auto" w:fill="auto"/>
            <w:vAlign w:val="center"/>
          </w:tcPr>
          <w:p w14:paraId="17334B48" w14:textId="77777777" w:rsidR="00C752A6" w:rsidRPr="00DB76B6" w:rsidRDefault="0002339A" w:rsidP="00FC0BBE">
            <w:pPr>
              <w:tabs>
                <w:tab w:val="left" w:pos="1643"/>
              </w:tabs>
              <w:spacing w:line="360" w:lineRule="auto"/>
              <w:rPr>
                <w:rFonts w:cs="David"/>
                <w:sz w:val="22"/>
                <w:szCs w:val="22"/>
                <w:rtl/>
              </w:rPr>
            </w:pPr>
            <w:r w:rsidRPr="00DB76B6">
              <w:rPr>
                <w:rFonts w:cs="David" w:hint="cs"/>
                <w:rtl/>
              </w:rPr>
              <w:t xml:space="preserve"> מועד קבלת </w:t>
            </w:r>
            <w:r w:rsidRPr="00DB76B6">
              <w:rPr>
                <w:rFonts w:cs="David"/>
                <w:rtl/>
              </w:rPr>
              <w:t xml:space="preserve">מסמכי </w:t>
            </w:r>
            <w:r w:rsidRPr="00DB76B6">
              <w:rPr>
                <w:rFonts w:cs="David" w:hint="cs"/>
                <w:rtl/>
              </w:rPr>
              <w:t>ה</w:t>
            </w:r>
            <w:r w:rsidRPr="00DB76B6">
              <w:rPr>
                <w:rFonts w:cs="David"/>
                <w:rtl/>
              </w:rPr>
              <w:t xml:space="preserve">התאגדות </w:t>
            </w:r>
            <w:r w:rsidRPr="00DB76B6">
              <w:rPr>
                <w:rFonts w:cs="David" w:hint="cs"/>
                <w:rtl/>
              </w:rPr>
              <w:t xml:space="preserve">המאושרים על ידי </w:t>
            </w:r>
            <w:r w:rsidRPr="00DB76B6">
              <w:rPr>
                <w:rFonts w:cs="David"/>
                <w:rtl/>
              </w:rPr>
              <w:t xml:space="preserve"> רשם החברות והשותפויות</w:t>
            </w:r>
          </w:p>
        </w:tc>
        <w:tc>
          <w:tcPr>
            <w:tcW w:w="2230" w:type="dxa"/>
          </w:tcPr>
          <w:p w14:paraId="25DBBEE2" w14:textId="77777777" w:rsidR="00C752A6" w:rsidRPr="00DB76B6" w:rsidRDefault="00C752A6" w:rsidP="00FC0BBE">
            <w:pPr>
              <w:tabs>
                <w:tab w:val="left" w:pos="1643"/>
              </w:tabs>
              <w:spacing w:line="360" w:lineRule="auto"/>
              <w:rPr>
                <w:rFonts w:cs="David"/>
                <w:sz w:val="22"/>
                <w:szCs w:val="22"/>
                <w:rtl/>
              </w:rPr>
            </w:pPr>
          </w:p>
        </w:tc>
        <w:tc>
          <w:tcPr>
            <w:tcW w:w="3308" w:type="dxa"/>
          </w:tcPr>
          <w:p w14:paraId="7A36A0A4" w14:textId="77777777" w:rsidR="00E029BF" w:rsidRPr="00DB76B6" w:rsidRDefault="00E029BF" w:rsidP="00FC0BBE">
            <w:pPr>
              <w:tabs>
                <w:tab w:val="left" w:pos="1643"/>
              </w:tabs>
              <w:spacing w:line="360" w:lineRule="auto"/>
              <w:rPr>
                <w:rFonts w:cs="David"/>
                <w:sz w:val="22"/>
                <w:szCs w:val="22"/>
                <w:rtl/>
              </w:rPr>
            </w:pPr>
            <w:r w:rsidRPr="00DB76B6">
              <w:rPr>
                <w:rFonts w:cs="David" w:hint="cs"/>
                <w:sz w:val="22"/>
                <w:szCs w:val="22"/>
                <w:rtl/>
              </w:rPr>
              <w:t xml:space="preserve">פירוט אבני הדרך להגשת אישור מרשם החברות לרישום החברה: </w:t>
            </w:r>
          </w:p>
          <w:p w14:paraId="1CBDAACB" w14:textId="77777777" w:rsidR="00C752A6" w:rsidRPr="00DB76B6" w:rsidRDefault="00E029BF" w:rsidP="00E029BF">
            <w:pPr>
              <w:numPr>
                <w:ilvl w:val="0"/>
                <w:numId w:val="8"/>
              </w:numPr>
              <w:tabs>
                <w:tab w:val="left" w:pos="1643"/>
              </w:tabs>
              <w:spacing w:line="360" w:lineRule="auto"/>
              <w:ind w:left="360"/>
              <w:rPr>
                <w:rFonts w:cs="David"/>
                <w:sz w:val="22"/>
                <w:szCs w:val="22"/>
              </w:rPr>
            </w:pPr>
            <w:r w:rsidRPr="00DB76B6">
              <w:rPr>
                <w:rFonts w:cs="David" w:hint="cs"/>
                <w:sz w:val="22"/>
                <w:szCs w:val="22"/>
                <w:rtl/>
              </w:rPr>
              <w:t xml:space="preserve">הגשת תקנון העומד בתנאים המפורטים בסעיף </w:t>
            </w:r>
            <w:r w:rsidR="00BE7ECC" w:rsidRPr="00DB76B6">
              <w:rPr>
                <w:rFonts w:cs="David" w:hint="cs"/>
                <w:sz w:val="22"/>
                <w:szCs w:val="22"/>
                <w:rtl/>
              </w:rPr>
              <w:t>13.1.1.2</w:t>
            </w:r>
            <w:r w:rsidRPr="00DB76B6">
              <w:rPr>
                <w:rFonts w:cs="David" w:hint="cs"/>
                <w:sz w:val="22"/>
                <w:szCs w:val="22"/>
                <w:rtl/>
              </w:rPr>
              <w:t xml:space="preserve"> למכרז,  תוך 7 ימי עבודה ממועד קבלת הודעת הזכייה במכרז.  </w:t>
            </w:r>
          </w:p>
          <w:p w14:paraId="334DE0EC" w14:textId="77777777" w:rsidR="00E029BF" w:rsidRPr="00DB76B6" w:rsidRDefault="00E029BF" w:rsidP="00E029BF">
            <w:pPr>
              <w:numPr>
                <w:ilvl w:val="0"/>
                <w:numId w:val="8"/>
              </w:numPr>
              <w:tabs>
                <w:tab w:val="left" w:pos="1643"/>
              </w:tabs>
              <w:spacing w:line="360" w:lineRule="auto"/>
              <w:ind w:left="360"/>
              <w:rPr>
                <w:rFonts w:cs="David"/>
                <w:sz w:val="22"/>
                <w:szCs w:val="22"/>
              </w:rPr>
            </w:pPr>
            <w:r w:rsidRPr="00DB76B6">
              <w:rPr>
                <w:rFonts w:cs="David" w:hint="cs"/>
                <w:sz w:val="22"/>
                <w:szCs w:val="22"/>
                <w:rtl/>
              </w:rPr>
              <w:t xml:space="preserve">הגשת בקשה לרישום החברה לרשם החברות, תוך 3 ימי עבודה מיום קבלת אישור המשרד על התקנון </w:t>
            </w:r>
          </w:p>
          <w:p w14:paraId="4DBA99E5" w14:textId="77777777" w:rsidR="0085403E" w:rsidRPr="00DB76B6" w:rsidRDefault="0085403E" w:rsidP="00270219">
            <w:pPr>
              <w:numPr>
                <w:ilvl w:val="0"/>
                <w:numId w:val="8"/>
              </w:numPr>
              <w:tabs>
                <w:tab w:val="left" w:pos="1643"/>
              </w:tabs>
              <w:spacing w:line="360" w:lineRule="auto"/>
              <w:ind w:left="360"/>
              <w:rPr>
                <w:rFonts w:cs="David"/>
                <w:sz w:val="22"/>
                <w:szCs w:val="22"/>
                <w:rtl/>
              </w:rPr>
            </w:pPr>
            <w:r w:rsidRPr="00DB76B6">
              <w:rPr>
                <w:rFonts w:cs="David" w:hint="cs"/>
                <w:sz w:val="22"/>
                <w:szCs w:val="22"/>
                <w:rtl/>
              </w:rPr>
              <w:t>חתימה על ההסכם תוך 30 מיום קבלת הודעת הזכייה על-ידי וועדת המכרזים.</w:t>
            </w:r>
          </w:p>
        </w:tc>
      </w:tr>
      <w:tr w:rsidR="00711F0C" w:rsidRPr="00DB76B6" w14:paraId="3DBCFA1A" w14:textId="77777777" w:rsidTr="00270219">
        <w:trPr>
          <w:cantSplit/>
          <w:trHeight w:val="363"/>
        </w:trPr>
        <w:tc>
          <w:tcPr>
            <w:tcW w:w="567" w:type="dxa"/>
            <w:shd w:val="clear" w:color="auto" w:fill="auto"/>
            <w:vAlign w:val="center"/>
          </w:tcPr>
          <w:p w14:paraId="6F70E8E6" w14:textId="77777777" w:rsidR="00711F0C" w:rsidRPr="00DB76B6" w:rsidRDefault="00270219" w:rsidP="009414B7">
            <w:pPr>
              <w:tabs>
                <w:tab w:val="left" w:pos="1643"/>
              </w:tabs>
              <w:spacing w:line="360" w:lineRule="auto"/>
              <w:jc w:val="center"/>
              <w:rPr>
                <w:rFonts w:cs="David"/>
                <w:sz w:val="22"/>
                <w:szCs w:val="22"/>
                <w:rtl/>
              </w:rPr>
            </w:pPr>
            <w:r w:rsidRPr="00DB76B6">
              <w:rPr>
                <w:rFonts w:cs="David" w:hint="cs"/>
                <w:sz w:val="22"/>
                <w:szCs w:val="22"/>
                <w:rtl/>
              </w:rPr>
              <w:t>ב.</w:t>
            </w:r>
          </w:p>
        </w:tc>
        <w:tc>
          <w:tcPr>
            <w:tcW w:w="2259" w:type="dxa"/>
            <w:shd w:val="clear" w:color="auto" w:fill="auto"/>
            <w:vAlign w:val="center"/>
          </w:tcPr>
          <w:p w14:paraId="59A3BFC1" w14:textId="77777777" w:rsidR="00711F0C" w:rsidRPr="00DB76B6" w:rsidRDefault="00270219" w:rsidP="00FC0BBE">
            <w:pPr>
              <w:tabs>
                <w:tab w:val="left" w:pos="1643"/>
              </w:tabs>
              <w:spacing w:after="240" w:line="360" w:lineRule="auto"/>
              <w:rPr>
                <w:rFonts w:cs="David"/>
                <w:sz w:val="22"/>
                <w:szCs w:val="22"/>
              </w:rPr>
            </w:pPr>
            <w:r w:rsidRPr="00DB76B6">
              <w:rPr>
                <w:rFonts w:cs="David" w:hint="cs"/>
                <w:sz w:val="22"/>
                <w:szCs w:val="22"/>
                <w:rtl/>
              </w:rPr>
              <w:t>הגשת ערבות ביצוע ונספח ביטוחי</w:t>
            </w:r>
          </w:p>
        </w:tc>
        <w:tc>
          <w:tcPr>
            <w:tcW w:w="1418" w:type="dxa"/>
            <w:shd w:val="clear" w:color="auto" w:fill="auto"/>
            <w:vAlign w:val="center"/>
          </w:tcPr>
          <w:p w14:paraId="7A004738" w14:textId="77777777" w:rsidR="00711F0C" w:rsidRPr="00DB76B6" w:rsidRDefault="00270219" w:rsidP="00FC0BBE">
            <w:pPr>
              <w:tabs>
                <w:tab w:val="left" w:pos="1643"/>
              </w:tabs>
              <w:spacing w:line="360" w:lineRule="auto"/>
              <w:rPr>
                <w:rFonts w:cs="David"/>
                <w:sz w:val="22"/>
                <w:szCs w:val="22"/>
                <w:rtl/>
              </w:rPr>
            </w:pPr>
            <w:r w:rsidRPr="00DB76B6">
              <w:rPr>
                <w:rFonts w:cs="David" w:hint="cs"/>
                <w:sz w:val="22"/>
                <w:szCs w:val="22"/>
                <w:rtl/>
              </w:rPr>
              <w:t>במועד החתימה על ההסכם</w:t>
            </w:r>
          </w:p>
        </w:tc>
        <w:tc>
          <w:tcPr>
            <w:tcW w:w="2230" w:type="dxa"/>
          </w:tcPr>
          <w:p w14:paraId="77B93610" w14:textId="77777777" w:rsidR="00711F0C" w:rsidRPr="00DB76B6" w:rsidRDefault="00711F0C" w:rsidP="00FC0BBE">
            <w:pPr>
              <w:tabs>
                <w:tab w:val="left" w:pos="1643"/>
              </w:tabs>
              <w:spacing w:line="360" w:lineRule="auto"/>
              <w:rPr>
                <w:rFonts w:cs="David"/>
                <w:sz w:val="22"/>
                <w:szCs w:val="22"/>
                <w:rtl/>
              </w:rPr>
            </w:pPr>
          </w:p>
        </w:tc>
        <w:tc>
          <w:tcPr>
            <w:tcW w:w="3308" w:type="dxa"/>
          </w:tcPr>
          <w:p w14:paraId="175BF46F" w14:textId="77777777" w:rsidR="00711F0C" w:rsidRPr="00DB76B6" w:rsidRDefault="00711F0C" w:rsidP="00FC0BBE">
            <w:pPr>
              <w:tabs>
                <w:tab w:val="left" w:pos="1643"/>
              </w:tabs>
              <w:spacing w:line="360" w:lineRule="auto"/>
              <w:rPr>
                <w:rFonts w:cs="David"/>
                <w:sz w:val="22"/>
                <w:szCs w:val="22"/>
                <w:rtl/>
              </w:rPr>
            </w:pPr>
          </w:p>
        </w:tc>
      </w:tr>
      <w:tr w:rsidR="00C752A6" w:rsidRPr="00DB76B6" w14:paraId="4E11FDE2" w14:textId="77777777" w:rsidTr="00270219">
        <w:trPr>
          <w:cantSplit/>
          <w:trHeight w:val="363"/>
        </w:trPr>
        <w:tc>
          <w:tcPr>
            <w:tcW w:w="567" w:type="dxa"/>
            <w:shd w:val="clear" w:color="auto" w:fill="auto"/>
            <w:vAlign w:val="center"/>
          </w:tcPr>
          <w:p w14:paraId="15D37EA1" w14:textId="77777777" w:rsidR="00C752A6" w:rsidRPr="00DB76B6" w:rsidRDefault="00270219" w:rsidP="00FC0BBE">
            <w:pPr>
              <w:tabs>
                <w:tab w:val="left" w:pos="1643"/>
              </w:tabs>
              <w:spacing w:after="240" w:line="360" w:lineRule="auto"/>
              <w:jc w:val="center"/>
              <w:rPr>
                <w:rFonts w:cs="David"/>
                <w:sz w:val="22"/>
                <w:szCs w:val="22"/>
                <w:rtl/>
              </w:rPr>
            </w:pPr>
            <w:r w:rsidRPr="00DB76B6">
              <w:rPr>
                <w:rFonts w:cs="David" w:hint="cs"/>
                <w:sz w:val="22"/>
                <w:szCs w:val="22"/>
                <w:rtl/>
              </w:rPr>
              <w:t>ג</w:t>
            </w:r>
            <w:r w:rsidR="00C752A6" w:rsidRPr="00DB76B6">
              <w:rPr>
                <w:rFonts w:cs="David" w:hint="cs"/>
                <w:sz w:val="22"/>
                <w:szCs w:val="22"/>
                <w:rtl/>
              </w:rPr>
              <w:t>.</w:t>
            </w:r>
          </w:p>
        </w:tc>
        <w:tc>
          <w:tcPr>
            <w:tcW w:w="2259" w:type="dxa"/>
            <w:shd w:val="clear" w:color="auto" w:fill="auto"/>
            <w:vAlign w:val="center"/>
          </w:tcPr>
          <w:p w14:paraId="6DADAF64" w14:textId="77777777"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 xml:space="preserve">הגשת תכנית הקמה מפורטת </w:t>
            </w:r>
          </w:p>
        </w:tc>
        <w:tc>
          <w:tcPr>
            <w:tcW w:w="1418" w:type="dxa"/>
            <w:shd w:val="clear" w:color="auto" w:fill="auto"/>
            <w:vAlign w:val="center"/>
          </w:tcPr>
          <w:p w14:paraId="3B2E856A" w14:textId="77777777" w:rsidR="00C752A6" w:rsidRPr="00DB76B6" w:rsidRDefault="00C752A6" w:rsidP="00FC0BBE">
            <w:pPr>
              <w:tabs>
                <w:tab w:val="left" w:pos="1643"/>
              </w:tabs>
              <w:spacing w:line="360" w:lineRule="auto"/>
              <w:rPr>
                <w:rFonts w:cs="David"/>
                <w:sz w:val="22"/>
                <w:szCs w:val="22"/>
              </w:rPr>
            </w:pPr>
            <w:r w:rsidRPr="00DB76B6">
              <w:rPr>
                <w:rFonts w:cs="David"/>
                <w:sz w:val="22"/>
                <w:szCs w:val="22"/>
              </w:rPr>
              <w:t>T+14</w:t>
            </w:r>
          </w:p>
        </w:tc>
        <w:tc>
          <w:tcPr>
            <w:tcW w:w="2230" w:type="dxa"/>
          </w:tcPr>
          <w:p w14:paraId="02C1178B" w14:textId="77777777" w:rsidR="00C752A6" w:rsidRPr="00DB76B6" w:rsidRDefault="00C752A6" w:rsidP="00FC0BBE">
            <w:pPr>
              <w:tabs>
                <w:tab w:val="left" w:pos="1643"/>
              </w:tabs>
              <w:spacing w:after="240" w:line="360" w:lineRule="auto"/>
              <w:rPr>
                <w:rFonts w:cs="David"/>
                <w:sz w:val="22"/>
                <w:szCs w:val="22"/>
              </w:rPr>
            </w:pPr>
          </w:p>
        </w:tc>
        <w:tc>
          <w:tcPr>
            <w:tcW w:w="3308" w:type="dxa"/>
          </w:tcPr>
          <w:p w14:paraId="44B0CF6A" w14:textId="77777777" w:rsidR="00C752A6" w:rsidRPr="00DB76B6" w:rsidRDefault="00C752A6" w:rsidP="00FC0BBE">
            <w:pPr>
              <w:tabs>
                <w:tab w:val="left" w:pos="1643"/>
              </w:tabs>
              <w:spacing w:after="240" w:line="360" w:lineRule="auto"/>
              <w:rPr>
                <w:rFonts w:cs="David"/>
                <w:sz w:val="22"/>
                <w:szCs w:val="22"/>
              </w:rPr>
            </w:pPr>
          </w:p>
        </w:tc>
      </w:tr>
      <w:tr w:rsidR="00C752A6" w:rsidRPr="00DB76B6" w14:paraId="3BA49241" w14:textId="77777777" w:rsidTr="00270219">
        <w:trPr>
          <w:cantSplit/>
          <w:trHeight w:val="363"/>
        </w:trPr>
        <w:tc>
          <w:tcPr>
            <w:tcW w:w="567" w:type="dxa"/>
            <w:shd w:val="clear" w:color="auto" w:fill="auto"/>
            <w:vAlign w:val="center"/>
          </w:tcPr>
          <w:p w14:paraId="2345B8EB" w14:textId="77777777" w:rsidR="00C752A6" w:rsidRPr="00DB76B6" w:rsidRDefault="00270219" w:rsidP="00FC0BBE">
            <w:pPr>
              <w:tabs>
                <w:tab w:val="left" w:pos="1643"/>
              </w:tabs>
              <w:spacing w:after="240" w:line="360" w:lineRule="auto"/>
              <w:jc w:val="center"/>
              <w:rPr>
                <w:rFonts w:cs="David"/>
                <w:sz w:val="22"/>
                <w:szCs w:val="22"/>
                <w:rtl/>
              </w:rPr>
            </w:pPr>
            <w:r w:rsidRPr="00DB76B6">
              <w:rPr>
                <w:rFonts w:cs="David" w:hint="cs"/>
                <w:sz w:val="22"/>
                <w:szCs w:val="22"/>
                <w:rtl/>
              </w:rPr>
              <w:t>ד</w:t>
            </w:r>
            <w:r w:rsidR="00C752A6" w:rsidRPr="00DB76B6">
              <w:rPr>
                <w:rFonts w:cs="David" w:hint="cs"/>
                <w:sz w:val="22"/>
                <w:szCs w:val="22"/>
                <w:rtl/>
              </w:rPr>
              <w:t>.</w:t>
            </w:r>
          </w:p>
        </w:tc>
        <w:tc>
          <w:tcPr>
            <w:tcW w:w="2259" w:type="dxa"/>
            <w:shd w:val="clear" w:color="auto" w:fill="auto"/>
            <w:vAlign w:val="center"/>
          </w:tcPr>
          <w:p w14:paraId="44D3E5D7" w14:textId="77777777"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 xml:space="preserve">אישור תכנית ההקמה המפורטת </w:t>
            </w:r>
            <w:r w:rsidR="008860BB" w:rsidRPr="00DB76B6">
              <w:rPr>
                <w:rFonts w:cs="David" w:hint="cs"/>
                <w:sz w:val="22"/>
                <w:szCs w:val="22"/>
                <w:rtl/>
              </w:rPr>
              <w:t>ע"י המשרד</w:t>
            </w:r>
          </w:p>
        </w:tc>
        <w:tc>
          <w:tcPr>
            <w:tcW w:w="1418" w:type="dxa"/>
            <w:shd w:val="clear" w:color="auto" w:fill="auto"/>
            <w:vAlign w:val="center"/>
          </w:tcPr>
          <w:p w14:paraId="1025341D" w14:textId="77777777" w:rsidR="00C752A6" w:rsidRPr="00DB76B6" w:rsidRDefault="00C752A6" w:rsidP="00FC0BBE">
            <w:pPr>
              <w:tabs>
                <w:tab w:val="left" w:pos="1643"/>
              </w:tabs>
              <w:spacing w:line="360" w:lineRule="auto"/>
              <w:rPr>
                <w:rFonts w:cs="David"/>
                <w:sz w:val="22"/>
                <w:szCs w:val="22"/>
              </w:rPr>
            </w:pPr>
            <w:r w:rsidRPr="00DB76B6">
              <w:rPr>
                <w:rFonts w:cs="David"/>
                <w:sz w:val="22"/>
                <w:szCs w:val="22"/>
              </w:rPr>
              <w:t>T+20</w:t>
            </w:r>
          </w:p>
        </w:tc>
        <w:tc>
          <w:tcPr>
            <w:tcW w:w="2230" w:type="dxa"/>
          </w:tcPr>
          <w:p w14:paraId="7E4CE930" w14:textId="77777777" w:rsidR="00C752A6" w:rsidRPr="00DB76B6" w:rsidRDefault="00C752A6" w:rsidP="00FC0BBE">
            <w:pPr>
              <w:tabs>
                <w:tab w:val="left" w:pos="1643"/>
              </w:tabs>
              <w:spacing w:after="240" w:line="360" w:lineRule="auto"/>
              <w:rPr>
                <w:rFonts w:cs="David"/>
                <w:sz w:val="22"/>
                <w:szCs w:val="22"/>
              </w:rPr>
            </w:pPr>
          </w:p>
        </w:tc>
        <w:tc>
          <w:tcPr>
            <w:tcW w:w="3308" w:type="dxa"/>
          </w:tcPr>
          <w:p w14:paraId="679AE087" w14:textId="77777777" w:rsidR="00C752A6" w:rsidRPr="00DB76B6" w:rsidRDefault="00C752A6" w:rsidP="00FC0BBE">
            <w:pPr>
              <w:tabs>
                <w:tab w:val="left" w:pos="1643"/>
              </w:tabs>
              <w:spacing w:after="240" w:line="360" w:lineRule="auto"/>
              <w:rPr>
                <w:rFonts w:cs="David"/>
                <w:sz w:val="22"/>
                <w:szCs w:val="22"/>
              </w:rPr>
            </w:pPr>
          </w:p>
        </w:tc>
      </w:tr>
      <w:tr w:rsidR="00C752A6" w:rsidRPr="00DB76B6" w14:paraId="670D2EBB" w14:textId="77777777" w:rsidTr="00270219">
        <w:trPr>
          <w:trHeight w:val="363"/>
        </w:trPr>
        <w:tc>
          <w:tcPr>
            <w:tcW w:w="567" w:type="dxa"/>
            <w:shd w:val="clear" w:color="auto" w:fill="auto"/>
            <w:vAlign w:val="center"/>
          </w:tcPr>
          <w:p w14:paraId="338BA114" w14:textId="77777777" w:rsidR="00C752A6" w:rsidRPr="00DB76B6" w:rsidRDefault="00270219" w:rsidP="00FC0BBE">
            <w:pPr>
              <w:tabs>
                <w:tab w:val="left" w:pos="1643"/>
              </w:tabs>
              <w:spacing w:after="240" w:line="360" w:lineRule="auto"/>
              <w:jc w:val="center"/>
              <w:rPr>
                <w:rFonts w:cs="David"/>
                <w:sz w:val="22"/>
                <w:szCs w:val="22"/>
                <w:rtl/>
              </w:rPr>
            </w:pPr>
            <w:r w:rsidRPr="00DB76B6">
              <w:rPr>
                <w:rFonts w:cs="David" w:hint="cs"/>
                <w:sz w:val="22"/>
                <w:szCs w:val="22"/>
                <w:rtl/>
              </w:rPr>
              <w:lastRenderedPageBreak/>
              <w:t>ה</w:t>
            </w:r>
            <w:r w:rsidR="00C752A6" w:rsidRPr="00DB76B6">
              <w:rPr>
                <w:rFonts w:cs="David" w:hint="cs"/>
                <w:sz w:val="22"/>
                <w:szCs w:val="22"/>
                <w:rtl/>
              </w:rPr>
              <w:t>.</w:t>
            </w:r>
          </w:p>
        </w:tc>
        <w:tc>
          <w:tcPr>
            <w:tcW w:w="2259" w:type="dxa"/>
            <w:shd w:val="clear" w:color="auto" w:fill="auto"/>
            <w:vAlign w:val="center"/>
          </w:tcPr>
          <w:p w14:paraId="0EAF5176" w14:textId="77777777"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הגשת המקום של התשתיות הפיזיות לאישור</w:t>
            </w:r>
          </w:p>
        </w:tc>
        <w:tc>
          <w:tcPr>
            <w:tcW w:w="1418" w:type="dxa"/>
            <w:shd w:val="clear" w:color="auto" w:fill="auto"/>
            <w:vAlign w:val="center"/>
          </w:tcPr>
          <w:p w14:paraId="76D4E37F" w14:textId="77777777" w:rsidR="00C752A6" w:rsidRPr="00DB76B6" w:rsidRDefault="00C752A6" w:rsidP="00FC0BBE">
            <w:pPr>
              <w:tabs>
                <w:tab w:val="left" w:pos="1643"/>
              </w:tabs>
              <w:spacing w:line="360" w:lineRule="auto"/>
              <w:rPr>
                <w:rFonts w:cs="David"/>
                <w:sz w:val="22"/>
                <w:szCs w:val="22"/>
              </w:rPr>
            </w:pPr>
            <w:r w:rsidRPr="00DB76B6">
              <w:rPr>
                <w:rFonts w:cs="David"/>
                <w:sz w:val="22"/>
                <w:szCs w:val="22"/>
              </w:rPr>
              <w:t>T+30</w:t>
            </w:r>
          </w:p>
        </w:tc>
        <w:tc>
          <w:tcPr>
            <w:tcW w:w="2230" w:type="dxa"/>
          </w:tcPr>
          <w:p w14:paraId="602871DA" w14:textId="77777777" w:rsidR="00C752A6" w:rsidRPr="00DB76B6" w:rsidRDefault="00C752A6" w:rsidP="00FC0BBE">
            <w:pPr>
              <w:tabs>
                <w:tab w:val="left" w:pos="1643"/>
              </w:tabs>
              <w:spacing w:after="240" w:line="360" w:lineRule="auto"/>
              <w:rPr>
                <w:rFonts w:cs="David"/>
                <w:sz w:val="22"/>
                <w:szCs w:val="22"/>
              </w:rPr>
            </w:pPr>
          </w:p>
        </w:tc>
        <w:tc>
          <w:tcPr>
            <w:tcW w:w="3308" w:type="dxa"/>
          </w:tcPr>
          <w:p w14:paraId="0AA495A2" w14:textId="77777777" w:rsidR="00C752A6" w:rsidRPr="00DB76B6" w:rsidRDefault="00C752A6" w:rsidP="00FC0BBE">
            <w:pPr>
              <w:tabs>
                <w:tab w:val="left" w:pos="1643"/>
              </w:tabs>
              <w:spacing w:after="240" w:line="360" w:lineRule="auto"/>
              <w:rPr>
                <w:rFonts w:cs="David"/>
                <w:sz w:val="22"/>
                <w:szCs w:val="22"/>
              </w:rPr>
            </w:pPr>
          </w:p>
        </w:tc>
      </w:tr>
      <w:tr w:rsidR="00C752A6" w:rsidRPr="00DB76B6" w14:paraId="0AF15B75" w14:textId="77777777" w:rsidTr="00270219">
        <w:tc>
          <w:tcPr>
            <w:tcW w:w="567" w:type="dxa"/>
            <w:shd w:val="clear" w:color="auto" w:fill="auto"/>
            <w:vAlign w:val="center"/>
          </w:tcPr>
          <w:p w14:paraId="7FC6B5B0" w14:textId="77777777" w:rsidR="00C752A6" w:rsidRPr="00DB76B6" w:rsidRDefault="00270219" w:rsidP="00FC0BBE">
            <w:pPr>
              <w:tabs>
                <w:tab w:val="left" w:pos="1643"/>
              </w:tabs>
              <w:spacing w:after="240" w:line="360" w:lineRule="auto"/>
              <w:jc w:val="center"/>
              <w:rPr>
                <w:rFonts w:cs="David"/>
                <w:sz w:val="22"/>
                <w:szCs w:val="22"/>
                <w:rtl/>
              </w:rPr>
            </w:pPr>
            <w:r w:rsidRPr="00DB76B6">
              <w:rPr>
                <w:rFonts w:cs="David" w:hint="cs"/>
                <w:sz w:val="22"/>
                <w:szCs w:val="22"/>
                <w:rtl/>
              </w:rPr>
              <w:t>ו</w:t>
            </w:r>
            <w:r w:rsidR="00C752A6" w:rsidRPr="00DB76B6">
              <w:rPr>
                <w:rFonts w:cs="David" w:hint="cs"/>
                <w:sz w:val="22"/>
                <w:szCs w:val="22"/>
                <w:rtl/>
              </w:rPr>
              <w:t>.</w:t>
            </w:r>
          </w:p>
        </w:tc>
        <w:tc>
          <w:tcPr>
            <w:tcW w:w="2259" w:type="dxa"/>
            <w:shd w:val="clear" w:color="auto" w:fill="auto"/>
            <w:vAlign w:val="center"/>
          </w:tcPr>
          <w:p w14:paraId="05352783" w14:textId="77777777"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 xml:space="preserve">אישור המיקום של התשתיות הפיזיות </w:t>
            </w:r>
            <w:r w:rsidR="008860BB" w:rsidRPr="00DB76B6">
              <w:rPr>
                <w:rFonts w:cs="David" w:hint="cs"/>
                <w:sz w:val="22"/>
                <w:szCs w:val="22"/>
                <w:rtl/>
              </w:rPr>
              <w:t>ע"י המשרד</w:t>
            </w:r>
          </w:p>
        </w:tc>
        <w:tc>
          <w:tcPr>
            <w:tcW w:w="1418" w:type="dxa"/>
            <w:shd w:val="clear" w:color="auto" w:fill="auto"/>
            <w:vAlign w:val="center"/>
          </w:tcPr>
          <w:p w14:paraId="633988C1" w14:textId="77777777" w:rsidR="00C752A6" w:rsidRPr="00DB76B6" w:rsidRDefault="00C752A6" w:rsidP="00FC0BBE">
            <w:pPr>
              <w:tabs>
                <w:tab w:val="left" w:pos="1643"/>
              </w:tabs>
              <w:spacing w:line="360" w:lineRule="auto"/>
              <w:rPr>
                <w:rFonts w:cs="David"/>
                <w:sz w:val="22"/>
                <w:szCs w:val="22"/>
              </w:rPr>
            </w:pPr>
            <w:r w:rsidRPr="00DB76B6">
              <w:rPr>
                <w:rFonts w:cs="David"/>
                <w:sz w:val="22"/>
                <w:szCs w:val="22"/>
              </w:rPr>
              <w:t>T+35</w:t>
            </w:r>
          </w:p>
        </w:tc>
        <w:tc>
          <w:tcPr>
            <w:tcW w:w="2230" w:type="dxa"/>
          </w:tcPr>
          <w:p w14:paraId="31404ED9" w14:textId="77777777" w:rsidR="00C752A6" w:rsidRPr="00DB76B6" w:rsidRDefault="00C752A6" w:rsidP="00FC0BBE">
            <w:pPr>
              <w:tabs>
                <w:tab w:val="left" w:pos="1643"/>
              </w:tabs>
              <w:spacing w:after="240" w:line="360" w:lineRule="auto"/>
              <w:rPr>
                <w:rFonts w:cs="David"/>
                <w:sz w:val="22"/>
                <w:szCs w:val="22"/>
              </w:rPr>
            </w:pPr>
          </w:p>
        </w:tc>
        <w:tc>
          <w:tcPr>
            <w:tcW w:w="3308" w:type="dxa"/>
          </w:tcPr>
          <w:p w14:paraId="0B1DA28B" w14:textId="77777777" w:rsidR="00C752A6" w:rsidRPr="00DB76B6" w:rsidRDefault="00C752A6" w:rsidP="00FC0BBE">
            <w:pPr>
              <w:tabs>
                <w:tab w:val="left" w:pos="1643"/>
              </w:tabs>
              <w:spacing w:after="240" w:line="360" w:lineRule="auto"/>
              <w:rPr>
                <w:rFonts w:cs="David"/>
                <w:sz w:val="22"/>
                <w:szCs w:val="22"/>
              </w:rPr>
            </w:pPr>
          </w:p>
        </w:tc>
      </w:tr>
      <w:tr w:rsidR="00C752A6" w:rsidRPr="00DB76B6" w14:paraId="5B4F9C20" w14:textId="77777777" w:rsidTr="00270219">
        <w:tc>
          <w:tcPr>
            <w:tcW w:w="567" w:type="dxa"/>
            <w:shd w:val="clear" w:color="auto" w:fill="auto"/>
            <w:vAlign w:val="bottom"/>
          </w:tcPr>
          <w:p w14:paraId="684E4A61" w14:textId="77777777" w:rsidR="00C752A6" w:rsidRPr="00DB76B6" w:rsidRDefault="00C752A6" w:rsidP="00FC0BBE">
            <w:pPr>
              <w:tabs>
                <w:tab w:val="left" w:pos="1643"/>
              </w:tabs>
              <w:spacing w:after="240" w:line="360" w:lineRule="auto"/>
              <w:jc w:val="center"/>
              <w:rPr>
                <w:rFonts w:cs="David"/>
                <w:sz w:val="22"/>
                <w:szCs w:val="22"/>
                <w:rtl/>
              </w:rPr>
            </w:pPr>
            <w:r w:rsidRPr="00DB76B6">
              <w:rPr>
                <w:rFonts w:cs="David" w:hint="cs"/>
                <w:sz w:val="22"/>
                <w:szCs w:val="22"/>
                <w:rtl/>
              </w:rPr>
              <w:t>ז.</w:t>
            </w:r>
          </w:p>
        </w:tc>
        <w:tc>
          <w:tcPr>
            <w:tcW w:w="2259" w:type="dxa"/>
            <w:shd w:val="clear" w:color="auto" w:fill="auto"/>
            <w:vAlign w:val="center"/>
          </w:tcPr>
          <w:p w14:paraId="1E8851E4" w14:textId="77777777"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הגשת מסמך אפיון מקצועי ומפורט למערכת המידע לאישור המשרד ו/או מי מטעמו</w:t>
            </w:r>
          </w:p>
        </w:tc>
        <w:tc>
          <w:tcPr>
            <w:tcW w:w="1418" w:type="dxa"/>
            <w:shd w:val="clear" w:color="auto" w:fill="auto"/>
            <w:vAlign w:val="center"/>
          </w:tcPr>
          <w:p w14:paraId="6EBA6BD2" w14:textId="77777777" w:rsidR="00C752A6" w:rsidRPr="00DB76B6" w:rsidRDefault="00E3501F" w:rsidP="00FC0BBE">
            <w:pPr>
              <w:tabs>
                <w:tab w:val="left" w:pos="1643"/>
              </w:tabs>
              <w:spacing w:line="360" w:lineRule="auto"/>
              <w:rPr>
                <w:rFonts w:cs="David"/>
                <w:sz w:val="22"/>
                <w:szCs w:val="22"/>
              </w:rPr>
            </w:pPr>
            <w:r w:rsidRPr="00DB76B6">
              <w:rPr>
                <w:rFonts w:cs="David"/>
                <w:sz w:val="22"/>
                <w:szCs w:val="22"/>
              </w:rPr>
              <w:t>T+30</w:t>
            </w:r>
          </w:p>
        </w:tc>
        <w:tc>
          <w:tcPr>
            <w:tcW w:w="2230" w:type="dxa"/>
          </w:tcPr>
          <w:p w14:paraId="00C748E2" w14:textId="77777777" w:rsidR="00C752A6" w:rsidRPr="00DB76B6" w:rsidRDefault="00C752A6" w:rsidP="00FC0BBE">
            <w:pPr>
              <w:tabs>
                <w:tab w:val="left" w:pos="1643"/>
              </w:tabs>
              <w:spacing w:after="240" w:line="360" w:lineRule="auto"/>
              <w:rPr>
                <w:rFonts w:cs="David"/>
                <w:sz w:val="22"/>
                <w:szCs w:val="22"/>
              </w:rPr>
            </w:pPr>
          </w:p>
        </w:tc>
        <w:tc>
          <w:tcPr>
            <w:tcW w:w="3308" w:type="dxa"/>
          </w:tcPr>
          <w:p w14:paraId="7843C7A9" w14:textId="77777777" w:rsidR="00C752A6" w:rsidRPr="00DB76B6" w:rsidRDefault="00C752A6" w:rsidP="00FC0BBE">
            <w:pPr>
              <w:tabs>
                <w:tab w:val="left" w:pos="1643"/>
              </w:tabs>
              <w:spacing w:after="240" w:line="360" w:lineRule="auto"/>
              <w:rPr>
                <w:rFonts w:cs="David"/>
                <w:sz w:val="22"/>
                <w:szCs w:val="22"/>
              </w:rPr>
            </w:pPr>
          </w:p>
        </w:tc>
      </w:tr>
      <w:tr w:rsidR="00C752A6" w:rsidRPr="00DB76B6" w14:paraId="3710B993" w14:textId="77777777" w:rsidTr="00270219">
        <w:tc>
          <w:tcPr>
            <w:tcW w:w="567" w:type="dxa"/>
            <w:shd w:val="clear" w:color="auto" w:fill="auto"/>
            <w:vAlign w:val="bottom"/>
          </w:tcPr>
          <w:p w14:paraId="18255510" w14:textId="77777777" w:rsidR="00C752A6" w:rsidRPr="00DB76B6" w:rsidRDefault="00C752A6" w:rsidP="00FC0BBE">
            <w:pPr>
              <w:tabs>
                <w:tab w:val="left" w:pos="1643"/>
              </w:tabs>
              <w:spacing w:after="240" w:line="360" w:lineRule="auto"/>
              <w:jc w:val="center"/>
              <w:rPr>
                <w:rFonts w:cs="David"/>
                <w:sz w:val="22"/>
                <w:szCs w:val="22"/>
                <w:rtl/>
              </w:rPr>
            </w:pPr>
            <w:r w:rsidRPr="00DB76B6">
              <w:rPr>
                <w:rFonts w:cs="David" w:hint="cs"/>
                <w:sz w:val="22"/>
                <w:szCs w:val="22"/>
                <w:rtl/>
              </w:rPr>
              <w:t>ח.</w:t>
            </w:r>
          </w:p>
        </w:tc>
        <w:tc>
          <w:tcPr>
            <w:tcW w:w="2259" w:type="dxa"/>
            <w:shd w:val="clear" w:color="auto" w:fill="auto"/>
            <w:vAlign w:val="center"/>
          </w:tcPr>
          <w:p w14:paraId="6B3D0DB1" w14:textId="77777777"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חתימה על הסכמי שכירות לנכסים או הצגת התחייבות להעמדת נכסים שבבעלות המפעיל בהם יופעלו המרכזים</w:t>
            </w:r>
          </w:p>
        </w:tc>
        <w:tc>
          <w:tcPr>
            <w:tcW w:w="1418" w:type="dxa"/>
            <w:shd w:val="clear" w:color="auto" w:fill="auto"/>
            <w:vAlign w:val="center"/>
          </w:tcPr>
          <w:p w14:paraId="20433910" w14:textId="77777777" w:rsidR="00C752A6" w:rsidRPr="00DB76B6" w:rsidRDefault="00E3501F" w:rsidP="00FC0BBE">
            <w:pPr>
              <w:tabs>
                <w:tab w:val="left" w:pos="1643"/>
              </w:tabs>
              <w:spacing w:line="360" w:lineRule="auto"/>
              <w:rPr>
                <w:rFonts w:cs="David"/>
                <w:sz w:val="22"/>
                <w:szCs w:val="22"/>
                <w:rtl/>
              </w:rPr>
            </w:pPr>
            <w:r w:rsidRPr="00DB76B6">
              <w:rPr>
                <w:rFonts w:cs="David"/>
                <w:sz w:val="22"/>
                <w:szCs w:val="22"/>
              </w:rPr>
              <w:t>T+45</w:t>
            </w:r>
          </w:p>
        </w:tc>
        <w:tc>
          <w:tcPr>
            <w:tcW w:w="2230" w:type="dxa"/>
          </w:tcPr>
          <w:p w14:paraId="4DF0D4BB" w14:textId="77777777" w:rsidR="00C752A6" w:rsidRPr="00DB76B6" w:rsidRDefault="00C752A6" w:rsidP="00FC0BBE">
            <w:pPr>
              <w:tabs>
                <w:tab w:val="left" w:pos="1643"/>
              </w:tabs>
              <w:spacing w:after="240" w:line="360" w:lineRule="auto"/>
              <w:rPr>
                <w:rFonts w:cs="David"/>
                <w:sz w:val="22"/>
                <w:szCs w:val="22"/>
              </w:rPr>
            </w:pPr>
          </w:p>
        </w:tc>
        <w:tc>
          <w:tcPr>
            <w:tcW w:w="3308" w:type="dxa"/>
          </w:tcPr>
          <w:p w14:paraId="2B1DF36F" w14:textId="77777777" w:rsidR="00C752A6" w:rsidRPr="00DB76B6" w:rsidRDefault="00C752A6" w:rsidP="00FC0BBE">
            <w:pPr>
              <w:tabs>
                <w:tab w:val="left" w:pos="1643"/>
              </w:tabs>
              <w:spacing w:after="240" w:line="360" w:lineRule="auto"/>
              <w:rPr>
                <w:rFonts w:cs="David"/>
                <w:sz w:val="22"/>
                <w:szCs w:val="22"/>
              </w:rPr>
            </w:pPr>
          </w:p>
        </w:tc>
      </w:tr>
      <w:tr w:rsidR="00C752A6" w:rsidRPr="00DB76B6" w14:paraId="7D7A23B9" w14:textId="77777777" w:rsidTr="00270219">
        <w:tc>
          <w:tcPr>
            <w:tcW w:w="567" w:type="dxa"/>
            <w:shd w:val="clear" w:color="auto" w:fill="auto"/>
            <w:vAlign w:val="bottom"/>
          </w:tcPr>
          <w:p w14:paraId="17AC047C" w14:textId="77777777" w:rsidR="00C752A6" w:rsidRPr="00DB76B6" w:rsidRDefault="00C752A6" w:rsidP="00FC0BBE">
            <w:pPr>
              <w:tabs>
                <w:tab w:val="left" w:pos="1643"/>
              </w:tabs>
              <w:spacing w:after="240" w:line="360" w:lineRule="auto"/>
              <w:jc w:val="center"/>
              <w:rPr>
                <w:rFonts w:cs="David"/>
                <w:sz w:val="22"/>
                <w:szCs w:val="22"/>
                <w:rtl/>
              </w:rPr>
            </w:pPr>
            <w:r w:rsidRPr="00DB76B6">
              <w:rPr>
                <w:rFonts w:cs="David" w:hint="cs"/>
                <w:sz w:val="22"/>
                <w:szCs w:val="22"/>
                <w:rtl/>
              </w:rPr>
              <w:t>ט.</w:t>
            </w:r>
          </w:p>
        </w:tc>
        <w:tc>
          <w:tcPr>
            <w:tcW w:w="2259" w:type="dxa"/>
            <w:shd w:val="clear" w:color="auto" w:fill="auto"/>
            <w:vAlign w:val="center"/>
          </w:tcPr>
          <w:p w14:paraId="3D34D8D9" w14:textId="77777777"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הגשת תכנית ההכשרה המפורטת לכוח האדם לאישור (במידה ונדרש)</w:t>
            </w:r>
          </w:p>
        </w:tc>
        <w:tc>
          <w:tcPr>
            <w:tcW w:w="1418" w:type="dxa"/>
            <w:shd w:val="clear" w:color="auto" w:fill="auto"/>
            <w:vAlign w:val="center"/>
          </w:tcPr>
          <w:p w14:paraId="2F6FC178" w14:textId="77777777" w:rsidR="00C752A6" w:rsidRPr="00DB76B6" w:rsidRDefault="00C752A6" w:rsidP="00FC0BBE">
            <w:pPr>
              <w:tabs>
                <w:tab w:val="left" w:pos="1643"/>
              </w:tabs>
              <w:spacing w:line="360" w:lineRule="auto"/>
              <w:rPr>
                <w:rFonts w:cs="David"/>
                <w:sz w:val="22"/>
                <w:szCs w:val="22"/>
                <w:rtl/>
              </w:rPr>
            </w:pPr>
            <w:r w:rsidRPr="00DB76B6">
              <w:rPr>
                <w:rFonts w:cs="David"/>
                <w:sz w:val="22"/>
                <w:szCs w:val="22"/>
              </w:rPr>
              <w:t>T+</w:t>
            </w:r>
            <w:r w:rsidR="00E3501F" w:rsidRPr="00DB76B6">
              <w:rPr>
                <w:rFonts w:cs="David"/>
                <w:sz w:val="22"/>
                <w:szCs w:val="22"/>
              </w:rPr>
              <w:t>50</w:t>
            </w:r>
          </w:p>
        </w:tc>
        <w:tc>
          <w:tcPr>
            <w:tcW w:w="2230" w:type="dxa"/>
          </w:tcPr>
          <w:p w14:paraId="6D5DDAC1" w14:textId="77777777" w:rsidR="00C752A6" w:rsidRPr="00DB76B6" w:rsidRDefault="00C752A6" w:rsidP="00FC0BBE">
            <w:pPr>
              <w:tabs>
                <w:tab w:val="left" w:pos="1643"/>
              </w:tabs>
              <w:spacing w:after="240" w:line="360" w:lineRule="auto"/>
              <w:rPr>
                <w:rFonts w:cs="David"/>
                <w:sz w:val="22"/>
                <w:szCs w:val="22"/>
              </w:rPr>
            </w:pPr>
          </w:p>
        </w:tc>
        <w:tc>
          <w:tcPr>
            <w:tcW w:w="3308" w:type="dxa"/>
          </w:tcPr>
          <w:p w14:paraId="449E06DD" w14:textId="77777777" w:rsidR="00C752A6" w:rsidRPr="00DB76B6" w:rsidRDefault="00C752A6" w:rsidP="00FC0BBE">
            <w:pPr>
              <w:tabs>
                <w:tab w:val="left" w:pos="1643"/>
              </w:tabs>
              <w:spacing w:after="240" w:line="360" w:lineRule="auto"/>
              <w:rPr>
                <w:rFonts w:cs="David"/>
                <w:sz w:val="22"/>
                <w:szCs w:val="22"/>
              </w:rPr>
            </w:pPr>
          </w:p>
        </w:tc>
      </w:tr>
      <w:tr w:rsidR="00C752A6" w:rsidRPr="00DB76B6" w14:paraId="25046B2B" w14:textId="77777777" w:rsidTr="00270219">
        <w:tc>
          <w:tcPr>
            <w:tcW w:w="567" w:type="dxa"/>
            <w:shd w:val="clear" w:color="auto" w:fill="auto"/>
            <w:vAlign w:val="bottom"/>
          </w:tcPr>
          <w:p w14:paraId="51B96F6F" w14:textId="77777777" w:rsidR="00C752A6" w:rsidRPr="00DB76B6" w:rsidRDefault="00C752A6" w:rsidP="00FC0BBE">
            <w:pPr>
              <w:tabs>
                <w:tab w:val="left" w:pos="1643"/>
              </w:tabs>
              <w:spacing w:after="240" w:line="360" w:lineRule="auto"/>
              <w:jc w:val="center"/>
              <w:rPr>
                <w:rFonts w:cs="David"/>
                <w:sz w:val="22"/>
                <w:szCs w:val="22"/>
                <w:rtl/>
              </w:rPr>
            </w:pPr>
            <w:r w:rsidRPr="00DB76B6">
              <w:rPr>
                <w:rFonts w:cs="David" w:hint="cs"/>
                <w:sz w:val="22"/>
                <w:szCs w:val="22"/>
                <w:rtl/>
              </w:rPr>
              <w:t>י.</w:t>
            </w:r>
          </w:p>
        </w:tc>
        <w:tc>
          <w:tcPr>
            <w:tcW w:w="2259" w:type="dxa"/>
            <w:shd w:val="clear" w:color="auto" w:fill="auto"/>
            <w:vAlign w:val="center"/>
          </w:tcPr>
          <w:p w14:paraId="51F4DFA6" w14:textId="77777777"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אישור תכנית ההכשרה המפורטת לכוח האדם</w:t>
            </w:r>
            <w:r w:rsidR="008860BB" w:rsidRPr="00DB76B6">
              <w:rPr>
                <w:rFonts w:cs="David" w:hint="cs"/>
                <w:sz w:val="22"/>
                <w:szCs w:val="22"/>
                <w:rtl/>
              </w:rPr>
              <w:t xml:space="preserve"> ע"י המשרד</w:t>
            </w:r>
          </w:p>
        </w:tc>
        <w:tc>
          <w:tcPr>
            <w:tcW w:w="1418" w:type="dxa"/>
            <w:shd w:val="clear" w:color="auto" w:fill="auto"/>
            <w:vAlign w:val="center"/>
          </w:tcPr>
          <w:p w14:paraId="3A34B37B" w14:textId="77777777" w:rsidR="00C752A6" w:rsidRPr="00DB76B6" w:rsidRDefault="00C752A6" w:rsidP="00FC0BBE">
            <w:pPr>
              <w:tabs>
                <w:tab w:val="left" w:pos="1643"/>
              </w:tabs>
              <w:spacing w:line="360" w:lineRule="auto"/>
              <w:rPr>
                <w:rFonts w:cs="David"/>
                <w:sz w:val="22"/>
                <w:szCs w:val="22"/>
              </w:rPr>
            </w:pPr>
            <w:r w:rsidRPr="00DB76B6">
              <w:rPr>
                <w:rFonts w:cs="David"/>
                <w:sz w:val="22"/>
                <w:szCs w:val="22"/>
              </w:rPr>
              <w:t>T+</w:t>
            </w:r>
            <w:r w:rsidR="00E3501F" w:rsidRPr="00DB76B6">
              <w:rPr>
                <w:rFonts w:cs="David"/>
                <w:sz w:val="22"/>
                <w:szCs w:val="22"/>
              </w:rPr>
              <w:t>55</w:t>
            </w:r>
          </w:p>
        </w:tc>
        <w:tc>
          <w:tcPr>
            <w:tcW w:w="2230" w:type="dxa"/>
          </w:tcPr>
          <w:p w14:paraId="12D636CD" w14:textId="77777777" w:rsidR="00C752A6" w:rsidRPr="00DB76B6" w:rsidRDefault="00C752A6" w:rsidP="00FC0BBE">
            <w:pPr>
              <w:tabs>
                <w:tab w:val="left" w:pos="1643"/>
              </w:tabs>
              <w:spacing w:after="240" w:line="360" w:lineRule="auto"/>
              <w:rPr>
                <w:rFonts w:cs="David"/>
                <w:sz w:val="22"/>
                <w:szCs w:val="22"/>
              </w:rPr>
            </w:pPr>
          </w:p>
        </w:tc>
        <w:tc>
          <w:tcPr>
            <w:tcW w:w="3308" w:type="dxa"/>
          </w:tcPr>
          <w:p w14:paraId="3F010408" w14:textId="77777777" w:rsidR="00C752A6" w:rsidRPr="00DB76B6" w:rsidRDefault="00C752A6" w:rsidP="00FC0BBE">
            <w:pPr>
              <w:tabs>
                <w:tab w:val="left" w:pos="1643"/>
              </w:tabs>
              <w:spacing w:after="240" w:line="360" w:lineRule="auto"/>
              <w:rPr>
                <w:rFonts w:cs="David"/>
                <w:sz w:val="22"/>
                <w:szCs w:val="22"/>
              </w:rPr>
            </w:pPr>
          </w:p>
        </w:tc>
      </w:tr>
      <w:tr w:rsidR="00C752A6" w:rsidRPr="00DB76B6" w14:paraId="11C47E4A" w14:textId="77777777" w:rsidTr="00270219">
        <w:tc>
          <w:tcPr>
            <w:tcW w:w="567" w:type="dxa"/>
            <w:shd w:val="clear" w:color="auto" w:fill="auto"/>
            <w:vAlign w:val="bottom"/>
          </w:tcPr>
          <w:p w14:paraId="3590164E" w14:textId="77777777" w:rsidR="00C752A6" w:rsidRPr="00DB76B6" w:rsidRDefault="00C752A6" w:rsidP="00FC0BBE">
            <w:pPr>
              <w:tabs>
                <w:tab w:val="left" w:pos="1643"/>
              </w:tabs>
              <w:spacing w:after="240" w:line="360" w:lineRule="auto"/>
              <w:jc w:val="center"/>
              <w:rPr>
                <w:rFonts w:cs="David"/>
                <w:sz w:val="22"/>
                <w:szCs w:val="22"/>
                <w:rtl/>
              </w:rPr>
            </w:pPr>
            <w:r w:rsidRPr="00DB76B6">
              <w:rPr>
                <w:rFonts w:cs="David" w:hint="cs"/>
                <w:sz w:val="22"/>
                <w:szCs w:val="22"/>
                <w:rtl/>
              </w:rPr>
              <w:t>יא.</w:t>
            </w:r>
          </w:p>
        </w:tc>
        <w:tc>
          <w:tcPr>
            <w:tcW w:w="2259" w:type="dxa"/>
            <w:shd w:val="clear" w:color="auto" w:fill="auto"/>
            <w:vAlign w:val="center"/>
          </w:tcPr>
          <w:p w14:paraId="73B48553" w14:textId="77777777"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 xml:space="preserve">הגשת תכנית עבודה שנתית לאישור </w:t>
            </w:r>
          </w:p>
        </w:tc>
        <w:tc>
          <w:tcPr>
            <w:tcW w:w="1418" w:type="dxa"/>
            <w:shd w:val="clear" w:color="auto" w:fill="auto"/>
            <w:vAlign w:val="center"/>
          </w:tcPr>
          <w:p w14:paraId="6F6BBCEE" w14:textId="77777777" w:rsidR="00C752A6" w:rsidRPr="00DB76B6" w:rsidRDefault="00C752A6" w:rsidP="00FC0BBE">
            <w:pPr>
              <w:tabs>
                <w:tab w:val="left" w:pos="1643"/>
              </w:tabs>
              <w:spacing w:line="360" w:lineRule="auto"/>
              <w:rPr>
                <w:rFonts w:cs="David"/>
                <w:sz w:val="22"/>
                <w:szCs w:val="22"/>
              </w:rPr>
            </w:pPr>
            <w:r w:rsidRPr="00DB76B6">
              <w:rPr>
                <w:rFonts w:cs="David"/>
                <w:sz w:val="22"/>
                <w:szCs w:val="22"/>
              </w:rPr>
              <w:t>T+</w:t>
            </w:r>
            <w:r w:rsidR="00E3501F" w:rsidRPr="00DB76B6">
              <w:rPr>
                <w:rFonts w:cs="David"/>
                <w:sz w:val="22"/>
                <w:szCs w:val="22"/>
              </w:rPr>
              <w:t>60</w:t>
            </w:r>
          </w:p>
        </w:tc>
        <w:tc>
          <w:tcPr>
            <w:tcW w:w="2230" w:type="dxa"/>
          </w:tcPr>
          <w:p w14:paraId="133BF95D" w14:textId="77777777" w:rsidR="00C752A6" w:rsidRPr="00DB76B6" w:rsidRDefault="00C752A6" w:rsidP="00FC0BBE">
            <w:pPr>
              <w:tabs>
                <w:tab w:val="left" w:pos="1643"/>
              </w:tabs>
              <w:spacing w:after="240" w:line="360" w:lineRule="auto"/>
              <w:rPr>
                <w:rFonts w:cs="David"/>
                <w:sz w:val="22"/>
                <w:szCs w:val="22"/>
              </w:rPr>
            </w:pPr>
          </w:p>
        </w:tc>
        <w:tc>
          <w:tcPr>
            <w:tcW w:w="3308" w:type="dxa"/>
          </w:tcPr>
          <w:p w14:paraId="7EDA24D8" w14:textId="77777777" w:rsidR="00C752A6" w:rsidRPr="00DB76B6" w:rsidRDefault="00C752A6" w:rsidP="00FC0BBE">
            <w:pPr>
              <w:tabs>
                <w:tab w:val="left" w:pos="1643"/>
              </w:tabs>
              <w:spacing w:after="240" w:line="360" w:lineRule="auto"/>
              <w:rPr>
                <w:rFonts w:cs="David"/>
                <w:sz w:val="22"/>
                <w:szCs w:val="22"/>
              </w:rPr>
            </w:pPr>
          </w:p>
        </w:tc>
      </w:tr>
      <w:tr w:rsidR="00C752A6" w:rsidRPr="00DB76B6" w14:paraId="40A014F2" w14:textId="77777777" w:rsidTr="00270219">
        <w:tc>
          <w:tcPr>
            <w:tcW w:w="567" w:type="dxa"/>
            <w:shd w:val="clear" w:color="auto" w:fill="auto"/>
            <w:vAlign w:val="bottom"/>
          </w:tcPr>
          <w:p w14:paraId="3A2D8E43" w14:textId="77777777" w:rsidR="00C752A6" w:rsidRPr="00DB76B6" w:rsidRDefault="00C752A6" w:rsidP="00FC0BBE">
            <w:pPr>
              <w:tabs>
                <w:tab w:val="left" w:pos="1643"/>
              </w:tabs>
              <w:spacing w:after="240" w:line="360" w:lineRule="auto"/>
              <w:jc w:val="center"/>
              <w:rPr>
                <w:rFonts w:cs="David"/>
                <w:sz w:val="22"/>
                <w:szCs w:val="22"/>
                <w:rtl/>
              </w:rPr>
            </w:pPr>
            <w:proofErr w:type="spellStart"/>
            <w:r w:rsidRPr="00DB76B6">
              <w:rPr>
                <w:rFonts w:cs="David" w:hint="cs"/>
                <w:sz w:val="22"/>
                <w:szCs w:val="22"/>
                <w:rtl/>
              </w:rPr>
              <w:t>יב</w:t>
            </w:r>
            <w:proofErr w:type="spellEnd"/>
            <w:r w:rsidRPr="00DB76B6">
              <w:rPr>
                <w:rFonts w:cs="David" w:hint="cs"/>
                <w:sz w:val="22"/>
                <w:szCs w:val="22"/>
                <w:rtl/>
              </w:rPr>
              <w:t>.</w:t>
            </w:r>
          </w:p>
        </w:tc>
        <w:tc>
          <w:tcPr>
            <w:tcW w:w="2259" w:type="dxa"/>
            <w:shd w:val="clear" w:color="auto" w:fill="auto"/>
            <w:vAlign w:val="center"/>
          </w:tcPr>
          <w:p w14:paraId="00B76EB8" w14:textId="77777777"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הגשת פרטים ומסמכים על עמידת כוח האדם הנדרש בתנאי המינימום</w:t>
            </w:r>
          </w:p>
        </w:tc>
        <w:tc>
          <w:tcPr>
            <w:tcW w:w="1418" w:type="dxa"/>
            <w:shd w:val="clear" w:color="auto" w:fill="auto"/>
            <w:vAlign w:val="center"/>
          </w:tcPr>
          <w:p w14:paraId="181F3C2C" w14:textId="77777777" w:rsidR="00C752A6" w:rsidRPr="00DB76B6" w:rsidRDefault="00C752A6" w:rsidP="00FC0BBE">
            <w:pPr>
              <w:tabs>
                <w:tab w:val="left" w:pos="1643"/>
              </w:tabs>
              <w:spacing w:line="360" w:lineRule="auto"/>
              <w:rPr>
                <w:rFonts w:cs="David"/>
                <w:sz w:val="22"/>
                <w:szCs w:val="22"/>
                <w:rtl/>
              </w:rPr>
            </w:pPr>
            <w:r w:rsidRPr="00DB76B6">
              <w:rPr>
                <w:rFonts w:cs="David"/>
                <w:sz w:val="22"/>
                <w:szCs w:val="22"/>
              </w:rPr>
              <w:t>T+</w:t>
            </w:r>
            <w:r w:rsidR="00E3501F" w:rsidRPr="00DB76B6">
              <w:rPr>
                <w:rFonts w:cs="David"/>
                <w:sz w:val="22"/>
                <w:szCs w:val="22"/>
              </w:rPr>
              <w:t>60</w:t>
            </w:r>
          </w:p>
        </w:tc>
        <w:tc>
          <w:tcPr>
            <w:tcW w:w="2230" w:type="dxa"/>
          </w:tcPr>
          <w:p w14:paraId="015427BA" w14:textId="77777777" w:rsidR="00C752A6" w:rsidRPr="00DB76B6" w:rsidRDefault="00C752A6" w:rsidP="00FC0BBE">
            <w:pPr>
              <w:tabs>
                <w:tab w:val="left" w:pos="1643"/>
              </w:tabs>
              <w:spacing w:after="240" w:line="360" w:lineRule="auto"/>
              <w:rPr>
                <w:rFonts w:cs="David"/>
                <w:sz w:val="22"/>
                <w:szCs w:val="22"/>
              </w:rPr>
            </w:pPr>
          </w:p>
        </w:tc>
        <w:tc>
          <w:tcPr>
            <w:tcW w:w="3308" w:type="dxa"/>
          </w:tcPr>
          <w:p w14:paraId="1484AAFB" w14:textId="77777777" w:rsidR="00C752A6" w:rsidRPr="00DB76B6" w:rsidRDefault="00C752A6" w:rsidP="00FC0BBE">
            <w:pPr>
              <w:tabs>
                <w:tab w:val="left" w:pos="1643"/>
              </w:tabs>
              <w:spacing w:after="240" w:line="360" w:lineRule="auto"/>
              <w:rPr>
                <w:rFonts w:cs="David"/>
                <w:sz w:val="22"/>
                <w:szCs w:val="22"/>
              </w:rPr>
            </w:pPr>
          </w:p>
        </w:tc>
      </w:tr>
      <w:tr w:rsidR="00C752A6" w:rsidRPr="00DB76B6" w14:paraId="7BB52D99" w14:textId="77777777" w:rsidTr="00270219">
        <w:tc>
          <w:tcPr>
            <w:tcW w:w="567" w:type="dxa"/>
            <w:shd w:val="clear" w:color="auto" w:fill="auto"/>
            <w:vAlign w:val="bottom"/>
          </w:tcPr>
          <w:p w14:paraId="5850669F" w14:textId="77777777" w:rsidR="00C752A6" w:rsidRPr="00DB76B6" w:rsidRDefault="00C752A6" w:rsidP="00FC0BBE">
            <w:pPr>
              <w:tabs>
                <w:tab w:val="left" w:pos="1643"/>
              </w:tabs>
              <w:spacing w:after="240" w:line="360" w:lineRule="auto"/>
              <w:jc w:val="center"/>
              <w:rPr>
                <w:rFonts w:cs="David"/>
                <w:sz w:val="22"/>
                <w:szCs w:val="22"/>
                <w:rtl/>
              </w:rPr>
            </w:pPr>
            <w:proofErr w:type="spellStart"/>
            <w:r w:rsidRPr="00DB76B6">
              <w:rPr>
                <w:rFonts w:cs="David" w:hint="cs"/>
                <w:sz w:val="22"/>
                <w:szCs w:val="22"/>
                <w:rtl/>
              </w:rPr>
              <w:t>יג</w:t>
            </w:r>
            <w:proofErr w:type="spellEnd"/>
            <w:r w:rsidRPr="00DB76B6">
              <w:rPr>
                <w:rFonts w:cs="David" w:hint="cs"/>
                <w:sz w:val="22"/>
                <w:szCs w:val="22"/>
                <w:rtl/>
              </w:rPr>
              <w:t>.</w:t>
            </w:r>
          </w:p>
        </w:tc>
        <w:tc>
          <w:tcPr>
            <w:tcW w:w="2259" w:type="dxa"/>
            <w:shd w:val="clear" w:color="auto" w:fill="auto"/>
            <w:vAlign w:val="center"/>
          </w:tcPr>
          <w:p w14:paraId="1F7DD262" w14:textId="77777777"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 xml:space="preserve">אישור </w:t>
            </w:r>
            <w:r w:rsidR="009043ED" w:rsidRPr="00DB76B6">
              <w:rPr>
                <w:rFonts w:cs="David" w:hint="cs"/>
                <w:sz w:val="22"/>
                <w:szCs w:val="22"/>
                <w:rtl/>
              </w:rPr>
              <w:t>כוח אדם</w:t>
            </w:r>
            <w:r w:rsidRPr="00DB76B6">
              <w:rPr>
                <w:rFonts w:cs="David" w:hint="cs"/>
                <w:sz w:val="22"/>
                <w:szCs w:val="22"/>
                <w:rtl/>
              </w:rPr>
              <w:t xml:space="preserve"> על-ידי המשרד</w:t>
            </w:r>
          </w:p>
        </w:tc>
        <w:tc>
          <w:tcPr>
            <w:tcW w:w="1418" w:type="dxa"/>
            <w:shd w:val="clear" w:color="auto" w:fill="auto"/>
            <w:vAlign w:val="center"/>
          </w:tcPr>
          <w:p w14:paraId="38FCAD4E" w14:textId="77777777" w:rsidR="00C752A6" w:rsidRPr="00DB76B6" w:rsidRDefault="00C752A6" w:rsidP="00FC0BBE">
            <w:pPr>
              <w:tabs>
                <w:tab w:val="left" w:pos="1643"/>
              </w:tabs>
              <w:spacing w:line="360" w:lineRule="auto"/>
              <w:rPr>
                <w:rFonts w:cs="David"/>
                <w:sz w:val="22"/>
                <w:szCs w:val="22"/>
              </w:rPr>
            </w:pPr>
            <w:r w:rsidRPr="00DB76B6">
              <w:rPr>
                <w:rFonts w:cs="David"/>
                <w:sz w:val="22"/>
                <w:szCs w:val="22"/>
              </w:rPr>
              <w:t>T+</w:t>
            </w:r>
            <w:r w:rsidR="00E3501F" w:rsidRPr="00DB76B6">
              <w:rPr>
                <w:rFonts w:cs="David"/>
                <w:sz w:val="22"/>
                <w:szCs w:val="22"/>
              </w:rPr>
              <w:t>65</w:t>
            </w:r>
          </w:p>
        </w:tc>
        <w:tc>
          <w:tcPr>
            <w:tcW w:w="2230" w:type="dxa"/>
          </w:tcPr>
          <w:p w14:paraId="5091498C" w14:textId="77777777" w:rsidR="00C752A6" w:rsidRPr="00DB76B6" w:rsidRDefault="00C752A6" w:rsidP="00FC0BBE">
            <w:pPr>
              <w:tabs>
                <w:tab w:val="left" w:pos="1643"/>
              </w:tabs>
              <w:spacing w:after="240" w:line="360" w:lineRule="auto"/>
              <w:rPr>
                <w:rFonts w:cs="David"/>
                <w:sz w:val="22"/>
                <w:szCs w:val="22"/>
              </w:rPr>
            </w:pPr>
          </w:p>
        </w:tc>
        <w:tc>
          <w:tcPr>
            <w:tcW w:w="3308" w:type="dxa"/>
          </w:tcPr>
          <w:p w14:paraId="70BF733F" w14:textId="77777777" w:rsidR="00C752A6" w:rsidRPr="00DB76B6" w:rsidRDefault="00C752A6" w:rsidP="00FC0BBE">
            <w:pPr>
              <w:tabs>
                <w:tab w:val="left" w:pos="1643"/>
              </w:tabs>
              <w:spacing w:after="240" w:line="360" w:lineRule="auto"/>
              <w:rPr>
                <w:rFonts w:cs="David"/>
                <w:sz w:val="22"/>
                <w:szCs w:val="22"/>
              </w:rPr>
            </w:pPr>
          </w:p>
        </w:tc>
      </w:tr>
      <w:tr w:rsidR="00C752A6" w:rsidRPr="00DB76B6" w14:paraId="79058758" w14:textId="77777777" w:rsidTr="00270219">
        <w:tc>
          <w:tcPr>
            <w:tcW w:w="567" w:type="dxa"/>
            <w:shd w:val="clear" w:color="auto" w:fill="auto"/>
            <w:vAlign w:val="bottom"/>
          </w:tcPr>
          <w:p w14:paraId="70A32E35" w14:textId="77777777" w:rsidR="00C752A6" w:rsidRPr="00DB76B6" w:rsidRDefault="00C752A6" w:rsidP="00FC0BBE">
            <w:pPr>
              <w:tabs>
                <w:tab w:val="left" w:pos="1643"/>
              </w:tabs>
              <w:spacing w:after="240" w:line="360" w:lineRule="auto"/>
              <w:jc w:val="center"/>
              <w:rPr>
                <w:rFonts w:cs="David"/>
                <w:sz w:val="22"/>
                <w:szCs w:val="22"/>
                <w:rtl/>
              </w:rPr>
            </w:pPr>
            <w:r w:rsidRPr="00DB76B6">
              <w:rPr>
                <w:rFonts w:cs="David" w:hint="cs"/>
                <w:sz w:val="22"/>
                <w:szCs w:val="22"/>
                <w:rtl/>
              </w:rPr>
              <w:t>יד.</w:t>
            </w:r>
          </w:p>
        </w:tc>
        <w:tc>
          <w:tcPr>
            <w:tcW w:w="2259" w:type="dxa"/>
            <w:shd w:val="clear" w:color="auto" w:fill="auto"/>
            <w:vAlign w:val="center"/>
          </w:tcPr>
          <w:p w14:paraId="3F308930" w14:textId="77777777"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סיום ההכנה וההתאמה של הנכס המיועד למרכז (לרבות הגשת האישורים והמסמכים הנדרשים) והגשת בקשה לאישור התאמתם</w:t>
            </w:r>
          </w:p>
        </w:tc>
        <w:tc>
          <w:tcPr>
            <w:tcW w:w="1418" w:type="dxa"/>
            <w:shd w:val="clear" w:color="auto" w:fill="auto"/>
            <w:vAlign w:val="center"/>
          </w:tcPr>
          <w:p w14:paraId="440BB980" w14:textId="77777777" w:rsidR="00C752A6" w:rsidRPr="00DB76B6" w:rsidRDefault="00C752A6" w:rsidP="00FC0BBE">
            <w:pPr>
              <w:tabs>
                <w:tab w:val="left" w:pos="1643"/>
              </w:tabs>
              <w:spacing w:line="360" w:lineRule="auto"/>
              <w:rPr>
                <w:rFonts w:cs="David"/>
                <w:sz w:val="22"/>
                <w:szCs w:val="22"/>
              </w:rPr>
            </w:pPr>
            <w:r w:rsidRPr="00DB76B6">
              <w:rPr>
                <w:rFonts w:cs="David"/>
                <w:sz w:val="22"/>
                <w:szCs w:val="22"/>
              </w:rPr>
              <w:t>T+</w:t>
            </w:r>
            <w:r w:rsidR="00E3501F" w:rsidRPr="00DB76B6">
              <w:rPr>
                <w:rFonts w:cs="David"/>
                <w:sz w:val="22"/>
                <w:szCs w:val="22"/>
              </w:rPr>
              <w:t>70</w:t>
            </w:r>
          </w:p>
        </w:tc>
        <w:tc>
          <w:tcPr>
            <w:tcW w:w="2230" w:type="dxa"/>
          </w:tcPr>
          <w:p w14:paraId="10D82CC8" w14:textId="77777777" w:rsidR="00C752A6" w:rsidRPr="00DB76B6" w:rsidRDefault="00C752A6" w:rsidP="00FC0BBE">
            <w:pPr>
              <w:tabs>
                <w:tab w:val="left" w:pos="1643"/>
              </w:tabs>
              <w:spacing w:after="240" w:line="360" w:lineRule="auto"/>
              <w:rPr>
                <w:rFonts w:cs="David"/>
                <w:sz w:val="22"/>
                <w:szCs w:val="22"/>
              </w:rPr>
            </w:pPr>
          </w:p>
        </w:tc>
        <w:tc>
          <w:tcPr>
            <w:tcW w:w="3308" w:type="dxa"/>
          </w:tcPr>
          <w:p w14:paraId="503AC0DC" w14:textId="77777777" w:rsidR="00C752A6" w:rsidRPr="00DB76B6" w:rsidRDefault="00C752A6" w:rsidP="00FC0BBE">
            <w:pPr>
              <w:tabs>
                <w:tab w:val="left" w:pos="1643"/>
              </w:tabs>
              <w:spacing w:after="240" w:line="360" w:lineRule="auto"/>
              <w:rPr>
                <w:rFonts w:cs="David"/>
                <w:sz w:val="22"/>
                <w:szCs w:val="22"/>
              </w:rPr>
            </w:pPr>
          </w:p>
        </w:tc>
      </w:tr>
      <w:tr w:rsidR="00C752A6" w:rsidRPr="00DB76B6" w14:paraId="54783630" w14:textId="77777777" w:rsidTr="00270219">
        <w:tc>
          <w:tcPr>
            <w:tcW w:w="567" w:type="dxa"/>
            <w:shd w:val="clear" w:color="auto" w:fill="auto"/>
            <w:vAlign w:val="bottom"/>
          </w:tcPr>
          <w:p w14:paraId="6426297C" w14:textId="77777777" w:rsidR="00C752A6" w:rsidRPr="00DB76B6" w:rsidRDefault="00C752A6" w:rsidP="00FC0BBE">
            <w:pPr>
              <w:tabs>
                <w:tab w:val="left" w:pos="1643"/>
              </w:tabs>
              <w:spacing w:after="240" w:line="360" w:lineRule="auto"/>
              <w:jc w:val="center"/>
              <w:rPr>
                <w:rFonts w:cs="David"/>
                <w:sz w:val="22"/>
                <w:szCs w:val="22"/>
                <w:rtl/>
              </w:rPr>
            </w:pPr>
            <w:r w:rsidRPr="00DB76B6">
              <w:rPr>
                <w:rFonts w:cs="David" w:hint="cs"/>
                <w:sz w:val="22"/>
                <w:szCs w:val="22"/>
                <w:rtl/>
              </w:rPr>
              <w:lastRenderedPageBreak/>
              <w:t>טו.</w:t>
            </w:r>
          </w:p>
        </w:tc>
        <w:tc>
          <w:tcPr>
            <w:tcW w:w="2259" w:type="dxa"/>
            <w:shd w:val="clear" w:color="auto" w:fill="auto"/>
            <w:vAlign w:val="center"/>
          </w:tcPr>
          <w:p w14:paraId="27127741" w14:textId="77777777"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השלמת הטמעת  השינויים הנדרשים במערכת המידע</w:t>
            </w:r>
          </w:p>
        </w:tc>
        <w:tc>
          <w:tcPr>
            <w:tcW w:w="1418" w:type="dxa"/>
            <w:shd w:val="clear" w:color="auto" w:fill="auto"/>
            <w:vAlign w:val="center"/>
          </w:tcPr>
          <w:p w14:paraId="0A75C019" w14:textId="77777777" w:rsidR="00C752A6" w:rsidRPr="00DB76B6" w:rsidRDefault="00C752A6" w:rsidP="00FC0BBE">
            <w:pPr>
              <w:tabs>
                <w:tab w:val="left" w:pos="1643"/>
              </w:tabs>
              <w:spacing w:line="360" w:lineRule="auto"/>
              <w:rPr>
                <w:rFonts w:cs="David"/>
                <w:sz w:val="22"/>
                <w:szCs w:val="22"/>
                <w:rtl/>
              </w:rPr>
            </w:pPr>
            <w:r w:rsidRPr="00DB76B6">
              <w:rPr>
                <w:rFonts w:cs="David"/>
                <w:sz w:val="22"/>
                <w:szCs w:val="22"/>
              </w:rPr>
              <w:t>T+</w:t>
            </w:r>
            <w:r w:rsidR="00580528" w:rsidRPr="00DB76B6">
              <w:rPr>
                <w:rFonts w:cs="David"/>
                <w:sz w:val="22"/>
                <w:szCs w:val="22"/>
              </w:rPr>
              <w:t>750</w:t>
            </w:r>
          </w:p>
        </w:tc>
        <w:tc>
          <w:tcPr>
            <w:tcW w:w="2230" w:type="dxa"/>
          </w:tcPr>
          <w:p w14:paraId="62573D7F" w14:textId="77777777" w:rsidR="00C752A6" w:rsidRPr="00DB76B6" w:rsidRDefault="00C752A6" w:rsidP="00FC0BBE">
            <w:pPr>
              <w:tabs>
                <w:tab w:val="left" w:pos="1643"/>
              </w:tabs>
              <w:spacing w:after="240" w:line="360" w:lineRule="auto"/>
              <w:rPr>
                <w:rFonts w:cs="David"/>
                <w:sz w:val="22"/>
                <w:szCs w:val="22"/>
              </w:rPr>
            </w:pPr>
          </w:p>
        </w:tc>
        <w:tc>
          <w:tcPr>
            <w:tcW w:w="3308" w:type="dxa"/>
          </w:tcPr>
          <w:p w14:paraId="47DF16BD" w14:textId="77777777" w:rsidR="00C752A6" w:rsidRPr="00DB76B6" w:rsidRDefault="00C752A6" w:rsidP="00FC0BBE">
            <w:pPr>
              <w:tabs>
                <w:tab w:val="left" w:pos="1643"/>
              </w:tabs>
              <w:spacing w:after="240" w:line="360" w:lineRule="auto"/>
              <w:rPr>
                <w:rFonts w:cs="David"/>
                <w:sz w:val="22"/>
                <w:szCs w:val="22"/>
              </w:rPr>
            </w:pPr>
          </w:p>
        </w:tc>
      </w:tr>
      <w:tr w:rsidR="00C752A6" w:rsidRPr="00DB76B6" w14:paraId="233C46D8" w14:textId="77777777" w:rsidTr="00270219">
        <w:tc>
          <w:tcPr>
            <w:tcW w:w="567" w:type="dxa"/>
            <w:shd w:val="clear" w:color="auto" w:fill="auto"/>
            <w:vAlign w:val="bottom"/>
          </w:tcPr>
          <w:p w14:paraId="22C3AE00" w14:textId="77777777" w:rsidR="00C752A6" w:rsidRPr="00DB76B6" w:rsidRDefault="00C752A6" w:rsidP="00FC0BBE">
            <w:pPr>
              <w:tabs>
                <w:tab w:val="left" w:pos="1643"/>
              </w:tabs>
              <w:spacing w:after="240" w:line="360" w:lineRule="auto"/>
              <w:jc w:val="center"/>
              <w:rPr>
                <w:rFonts w:cs="David"/>
                <w:sz w:val="22"/>
                <w:szCs w:val="22"/>
                <w:rtl/>
              </w:rPr>
            </w:pPr>
            <w:proofErr w:type="spellStart"/>
            <w:r w:rsidRPr="00DB76B6">
              <w:rPr>
                <w:rFonts w:cs="David" w:hint="cs"/>
                <w:sz w:val="22"/>
                <w:szCs w:val="22"/>
                <w:rtl/>
              </w:rPr>
              <w:t>טז</w:t>
            </w:r>
            <w:proofErr w:type="spellEnd"/>
            <w:r w:rsidRPr="00DB76B6">
              <w:rPr>
                <w:rFonts w:cs="David" w:hint="cs"/>
                <w:sz w:val="22"/>
                <w:szCs w:val="22"/>
                <w:rtl/>
              </w:rPr>
              <w:t>.</w:t>
            </w:r>
          </w:p>
        </w:tc>
        <w:tc>
          <w:tcPr>
            <w:tcW w:w="2259" w:type="dxa"/>
            <w:shd w:val="clear" w:color="auto" w:fill="auto"/>
            <w:vAlign w:val="center"/>
          </w:tcPr>
          <w:p w14:paraId="47F6F251" w14:textId="77777777"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 xml:space="preserve">אישור תכנית עבודה שנתית למפעיל </w:t>
            </w:r>
          </w:p>
        </w:tc>
        <w:tc>
          <w:tcPr>
            <w:tcW w:w="1418" w:type="dxa"/>
            <w:shd w:val="clear" w:color="auto" w:fill="auto"/>
            <w:vAlign w:val="center"/>
          </w:tcPr>
          <w:p w14:paraId="67BAEFBB" w14:textId="77777777" w:rsidR="00C752A6" w:rsidRPr="00DB76B6" w:rsidRDefault="00C752A6" w:rsidP="00FC0BBE">
            <w:pPr>
              <w:tabs>
                <w:tab w:val="left" w:pos="1643"/>
              </w:tabs>
              <w:spacing w:line="360" w:lineRule="auto"/>
              <w:rPr>
                <w:rFonts w:cs="David"/>
                <w:sz w:val="22"/>
                <w:szCs w:val="22"/>
              </w:rPr>
            </w:pPr>
            <w:r w:rsidRPr="00DB76B6">
              <w:rPr>
                <w:rFonts w:cs="David"/>
                <w:sz w:val="22"/>
                <w:szCs w:val="22"/>
              </w:rPr>
              <w:t>T+</w:t>
            </w:r>
            <w:r w:rsidR="00E3501F" w:rsidRPr="00DB76B6">
              <w:rPr>
                <w:rFonts w:cs="David"/>
                <w:sz w:val="22"/>
                <w:szCs w:val="22"/>
              </w:rPr>
              <w:t>80</w:t>
            </w:r>
          </w:p>
        </w:tc>
        <w:tc>
          <w:tcPr>
            <w:tcW w:w="2230" w:type="dxa"/>
          </w:tcPr>
          <w:p w14:paraId="098BBEC4" w14:textId="77777777" w:rsidR="00C752A6" w:rsidRPr="00DB76B6" w:rsidRDefault="00C752A6" w:rsidP="00FC0BBE">
            <w:pPr>
              <w:tabs>
                <w:tab w:val="left" w:pos="1643"/>
              </w:tabs>
              <w:spacing w:after="240" w:line="360" w:lineRule="auto"/>
              <w:rPr>
                <w:rFonts w:cs="David"/>
                <w:sz w:val="22"/>
                <w:szCs w:val="22"/>
              </w:rPr>
            </w:pPr>
          </w:p>
        </w:tc>
        <w:tc>
          <w:tcPr>
            <w:tcW w:w="3308" w:type="dxa"/>
          </w:tcPr>
          <w:p w14:paraId="512212E9" w14:textId="77777777" w:rsidR="00C752A6" w:rsidRPr="00DB76B6" w:rsidRDefault="00C752A6" w:rsidP="00FC0BBE">
            <w:pPr>
              <w:tabs>
                <w:tab w:val="left" w:pos="1643"/>
              </w:tabs>
              <w:spacing w:after="240" w:line="360" w:lineRule="auto"/>
              <w:rPr>
                <w:rFonts w:cs="David"/>
                <w:sz w:val="22"/>
                <w:szCs w:val="22"/>
              </w:rPr>
            </w:pPr>
          </w:p>
        </w:tc>
      </w:tr>
      <w:tr w:rsidR="00C752A6" w:rsidRPr="00DB76B6" w14:paraId="28A2E29A" w14:textId="77777777" w:rsidTr="00270219">
        <w:tc>
          <w:tcPr>
            <w:tcW w:w="567" w:type="dxa"/>
            <w:shd w:val="clear" w:color="auto" w:fill="auto"/>
            <w:vAlign w:val="bottom"/>
          </w:tcPr>
          <w:p w14:paraId="5A7689E9" w14:textId="77777777" w:rsidR="00C752A6" w:rsidRPr="00DB76B6" w:rsidRDefault="00C752A6" w:rsidP="00FC0BBE">
            <w:pPr>
              <w:tabs>
                <w:tab w:val="left" w:pos="1643"/>
              </w:tabs>
              <w:spacing w:after="240" w:line="360" w:lineRule="auto"/>
              <w:jc w:val="center"/>
              <w:rPr>
                <w:rFonts w:cs="David"/>
                <w:sz w:val="22"/>
                <w:szCs w:val="22"/>
                <w:rtl/>
              </w:rPr>
            </w:pPr>
            <w:proofErr w:type="spellStart"/>
            <w:r w:rsidRPr="00DB76B6">
              <w:rPr>
                <w:rFonts w:cs="David" w:hint="cs"/>
                <w:sz w:val="22"/>
                <w:szCs w:val="22"/>
                <w:rtl/>
              </w:rPr>
              <w:t>יז</w:t>
            </w:r>
            <w:proofErr w:type="spellEnd"/>
            <w:r w:rsidRPr="00DB76B6">
              <w:rPr>
                <w:rFonts w:cs="David" w:hint="cs"/>
                <w:sz w:val="22"/>
                <w:szCs w:val="22"/>
                <w:rtl/>
              </w:rPr>
              <w:t>.</w:t>
            </w:r>
          </w:p>
        </w:tc>
        <w:tc>
          <w:tcPr>
            <w:tcW w:w="2259" w:type="dxa"/>
            <w:shd w:val="clear" w:color="auto" w:fill="auto"/>
            <w:vAlign w:val="center"/>
          </w:tcPr>
          <w:p w14:paraId="10958764" w14:textId="77777777"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הפעלת אתר אינטרנט באופן מקוון ומלא</w:t>
            </w:r>
          </w:p>
        </w:tc>
        <w:tc>
          <w:tcPr>
            <w:tcW w:w="1418" w:type="dxa"/>
            <w:shd w:val="clear" w:color="auto" w:fill="auto"/>
            <w:vAlign w:val="center"/>
          </w:tcPr>
          <w:p w14:paraId="5377AF57" w14:textId="77777777" w:rsidR="00C752A6" w:rsidRPr="00DB76B6" w:rsidRDefault="00C752A6" w:rsidP="00FC0BBE">
            <w:pPr>
              <w:tabs>
                <w:tab w:val="left" w:pos="1643"/>
              </w:tabs>
              <w:spacing w:line="360" w:lineRule="auto"/>
              <w:rPr>
                <w:rFonts w:cs="David"/>
                <w:sz w:val="22"/>
                <w:szCs w:val="22"/>
              </w:rPr>
            </w:pPr>
            <w:r w:rsidRPr="00DB76B6">
              <w:rPr>
                <w:rFonts w:cs="David"/>
                <w:sz w:val="22"/>
                <w:szCs w:val="22"/>
              </w:rPr>
              <w:t>T+</w:t>
            </w:r>
            <w:r w:rsidR="00E3501F" w:rsidRPr="00DB76B6">
              <w:rPr>
                <w:rFonts w:cs="David"/>
                <w:sz w:val="22"/>
                <w:szCs w:val="22"/>
              </w:rPr>
              <w:t>80</w:t>
            </w:r>
          </w:p>
        </w:tc>
        <w:tc>
          <w:tcPr>
            <w:tcW w:w="2230" w:type="dxa"/>
          </w:tcPr>
          <w:p w14:paraId="318E764C" w14:textId="77777777" w:rsidR="00C752A6" w:rsidRPr="00DB76B6" w:rsidRDefault="00C752A6" w:rsidP="00FC0BBE">
            <w:pPr>
              <w:tabs>
                <w:tab w:val="left" w:pos="1643"/>
              </w:tabs>
              <w:spacing w:after="240" w:line="360" w:lineRule="auto"/>
              <w:rPr>
                <w:rFonts w:cs="David"/>
                <w:sz w:val="22"/>
                <w:szCs w:val="22"/>
              </w:rPr>
            </w:pPr>
          </w:p>
        </w:tc>
        <w:tc>
          <w:tcPr>
            <w:tcW w:w="3308" w:type="dxa"/>
          </w:tcPr>
          <w:p w14:paraId="415D0558" w14:textId="77777777" w:rsidR="00C752A6" w:rsidRPr="00DB76B6" w:rsidRDefault="00C752A6" w:rsidP="00FC0BBE">
            <w:pPr>
              <w:tabs>
                <w:tab w:val="left" w:pos="1643"/>
              </w:tabs>
              <w:spacing w:after="240" w:line="360" w:lineRule="auto"/>
              <w:rPr>
                <w:rFonts w:cs="David"/>
                <w:sz w:val="22"/>
                <w:szCs w:val="22"/>
              </w:rPr>
            </w:pPr>
          </w:p>
        </w:tc>
      </w:tr>
      <w:tr w:rsidR="00C752A6" w:rsidRPr="00DB76B6" w14:paraId="177BA687" w14:textId="77777777" w:rsidTr="00270219">
        <w:tc>
          <w:tcPr>
            <w:tcW w:w="567" w:type="dxa"/>
            <w:shd w:val="clear" w:color="auto" w:fill="auto"/>
            <w:vAlign w:val="bottom"/>
          </w:tcPr>
          <w:p w14:paraId="0BDBFB6D" w14:textId="77777777" w:rsidR="00C752A6" w:rsidRPr="00DB76B6" w:rsidRDefault="00C752A6" w:rsidP="00FC0BBE">
            <w:pPr>
              <w:tabs>
                <w:tab w:val="left" w:pos="1643"/>
              </w:tabs>
              <w:spacing w:after="240" w:line="360" w:lineRule="auto"/>
              <w:jc w:val="center"/>
              <w:rPr>
                <w:rFonts w:cs="David"/>
                <w:sz w:val="22"/>
                <w:szCs w:val="22"/>
                <w:rtl/>
              </w:rPr>
            </w:pPr>
          </w:p>
        </w:tc>
        <w:tc>
          <w:tcPr>
            <w:tcW w:w="2259" w:type="dxa"/>
            <w:shd w:val="clear" w:color="auto" w:fill="auto"/>
            <w:vAlign w:val="center"/>
          </w:tcPr>
          <w:p w14:paraId="11493109" w14:textId="77777777" w:rsidR="00C752A6" w:rsidRPr="00DB76B6" w:rsidRDefault="00C752A6" w:rsidP="00FC0BBE">
            <w:pPr>
              <w:tabs>
                <w:tab w:val="left" w:pos="1643"/>
              </w:tabs>
              <w:spacing w:after="120" w:line="360" w:lineRule="auto"/>
              <w:rPr>
                <w:rFonts w:cs="David"/>
                <w:sz w:val="22"/>
                <w:szCs w:val="22"/>
                <w:rtl/>
              </w:rPr>
            </w:pPr>
          </w:p>
        </w:tc>
        <w:tc>
          <w:tcPr>
            <w:tcW w:w="1418" w:type="dxa"/>
            <w:shd w:val="clear" w:color="auto" w:fill="auto"/>
            <w:vAlign w:val="center"/>
          </w:tcPr>
          <w:p w14:paraId="3FEACEBB" w14:textId="77777777" w:rsidR="00C752A6" w:rsidRPr="00DB76B6" w:rsidRDefault="00C752A6" w:rsidP="00FC0BBE">
            <w:pPr>
              <w:tabs>
                <w:tab w:val="left" w:pos="1643"/>
              </w:tabs>
              <w:spacing w:line="360" w:lineRule="auto"/>
              <w:rPr>
                <w:rFonts w:cs="David"/>
                <w:sz w:val="22"/>
                <w:szCs w:val="22"/>
              </w:rPr>
            </w:pPr>
          </w:p>
        </w:tc>
        <w:tc>
          <w:tcPr>
            <w:tcW w:w="2230" w:type="dxa"/>
          </w:tcPr>
          <w:p w14:paraId="2E09B912" w14:textId="77777777" w:rsidR="00C752A6" w:rsidRPr="00DB76B6" w:rsidRDefault="00C752A6" w:rsidP="00FC0BBE">
            <w:pPr>
              <w:tabs>
                <w:tab w:val="left" w:pos="1643"/>
              </w:tabs>
              <w:spacing w:after="240" w:line="360" w:lineRule="auto"/>
              <w:rPr>
                <w:rFonts w:cs="David"/>
                <w:sz w:val="22"/>
                <w:szCs w:val="22"/>
              </w:rPr>
            </w:pPr>
          </w:p>
        </w:tc>
        <w:tc>
          <w:tcPr>
            <w:tcW w:w="3308" w:type="dxa"/>
          </w:tcPr>
          <w:p w14:paraId="460DB8E9" w14:textId="77777777" w:rsidR="00C752A6" w:rsidRPr="00DB76B6" w:rsidRDefault="00C752A6" w:rsidP="00FC0BBE">
            <w:pPr>
              <w:tabs>
                <w:tab w:val="left" w:pos="1643"/>
              </w:tabs>
              <w:spacing w:after="240" w:line="360" w:lineRule="auto"/>
              <w:rPr>
                <w:rFonts w:cs="David"/>
                <w:sz w:val="22"/>
                <w:szCs w:val="22"/>
              </w:rPr>
            </w:pPr>
          </w:p>
        </w:tc>
      </w:tr>
      <w:tr w:rsidR="00C752A6" w:rsidRPr="00DB76B6" w14:paraId="60E55F4B" w14:textId="77777777" w:rsidTr="00270219">
        <w:tc>
          <w:tcPr>
            <w:tcW w:w="567" w:type="dxa"/>
            <w:shd w:val="clear" w:color="auto" w:fill="auto"/>
            <w:vAlign w:val="bottom"/>
          </w:tcPr>
          <w:p w14:paraId="7DB04163" w14:textId="77777777" w:rsidR="00C752A6" w:rsidRPr="00DB76B6" w:rsidRDefault="00C752A6" w:rsidP="00FC0BBE">
            <w:pPr>
              <w:tabs>
                <w:tab w:val="left" w:pos="1643"/>
              </w:tabs>
              <w:spacing w:after="240" w:line="360" w:lineRule="auto"/>
              <w:jc w:val="center"/>
              <w:rPr>
                <w:rFonts w:cs="David"/>
                <w:sz w:val="22"/>
                <w:szCs w:val="22"/>
                <w:rtl/>
              </w:rPr>
            </w:pPr>
            <w:proofErr w:type="spellStart"/>
            <w:r w:rsidRPr="00DB76B6">
              <w:rPr>
                <w:rFonts w:cs="David" w:hint="cs"/>
                <w:sz w:val="22"/>
                <w:szCs w:val="22"/>
                <w:rtl/>
              </w:rPr>
              <w:t>יט</w:t>
            </w:r>
            <w:proofErr w:type="spellEnd"/>
            <w:r w:rsidRPr="00DB76B6">
              <w:rPr>
                <w:rFonts w:cs="David" w:hint="cs"/>
                <w:sz w:val="22"/>
                <w:szCs w:val="22"/>
                <w:rtl/>
              </w:rPr>
              <w:t>.</w:t>
            </w:r>
          </w:p>
        </w:tc>
        <w:tc>
          <w:tcPr>
            <w:tcW w:w="2259" w:type="dxa"/>
            <w:shd w:val="clear" w:color="auto" w:fill="auto"/>
            <w:vAlign w:val="center"/>
          </w:tcPr>
          <w:p w14:paraId="6DC96394" w14:textId="77777777"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סיום גיוס וביצוע הכשרות לכוח האדם</w:t>
            </w:r>
          </w:p>
        </w:tc>
        <w:tc>
          <w:tcPr>
            <w:tcW w:w="1418" w:type="dxa"/>
            <w:shd w:val="clear" w:color="auto" w:fill="auto"/>
            <w:vAlign w:val="center"/>
          </w:tcPr>
          <w:p w14:paraId="61FE2544" w14:textId="77777777" w:rsidR="00C752A6" w:rsidRPr="00DB76B6" w:rsidRDefault="00C752A6" w:rsidP="00FC0BBE">
            <w:pPr>
              <w:tabs>
                <w:tab w:val="left" w:pos="1643"/>
              </w:tabs>
              <w:spacing w:line="360" w:lineRule="auto"/>
              <w:rPr>
                <w:rFonts w:cs="David"/>
                <w:sz w:val="22"/>
                <w:szCs w:val="22"/>
              </w:rPr>
            </w:pPr>
            <w:r w:rsidRPr="00DB76B6">
              <w:rPr>
                <w:rFonts w:cs="David" w:hint="cs"/>
                <w:sz w:val="22"/>
                <w:szCs w:val="22"/>
              </w:rPr>
              <w:t>T</w:t>
            </w:r>
            <w:r w:rsidRPr="00DB76B6">
              <w:rPr>
                <w:rFonts w:cs="David"/>
                <w:sz w:val="22"/>
                <w:szCs w:val="22"/>
              </w:rPr>
              <w:t>+110</w:t>
            </w:r>
          </w:p>
        </w:tc>
        <w:tc>
          <w:tcPr>
            <w:tcW w:w="2230" w:type="dxa"/>
          </w:tcPr>
          <w:p w14:paraId="6DE88F52" w14:textId="77777777" w:rsidR="00C752A6" w:rsidRPr="00DB76B6" w:rsidRDefault="00C752A6" w:rsidP="00FC0BBE">
            <w:pPr>
              <w:tabs>
                <w:tab w:val="left" w:pos="1643"/>
              </w:tabs>
              <w:spacing w:after="240" w:line="360" w:lineRule="auto"/>
              <w:rPr>
                <w:rFonts w:cs="David"/>
                <w:sz w:val="22"/>
                <w:szCs w:val="22"/>
              </w:rPr>
            </w:pPr>
          </w:p>
        </w:tc>
        <w:tc>
          <w:tcPr>
            <w:tcW w:w="3308" w:type="dxa"/>
          </w:tcPr>
          <w:p w14:paraId="0DCF3308" w14:textId="77777777" w:rsidR="00C752A6" w:rsidRPr="00DB76B6" w:rsidRDefault="00C752A6" w:rsidP="00FC0BBE">
            <w:pPr>
              <w:tabs>
                <w:tab w:val="left" w:pos="1643"/>
              </w:tabs>
              <w:spacing w:after="240" w:line="360" w:lineRule="auto"/>
              <w:rPr>
                <w:rFonts w:cs="David"/>
                <w:sz w:val="22"/>
                <w:szCs w:val="22"/>
              </w:rPr>
            </w:pPr>
          </w:p>
        </w:tc>
      </w:tr>
      <w:tr w:rsidR="00C752A6" w:rsidRPr="00DB76B6" w14:paraId="13C739C8" w14:textId="77777777" w:rsidTr="00270219">
        <w:tc>
          <w:tcPr>
            <w:tcW w:w="567" w:type="dxa"/>
            <w:shd w:val="clear" w:color="auto" w:fill="auto"/>
            <w:vAlign w:val="bottom"/>
          </w:tcPr>
          <w:p w14:paraId="5A85B296" w14:textId="77777777" w:rsidR="00C752A6" w:rsidRPr="00DB76B6" w:rsidRDefault="00C752A6" w:rsidP="00FC0BBE">
            <w:pPr>
              <w:tabs>
                <w:tab w:val="left" w:pos="1643"/>
              </w:tabs>
              <w:spacing w:after="240" w:line="360" w:lineRule="auto"/>
              <w:jc w:val="center"/>
              <w:rPr>
                <w:rFonts w:cs="David"/>
                <w:sz w:val="22"/>
                <w:szCs w:val="22"/>
                <w:rtl/>
              </w:rPr>
            </w:pPr>
            <w:r w:rsidRPr="00DB76B6">
              <w:rPr>
                <w:rFonts w:cs="David" w:hint="cs"/>
                <w:sz w:val="22"/>
                <w:szCs w:val="22"/>
                <w:rtl/>
              </w:rPr>
              <w:t>כ.</w:t>
            </w:r>
          </w:p>
        </w:tc>
        <w:tc>
          <w:tcPr>
            <w:tcW w:w="2259" w:type="dxa"/>
            <w:shd w:val="clear" w:color="auto" w:fill="auto"/>
            <w:vAlign w:val="center"/>
          </w:tcPr>
          <w:p w14:paraId="56210560" w14:textId="77777777" w:rsidR="00C752A6" w:rsidRPr="00DB76B6" w:rsidRDefault="00C752A6" w:rsidP="00FC0BBE">
            <w:pPr>
              <w:tabs>
                <w:tab w:val="left" w:pos="1643"/>
              </w:tabs>
              <w:spacing w:after="120" w:line="360" w:lineRule="auto"/>
              <w:rPr>
                <w:rFonts w:cs="David"/>
                <w:sz w:val="22"/>
                <w:szCs w:val="22"/>
                <w:rtl/>
              </w:rPr>
            </w:pPr>
            <w:r w:rsidRPr="00DB76B6">
              <w:rPr>
                <w:rFonts w:cs="David" w:hint="cs"/>
                <w:sz w:val="22"/>
                <w:szCs w:val="22"/>
                <w:rtl/>
              </w:rPr>
              <w:t xml:space="preserve"> קבלת אישור הפעלה</w:t>
            </w:r>
          </w:p>
        </w:tc>
        <w:tc>
          <w:tcPr>
            <w:tcW w:w="1418" w:type="dxa"/>
            <w:shd w:val="clear" w:color="auto" w:fill="auto"/>
            <w:vAlign w:val="center"/>
          </w:tcPr>
          <w:p w14:paraId="4BD80865" w14:textId="77777777" w:rsidR="00C752A6" w:rsidRPr="00DB76B6" w:rsidRDefault="00C752A6" w:rsidP="00FC0BBE">
            <w:pPr>
              <w:tabs>
                <w:tab w:val="left" w:pos="1643"/>
              </w:tabs>
              <w:spacing w:line="360" w:lineRule="auto"/>
              <w:rPr>
                <w:rFonts w:cs="David"/>
                <w:sz w:val="22"/>
                <w:szCs w:val="22"/>
                <w:rtl/>
              </w:rPr>
            </w:pPr>
            <w:r w:rsidRPr="00DB76B6">
              <w:rPr>
                <w:rFonts w:cs="David"/>
                <w:sz w:val="22"/>
                <w:szCs w:val="22"/>
              </w:rPr>
              <w:t>T+110</w:t>
            </w:r>
          </w:p>
        </w:tc>
        <w:tc>
          <w:tcPr>
            <w:tcW w:w="2230" w:type="dxa"/>
          </w:tcPr>
          <w:p w14:paraId="39C6E056" w14:textId="77777777" w:rsidR="00C752A6" w:rsidRPr="00DB76B6" w:rsidRDefault="00C752A6" w:rsidP="00FC0BBE">
            <w:pPr>
              <w:tabs>
                <w:tab w:val="left" w:pos="1643"/>
              </w:tabs>
              <w:spacing w:after="240" w:line="360" w:lineRule="auto"/>
              <w:rPr>
                <w:rFonts w:cs="David"/>
                <w:sz w:val="22"/>
                <w:szCs w:val="22"/>
              </w:rPr>
            </w:pPr>
          </w:p>
        </w:tc>
        <w:tc>
          <w:tcPr>
            <w:tcW w:w="3308" w:type="dxa"/>
          </w:tcPr>
          <w:p w14:paraId="1D990E53" w14:textId="77777777" w:rsidR="00C752A6" w:rsidRPr="00DB76B6" w:rsidRDefault="00C752A6" w:rsidP="00FC0BBE">
            <w:pPr>
              <w:tabs>
                <w:tab w:val="left" w:pos="1643"/>
              </w:tabs>
              <w:spacing w:after="240" w:line="360" w:lineRule="auto"/>
              <w:rPr>
                <w:rFonts w:cs="David"/>
                <w:sz w:val="22"/>
                <w:szCs w:val="22"/>
              </w:rPr>
            </w:pPr>
          </w:p>
        </w:tc>
      </w:tr>
      <w:bookmarkEnd w:id="91"/>
    </w:tbl>
    <w:p w14:paraId="5D0066E6" w14:textId="77777777" w:rsidR="00C752A6" w:rsidRPr="00DB76B6" w:rsidRDefault="00C752A6" w:rsidP="00C752A6">
      <w:pPr>
        <w:tabs>
          <w:tab w:val="left" w:pos="1643"/>
        </w:tabs>
        <w:spacing w:line="360" w:lineRule="auto"/>
        <w:jc w:val="both"/>
        <w:rPr>
          <w:rFonts w:cs="David"/>
        </w:rPr>
      </w:pPr>
    </w:p>
    <w:p w14:paraId="73787D10" w14:textId="77777777" w:rsidR="00C752A6" w:rsidRPr="00DB76B6" w:rsidRDefault="00C752A6" w:rsidP="00C752A6">
      <w:pPr>
        <w:spacing w:line="360" w:lineRule="auto"/>
        <w:jc w:val="center"/>
        <w:rPr>
          <w:rFonts w:cs="David"/>
          <w:b/>
          <w:bCs/>
          <w:sz w:val="26"/>
          <w:szCs w:val="26"/>
          <w:u w:val="single"/>
        </w:rPr>
      </w:pPr>
      <w:r w:rsidRPr="00DB76B6">
        <w:rPr>
          <w:rFonts w:cs="David" w:hint="cs"/>
          <w:b/>
          <w:bCs/>
          <w:sz w:val="26"/>
          <w:szCs w:val="26"/>
          <w:u w:val="single"/>
          <w:rtl/>
        </w:rPr>
        <w:t xml:space="preserve">פרק ג' </w:t>
      </w:r>
      <w:r w:rsidRPr="00DB76B6">
        <w:rPr>
          <w:rFonts w:cs="David"/>
          <w:b/>
          <w:bCs/>
          <w:sz w:val="26"/>
          <w:szCs w:val="26"/>
          <w:u w:val="single"/>
          <w:rtl/>
        </w:rPr>
        <w:t>–</w:t>
      </w:r>
      <w:r w:rsidR="00FF3BEF" w:rsidRPr="00DB76B6">
        <w:rPr>
          <w:rFonts w:cs="David" w:hint="cs"/>
          <w:b/>
          <w:bCs/>
          <w:sz w:val="26"/>
          <w:szCs w:val="26"/>
          <w:u w:val="single"/>
          <w:rtl/>
        </w:rPr>
        <w:t xml:space="preserve"> ניהול </w:t>
      </w:r>
      <w:r w:rsidRPr="00DB76B6">
        <w:rPr>
          <w:rFonts w:cs="David" w:hint="cs"/>
          <w:b/>
          <w:bCs/>
          <w:sz w:val="26"/>
          <w:szCs w:val="26"/>
          <w:u w:val="single"/>
          <w:rtl/>
        </w:rPr>
        <w:t>וכוח אדם</w:t>
      </w:r>
    </w:p>
    <w:p w14:paraId="7062C426" w14:textId="77777777" w:rsidR="00C752A6" w:rsidRPr="00DB76B6" w:rsidRDefault="00C752A6" w:rsidP="004C6C22">
      <w:pPr>
        <w:pStyle w:val="af4"/>
        <w:numPr>
          <w:ilvl w:val="0"/>
          <w:numId w:val="72"/>
        </w:numPr>
        <w:spacing w:before="120" w:line="360" w:lineRule="auto"/>
        <w:contextualSpacing/>
        <w:outlineLvl w:val="2"/>
        <w:rPr>
          <w:rFonts w:cs="David"/>
          <w:b/>
          <w:bCs/>
          <w:sz w:val="26"/>
          <w:szCs w:val="26"/>
          <w:u w:val="single"/>
        </w:rPr>
      </w:pPr>
      <w:r w:rsidRPr="00DB76B6">
        <w:rPr>
          <w:rFonts w:cs="David" w:hint="cs"/>
          <w:b/>
          <w:bCs/>
          <w:sz w:val="26"/>
          <w:szCs w:val="26"/>
          <w:u w:val="single"/>
          <w:rtl/>
        </w:rPr>
        <w:t>כוח אדם</w:t>
      </w:r>
    </w:p>
    <w:p w14:paraId="180BD108" w14:textId="77777777" w:rsidR="00C752A6" w:rsidRPr="00DB76B6" w:rsidRDefault="00C752A6" w:rsidP="00FC0BBE">
      <w:pPr>
        <w:pStyle w:val="af4"/>
        <w:numPr>
          <w:ilvl w:val="0"/>
          <w:numId w:val="7"/>
        </w:numPr>
        <w:tabs>
          <w:tab w:val="left" w:pos="935"/>
        </w:tabs>
        <w:spacing w:line="360" w:lineRule="auto"/>
        <w:jc w:val="both"/>
        <w:rPr>
          <w:rFonts w:cs="David"/>
          <w:vanish/>
          <w:rtl/>
        </w:rPr>
      </w:pPr>
    </w:p>
    <w:p w14:paraId="185ED0B0"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cs"/>
          <w:b/>
          <w:bCs/>
          <w:rtl/>
        </w:rPr>
        <w:t xml:space="preserve">כללי </w:t>
      </w:r>
    </w:p>
    <w:p w14:paraId="3BE464B7" w14:textId="77777777" w:rsidR="00B701D1" w:rsidRPr="00DB76B6" w:rsidRDefault="00C752A6" w:rsidP="002858B7">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לצורך הפעלת התכנית ולאורך כל תקופת ההתקשרות, על המפעיל להעסיק לפחות את כוח האדם הנדרש בפרק זה</w:t>
      </w:r>
      <w:r w:rsidR="00033BF0" w:rsidRPr="00DB76B6">
        <w:rPr>
          <w:rFonts w:cs="David" w:hint="cs"/>
          <w:rtl/>
        </w:rPr>
        <w:t>. כ"א הנדרש מורכב</w:t>
      </w:r>
      <w:r w:rsidRPr="00DB76B6">
        <w:rPr>
          <w:rFonts w:cs="David" w:hint="cs"/>
          <w:rtl/>
        </w:rPr>
        <w:t xml:space="preserve"> </w:t>
      </w:r>
      <w:r w:rsidR="00033BF0" w:rsidRPr="00DB76B6">
        <w:rPr>
          <w:rFonts w:cs="David" w:hint="cs"/>
          <w:rtl/>
        </w:rPr>
        <w:t>ממטה ניהולי</w:t>
      </w:r>
      <w:r w:rsidR="00B701D1" w:rsidRPr="00DB76B6">
        <w:rPr>
          <w:rFonts w:cs="David" w:hint="cs"/>
          <w:rtl/>
        </w:rPr>
        <w:t xml:space="preserve"> ומקצועי</w:t>
      </w:r>
      <w:r w:rsidR="00033BF0" w:rsidRPr="00DB76B6">
        <w:rPr>
          <w:rFonts w:cs="David" w:hint="cs"/>
          <w:rtl/>
        </w:rPr>
        <w:t xml:space="preserve"> </w:t>
      </w:r>
      <w:r w:rsidR="00B701D1" w:rsidRPr="00DB76B6">
        <w:rPr>
          <w:rFonts w:cs="David" w:hint="cs"/>
          <w:rtl/>
        </w:rPr>
        <w:t xml:space="preserve">וכ"א קבוע במרכזים. </w:t>
      </w:r>
    </w:p>
    <w:p w14:paraId="31BE1F0D" w14:textId="0CE11DC8" w:rsidR="00B701D1" w:rsidRPr="00DB76B6" w:rsidRDefault="00B701D1" w:rsidP="00B701D1">
      <w:pPr>
        <w:pStyle w:val="af4"/>
        <w:tabs>
          <w:tab w:val="left" w:pos="1643"/>
        </w:tabs>
        <w:spacing w:before="120" w:line="360" w:lineRule="auto"/>
        <w:ind w:left="1643"/>
        <w:contextualSpacing/>
        <w:jc w:val="both"/>
        <w:outlineLvl w:val="2"/>
        <w:rPr>
          <w:rFonts w:cs="David"/>
          <w:rtl/>
        </w:rPr>
      </w:pPr>
      <w:r w:rsidRPr="00DB76B6">
        <w:rPr>
          <w:rFonts w:cs="David" w:hint="cs"/>
          <w:rtl/>
        </w:rPr>
        <w:t xml:space="preserve">המטה הניהולי והמקצועי </w:t>
      </w:r>
      <w:r w:rsidR="00033BF0" w:rsidRPr="00DB76B6">
        <w:rPr>
          <w:rFonts w:cs="David" w:hint="cs"/>
          <w:rtl/>
        </w:rPr>
        <w:t>יכלול, לכל הפחות, את הפונקציות הבאות: מנהל פרויקט</w:t>
      </w:r>
      <w:r w:rsidRPr="00DB76B6">
        <w:rPr>
          <w:rFonts w:cs="David" w:hint="cs"/>
          <w:rtl/>
        </w:rPr>
        <w:t xml:space="preserve">, </w:t>
      </w:r>
      <w:r w:rsidR="00033BF0" w:rsidRPr="00DB76B6">
        <w:rPr>
          <w:rFonts w:cs="David" w:hint="cs"/>
          <w:rtl/>
        </w:rPr>
        <w:t>מנהלי התחומים הבאים:</w:t>
      </w:r>
      <w:r w:rsidR="00064E3C" w:rsidRPr="00DB76B6">
        <w:rPr>
          <w:rFonts w:cs="David" w:hint="cs"/>
          <w:rtl/>
        </w:rPr>
        <w:t xml:space="preserve"> </w:t>
      </w:r>
      <w:r w:rsidR="00033BF0" w:rsidRPr="00DB76B6">
        <w:rPr>
          <w:rFonts w:cs="David" w:hint="cs"/>
          <w:rtl/>
        </w:rPr>
        <w:t>תחום קשרי מעסיקים, תחום הדרכה, פיתוח מקצועי ואיגום ידע,</w:t>
      </w:r>
      <w:r w:rsidR="00892798" w:rsidRPr="00DB76B6">
        <w:rPr>
          <w:rFonts w:cs="David" w:hint="cs"/>
          <w:rtl/>
        </w:rPr>
        <w:t xml:space="preserve"> תחום קשרי קהילה, תחום אוכלוסיות</w:t>
      </w:r>
      <w:r w:rsidR="00956B3F" w:rsidRPr="00DB76B6">
        <w:rPr>
          <w:rFonts w:cs="David" w:hint="cs"/>
          <w:rtl/>
        </w:rPr>
        <w:t xml:space="preserve"> </w:t>
      </w:r>
      <w:r w:rsidRPr="00DB76B6">
        <w:rPr>
          <w:rFonts w:cs="David" w:hint="cs"/>
          <w:rtl/>
        </w:rPr>
        <w:t>(</w:t>
      </w:r>
      <w:r w:rsidR="00D21276" w:rsidRPr="00DB76B6">
        <w:rPr>
          <w:rFonts w:cs="David" w:hint="cs"/>
          <w:rtl/>
        </w:rPr>
        <w:t xml:space="preserve">לאוכלוסיות הבאות: </w:t>
      </w:r>
      <w:r w:rsidRPr="00DB76B6">
        <w:rPr>
          <w:rFonts w:cs="David" w:hint="cs"/>
          <w:rtl/>
        </w:rPr>
        <w:t xml:space="preserve">באזור פעילות א' - </w:t>
      </w:r>
      <w:r w:rsidR="00D21276" w:rsidRPr="00DB76B6">
        <w:rPr>
          <w:rFonts w:cs="David" w:hint="cs"/>
          <w:rtl/>
        </w:rPr>
        <w:t xml:space="preserve">בדואים </w:t>
      </w:r>
      <w:r w:rsidR="003D3CC4" w:rsidRPr="00DB76B6">
        <w:rPr>
          <w:rFonts w:cs="David" w:hint="cs"/>
          <w:rtl/>
        </w:rPr>
        <w:t>צפון</w:t>
      </w:r>
      <w:r w:rsidRPr="00DB76B6">
        <w:rPr>
          <w:rFonts w:cs="David" w:hint="cs"/>
          <w:rtl/>
        </w:rPr>
        <w:t xml:space="preserve"> ובאזור פעילות ב' -</w:t>
      </w:r>
      <w:r w:rsidR="003D3CC4" w:rsidRPr="00DB76B6">
        <w:rPr>
          <w:rFonts w:cs="David" w:hint="cs"/>
          <w:rtl/>
        </w:rPr>
        <w:t xml:space="preserve"> </w:t>
      </w:r>
      <w:r w:rsidRPr="00DB76B6">
        <w:rPr>
          <w:rFonts w:cs="David" w:hint="cs"/>
          <w:rtl/>
        </w:rPr>
        <w:t xml:space="preserve">בדואים </w:t>
      </w:r>
      <w:r w:rsidR="00D21276" w:rsidRPr="00DB76B6">
        <w:rPr>
          <w:rFonts w:cs="David" w:hint="cs"/>
          <w:rtl/>
        </w:rPr>
        <w:t xml:space="preserve">דרום </w:t>
      </w:r>
      <w:r w:rsidRPr="00DB76B6">
        <w:rPr>
          <w:rFonts w:cs="David" w:hint="cs"/>
          <w:rtl/>
        </w:rPr>
        <w:t>ומזרח ירושלים),</w:t>
      </w:r>
      <w:r w:rsidR="00724117" w:rsidRPr="00DB76B6">
        <w:rPr>
          <w:rFonts w:cs="David" w:hint="cs"/>
          <w:rtl/>
        </w:rPr>
        <w:t xml:space="preserve"> </w:t>
      </w:r>
      <w:r w:rsidR="00033BF0" w:rsidRPr="00DB76B6">
        <w:rPr>
          <w:rFonts w:cs="David" w:hint="cs"/>
          <w:rtl/>
        </w:rPr>
        <w:t>תחום הכשרות מקצועיות</w:t>
      </w:r>
      <w:r w:rsidRPr="00DB76B6">
        <w:rPr>
          <w:rFonts w:cs="David" w:hint="cs"/>
          <w:rtl/>
        </w:rPr>
        <w:t xml:space="preserve"> </w:t>
      </w:r>
      <w:r w:rsidR="00033BF0" w:rsidRPr="00DB76B6">
        <w:rPr>
          <w:rFonts w:cs="David" w:hint="cs"/>
          <w:rtl/>
        </w:rPr>
        <w:t xml:space="preserve">וכן </w:t>
      </w:r>
      <w:r w:rsidR="00C752A6" w:rsidRPr="00DB76B6">
        <w:rPr>
          <w:rFonts w:cs="David" w:hint="cs"/>
          <w:rtl/>
        </w:rPr>
        <w:t xml:space="preserve">בעלי תפקידים </w:t>
      </w:r>
      <w:r w:rsidR="00033BF0" w:rsidRPr="00DB76B6">
        <w:rPr>
          <w:rFonts w:cs="David" w:hint="cs"/>
          <w:rtl/>
        </w:rPr>
        <w:t xml:space="preserve">נוספים </w:t>
      </w:r>
      <w:r w:rsidR="00C752A6" w:rsidRPr="00DB76B6">
        <w:rPr>
          <w:rFonts w:cs="David" w:hint="cs"/>
          <w:rtl/>
        </w:rPr>
        <w:t>ה</w:t>
      </w:r>
      <w:r w:rsidR="00033BF0" w:rsidRPr="00DB76B6">
        <w:rPr>
          <w:rFonts w:cs="David" w:hint="cs"/>
          <w:rtl/>
        </w:rPr>
        <w:t>כוללים</w:t>
      </w:r>
      <w:r w:rsidR="00C752A6" w:rsidRPr="00DB76B6">
        <w:rPr>
          <w:rFonts w:cs="David" w:hint="cs"/>
          <w:rtl/>
        </w:rPr>
        <w:t xml:space="preserve">: </w:t>
      </w:r>
      <w:r w:rsidR="00C752A6" w:rsidRPr="00DB76B6">
        <w:rPr>
          <w:rFonts w:cs="David"/>
          <w:rtl/>
        </w:rPr>
        <w:t>רכז תחום קשרי מעסיקים</w:t>
      </w:r>
      <w:r w:rsidR="00C752A6" w:rsidRPr="00DB76B6">
        <w:rPr>
          <w:rFonts w:cs="David" w:hint="cs"/>
          <w:rtl/>
        </w:rPr>
        <w:t xml:space="preserve">, </w:t>
      </w:r>
      <w:r w:rsidR="00C752A6" w:rsidRPr="00DB76B6">
        <w:rPr>
          <w:rFonts w:cs="David"/>
          <w:rtl/>
        </w:rPr>
        <w:t xml:space="preserve">רכז תחום הדרכה, </w:t>
      </w:r>
      <w:r w:rsidR="00F2252F" w:rsidRPr="00DB76B6">
        <w:rPr>
          <w:rFonts w:cs="David" w:hint="cs"/>
          <w:rtl/>
        </w:rPr>
        <w:t xml:space="preserve">רכז </w:t>
      </w:r>
      <w:r w:rsidR="00C752A6" w:rsidRPr="00DB76B6">
        <w:rPr>
          <w:rFonts w:cs="David"/>
          <w:rtl/>
        </w:rPr>
        <w:t>פיתוח מקצועי ואיגום ידע</w:t>
      </w:r>
      <w:r w:rsidR="00C752A6" w:rsidRPr="00DB76B6">
        <w:rPr>
          <w:rFonts w:cs="David" w:hint="cs"/>
          <w:rtl/>
        </w:rPr>
        <w:t xml:space="preserve"> </w:t>
      </w:r>
      <w:r w:rsidRPr="00DB76B6">
        <w:rPr>
          <w:rFonts w:cs="David" w:hint="cs"/>
          <w:rtl/>
        </w:rPr>
        <w:t>ו</w:t>
      </w:r>
      <w:r w:rsidR="00C752A6" w:rsidRPr="00DB76B6">
        <w:rPr>
          <w:rFonts w:cs="David"/>
          <w:rtl/>
        </w:rPr>
        <w:t>רכז תחום הכשרה מקצועית</w:t>
      </w:r>
      <w:r w:rsidRPr="00DB76B6">
        <w:rPr>
          <w:rFonts w:cs="David" w:hint="cs"/>
          <w:rtl/>
        </w:rPr>
        <w:t xml:space="preserve">.  </w:t>
      </w:r>
    </w:p>
    <w:p w14:paraId="1E6242BA" w14:textId="25F9EAF0" w:rsidR="00922D6F" w:rsidRPr="00DB76B6" w:rsidRDefault="00922D6F" w:rsidP="00922D6F">
      <w:pPr>
        <w:pStyle w:val="af4"/>
        <w:tabs>
          <w:tab w:val="left" w:pos="1643"/>
        </w:tabs>
        <w:spacing w:before="120" w:line="360" w:lineRule="auto"/>
        <w:ind w:left="1643"/>
        <w:contextualSpacing/>
        <w:jc w:val="both"/>
        <w:outlineLvl w:val="2"/>
        <w:rPr>
          <w:rFonts w:cs="David"/>
          <w:b/>
          <w:bCs/>
          <w:rtl/>
        </w:rPr>
      </w:pPr>
      <w:r w:rsidRPr="00DB76B6">
        <w:rPr>
          <w:rFonts w:cs="David" w:hint="cs"/>
          <w:b/>
          <w:bCs/>
          <w:rtl/>
        </w:rPr>
        <w:t xml:space="preserve">יובהר ויודגש, כי לכל אזור פעילות יוקם מטה ניהולי ומקצועי המורכב מהפונקציות המפורטות לעיל. </w:t>
      </w:r>
    </w:p>
    <w:p w14:paraId="188EFAC2" w14:textId="419182BF" w:rsidR="00C752A6" w:rsidRPr="00DB76B6" w:rsidRDefault="00B701D1" w:rsidP="00B701D1">
      <w:pPr>
        <w:pStyle w:val="af4"/>
        <w:tabs>
          <w:tab w:val="left" w:pos="1643"/>
        </w:tabs>
        <w:spacing w:before="120" w:line="360" w:lineRule="auto"/>
        <w:ind w:left="1643"/>
        <w:contextualSpacing/>
        <w:jc w:val="both"/>
        <w:outlineLvl w:val="2"/>
        <w:rPr>
          <w:rFonts w:cs="David"/>
        </w:rPr>
      </w:pPr>
      <w:r w:rsidRPr="00DB76B6">
        <w:rPr>
          <w:rFonts w:cs="David" w:hint="cs"/>
          <w:rtl/>
        </w:rPr>
        <w:t xml:space="preserve">כ"א קבוע במרכזים יכלול, לכל הפחות, את הפונקציות הבאות: </w:t>
      </w:r>
      <w:r w:rsidR="00C752A6" w:rsidRPr="00DB76B6">
        <w:rPr>
          <w:rFonts w:cs="David" w:hint="cs"/>
          <w:rtl/>
        </w:rPr>
        <w:t>מנהל מרכז, רכז פרט, עובד סוציאלי קהילתי, עובד סמך מקצועי</w:t>
      </w:r>
      <w:r w:rsidR="00380988" w:rsidRPr="00DB76B6">
        <w:rPr>
          <w:rFonts w:cs="David" w:hint="cs"/>
          <w:rtl/>
        </w:rPr>
        <w:t xml:space="preserve"> (רלוונטי במרכזים הייעודיים לאוכלוסייה הבדואית בדרום בלבד)</w:t>
      </w:r>
      <w:r w:rsidR="00C752A6" w:rsidRPr="00DB76B6">
        <w:rPr>
          <w:rFonts w:cs="David" w:hint="cs"/>
          <w:rtl/>
        </w:rPr>
        <w:t>,</w:t>
      </w:r>
      <w:r w:rsidR="00956B3F" w:rsidRPr="00DB76B6">
        <w:rPr>
          <w:rFonts w:cs="David" w:hint="cs"/>
          <w:rtl/>
        </w:rPr>
        <w:t xml:space="preserve"> ר</w:t>
      </w:r>
      <w:r w:rsidR="00C752A6" w:rsidRPr="00DB76B6">
        <w:rPr>
          <w:rFonts w:cs="David" w:hint="cs"/>
          <w:rtl/>
        </w:rPr>
        <w:t>כז ליווי פרויקט הכשרת הנדסאים.</w:t>
      </w:r>
    </w:p>
    <w:p w14:paraId="0B6D066D" w14:textId="13E05EE1" w:rsidR="00341463" w:rsidRPr="00DB76B6" w:rsidRDefault="00724117" w:rsidP="00956B3F">
      <w:pPr>
        <w:pStyle w:val="af4"/>
        <w:tabs>
          <w:tab w:val="left" w:pos="1643"/>
        </w:tabs>
        <w:spacing w:before="120" w:line="360" w:lineRule="auto"/>
        <w:ind w:left="1643"/>
        <w:contextualSpacing/>
        <w:jc w:val="both"/>
        <w:outlineLvl w:val="2"/>
        <w:rPr>
          <w:rFonts w:cs="David"/>
          <w:rtl/>
        </w:rPr>
      </w:pPr>
      <w:r w:rsidRPr="00DB76B6">
        <w:rPr>
          <w:rFonts w:cs="David" w:hint="cs"/>
          <w:rtl/>
        </w:rPr>
        <w:t xml:space="preserve">בהקשר זה יובהר ויודגש, כי </w:t>
      </w:r>
      <w:r w:rsidR="00341463" w:rsidRPr="00DB76B6">
        <w:rPr>
          <w:rFonts w:cs="David" w:hint="cs"/>
          <w:rtl/>
        </w:rPr>
        <w:t>באזור פעילות א' יוקם בנוסף מטה ייעודי לאוכלוסייה הדרוזית</w:t>
      </w:r>
      <w:r w:rsidRPr="00DB76B6">
        <w:rPr>
          <w:rFonts w:cs="David" w:hint="cs"/>
          <w:rtl/>
        </w:rPr>
        <w:t xml:space="preserve"> וה</w:t>
      </w:r>
      <w:r w:rsidR="00341463" w:rsidRPr="00DB76B6">
        <w:rPr>
          <w:rFonts w:cs="David" w:hint="cs"/>
          <w:rtl/>
        </w:rPr>
        <w:t>צ'רקסית</w:t>
      </w:r>
      <w:r w:rsidRPr="00DB76B6">
        <w:rPr>
          <w:rFonts w:cs="David" w:hint="cs"/>
          <w:rtl/>
        </w:rPr>
        <w:t xml:space="preserve">. </w:t>
      </w:r>
      <w:r w:rsidR="009414B7" w:rsidRPr="00DB76B6">
        <w:rPr>
          <w:rFonts w:cs="David" w:hint="cs"/>
          <w:rtl/>
        </w:rPr>
        <w:t xml:space="preserve"> </w:t>
      </w:r>
      <w:r w:rsidR="00341463" w:rsidRPr="00DB76B6">
        <w:rPr>
          <w:rFonts w:cs="David" w:hint="cs"/>
          <w:rtl/>
        </w:rPr>
        <w:t xml:space="preserve">המטה </w:t>
      </w:r>
      <w:r w:rsidRPr="00DB76B6">
        <w:rPr>
          <w:rFonts w:cs="David" w:hint="cs"/>
          <w:rtl/>
        </w:rPr>
        <w:t xml:space="preserve">הייעודי </w:t>
      </w:r>
      <w:r w:rsidR="00341463" w:rsidRPr="00DB76B6">
        <w:rPr>
          <w:rFonts w:cs="David" w:hint="cs"/>
          <w:rtl/>
        </w:rPr>
        <w:t xml:space="preserve">יכלול את הפונקציות </w:t>
      </w:r>
      <w:r w:rsidR="00341463" w:rsidRPr="00DB76B6">
        <w:rPr>
          <w:rFonts w:cs="David" w:hint="cs"/>
          <w:rtl/>
        </w:rPr>
        <w:lastRenderedPageBreak/>
        <w:t>הבאות:  מנהל</w:t>
      </w:r>
      <w:r w:rsidRPr="00DB76B6">
        <w:rPr>
          <w:rFonts w:cs="David" w:hint="cs"/>
          <w:rtl/>
        </w:rPr>
        <w:t xml:space="preserve"> מטה ייעודי, </w:t>
      </w:r>
      <w:r w:rsidR="00341463" w:rsidRPr="00DB76B6">
        <w:rPr>
          <w:rFonts w:cs="David" w:hint="cs"/>
          <w:rtl/>
        </w:rPr>
        <w:t xml:space="preserve"> מנהל תחום קשרי  קהילה, מנהל תחום קשרי מעסיקים, מנהל תחום הדרכה, פיתוח מקצועי ואיגום ידע, מנהל תחום הכשרות מקצועיות, רכז תחום קשרי מעסיקים</w:t>
      </w:r>
      <w:r w:rsidRPr="00DB76B6">
        <w:rPr>
          <w:rFonts w:cs="David" w:hint="cs"/>
          <w:rtl/>
        </w:rPr>
        <w:t>,</w:t>
      </w:r>
      <w:r w:rsidR="00436A81" w:rsidRPr="00DB76B6">
        <w:rPr>
          <w:rFonts w:cs="David" w:hint="cs"/>
          <w:rtl/>
        </w:rPr>
        <w:t xml:space="preserve"> </w:t>
      </w:r>
      <w:r w:rsidR="00341463" w:rsidRPr="00DB76B6">
        <w:rPr>
          <w:rFonts w:cs="David" w:hint="cs"/>
          <w:rtl/>
        </w:rPr>
        <w:t xml:space="preserve">רכז תחום הכשרות מקצועיות.  </w:t>
      </w:r>
    </w:p>
    <w:p w14:paraId="709C3619"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כוח האדם אשר יועסק על-ידי המפעיל לטובת הפעלת התכנית יענה על כלל הדרישות והתנאים המפורטים בפרק זה. בהקשר זה יובהר כי ההנחיות שלהלן מהוות דרישות מינימום לעניין העסקת כוח אדם. המפעיל יכול להוסיף על דרישות אלו אך אינו יכול לגרוע מהן.</w:t>
      </w:r>
    </w:p>
    <w:p w14:paraId="33D44742"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יש</w:t>
      </w:r>
      <w:r w:rsidRPr="00DB76B6">
        <w:rPr>
          <w:rFonts w:cs="David"/>
          <w:rtl/>
        </w:rPr>
        <w:t xml:space="preserve"> </w:t>
      </w:r>
      <w:r w:rsidRPr="00DB76B6">
        <w:rPr>
          <w:rFonts w:cs="David" w:hint="cs"/>
          <w:rtl/>
        </w:rPr>
        <w:t>להדגיש, כי האמור בסעיף 6.2 להלן, מגדיר את בעלי התפקידים</w:t>
      </w:r>
      <w:r w:rsidRPr="00DB76B6">
        <w:rPr>
          <w:rFonts w:cs="David"/>
          <w:rtl/>
        </w:rPr>
        <w:t xml:space="preserve"> </w:t>
      </w:r>
      <w:r w:rsidRPr="00DB76B6">
        <w:rPr>
          <w:rFonts w:cs="David" w:hint="cs"/>
          <w:rtl/>
        </w:rPr>
        <w:t>שהמפעיל חייב להעסיק</w:t>
      </w:r>
      <w:r w:rsidRPr="00DB76B6">
        <w:rPr>
          <w:rFonts w:cs="David"/>
          <w:rtl/>
        </w:rPr>
        <w:t xml:space="preserve">. המפעיל מצדו </w:t>
      </w:r>
      <w:r w:rsidRPr="00DB76B6">
        <w:rPr>
          <w:rFonts w:cs="David" w:hint="cs"/>
          <w:rtl/>
        </w:rPr>
        <w:t>יתקשר</w:t>
      </w:r>
      <w:r w:rsidRPr="00DB76B6">
        <w:rPr>
          <w:rFonts w:cs="David"/>
          <w:rtl/>
        </w:rPr>
        <w:t xml:space="preserve"> עם </w:t>
      </w:r>
      <w:r w:rsidRPr="00DB76B6">
        <w:rPr>
          <w:rFonts w:cs="David" w:hint="cs"/>
          <w:rtl/>
        </w:rPr>
        <w:t>בעלי תפקידים/</w:t>
      </w:r>
      <w:r w:rsidRPr="00DB76B6">
        <w:rPr>
          <w:rFonts w:cs="David"/>
          <w:rtl/>
        </w:rPr>
        <w:t xml:space="preserve">עובדים נוספים </w:t>
      </w:r>
      <w:r w:rsidR="000B7FA5" w:rsidRPr="00DB76B6">
        <w:rPr>
          <w:rFonts w:cs="David" w:hint="cs"/>
          <w:rtl/>
        </w:rPr>
        <w:t>בהתאם למסמך ההצעה למתודולוגיה</w:t>
      </w:r>
      <w:r w:rsidR="000B7FA5" w:rsidRPr="00DB76B6">
        <w:rPr>
          <w:rFonts w:cs="David"/>
          <w:rtl/>
        </w:rPr>
        <w:t xml:space="preserve"> </w:t>
      </w:r>
      <w:r w:rsidR="000B7FA5" w:rsidRPr="00DB76B6">
        <w:rPr>
          <w:rFonts w:cs="David" w:hint="cs"/>
          <w:rtl/>
        </w:rPr>
        <w:t>שהגיש כחלק מהצעתו למכרז זה ו</w:t>
      </w:r>
      <w:r w:rsidRPr="00DB76B6">
        <w:rPr>
          <w:rFonts w:cs="David"/>
          <w:rtl/>
        </w:rPr>
        <w:t>בהתאם לצרכיו</w:t>
      </w:r>
      <w:r w:rsidRPr="00DB76B6">
        <w:rPr>
          <w:rFonts w:cs="David" w:hint="cs"/>
          <w:rtl/>
        </w:rPr>
        <w:t xml:space="preserve"> ולצורך מתן שירות מיטבי וסיוע  ל</w:t>
      </w:r>
      <w:r w:rsidR="009043ED" w:rsidRPr="00DB76B6">
        <w:rPr>
          <w:rFonts w:cs="David" w:hint="cs"/>
          <w:rtl/>
        </w:rPr>
        <w:t>כוח אדם</w:t>
      </w:r>
      <w:r w:rsidRPr="00DB76B6">
        <w:rPr>
          <w:rFonts w:cs="David" w:hint="cs"/>
          <w:rtl/>
        </w:rPr>
        <w:t xml:space="preserve"> הניהולי לבצע את תפקידיהם. </w:t>
      </w:r>
    </w:p>
    <w:p w14:paraId="71BE7149" w14:textId="77777777" w:rsidR="00C752A6" w:rsidRPr="00DB76B6" w:rsidRDefault="004D2EAC"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 xml:space="preserve">אפיון </w:t>
      </w:r>
      <w:r w:rsidR="00C752A6" w:rsidRPr="00DB76B6">
        <w:rPr>
          <w:rFonts w:cs="David" w:hint="cs"/>
          <w:rtl/>
        </w:rPr>
        <w:t>כוח האדם שיפעיל את התכנית ותפקידיו העיקריים מפורטים להלן</w:t>
      </w:r>
      <w:r w:rsidRPr="00DB76B6">
        <w:rPr>
          <w:rFonts w:cs="David" w:hint="cs"/>
          <w:rtl/>
        </w:rPr>
        <w:t xml:space="preserve">: </w:t>
      </w:r>
    </w:p>
    <w:p w14:paraId="320CF435" w14:textId="01621D81"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מנהל הפרויקט</w:t>
      </w:r>
    </w:p>
    <w:p w14:paraId="3601644E" w14:textId="77777777" w:rsidR="00C752A6" w:rsidRPr="00DB76B6" w:rsidRDefault="00C752A6" w:rsidP="00C752A6">
      <w:pPr>
        <w:pStyle w:val="af4"/>
        <w:numPr>
          <w:ilvl w:val="0"/>
          <w:numId w:val="2"/>
        </w:numPr>
        <w:spacing w:line="360" w:lineRule="auto"/>
        <w:contextualSpacing/>
        <w:jc w:val="both"/>
        <w:rPr>
          <w:rFonts w:cs="David"/>
          <w:vanish/>
          <w:u w:val="single"/>
          <w:rtl/>
        </w:rPr>
      </w:pPr>
    </w:p>
    <w:p w14:paraId="6E71D003" w14:textId="77777777" w:rsidR="00C752A6" w:rsidRPr="00DB76B6" w:rsidRDefault="00C752A6" w:rsidP="00C752A6">
      <w:pPr>
        <w:pStyle w:val="af4"/>
        <w:numPr>
          <w:ilvl w:val="0"/>
          <w:numId w:val="2"/>
        </w:numPr>
        <w:spacing w:line="360" w:lineRule="auto"/>
        <w:contextualSpacing/>
        <w:jc w:val="both"/>
        <w:rPr>
          <w:rFonts w:cs="David"/>
          <w:vanish/>
          <w:u w:val="single"/>
          <w:rtl/>
        </w:rPr>
      </w:pPr>
    </w:p>
    <w:p w14:paraId="1F45EE77" w14:textId="77777777" w:rsidR="00C752A6" w:rsidRPr="00DB76B6" w:rsidRDefault="00C752A6" w:rsidP="00C752A6">
      <w:pPr>
        <w:pStyle w:val="af4"/>
        <w:numPr>
          <w:ilvl w:val="0"/>
          <w:numId w:val="2"/>
        </w:numPr>
        <w:spacing w:line="360" w:lineRule="auto"/>
        <w:contextualSpacing/>
        <w:jc w:val="both"/>
        <w:rPr>
          <w:rFonts w:cs="David"/>
          <w:vanish/>
          <w:u w:val="single"/>
          <w:rtl/>
        </w:rPr>
      </w:pPr>
    </w:p>
    <w:p w14:paraId="58DA09F2" w14:textId="77777777" w:rsidR="00C752A6" w:rsidRPr="00DB76B6" w:rsidRDefault="00C752A6" w:rsidP="00C752A6">
      <w:pPr>
        <w:pStyle w:val="af4"/>
        <w:numPr>
          <w:ilvl w:val="0"/>
          <w:numId w:val="2"/>
        </w:numPr>
        <w:spacing w:line="360" w:lineRule="auto"/>
        <w:contextualSpacing/>
        <w:jc w:val="both"/>
        <w:rPr>
          <w:rFonts w:cs="David"/>
          <w:vanish/>
          <w:u w:val="single"/>
          <w:rtl/>
        </w:rPr>
      </w:pPr>
    </w:p>
    <w:p w14:paraId="3FBC6407" w14:textId="77777777" w:rsidR="00C752A6" w:rsidRPr="00DB76B6" w:rsidRDefault="00C752A6" w:rsidP="00C752A6">
      <w:pPr>
        <w:pStyle w:val="af4"/>
        <w:numPr>
          <w:ilvl w:val="0"/>
          <w:numId w:val="2"/>
        </w:numPr>
        <w:spacing w:line="360" w:lineRule="auto"/>
        <w:contextualSpacing/>
        <w:jc w:val="both"/>
        <w:rPr>
          <w:rFonts w:cs="David"/>
          <w:vanish/>
          <w:u w:val="single"/>
          <w:rtl/>
        </w:rPr>
      </w:pPr>
    </w:p>
    <w:p w14:paraId="39563596" w14:textId="77777777" w:rsidR="00C752A6" w:rsidRPr="00DB76B6" w:rsidRDefault="00C752A6" w:rsidP="00C752A6">
      <w:pPr>
        <w:pStyle w:val="af4"/>
        <w:numPr>
          <w:ilvl w:val="0"/>
          <w:numId w:val="2"/>
        </w:numPr>
        <w:spacing w:line="360" w:lineRule="auto"/>
        <w:contextualSpacing/>
        <w:jc w:val="both"/>
        <w:rPr>
          <w:rFonts w:cs="David"/>
          <w:vanish/>
          <w:u w:val="single"/>
          <w:rtl/>
        </w:rPr>
      </w:pPr>
    </w:p>
    <w:p w14:paraId="3B529B8D" w14:textId="77777777" w:rsidR="00C752A6" w:rsidRPr="00DB76B6" w:rsidRDefault="00C752A6" w:rsidP="00C752A6">
      <w:pPr>
        <w:pStyle w:val="af4"/>
        <w:numPr>
          <w:ilvl w:val="0"/>
          <w:numId w:val="2"/>
        </w:numPr>
        <w:spacing w:line="360" w:lineRule="auto"/>
        <w:contextualSpacing/>
        <w:jc w:val="both"/>
        <w:rPr>
          <w:rFonts w:cs="David"/>
          <w:vanish/>
          <w:u w:val="single"/>
          <w:rtl/>
        </w:rPr>
      </w:pPr>
    </w:p>
    <w:p w14:paraId="6B2644D0" w14:textId="77777777" w:rsidR="00C752A6" w:rsidRPr="00DB76B6" w:rsidRDefault="00C752A6" w:rsidP="00C752A6">
      <w:pPr>
        <w:pStyle w:val="af4"/>
        <w:numPr>
          <w:ilvl w:val="1"/>
          <w:numId w:val="2"/>
        </w:numPr>
        <w:spacing w:line="360" w:lineRule="auto"/>
        <w:contextualSpacing/>
        <w:jc w:val="both"/>
        <w:rPr>
          <w:rFonts w:cs="David"/>
          <w:vanish/>
          <w:u w:val="single"/>
          <w:rtl/>
        </w:rPr>
      </w:pPr>
    </w:p>
    <w:p w14:paraId="362AE28A" w14:textId="77777777" w:rsidR="00C752A6" w:rsidRPr="00DB76B6" w:rsidRDefault="00C752A6" w:rsidP="00C752A6">
      <w:pPr>
        <w:pStyle w:val="af4"/>
        <w:numPr>
          <w:ilvl w:val="1"/>
          <w:numId w:val="2"/>
        </w:numPr>
        <w:spacing w:line="360" w:lineRule="auto"/>
        <w:contextualSpacing/>
        <w:jc w:val="both"/>
        <w:rPr>
          <w:rFonts w:cs="David"/>
          <w:vanish/>
          <w:u w:val="single"/>
          <w:rtl/>
        </w:rPr>
      </w:pPr>
    </w:p>
    <w:p w14:paraId="26418F18" w14:textId="77777777" w:rsidR="00C752A6" w:rsidRPr="00DB76B6" w:rsidRDefault="00C752A6" w:rsidP="00C752A6">
      <w:pPr>
        <w:pStyle w:val="af4"/>
        <w:numPr>
          <w:ilvl w:val="1"/>
          <w:numId w:val="2"/>
        </w:numPr>
        <w:spacing w:line="360" w:lineRule="auto"/>
        <w:contextualSpacing/>
        <w:jc w:val="both"/>
        <w:rPr>
          <w:rFonts w:cs="David"/>
          <w:vanish/>
          <w:u w:val="single"/>
          <w:rtl/>
        </w:rPr>
      </w:pPr>
    </w:p>
    <w:p w14:paraId="3C1B3FB8" w14:textId="77777777" w:rsidR="00C752A6" w:rsidRPr="00DB76B6" w:rsidRDefault="00C752A6" w:rsidP="00C752A6">
      <w:pPr>
        <w:pStyle w:val="af4"/>
        <w:numPr>
          <w:ilvl w:val="2"/>
          <w:numId w:val="2"/>
        </w:numPr>
        <w:spacing w:line="360" w:lineRule="auto"/>
        <w:contextualSpacing/>
        <w:jc w:val="both"/>
        <w:rPr>
          <w:rFonts w:cs="David"/>
          <w:vanish/>
          <w:u w:val="single"/>
          <w:rtl/>
        </w:rPr>
      </w:pPr>
    </w:p>
    <w:p w14:paraId="7C6851ED" w14:textId="730F28B9"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 xml:space="preserve">מנהל הפרויקט יהיה אחראי ליישום ותפעול התכנית מטעם המפעיל, לרבות התפקידים המפורטים להלן:  </w:t>
      </w:r>
    </w:p>
    <w:p w14:paraId="491BFA5E"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tl/>
        </w:rPr>
      </w:pPr>
      <w:r w:rsidRPr="00DB76B6">
        <w:rPr>
          <w:rFonts w:cs="David"/>
          <w:rtl/>
        </w:rPr>
        <w:t xml:space="preserve">ניהול איתור הנכסים והכשרת המרכזים, לרבות כלל הפעולות הנדרשות על מנת לקבל אישור הפעלה. </w:t>
      </w:r>
    </w:p>
    <w:p w14:paraId="5160B8FF"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tl/>
        </w:rPr>
      </w:pPr>
      <w:r w:rsidRPr="00DB76B6">
        <w:rPr>
          <w:rFonts w:cs="David"/>
          <w:rtl/>
        </w:rPr>
        <w:t>גיוס כוח אדם וניהול שוטף של כלל כוח האדם של המפעיל.</w:t>
      </w:r>
    </w:p>
    <w:p w14:paraId="06A5E81B"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יישום המתודולוגיה שהוצגה על-ידי המפעיל במסגרת הצעתו למכרז.</w:t>
      </w:r>
    </w:p>
    <w:p w14:paraId="25C602A4"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בניית תכנית ההיערכות והעבודה השנתית, אישורה מול המשרד ומעקב אחר יישומה.</w:t>
      </w:r>
    </w:p>
    <w:p w14:paraId="38601536"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ניהול קשר שוטף עם המשרד ו/או מי מטעמו, לרבות העלאת סוגיות הדורשות מענה ועדכון שוטף על סטאטוס התכנית.</w:t>
      </w:r>
    </w:p>
    <w:p w14:paraId="591A84F8"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אחריות לניהול השוטף של התכנית, לרבות ניהול התקציבים בהתאם למגבלת התקציב, שיווק ועוד.</w:t>
      </w:r>
    </w:p>
    <w:p w14:paraId="696BFB74"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אחריות על התקשרויות עם ספקים וקבלני משנה ובקרה על פעילותם.</w:t>
      </w:r>
    </w:p>
    <w:p w14:paraId="6E9A776A"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אחריות למתן דיווחים למשרד ו/או מי מטעמו, לרבות המצאת כל המסמכים הנדרשים לצורך ההתחשבנות השוטפת ובמסגרת הליכי הבקרה. </w:t>
      </w:r>
    </w:p>
    <w:p w14:paraId="36E41B63"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lastRenderedPageBreak/>
        <w:t>ניהול קשר שוטף עם המשרד ו/או מי מטעמו, לרבות העלאת סוגיות הדורשות מענה ועדכון שוטף על סטאטוס התכנית.</w:t>
      </w:r>
    </w:p>
    <w:p w14:paraId="67FB84CC" w14:textId="279A3BA4"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rtl/>
        </w:rPr>
        <w:t xml:space="preserve">ייצוג המפעיל ו/או המשרד באירועים הרלוונטיים למתן השירותים נשוא מפרט זה (כגון הרצאות), בהתאם לדרישות המשרד ו/או מטעמו. </w:t>
      </w:r>
    </w:p>
    <w:p w14:paraId="37226C2A"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tl/>
        </w:rPr>
      </w:pPr>
      <w:r w:rsidRPr="00DB76B6">
        <w:rPr>
          <w:rFonts w:cs="David" w:hint="cs"/>
          <w:rtl/>
        </w:rPr>
        <w:t>קשר</w:t>
      </w:r>
      <w:r w:rsidRPr="00DB76B6">
        <w:rPr>
          <w:rFonts w:cs="David"/>
          <w:rtl/>
        </w:rPr>
        <w:t xml:space="preserve"> </w:t>
      </w:r>
      <w:r w:rsidRPr="00DB76B6">
        <w:rPr>
          <w:rFonts w:cs="David" w:hint="cs"/>
          <w:rtl/>
        </w:rPr>
        <w:t>עם</w:t>
      </w:r>
      <w:r w:rsidRPr="00DB76B6">
        <w:rPr>
          <w:rFonts w:cs="David"/>
          <w:rtl/>
        </w:rPr>
        <w:t xml:space="preserve"> </w:t>
      </w:r>
      <w:r w:rsidRPr="00DB76B6">
        <w:rPr>
          <w:rFonts w:cs="David" w:hint="cs"/>
          <w:rtl/>
        </w:rPr>
        <w:t>גורמי</w:t>
      </w:r>
      <w:r w:rsidRPr="00DB76B6">
        <w:rPr>
          <w:rFonts w:cs="David"/>
          <w:rtl/>
        </w:rPr>
        <w:t xml:space="preserve"> </w:t>
      </w:r>
      <w:r w:rsidRPr="00DB76B6">
        <w:rPr>
          <w:rFonts w:cs="David" w:hint="cs"/>
          <w:rtl/>
        </w:rPr>
        <w:t>הבקרה</w:t>
      </w:r>
      <w:r w:rsidRPr="00DB76B6">
        <w:rPr>
          <w:rFonts w:cs="David"/>
          <w:rtl/>
        </w:rPr>
        <w:t xml:space="preserve"> </w:t>
      </w:r>
      <w:r w:rsidRPr="00DB76B6">
        <w:rPr>
          <w:rFonts w:cs="David" w:hint="cs"/>
          <w:rtl/>
        </w:rPr>
        <w:t>מטעם</w:t>
      </w:r>
      <w:r w:rsidRPr="00DB76B6">
        <w:rPr>
          <w:rFonts w:cs="David"/>
          <w:rtl/>
        </w:rPr>
        <w:t xml:space="preserve"> </w:t>
      </w:r>
      <w:r w:rsidRPr="00DB76B6">
        <w:rPr>
          <w:rFonts w:cs="David" w:hint="cs"/>
          <w:rtl/>
        </w:rPr>
        <w:t>המשרד</w:t>
      </w:r>
      <w:r w:rsidRPr="00DB76B6">
        <w:rPr>
          <w:rFonts w:cs="David"/>
          <w:rtl/>
        </w:rPr>
        <w:t xml:space="preserve"> </w:t>
      </w:r>
      <w:r w:rsidRPr="00DB76B6">
        <w:rPr>
          <w:rFonts w:cs="David" w:hint="cs"/>
          <w:rtl/>
        </w:rPr>
        <w:t>וריכוז</w:t>
      </w:r>
      <w:r w:rsidRPr="00DB76B6">
        <w:rPr>
          <w:rFonts w:cs="David"/>
          <w:rtl/>
        </w:rPr>
        <w:t xml:space="preserve"> </w:t>
      </w:r>
      <w:r w:rsidRPr="00DB76B6">
        <w:rPr>
          <w:rFonts w:cs="David" w:hint="cs"/>
          <w:rtl/>
        </w:rPr>
        <w:t>המענים</w:t>
      </w:r>
      <w:r w:rsidRPr="00DB76B6">
        <w:rPr>
          <w:rFonts w:cs="David"/>
          <w:rtl/>
        </w:rPr>
        <w:t xml:space="preserve"> </w:t>
      </w:r>
      <w:r w:rsidRPr="00DB76B6">
        <w:rPr>
          <w:rFonts w:cs="David" w:hint="cs"/>
          <w:rtl/>
        </w:rPr>
        <w:t>לדוחות</w:t>
      </w:r>
      <w:r w:rsidRPr="00DB76B6">
        <w:rPr>
          <w:rFonts w:cs="David"/>
          <w:rtl/>
        </w:rPr>
        <w:t xml:space="preserve"> </w:t>
      </w:r>
      <w:r w:rsidRPr="00DB76B6">
        <w:rPr>
          <w:rFonts w:cs="David" w:hint="cs"/>
          <w:rtl/>
        </w:rPr>
        <w:t>הבקרה</w:t>
      </w:r>
    </w:p>
    <w:p w14:paraId="3E9C49DF"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ביצוע כל מטלה נוספת הקשורה לניהול התכנית.</w:t>
      </w:r>
    </w:p>
    <w:p w14:paraId="0CCAB5D9" w14:textId="77777777" w:rsidR="00C752A6" w:rsidRPr="00DB76B6" w:rsidRDefault="00C752A6" w:rsidP="00C752A6">
      <w:pPr>
        <w:tabs>
          <w:tab w:val="left" w:pos="2777"/>
        </w:tabs>
        <w:spacing w:line="360" w:lineRule="auto"/>
        <w:ind w:left="2494"/>
        <w:jc w:val="both"/>
        <w:rPr>
          <w:rFonts w:cs="David"/>
          <w:b/>
          <w:bCs/>
        </w:rPr>
      </w:pPr>
      <w:r w:rsidRPr="00DB76B6">
        <w:rPr>
          <w:rFonts w:cs="David" w:hint="cs"/>
          <w:b/>
          <w:bCs/>
          <w:rtl/>
        </w:rPr>
        <w:t>מובהר כי מנהל הפרויקט לא יהיה רשאי לשמש גם כמנהל מרכז.</w:t>
      </w:r>
    </w:p>
    <w:p w14:paraId="57AF0465" w14:textId="77777777" w:rsidR="00C752A6" w:rsidRPr="00DB76B6" w:rsidRDefault="00923F7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תנאי סף</w:t>
      </w:r>
      <w:r w:rsidR="00C752A6" w:rsidRPr="00DB76B6">
        <w:rPr>
          <w:rFonts w:cs="David" w:hint="cs"/>
          <w:rtl/>
        </w:rPr>
        <w:t xml:space="preserve"> לתפקיד:</w:t>
      </w:r>
    </w:p>
    <w:p w14:paraId="70488A3A" w14:textId="77777777" w:rsidR="00C752A6" w:rsidRPr="00DB76B6" w:rsidRDefault="00C752A6" w:rsidP="00C752A6">
      <w:pPr>
        <w:pStyle w:val="af4"/>
        <w:spacing w:before="120" w:line="360" w:lineRule="auto"/>
        <w:ind w:left="2494"/>
        <w:contextualSpacing/>
        <w:jc w:val="both"/>
        <w:outlineLvl w:val="2"/>
        <w:rPr>
          <w:rFonts w:cs="David"/>
          <w:rtl/>
        </w:rPr>
      </w:pPr>
      <w:r w:rsidRPr="00DB76B6">
        <w:rPr>
          <w:rFonts w:cs="David" w:hint="cs"/>
          <w:rtl/>
        </w:rPr>
        <w:t xml:space="preserve">המפעיל מתחייב להעסיק מנהל פרויקט אשר יעמוד בתנאי הסף המוגדרים בסעיף </w:t>
      </w:r>
      <w:r w:rsidR="00BE7ECC" w:rsidRPr="00DB76B6">
        <w:rPr>
          <w:rFonts w:cs="David" w:hint="cs"/>
          <w:rtl/>
        </w:rPr>
        <w:t>9.7.1</w:t>
      </w:r>
      <w:r w:rsidRPr="00DB76B6">
        <w:rPr>
          <w:rFonts w:cs="David" w:hint="cs"/>
          <w:rtl/>
        </w:rPr>
        <w:t xml:space="preserve"> למכרז.</w:t>
      </w:r>
    </w:p>
    <w:p w14:paraId="29EBD6B9" w14:textId="5D36A11C"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מנהל תחום קשרי מעסיקים</w:t>
      </w:r>
    </w:p>
    <w:p w14:paraId="5799303A" w14:textId="77777777" w:rsidR="00C752A6" w:rsidRPr="00DB76B6" w:rsidRDefault="00C752A6" w:rsidP="00C752A6">
      <w:pPr>
        <w:pStyle w:val="af4"/>
        <w:numPr>
          <w:ilvl w:val="2"/>
          <w:numId w:val="2"/>
        </w:numPr>
        <w:spacing w:line="360" w:lineRule="auto"/>
        <w:contextualSpacing/>
        <w:jc w:val="both"/>
        <w:rPr>
          <w:rFonts w:cs="David"/>
          <w:vanish/>
          <w:u w:val="single"/>
          <w:rtl/>
        </w:rPr>
      </w:pPr>
    </w:p>
    <w:p w14:paraId="2ADC03AD" w14:textId="7F6B5379"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תפקידיו יכללו בין היתר ביצוע הפעולות הבאות:</w:t>
      </w:r>
    </w:p>
    <w:p w14:paraId="5585DF2F"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בניית מערך לאיתור מעסיקים המעוניינים לקלוט לעבודה משתתפים מהתכנית.</w:t>
      </w:r>
    </w:p>
    <w:p w14:paraId="0BCFF807"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בנייה, ניהול ועדכון שוטף של מאגר מעסיקים ומשרות מגוון, הכולל את פרטי המעסיקים הפוטנציאליים להעסקת משתתפי התכנית ואת המשרות המוצעות על ידם. </w:t>
      </w:r>
    </w:p>
    <w:p w14:paraId="446AD1E0"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ניהול קשר שוטף עם מעסיקים פוטנציאליים ומעסיקים בפועל, לרבות: קבלת מידע על משרות חדשות מוצעות, מיפוי קשיים וחסמים הדורשים מענה לצורך שיפור השילוב התעסוקתי של המשתתפים בקרב מעסיקים אלו וקבלת משוב שוטף על המשתתפים שהושמו בקרב המעסיקים. </w:t>
      </w:r>
    </w:p>
    <w:p w14:paraId="51025418"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ניתוח תפקיד למשרות מוצעות, הכולל לימוד המשרה ותיאור מפורט שלה לשם התאמה מקסימאלית בין המשרה למשתתף התכנית לו היא מוצעת.</w:t>
      </w:r>
    </w:p>
    <w:p w14:paraId="6160EEC3" w14:textId="0611ECDB"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שיווק כלי המשרד למעסיקים, ייזום הכשרות פנים מפעליות  וסיוע בשימוש בכלי המשרד, יחד עם מנהל תחום הכשרות מקצועיות.</w:t>
      </w:r>
    </w:p>
    <w:p w14:paraId="5EB4AB12"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קיום קשר שוטף עם מעסיקים פוטנציאלים ומעסיקים בפועל על ידי משוב.</w:t>
      </w:r>
    </w:p>
    <w:p w14:paraId="5413B185"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ייזום ירידי תעסוקה על מנת לחבר בין מעסיקים פוטנציאלים למשתתפי התכנית והשמתם בעבודה.</w:t>
      </w:r>
    </w:p>
    <w:p w14:paraId="128E2F4F"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lastRenderedPageBreak/>
        <w:t xml:space="preserve">ניהול והדרכה </w:t>
      </w:r>
      <w:r w:rsidR="009043ED" w:rsidRPr="00DB76B6">
        <w:rPr>
          <w:rFonts w:cs="David" w:hint="cs"/>
          <w:rtl/>
        </w:rPr>
        <w:t>כוח אדם</w:t>
      </w:r>
      <w:r w:rsidRPr="00DB76B6">
        <w:rPr>
          <w:rFonts w:cs="David" w:hint="cs"/>
          <w:rtl/>
        </w:rPr>
        <w:t xml:space="preserve"> מקצועי אשר יסייע לו לביצוע המטלות הנדרשות לביצוע התפקיד.    </w:t>
      </w:r>
    </w:p>
    <w:p w14:paraId="73B9A411" w14:textId="77777777" w:rsidR="00C752A6" w:rsidRPr="00DB76B6" w:rsidRDefault="00BE7ECC" w:rsidP="004C6C22">
      <w:pPr>
        <w:pStyle w:val="af4"/>
        <w:numPr>
          <w:ilvl w:val="3"/>
          <w:numId w:val="72"/>
        </w:numPr>
        <w:spacing w:before="120" w:line="360" w:lineRule="auto"/>
        <w:ind w:left="2494" w:hanging="851"/>
        <w:contextualSpacing/>
        <w:jc w:val="both"/>
        <w:outlineLvl w:val="2"/>
        <w:rPr>
          <w:rFonts w:cs="David"/>
          <w:rtl/>
        </w:rPr>
      </w:pPr>
      <w:r w:rsidRPr="00DB76B6">
        <w:rPr>
          <w:rFonts w:cs="David" w:hint="cs"/>
          <w:rtl/>
        </w:rPr>
        <w:t>המפעיל מתחייב להעסיק מנהל תחום קשרי מעסיקים אשר יעמוד בתנאי המינימום המוגדרים בסעיף 10.1 למכרז</w:t>
      </w:r>
      <w:r w:rsidR="00C752A6" w:rsidRPr="00DB76B6">
        <w:rPr>
          <w:rFonts w:cs="David" w:hint="cs"/>
          <w:rtl/>
        </w:rPr>
        <w:t>.</w:t>
      </w:r>
    </w:p>
    <w:p w14:paraId="33D80D1F" w14:textId="1B481F8F"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tl/>
        </w:rPr>
      </w:pPr>
      <w:r w:rsidRPr="00DB76B6">
        <w:rPr>
          <w:rFonts w:cs="David" w:hint="cs"/>
          <w:b/>
          <w:bCs/>
          <w:rtl/>
        </w:rPr>
        <w:t>מנהל תחום הדרכה, פיתוח מקצועי ואיגום ידע</w:t>
      </w:r>
    </w:p>
    <w:p w14:paraId="027C3C4D" w14:textId="77777777" w:rsidR="00C752A6" w:rsidRPr="00DB76B6" w:rsidRDefault="00C752A6" w:rsidP="00C752A6">
      <w:pPr>
        <w:pStyle w:val="af4"/>
        <w:numPr>
          <w:ilvl w:val="2"/>
          <w:numId w:val="2"/>
        </w:numPr>
        <w:spacing w:line="360" w:lineRule="auto"/>
        <w:contextualSpacing/>
        <w:jc w:val="both"/>
        <w:rPr>
          <w:rFonts w:cs="David"/>
          <w:vanish/>
          <w:rtl/>
        </w:rPr>
      </w:pPr>
    </w:p>
    <w:p w14:paraId="732207DF" w14:textId="3310BF1F"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תפקידיו יכללו בין היתר ביצוע הפעולות הבאות:</w:t>
      </w:r>
    </w:p>
    <w:p w14:paraId="7B94F52A"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סיוע למנהל הפרויקט בבניית האסטרטגיה הארגונית וההוצאה לפועל של תכנית העבודה השנתית. </w:t>
      </w:r>
    </w:p>
    <w:p w14:paraId="1C8E4678"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פיתוח מתודולוגיה מקצועית לטיפול קבוצתי ופרטני במשתתפי התכנית ויישומה בשטח.</w:t>
      </w:r>
    </w:p>
    <w:p w14:paraId="193226F6"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tl/>
        </w:rPr>
      </w:pPr>
      <w:r w:rsidRPr="00DB76B6">
        <w:rPr>
          <w:rFonts w:cs="David" w:hint="cs"/>
          <w:rtl/>
        </w:rPr>
        <w:t>אפיון ו</w:t>
      </w:r>
      <w:r w:rsidRPr="00DB76B6">
        <w:rPr>
          <w:rFonts w:cs="David"/>
          <w:rtl/>
        </w:rPr>
        <w:t>ניהול מקצועי של כלל פעילות ההדרכה, לרבות פיתוח מערך הדרכה והכשרה מקצועית תקופתית לכוח האדם של המפעיל.</w:t>
      </w:r>
    </w:p>
    <w:p w14:paraId="340D7C24"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בחינת</w:t>
      </w:r>
      <w:r w:rsidRPr="00DB76B6">
        <w:rPr>
          <w:rFonts w:cs="David"/>
          <w:rtl/>
        </w:rPr>
        <w:t xml:space="preserve"> </w:t>
      </w:r>
      <w:r w:rsidRPr="00DB76B6">
        <w:rPr>
          <w:rFonts w:cs="David" w:hint="cs"/>
          <w:rtl/>
        </w:rPr>
        <w:t>האפקטיביות</w:t>
      </w:r>
      <w:r w:rsidRPr="00DB76B6">
        <w:rPr>
          <w:rFonts w:cs="David"/>
          <w:rtl/>
        </w:rPr>
        <w:t xml:space="preserve"> </w:t>
      </w:r>
      <w:r w:rsidRPr="00DB76B6">
        <w:rPr>
          <w:rFonts w:cs="David" w:hint="cs"/>
          <w:rtl/>
        </w:rPr>
        <w:t>של</w:t>
      </w:r>
      <w:r w:rsidRPr="00DB76B6">
        <w:rPr>
          <w:rFonts w:cs="David"/>
          <w:rtl/>
        </w:rPr>
        <w:t xml:space="preserve"> </w:t>
      </w:r>
      <w:r w:rsidRPr="00DB76B6">
        <w:rPr>
          <w:rFonts w:cs="David" w:hint="cs"/>
          <w:rtl/>
        </w:rPr>
        <w:t>הליכי ההדרכה</w:t>
      </w:r>
      <w:r w:rsidRPr="00DB76B6">
        <w:rPr>
          <w:rFonts w:cs="David"/>
          <w:rtl/>
        </w:rPr>
        <w:t xml:space="preserve"> </w:t>
      </w:r>
      <w:r w:rsidRPr="00DB76B6">
        <w:rPr>
          <w:rFonts w:cs="David" w:hint="cs"/>
          <w:rtl/>
        </w:rPr>
        <w:t>שפותחו לצוות התכנית</w:t>
      </w:r>
      <w:r w:rsidRPr="00DB76B6">
        <w:rPr>
          <w:rFonts w:cs="David"/>
          <w:rtl/>
        </w:rPr>
        <w:t xml:space="preserve">, </w:t>
      </w:r>
      <w:r w:rsidRPr="00DB76B6">
        <w:rPr>
          <w:rFonts w:cs="David" w:hint="cs"/>
          <w:rtl/>
        </w:rPr>
        <w:t>עדכונם</w:t>
      </w:r>
      <w:r w:rsidRPr="00DB76B6">
        <w:rPr>
          <w:rFonts w:cs="David"/>
          <w:rtl/>
        </w:rPr>
        <w:t xml:space="preserve"> </w:t>
      </w:r>
      <w:r w:rsidRPr="00DB76B6">
        <w:rPr>
          <w:rFonts w:cs="David" w:hint="cs"/>
          <w:rtl/>
        </w:rPr>
        <w:t>ושיפורם</w:t>
      </w:r>
      <w:r w:rsidRPr="00DB76B6">
        <w:rPr>
          <w:rFonts w:cs="David"/>
          <w:rtl/>
        </w:rPr>
        <w:t xml:space="preserve"> </w:t>
      </w:r>
      <w:r w:rsidRPr="00DB76B6">
        <w:rPr>
          <w:rFonts w:cs="David" w:hint="cs"/>
          <w:rtl/>
        </w:rPr>
        <w:t>לאורך</w:t>
      </w:r>
      <w:r w:rsidRPr="00DB76B6">
        <w:rPr>
          <w:rFonts w:cs="David"/>
          <w:rtl/>
        </w:rPr>
        <w:t xml:space="preserve"> </w:t>
      </w:r>
      <w:r w:rsidRPr="00DB76B6">
        <w:rPr>
          <w:rFonts w:cs="David" w:hint="cs"/>
          <w:rtl/>
        </w:rPr>
        <w:t>תקופת</w:t>
      </w:r>
      <w:r w:rsidRPr="00DB76B6">
        <w:rPr>
          <w:rFonts w:cs="David"/>
          <w:rtl/>
        </w:rPr>
        <w:t xml:space="preserve"> </w:t>
      </w:r>
      <w:r w:rsidRPr="00DB76B6">
        <w:rPr>
          <w:rFonts w:cs="David" w:hint="cs"/>
          <w:rtl/>
        </w:rPr>
        <w:t>ההפעלה</w:t>
      </w:r>
      <w:r w:rsidRPr="00DB76B6">
        <w:rPr>
          <w:rFonts w:cs="David"/>
          <w:rtl/>
        </w:rPr>
        <w:t>.</w:t>
      </w:r>
    </w:p>
    <w:p w14:paraId="04604394"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איסוף</w:t>
      </w:r>
      <w:r w:rsidRPr="00DB76B6">
        <w:rPr>
          <w:rFonts w:cs="David"/>
          <w:rtl/>
        </w:rPr>
        <w:t xml:space="preserve"> </w:t>
      </w:r>
      <w:r w:rsidRPr="00DB76B6">
        <w:rPr>
          <w:rFonts w:cs="David" w:hint="cs"/>
          <w:rtl/>
        </w:rPr>
        <w:t>ולימוד</w:t>
      </w:r>
      <w:r w:rsidRPr="00DB76B6">
        <w:rPr>
          <w:rFonts w:cs="David"/>
          <w:rtl/>
        </w:rPr>
        <w:t xml:space="preserve"> </w:t>
      </w:r>
      <w:r w:rsidRPr="00DB76B6">
        <w:rPr>
          <w:rFonts w:cs="David" w:hint="cs"/>
          <w:rtl/>
        </w:rPr>
        <w:t>צרכי</w:t>
      </w:r>
      <w:r w:rsidRPr="00DB76B6">
        <w:rPr>
          <w:rFonts w:cs="David"/>
          <w:rtl/>
        </w:rPr>
        <w:t xml:space="preserve"> </w:t>
      </w:r>
      <w:r w:rsidRPr="00DB76B6">
        <w:rPr>
          <w:rFonts w:cs="David" w:hint="cs"/>
          <w:rtl/>
        </w:rPr>
        <w:t>ההכשרה של הצוות, איתור</w:t>
      </w:r>
      <w:r w:rsidRPr="00DB76B6">
        <w:rPr>
          <w:rFonts w:cs="David"/>
          <w:rtl/>
        </w:rPr>
        <w:t xml:space="preserve"> </w:t>
      </w:r>
      <w:r w:rsidRPr="00DB76B6">
        <w:rPr>
          <w:rFonts w:cs="David" w:hint="cs"/>
          <w:rtl/>
        </w:rPr>
        <w:t>והוצאה לפועל כלי</w:t>
      </w:r>
      <w:r w:rsidRPr="00DB76B6">
        <w:rPr>
          <w:rFonts w:cs="David"/>
          <w:rtl/>
        </w:rPr>
        <w:t xml:space="preserve"> </w:t>
      </w:r>
      <w:r w:rsidRPr="00DB76B6">
        <w:rPr>
          <w:rFonts w:cs="David" w:hint="cs"/>
          <w:rtl/>
        </w:rPr>
        <w:t>הדרכה</w:t>
      </w:r>
      <w:r w:rsidRPr="00DB76B6">
        <w:rPr>
          <w:rFonts w:cs="David"/>
          <w:rtl/>
        </w:rPr>
        <w:t xml:space="preserve"> </w:t>
      </w:r>
      <w:r w:rsidRPr="00DB76B6">
        <w:rPr>
          <w:rFonts w:cs="David" w:hint="cs"/>
          <w:rtl/>
        </w:rPr>
        <w:t>מתאימים</w:t>
      </w:r>
      <w:r w:rsidRPr="00DB76B6">
        <w:rPr>
          <w:rFonts w:cs="David"/>
          <w:rtl/>
        </w:rPr>
        <w:t xml:space="preserve"> </w:t>
      </w:r>
      <w:r w:rsidRPr="00DB76B6">
        <w:rPr>
          <w:rFonts w:cs="David" w:hint="cs"/>
          <w:rtl/>
        </w:rPr>
        <w:t>לצורך</w:t>
      </w:r>
      <w:r w:rsidRPr="00DB76B6">
        <w:rPr>
          <w:rFonts w:cs="David"/>
          <w:rtl/>
        </w:rPr>
        <w:t xml:space="preserve"> </w:t>
      </w:r>
      <w:r w:rsidRPr="00DB76B6">
        <w:rPr>
          <w:rFonts w:cs="David" w:hint="cs"/>
          <w:rtl/>
        </w:rPr>
        <w:t>מתן</w:t>
      </w:r>
      <w:r w:rsidRPr="00DB76B6">
        <w:rPr>
          <w:rFonts w:cs="David"/>
          <w:rtl/>
        </w:rPr>
        <w:t xml:space="preserve"> </w:t>
      </w:r>
      <w:r w:rsidRPr="00DB76B6">
        <w:rPr>
          <w:rFonts w:cs="David" w:hint="cs"/>
          <w:rtl/>
        </w:rPr>
        <w:t>מענה</w:t>
      </w:r>
      <w:r w:rsidRPr="00DB76B6">
        <w:rPr>
          <w:rFonts w:cs="David"/>
          <w:rtl/>
        </w:rPr>
        <w:t xml:space="preserve"> </w:t>
      </w:r>
      <w:r w:rsidRPr="00DB76B6">
        <w:rPr>
          <w:rFonts w:cs="David" w:hint="cs"/>
          <w:rtl/>
        </w:rPr>
        <w:t>לצרכים</w:t>
      </w:r>
      <w:r w:rsidRPr="00DB76B6">
        <w:rPr>
          <w:rFonts w:cs="David"/>
          <w:rtl/>
        </w:rPr>
        <w:t xml:space="preserve"> </w:t>
      </w:r>
      <w:r w:rsidRPr="00DB76B6">
        <w:rPr>
          <w:rFonts w:cs="David" w:hint="cs"/>
          <w:rtl/>
        </w:rPr>
        <w:t>אלו.</w:t>
      </w:r>
    </w:p>
    <w:p w14:paraId="7C0D37B7"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אפיון האבחונים, הסדנאות וההדרכות למשתתפי התכנית. </w:t>
      </w:r>
    </w:p>
    <w:p w14:paraId="221F551A"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בחינת</w:t>
      </w:r>
      <w:r w:rsidRPr="00DB76B6">
        <w:rPr>
          <w:rFonts w:cs="David"/>
          <w:rtl/>
        </w:rPr>
        <w:t xml:space="preserve"> </w:t>
      </w:r>
      <w:r w:rsidRPr="00DB76B6">
        <w:rPr>
          <w:rFonts w:cs="David" w:hint="cs"/>
          <w:rtl/>
        </w:rPr>
        <w:t>האפקטיביות</w:t>
      </w:r>
      <w:r w:rsidRPr="00DB76B6">
        <w:rPr>
          <w:rFonts w:cs="David"/>
          <w:rtl/>
        </w:rPr>
        <w:t xml:space="preserve"> </w:t>
      </w:r>
      <w:r w:rsidRPr="00DB76B6">
        <w:rPr>
          <w:rFonts w:cs="David" w:hint="cs"/>
          <w:rtl/>
        </w:rPr>
        <w:t>של</w:t>
      </w:r>
      <w:r w:rsidRPr="00DB76B6">
        <w:rPr>
          <w:rFonts w:cs="David"/>
          <w:rtl/>
        </w:rPr>
        <w:t xml:space="preserve"> </w:t>
      </w:r>
      <w:r w:rsidRPr="00DB76B6">
        <w:rPr>
          <w:rFonts w:cs="David" w:hint="cs"/>
          <w:rtl/>
        </w:rPr>
        <w:t>האבחונים, הסדנאות</w:t>
      </w:r>
      <w:r w:rsidRPr="00DB76B6">
        <w:rPr>
          <w:rFonts w:cs="David"/>
          <w:rtl/>
        </w:rPr>
        <w:t xml:space="preserve"> </w:t>
      </w:r>
      <w:r w:rsidRPr="00DB76B6">
        <w:rPr>
          <w:rFonts w:cs="David" w:hint="cs"/>
          <w:rtl/>
        </w:rPr>
        <w:t>וההדרכות</w:t>
      </w:r>
      <w:r w:rsidRPr="00DB76B6">
        <w:rPr>
          <w:rFonts w:cs="David"/>
          <w:rtl/>
        </w:rPr>
        <w:t xml:space="preserve">, </w:t>
      </w:r>
      <w:r w:rsidRPr="00DB76B6">
        <w:rPr>
          <w:rFonts w:cs="David" w:hint="cs"/>
          <w:rtl/>
        </w:rPr>
        <w:t>עדכונם</w:t>
      </w:r>
      <w:r w:rsidRPr="00DB76B6">
        <w:rPr>
          <w:rFonts w:cs="David"/>
          <w:rtl/>
        </w:rPr>
        <w:t xml:space="preserve"> </w:t>
      </w:r>
      <w:r w:rsidRPr="00DB76B6">
        <w:rPr>
          <w:rFonts w:cs="David" w:hint="cs"/>
          <w:rtl/>
        </w:rPr>
        <w:t>ושיפורם</w:t>
      </w:r>
      <w:r w:rsidRPr="00DB76B6">
        <w:rPr>
          <w:rFonts w:cs="David"/>
          <w:rtl/>
        </w:rPr>
        <w:t xml:space="preserve"> </w:t>
      </w:r>
      <w:r w:rsidRPr="00DB76B6">
        <w:rPr>
          <w:rFonts w:cs="David" w:hint="cs"/>
          <w:rtl/>
        </w:rPr>
        <w:t>לאורך</w:t>
      </w:r>
      <w:r w:rsidRPr="00DB76B6">
        <w:rPr>
          <w:rFonts w:cs="David"/>
          <w:rtl/>
        </w:rPr>
        <w:t xml:space="preserve"> </w:t>
      </w:r>
      <w:r w:rsidRPr="00DB76B6">
        <w:rPr>
          <w:rFonts w:cs="David" w:hint="cs"/>
          <w:rtl/>
        </w:rPr>
        <w:t>תקופת</w:t>
      </w:r>
      <w:r w:rsidRPr="00DB76B6">
        <w:rPr>
          <w:rFonts w:cs="David"/>
          <w:rtl/>
        </w:rPr>
        <w:t xml:space="preserve"> </w:t>
      </w:r>
      <w:r w:rsidRPr="00DB76B6">
        <w:rPr>
          <w:rFonts w:cs="David" w:hint="cs"/>
          <w:rtl/>
        </w:rPr>
        <w:t>פעילות</w:t>
      </w:r>
      <w:r w:rsidRPr="00DB76B6">
        <w:rPr>
          <w:rFonts w:cs="David"/>
          <w:rtl/>
        </w:rPr>
        <w:t xml:space="preserve"> </w:t>
      </w:r>
      <w:r w:rsidRPr="00DB76B6">
        <w:rPr>
          <w:rFonts w:cs="David" w:hint="cs"/>
          <w:rtl/>
        </w:rPr>
        <w:t>המרכז</w:t>
      </w:r>
      <w:r w:rsidRPr="00DB76B6">
        <w:rPr>
          <w:rFonts w:cs="David"/>
          <w:rtl/>
        </w:rPr>
        <w:t xml:space="preserve"> </w:t>
      </w:r>
      <w:r w:rsidRPr="00DB76B6">
        <w:rPr>
          <w:rFonts w:cs="David" w:hint="cs"/>
          <w:rtl/>
        </w:rPr>
        <w:t>והתאמתם</w:t>
      </w:r>
      <w:r w:rsidRPr="00DB76B6">
        <w:rPr>
          <w:rFonts w:cs="David"/>
          <w:rtl/>
        </w:rPr>
        <w:t xml:space="preserve"> </w:t>
      </w:r>
      <w:r w:rsidRPr="00DB76B6">
        <w:rPr>
          <w:rFonts w:cs="David" w:hint="cs"/>
          <w:rtl/>
        </w:rPr>
        <w:t>למשתתפי</w:t>
      </w:r>
      <w:r w:rsidRPr="00DB76B6">
        <w:rPr>
          <w:rFonts w:cs="David"/>
          <w:rtl/>
        </w:rPr>
        <w:t xml:space="preserve"> </w:t>
      </w:r>
      <w:r w:rsidRPr="00DB76B6">
        <w:rPr>
          <w:rFonts w:cs="David" w:hint="cs"/>
          <w:rtl/>
        </w:rPr>
        <w:t>התכנית.</w:t>
      </w:r>
    </w:p>
    <w:p w14:paraId="27109665"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איסוף</w:t>
      </w:r>
      <w:r w:rsidRPr="00DB76B6">
        <w:rPr>
          <w:rFonts w:cs="David"/>
          <w:rtl/>
        </w:rPr>
        <w:t xml:space="preserve"> </w:t>
      </w:r>
      <w:r w:rsidRPr="00DB76B6">
        <w:rPr>
          <w:rFonts w:cs="David" w:hint="cs"/>
          <w:rtl/>
        </w:rPr>
        <w:t>ולימוד</w:t>
      </w:r>
      <w:r w:rsidRPr="00DB76B6">
        <w:rPr>
          <w:rFonts w:cs="David"/>
          <w:rtl/>
        </w:rPr>
        <w:t xml:space="preserve"> </w:t>
      </w:r>
      <w:r w:rsidRPr="00DB76B6">
        <w:rPr>
          <w:rFonts w:cs="David" w:hint="cs"/>
          <w:rtl/>
        </w:rPr>
        <w:t>צרכי</w:t>
      </w:r>
      <w:r w:rsidRPr="00DB76B6">
        <w:rPr>
          <w:rFonts w:cs="David"/>
          <w:rtl/>
        </w:rPr>
        <w:t xml:space="preserve"> </w:t>
      </w:r>
      <w:r w:rsidRPr="00DB76B6">
        <w:rPr>
          <w:rFonts w:cs="David" w:hint="cs"/>
          <w:rtl/>
        </w:rPr>
        <w:t>המשתתפים בתכנית בתחום</w:t>
      </w:r>
      <w:r w:rsidRPr="00DB76B6">
        <w:rPr>
          <w:rFonts w:cs="David"/>
          <w:rtl/>
        </w:rPr>
        <w:t xml:space="preserve"> </w:t>
      </w:r>
      <w:r w:rsidRPr="00DB76B6">
        <w:rPr>
          <w:rFonts w:cs="David" w:hint="cs"/>
          <w:rtl/>
        </w:rPr>
        <w:t>הסדנאות וההדרכות, לרבות</w:t>
      </w:r>
      <w:r w:rsidRPr="00DB76B6">
        <w:rPr>
          <w:rFonts w:cs="David"/>
          <w:rtl/>
        </w:rPr>
        <w:t xml:space="preserve"> </w:t>
      </w:r>
      <w:r w:rsidRPr="00DB76B6">
        <w:rPr>
          <w:rFonts w:cs="David" w:hint="cs"/>
          <w:rtl/>
        </w:rPr>
        <w:t>איתור</w:t>
      </w:r>
      <w:r w:rsidRPr="00DB76B6">
        <w:rPr>
          <w:rFonts w:cs="David"/>
          <w:rtl/>
        </w:rPr>
        <w:t xml:space="preserve"> </w:t>
      </w:r>
      <w:r w:rsidRPr="00DB76B6">
        <w:rPr>
          <w:rFonts w:cs="David" w:hint="cs"/>
          <w:rtl/>
        </w:rPr>
        <w:t>כלי</w:t>
      </w:r>
      <w:r w:rsidRPr="00DB76B6">
        <w:rPr>
          <w:rFonts w:cs="David"/>
          <w:rtl/>
        </w:rPr>
        <w:t xml:space="preserve"> </w:t>
      </w:r>
      <w:r w:rsidRPr="00DB76B6">
        <w:rPr>
          <w:rFonts w:cs="David" w:hint="cs"/>
          <w:rtl/>
        </w:rPr>
        <w:t>הדרכה</w:t>
      </w:r>
      <w:r w:rsidRPr="00DB76B6">
        <w:rPr>
          <w:rFonts w:cs="David"/>
          <w:rtl/>
        </w:rPr>
        <w:t xml:space="preserve"> </w:t>
      </w:r>
      <w:r w:rsidRPr="00DB76B6">
        <w:rPr>
          <w:rFonts w:cs="David" w:hint="cs"/>
          <w:rtl/>
        </w:rPr>
        <w:t>מתאימים</w:t>
      </w:r>
      <w:r w:rsidRPr="00DB76B6">
        <w:rPr>
          <w:rFonts w:cs="David"/>
          <w:rtl/>
        </w:rPr>
        <w:t xml:space="preserve"> </w:t>
      </w:r>
      <w:r w:rsidRPr="00DB76B6">
        <w:rPr>
          <w:rFonts w:cs="David" w:hint="cs"/>
          <w:rtl/>
        </w:rPr>
        <w:t>לצורך</w:t>
      </w:r>
      <w:r w:rsidRPr="00DB76B6">
        <w:rPr>
          <w:rFonts w:cs="David"/>
          <w:rtl/>
        </w:rPr>
        <w:t xml:space="preserve"> </w:t>
      </w:r>
      <w:r w:rsidRPr="00DB76B6">
        <w:rPr>
          <w:rFonts w:cs="David" w:hint="cs"/>
          <w:rtl/>
        </w:rPr>
        <w:t>מתן</w:t>
      </w:r>
      <w:r w:rsidRPr="00DB76B6">
        <w:rPr>
          <w:rFonts w:cs="David"/>
          <w:rtl/>
        </w:rPr>
        <w:t xml:space="preserve"> </w:t>
      </w:r>
      <w:r w:rsidRPr="00DB76B6">
        <w:rPr>
          <w:rFonts w:cs="David" w:hint="cs"/>
          <w:rtl/>
        </w:rPr>
        <w:t>מענה</w:t>
      </w:r>
      <w:r w:rsidRPr="00DB76B6">
        <w:rPr>
          <w:rFonts w:cs="David"/>
          <w:rtl/>
        </w:rPr>
        <w:t xml:space="preserve"> </w:t>
      </w:r>
      <w:r w:rsidRPr="00DB76B6">
        <w:rPr>
          <w:rFonts w:cs="David" w:hint="cs"/>
          <w:rtl/>
        </w:rPr>
        <w:t>לצרכים</w:t>
      </w:r>
      <w:r w:rsidRPr="00DB76B6">
        <w:rPr>
          <w:rFonts w:cs="David"/>
          <w:rtl/>
        </w:rPr>
        <w:t xml:space="preserve"> </w:t>
      </w:r>
      <w:r w:rsidRPr="00DB76B6">
        <w:rPr>
          <w:rFonts w:cs="David" w:hint="cs"/>
          <w:rtl/>
        </w:rPr>
        <w:t>אלו.</w:t>
      </w:r>
    </w:p>
    <w:p w14:paraId="42667343"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איגום וניהול הידע האירגוני, ובין השאר בניית מערכי הדרכה, פיתוח מודלים לפעולה וכתיבת ספר הפעלה ונהלי עבודה מטעם המפעיל.</w:t>
      </w:r>
    </w:p>
    <w:p w14:paraId="6F60B19F"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tl/>
        </w:rPr>
      </w:pPr>
      <w:r w:rsidRPr="00DB76B6">
        <w:rPr>
          <w:rFonts w:cs="David" w:hint="cs"/>
          <w:rtl/>
        </w:rPr>
        <w:t xml:space="preserve">הקמת תשתית ספקים באזור הפעילות לרבות בקרת ספקים </w:t>
      </w:r>
      <w:r w:rsidRPr="00DB76B6">
        <w:rPr>
          <w:rFonts w:cs="David" w:hint="eastAsia"/>
          <w:rtl/>
        </w:rPr>
        <w:t>ועדכון</w:t>
      </w:r>
      <w:r w:rsidRPr="00DB76B6">
        <w:rPr>
          <w:rFonts w:cs="David"/>
          <w:rtl/>
        </w:rPr>
        <w:t xml:space="preserve"> ספקים לביצוע סדנאות </w:t>
      </w:r>
      <w:r w:rsidRPr="00DB76B6">
        <w:rPr>
          <w:rFonts w:cs="David" w:hint="cs"/>
          <w:rtl/>
        </w:rPr>
        <w:t>והדרכות לצוות ולמשתתפי התכנית.</w:t>
      </w:r>
    </w:p>
    <w:p w14:paraId="6B8B0A42"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ניהול והדרכת </w:t>
      </w:r>
      <w:r w:rsidR="009043ED" w:rsidRPr="00DB76B6">
        <w:rPr>
          <w:rFonts w:cs="David" w:hint="cs"/>
          <w:rtl/>
        </w:rPr>
        <w:t>כוח אדם</w:t>
      </w:r>
      <w:r w:rsidRPr="00DB76B6">
        <w:rPr>
          <w:rFonts w:cs="David" w:hint="cs"/>
          <w:rtl/>
        </w:rPr>
        <w:t xml:space="preserve"> מקצועי אשר יסייע לו לביצוע המטלות הנדרשות לביצוע התפקיד.    </w:t>
      </w:r>
    </w:p>
    <w:p w14:paraId="50157C96"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bookmarkStart w:id="92" w:name="_Hlk508181594"/>
      <w:r w:rsidRPr="00DB76B6">
        <w:rPr>
          <w:rFonts w:cs="David" w:hint="cs"/>
          <w:rtl/>
        </w:rPr>
        <w:t>ריכוז כלל הידע שנאגר בתכנית.</w:t>
      </w:r>
    </w:p>
    <w:bookmarkEnd w:id="92"/>
    <w:p w14:paraId="63597502" w14:textId="77777777" w:rsidR="00C752A6" w:rsidRPr="00DB76B6" w:rsidRDefault="00BE7ECC"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המפעיל מתחייב להעסיק מנהל תחום קשרי מעסיקים אשר יעמוד בתנאי המינימום המוגדרים בסעיף 10.2 למכרז.</w:t>
      </w:r>
    </w:p>
    <w:p w14:paraId="79EACADB" w14:textId="5807543D"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lastRenderedPageBreak/>
        <w:t>מנהל תחום אוכלוסיות</w:t>
      </w:r>
      <w:r w:rsidR="00341463" w:rsidRPr="00DB76B6">
        <w:rPr>
          <w:rFonts w:cs="David" w:hint="cs"/>
          <w:b/>
          <w:bCs/>
          <w:rtl/>
        </w:rPr>
        <w:t xml:space="preserve"> בדואים </w:t>
      </w:r>
      <w:r w:rsidR="00E507C4" w:rsidRPr="00DB76B6">
        <w:rPr>
          <w:rFonts w:cs="David" w:hint="cs"/>
          <w:b/>
          <w:bCs/>
          <w:rtl/>
        </w:rPr>
        <w:t>צפון,</w:t>
      </w:r>
      <w:r w:rsidR="00341463" w:rsidRPr="00DB76B6">
        <w:rPr>
          <w:rFonts w:cs="David" w:hint="cs"/>
          <w:b/>
          <w:bCs/>
          <w:rtl/>
        </w:rPr>
        <w:t xml:space="preserve"> בדואים </w:t>
      </w:r>
      <w:r w:rsidR="00E507C4" w:rsidRPr="00DB76B6">
        <w:rPr>
          <w:rFonts w:cs="David" w:hint="cs"/>
          <w:b/>
          <w:bCs/>
          <w:rtl/>
        </w:rPr>
        <w:t>דרום ומזרח ירושלים</w:t>
      </w:r>
    </w:p>
    <w:p w14:paraId="3F751A6F" w14:textId="7B21E2A5"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תפקידיו יכללו בין היתר ביצוע הפעולות הבאות:</w:t>
      </w:r>
    </w:p>
    <w:p w14:paraId="0A83FD4D"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סיוע למנהל הפרויקט בהנחיית מנהלי המרכזים המשרתים את האוכלוסייה/</w:t>
      </w:r>
      <w:proofErr w:type="spellStart"/>
      <w:r w:rsidRPr="00DB76B6">
        <w:rPr>
          <w:rFonts w:cs="David" w:hint="cs"/>
          <w:rtl/>
        </w:rPr>
        <w:t>ות</w:t>
      </w:r>
      <w:proofErr w:type="spellEnd"/>
      <w:r w:rsidRPr="00DB76B6">
        <w:rPr>
          <w:rFonts w:cs="David" w:hint="cs"/>
          <w:rtl/>
        </w:rPr>
        <w:t xml:space="preserve"> שנמצאת תחת אחריותו.</w:t>
      </w:r>
    </w:p>
    <w:p w14:paraId="049938CF"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בניית תכנית עבודה שנתית למרכזים המשרתים את האוכלוסייה/</w:t>
      </w:r>
      <w:proofErr w:type="spellStart"/>
      <w:r w:rsidRPr="00DB76B6">
        <w:rPr>
          <w:rFonts w:cs="David" w:hint="cs"/>
          <w:rtl/>
        </w:rPr>
        <w:t>ות</w:t>
      </w:r>
      <w:proofErr w:type="spellEnd"/>
      <w:r w:rsidRPr="00DB76B6">
        <w:rPr>
          <w:rFonts w:cs="David" w:hint="cs"/>
          <w:rtl/>
        </w:rPr>
        <w:t xml:space="preserve"> שנמצאת תחת אחריותו.</w:t>
      </w:r>
    </w:p>
    <w:p w14:paraId="05251BC5"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מדידה ובקרה על פעילות המרכזים המשרתים את האוכלוסייה/</w:t>
      </w:r>
      <w:proofErr w:type="spellStart"/>
      <w:r w:rsidRPr="00DB76B6">
        <w:rPr>
          <w:rFonts w:cs="David" w:hint="cs"/>
          <w:rtl/>
        </w:rPr>
        <w:t>ות</w:t>
      </w:r>
      <w:proofErr w:type="spellEnd"/>
      <w:r w:rsidRPr="00DB76B6">
        <w:rPr>
          <w:rFonts w:cs="David" w:hint="cs"/>
          <w:rtl/>
        </w:rPr>
        <w:t xml:space="preserve"> שנמצאת תחת אחריותו.</w:t>
      </w:r>
    </w:p>
    <w:p w14:paraId="7BA6FB60"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הדרכה וסיוע למנהלי המרכזים בניהול השוטף של המרכזים המשרתים את האוכלוסייה/</w:t>
      </w:r>
      <w:proofErr w:type="spellStart"/>
      <w:r w:rsidRPr="00DB76B6">
        <w:rPr>
          <w:rFonts w:cs="David" w:hint="cs"/>
          <w:rtl/>
        </w:rPr>
        <w:t>ות</w:t>
      </w:r>
      <w:proofErr w:type="spellEnd"/>
      <w:r w:rsidRPr="00DB76B6">
        <w:rPr>
          <w:rFonts w:cs="David" w:hint="cs"/>
          <w:rtl/>
        </w:rPr>
        <w:t xml:space="preserve"> שנמצאת תחת אחריותו.</w:t>
      </w:r>
    </w:p>
    <w:p w14:paraId="50069586"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 אחראי לניהול התקציבים של המרכזים המשרתים את האוכלוסייה/</w:t>
      </w:r>
      <w:proofErr w:type="spellStart"/>
      <w:r w:rsidRPr="00DB76B6">
        <w:rPr>
          <w:rFonts w:cs="David" w:hint="cs"/>
          <w:rtl/>
        </w:rPr>
        <w:t>ות</w:t>
      </w:r>
      <w:proofErr w:type="spellEnd"/>
      <w:r w:rsidRPr="00DB76B6">
        <w:rPr>
          <w:rFonts w:cs="David" w:hint="cs"/>
          <w:rtl/>
        </w:rPr>
        <w:t xml:space="preserve"> שנמצאת תחת אחריותו בהתאם למגבלת התקציב.</w:t>
      </w:r>
    </w:p>
    <w:p w14:paraId="27A31511"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ייזום פרויקטים אשר יסייעו ויקדמו את מטרת התכנית באוכלוסייה/</w:t>
      </w:r>
      <w:proofErr w:type="spellStart"/>
      <w:r w:rsidRPr="00DB76B6">
        <w:rPr>
          <w:rFonts w:cs="David" w:hint="cs"/>
          <w:rtl/>
        </w:rPr>
        <w:t>ות</w:t>
      </w:r>
      <w:proofErr w:type="spellEnd"/>
      <w:r w:rsidRPr="00DB76B6">
        <w:rPr>
          <w:rFonts w:cs="David" w:hint="cs"/>
          <w:rtl/>
        </w:rPr>
        <w:t xml:space="preserve"> שנמצאת תחת אחריותו.</w:t>
      </w:r>
    </w:p>
    <w:p w14:paraId="366BE96B"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rtl/>
        </w:rPr>
        <w:t xml:space="preserve">פיתוח שותפויות עם רשויות מקומיות ושותפים רלוונטיים </w:t>
      </w:r>
      <w:r w:rsidRPr="00DB76B6">
        <w:rPr>
          <w:rFonts w:cs="David" w:hint="cs"/>
          <w:rtl/>
        </w:rPr>
        <w:t>ביישובים המשויכים לאוכלוסייה/</w:t>
      </w:r>
      <w:proofErr w:type="spellStart"/>
      <w:r w:rsidRPr="00DB76B6">
        <w:rPr>
          <w:rFonts w:cs="David" w:hint="cs"/>
          <w:rtl/>
        </w:rPr>
        <w:t>ות</w:t>
      </w:r>
      <w:proofErr w:type="spellEnd"/>
      <w:r w:rsidRPr="00DB76B6">
        <w:rPr>
          <w:rFonts w:cs="David" w:hint="cs"/>
          <w:rtl/>
        </w:rPr>
        <w:t xml:space="preserve"> שנמצאת תחת אחריותו.</w:t>
      </w:r>
    </w:p>
    <w:p w14:paraId="64E68935"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הנחייה וסיוע לפונקציות הרוחביות במטה התכנית (קשרי מעסיקים, הכשרות מקצועיות, קשרי קהילה והדרכה, פיתוח מקצועי ואיגום ידע) בהתאמת השירותים הניתנים על ידם למשתתפי התכנית מהאוכלוסייה/</w:t>
      </w:r>
      <w:proofErr w:type="spellStart"/>
      <w:r w:rsidRPr="00DB76B6">
        <w:rPr>
          <w:rFonts w:cs="David" w:hint="cs"/>
          <w:rtl/>
        </w:rPr>
        <w:t>ות</w:t>
      </w:r>
      <w:proofErr w:type="spellEnd"/>
      <w:r w:rsidRPr="00DB76B6">
        <w:rPr>
          <w:rFonts w:cs="David" w:hint="cs"/>
          <w:rtl/>
        </w:rPr>
        <w:t xml:space="preserve"> שנמצאת תחת אחריותו.</w:t>
      </w:r>
    </w:p>
    <w:p w14:paraId="7B2AA033"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סיוע למנהלי המרכזים בטיפול בתלונות משתתפים מהאוכלוסייה/</w:t>
      </w:r>
      <w:proofErr w:type="spellStart"/>
      <w:r w:rsidRPr="00DB76B6">
        <w:rPr>
          <w:rFonts w:cs="David" w:hint="cs"/>
          <w:rtl/>
        </w:rPr>
        <w:t>ות</w:t>
      </w:r>
      <w:proofErr w:type="spellEnd"/>
      <w:r w:rsidRPr="00DB76B6">
        <w:rPr>
          <w:rFonts w:cs="David" w:hint="cs"/>
          <w:rtl/>
        </w:rPr>
        <w:t xml:space="preserve"> שנמצאת תחת אחריותו.</w:t>
      </w:r>
    </w:p>
    <w:p w14:paraId="2D50BE96"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rtl/>
        </w:rPr>
        <w:t>דרישות מינימום לתפקיד:</w:t>
      </w:r>
    </w:p>
    <w:p w14:paraId="0DAC564A"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השכלה</w:t>
      </w:r>
    </w:p>
    <w:p w14:paraId="27770789" w14:textId="77777777" w:rsidR="00C752A6" w:rsidRPr="00DB76B6" w:rsidRDefault="00C752A6" w:rsidP="00F2252F">
      <w:pPr>
        <w:pStyle w:val="af4"/>
        <w:spacing w:line="360" w:lineRule="auto"/>
        <w:ind w:left="3447"/>
        <w:jc w:val="both"/>
        <w:rPr>
          <w:rFonts w:cs="David"/>
          <w:u w:val="single"/>
          <w:rtl/>
        </w:rPr>
      </w:pPr>
      <w:r w:rsidRPr="00DB76B6">
        <w:rPr>
          <w:rFonts w:cs="David" w:hint="cs"/>
          <w:rtl/>
        </w:rPr>
        <w:t xml:space="preserve">בעל תואר </w:t>
      </w:r>
      <w:r w:rsidRPr="00DB76B6">
        <w:rPr>
          <w:rFonts w:cs="David"/>
          <w:rtl/>
        </w:rPr>
        <w:t xml:space="preserve">אקדמי </w:t>
      </w:r>
      <w:r w:rsidRPr="00DB76B6">
        <w:rPr>
          <w:rFonts w:cs="David" w:hint="cs"/>
          <w:rtl/>
        </w:rPr>
        <w:t xml:space="preserve">ראשון לפחות המוכר על ידי המועצה להשכלה גבוהה </w:t>
      </w:r>
      <w:r w:rsidR="00F2252F" w:rsidRPr="00DB76B6">
        <w:rPr>
          <w:rFonts w:cs="David"/>
          <w:rtl/>
        </w:rPr>
        <w:t>או בעל תעודת הנדסאי או טכנאי מוסמך לפי חוק ההנדסאים והטכנאים המוסמכים, התשע"ג-2013</w:t>
      </w:r>
      <w:r w:rsidR="00F2252F" w:rsidRPr="00DB76B6">
        <w:rPr>
          <w:rFonts w:cs="David" w:hint="cs"/>
          <w:rtl/>
        </w:rPr>
        <w:t xml:space="preserve">. </w:t>
      </w:r>
      <w:r w:rsidR="00F2252F" w:rsidRPr="00DB76B6">
        <w:rPr>
          <w:rFonts w:cs="David" w:hint="cs"/>
          <w:rtl/>
        </w:rPr>
        <w:tab/>
      </w:r>
      <w:r w:rsidR="00F2252F" w:rsidRPr="00DB76B6">
        <w:rPr>
          <w:rFonts w:cs="David"/>
          <w:rtl/>
        </w:rPr>
        <w:br/>
      </w:r>
      <w:r w:rsidRPr="00DB76B6">
        <w:rPr>
          <w:rFonts w:cs="David" w:hint="cs"/>
          <w:rtl/>
        </w:rPr>
        <w:t>על בעל תואר אקדמי מחו"ל לצרף אישור האגף להערכת תארים אקדמיים בחו"ל שבמשרד החינוך</w:t>
      </w:r>
      <w:r w:rsidR="00452649" w:rsidRPr="00DB76B6">
        <w:rPr>
          <w:rFonts w:cs="David" w:hint="cs"/>
          <w:rtl/>
        </w:rPr>
        <w:t xml:space="preserve"> על שקילות התואר  לתוארי השכלה גבוהה המקובלים בארץ</w:t>
      </w:r>
      <w:r w:rsidRPr="00DB76B6">
        <w:rPr>
          <w:rFonts w:cs="David" w:hint="cs"/>
          <w:rtl/>
        </w:rPr>
        <w:t>.</w:t>
      </w:r>
    </w:p>
    <w:p w14:paraId="1C68E485" w14:textId="77777777" w:rsidR="007F6363"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ניסיון </w:t>
      </w:r>
      <w:r w:rsidR="007F6363" w:rsidRPr="00DB76B6">
        <w:rPr>
          <w:rFonts w:cs="David" w:hint="cs"/>
          <w:u w:val="single"/>
          <w:rtl/>
        </w:rPr>
        <w:t>מקצועי</w:t>
      </w:r>
    </w:p>
    <w:p w14:paraId="2994D32B" w14:textId="77777777" w:rsidR="00C752A6" w:rsidRPr="00DB76B6" w:rsidRDefault="00C752A6" w:rsidP="00C752A6">
      <w:pPr>
        <w:pStyle w:val="af4"/>
        <w:spacing w:before="120" w:line="360" w:lineRule="auto"/>
        <w:ind w:left="3486"/>
        <w:contextualSpacing/>
        <w:jc w:val="both"/>
        <w:outlineLvl w:val="2"/>
        <w:rPr>
          <w:rFonts w:cs="David"/>
        </w:rPr>
      </w:pPr>
      <w:r w:rsidRPr="00DB76B6">
        <w:rPr>
          <w:rFonts w:cs="David" w:hint="cs"/>
          <w:rtl/>
        </w:rPr>
        <w:t>הוכחת הניסיון המקצועי המפורט להלן במצטבר:</w:t>
      </w:r>
    </w:p>
    <w:p w14:paraId="4D75E4D3" w14:textId="77777777" w:rsidR="00C752A6" w:rsidRPr="00DB76B6" w:rsidRDefault="00C752A6" w:rsidP="005006AC">
      <w:pPr>
        <w:numPr>
          <w:ilvl w:val="4"/>
          <w:numId w:val="17"/>
        </w:numPr>
        <w:spacing w:line="360" w:lineRule="auto"/>
        <w:ind w:left="3911" w:hanging="283"/>
        <w:contextualSpacing/>
        <w:jc w:val="both"/>
        <w:rPr>
          <w:rFonts w:cs="David"/>
        </w:rPr>
      </w:pPr>
      <w:r w:rsidRPr="00DB76B6">
        <w:rPr>
          <w:rFonts w:cs="David" w:hint="cs"/>
          <w:rtl/>
        </w:rPr>
        <w:lastRenderedPageBreak/>
        <w:t>ניסיון</w:t>
      </w:r>
      <w:r w:rsidRPr="00DB76B6">
        <w:rPr>
          <w:rFonts w:cs="David"/>
          <w:rtl/>
        </w:rPr>
        <w:t xml:space="preserve"> </w:t>
      </w:r>
      <w:r w:rsidRPr="00DB76B6">
        <w:rPr>
          <w:rFonts w:cs="David" w:hint="cs"/>
          <w:rtl/>
        </w:rPr>
        <w:t>של שנתיים (2) לפחות מתוך חמש (5) השנים שקדמו להגשת מועמדותו לעבודה במסגרת התכנית בעבודה</w:t>
      </w:r>
      <w:r w:rsidRPr="00DB76B6">
        <w:rPr>
          <w:rFonts w:cs="David"/>
          <w:rtl/>
        </w:rPr>
        <w:t xml:space="preserve">, </w:t>
      </w:r>
      <w:r w:rsidRPr="00DB76B6">
        <w:rPr>
          <w:rFonts w:cs="David" w:hint="cs"/>
          <w:rtl/>
        </w:rPr>
        <w:t>פעילות</w:t>
      </w:r>
      <w:r w:rsidRPr="00DB76B6">
        <w:rPr>
          <w:rFonts w:cs="David"/>
          <w:rtl/>
        </w:rPr>
        <w:t xml:space="preserve"> </w:t>
      </w:r>
      <w:r w:rsidRPr="00DB76B6">
        <w:rPr>
          <w:rFonts w:cs="David" w:hint="cs"/>
          <w:rtl/>
        </w:rPr>
        <w:t>או</w:t>
      </w:r>
      <w:r w:rsidRPr="00DB76B6">
        <w:rPr>
          <w:rFonts w:cs="David"/>
          <w:rtl/>
        </w:rPr>
        <w:t xml:space="preserve"> </w:t>
      </w:r>
      <w:r w:rsidRPr="00DB76B6">
        <w:rPr>
          <w:rFonts w:cs="David" w:hint="cs"/>
          <w:rtl/>
        </w:rPr>
        <w:t>באספקת</w:t>
      </w:r>
      <w:r w:rsidRPr="00DB76B6">
        <w:rPr>
          <w:rFonts w:cs="David"/>
          <w:rtl/>
        </w:rPr>
        <w:t xml:space="preserve"> </w:t>
      </w:r>
      <w:r w:rsidRPr="00DB76B6">
        <w:rPr>
          <w:rFonts w:cs="David" w:hint="cs"/>
          <w:rtl/>
        </w:rPr>
        <w:t>שירותים</w:t>
      </w:r>
      <w:r w:rsidRPr="00DB76B6">
        <w:rPr>
          <w:rFonts w:cs="David"/>
          <w:rtl/>
        </w:rPr>
        <w:t xml:space="preserve"> </w:t>
      </w:r>
      <w:r w:rsidR="00033BF0" w:rsidRPr="00DB76B6">
        <w:rPr>
          <w:rFonts w:cs="David" w:hint="cs"/>
          <w:rtl/>
        </w:rPr>
        <w:t xml:space="preserve">בתחום החברתי (כהגדרתו בסעיף </w:t>
      </w:r>
      <w:r w:rsidR="00366B2B" w:rsidRPr="00DB76B6">
        <w:rPr>
          <w:rFonts w:cs="David" w:hint="cs"/>
          <w:rtl/>
        </w:rPr>
        <w:t>9.7.1.3</w:t>
      </w:r>
      <w:r w:rsidR="00033BF0" w:rsidRPr="00DB76B6">
        <w:rPr>
          <w:rFonts w:cs="David" w:hint="cs"/>
          <w:rtl/>
        </w:rPr>
        <w:t xml:space="preserve"> למכרז) ל</w:t>
      </w:r>
      <w:r w:rsidRPr="00DB76B6">
        <w:rPr>
          <w:rFonts w:cs="David" w:hint="cs"/>
          <w:rtl/>
        </w:rPr>
        <w:t>אוכלוסיי</w:t>
      </w:r>
      <w:r w:rsidR="00033BF0" w:rsidRPr="00DB76B6">
        <w:rPr>
          <w:rFonts w:cs="David" w:hint="cs"/>
          <w:rtl/>
        </w:rPr>
        <w:t>ה</w:t>
      </w:r>
      <w:r w:rsidR="00665C2E" w:rsidRPr="00DB76B6">
        <w:rPr>
          <w:rFonts w:cs="David" w:hint="cs"/>
          <w:rtl/>
        </w:rPr>
        <w:t xml:space="preserve"> הבדואית בצפון במפעיל אזור פעילות א' ולאוכלוסייה הבדואית בדרום </w:t>
      </w:r>
      <w:r w:rsidR="0069547C" w:rsidRPr="00DB76B6">
        <w:rPr>
          <w:rFonts w:cs="David" w:hint="cs"/>
          <w:rtl/>
        </w:rPr>
        <w:t xml:space="preserve">במפעיל </w:t>
      </w:r>
      <w:r w:rsidR="00665C2E" w:rsidRPr="00DB76B6">
        <w:rPr>
          <w:rFonts w:cs="David" w:hint="cs"/>
          <w:rtl/>
        </w:rPr>
        <w:t>אזור פעילות ב'</w:t>
      </w:r>
      <w:r w:rsidR="0069547C" w:rsidRPr="00DB76B6">
        <w:rPr>
          <w:rFonts w:cs="David" w:hint="cs"/>
          <w:rtl/>
        </w:rPr>
        <w:t xml:space="preserve"> (לאור הצורך בטיפול ייחודי באוכלוסיות אלו)</w:t>
      </w:r>
      <w:r w:rsidR="00665C2E" w:rsidRPr="00DB76B6">
        <w:rPr>
          <w:rFonts w:cs="David" w:hint="cs"/>
          <w:rtl/>
        </w:rPr>
        <w:t xml:space="preserve">. </w:t>
      </w:r>
      <w:r w:rsidR="00033BF0" w:rsidRPr="00DB76B6">
        <w:rPr>
          <w:rFonts w:cs="David" w:hint="cs"/>
          <w:rtl/>
        </w:rPr>
        <w:t xml:space="preserve">  </w:t>
      </w:r>
    </w:p>
    <w:p w14:paraId="3ED84214" w14:textId="77777777" w:rsidR="00C752A6" w:rsidRPr="00DB76B6" w:rsidRDefault="00C752A6" w:rsidP="005006AC">
      <w:pPr>
        <w:numPr>
          <w:ilvl w:val="4"/>
          <w:numId w:val="17"/>
        </w:numPr>
        <w:spacing w:line="360" w:lineRule="auto"/>
        <w:ind w:left="3911" w:hanging="283"/>
        <w:contextualSpacing/>
        <w:jc w:val="both"/>
        <w:rPr>
          <w:rFonts w:cs="David"/>
          <w:rtl/>
        </w:rPr>
      </w:pPr>
      <w:r w:rsidRPr="00DB76B6">
        <w:rPr>
          <w:rFonts w:cs="David"/>
          <w:rtl/>
        </w:rPr>
        <w:t>ערבית ברמת שפת אם.</w:t>
      </w:r>
    </w:p>
    <w:p w14:paraId="096BC16D" w14:textId="521D8495"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מנהל תחום קשרי קהילה</w:t>
      </w:r>
    </w:p>
    <w:p w14:paraId="05E82301" w14:textId="77777777" w:rsidR="00C752A6" w:rsidRPr="00DB76B6" w:rsidRDefault="00C752A6" w:rsidP="00C752A6">
      <w:pPr>
        <w:pStyle w:val="af4"/>
        <w:numPr>
          <w:ilvl w:val="2"/>
          <w:numId w:val="2"/>
        </w:numPr>
        <w:spacing w:line="360" w:lineRule="auto"/>
        <w:contextualSpacing/>
        <w:jc w:val="both"/>
        <w:rPr>
          <w:rFonts w:cs="David"/>
          <w:vanish/>
          <w:u w:val="single"/>
          <w:rtl/>
        </w:rPr>
      </w:pPr>
    </w:p>
    <w:p w14:paraId="35939DE1" w14:textId="6197F899"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תפקידיו יכללו, בין היתר, ביצוע הפעולות הבאות:</w:t>
      </w:r>
    </w:p>
    <w:p w14:paraId="7B1C8345"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שיווק ממוקד ל</w:t>
      </w:r>
      <w:r w:rsidR="004C2D11" w:rsidRPr="00DB76B6">
        <w:rPr>
          <w:rFonts w:cs="David" w:hint="cs"/>
          <w:rtl/>
        </w:rPr>
        <w:t>גורמי מפתח</w:t>
      </w:r>
      <w:r w:rsidRPr="00DB76B6">
        <w:rPr>
          <w:rFonts w:cs="David" w:hint="cs"/>
          <w:rtl/>
        </w:rPr>
        <w:t xml:space="preserve"> בקהילה וכן לחיזוק והעמקת הקשר של המרכזים עם הקהילה.</w:t>
      </w:r>
    </w:p>
    <w:p w14:paraId="0FE4F9A9"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ייזום פגישות עם נציגי רשויות מקומיות וגורמים המשפיעים על דעת הקהל לצורך הסברה וגיוס מעורבותם בתכנית.</w:t>
      </w:r>
    </w:p>
    <w:p w14:paraId="5E4A8B27"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פיתוח קשרי קהילה באזור, לרבות ארגונים אזרחיים, מתנ"סים, תושבי האזור וכיו"ב.</w:t>
      </w:r>
    </w:p>
    <w:p w14:paraId="6CC9514C"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tl/>
        </w:rPr>
      </w:pPr>
      <w:r w:rsidRPr="00DB76B6">
        <w:rPr>
          <w:rFonts w:cs="David" w:hint="cs"/>
          <w:rtl/>
        </w:rPr>
        <w:t>ביצוע הסברה לארגונים ומגזר שלישי העוסקים בתעסוקה ובתחומים נוספים במגזרים אשר יטופלו באזור הפעילות של אותו מפעיל, לרבות מתן הסבר על מהות התכנית ויעדיה והכלים שיש לה כדי לסייע ולקדם את אוכלוסיית היעד לתעסוקה.</w:t>
      </w:r>
    </w:p>
    <w:p w14:paraId="0240D3AA"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ייזום כנסי חשיפה לתכנית לצורך גיוס משתתפים חדשים.</w:t>
      </w:r>
    </w:p>
    <w:p w14:paraId="0C04C866"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ניהול הקשר עם גורמי חוץ כגון רשויות מקומיות, שירות התעסוקה, גורמי רווחה, שירות לאומי-אזרחי וכיו"ב.</w:t>
      </w:r>
    </w:p>
    <w:p w14:paraId="2E88A7E8"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ניהול והדרכה </w:t>
      </w:r>
      <w:r w:rsidR="009043ED" w:rsidRPr="00DB76B6">
        <w:rPr>
          <w:rFonts w:cs="David" w:hint="cs"/>
          <w:rtl/>
        </w:rPr>
        <w:t>כוח אדם</w:t>
      </w:r>
      <w:r w:rsidRPr="00DB76B6">
        <w:rPr>
          <w:rFonts w:cs="David" w:hint="cs"/>
          <w:rtl/>
        </w:rPr>
        <w:t xml:space="preserve"> מקצועי אשר יסייע לו לביצוע המטלות הנדרשות לביצוע התפקיד.    </w:t>
      </w:r>
    </w:p>
    <w:p w14:paraId="4B9E3840"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דרישות מינימום לכישורים נדרשים לתפקיד:</w:t>
      </w:r>
    </w:p>
    <w:p w14:paraId="0FE0DD10"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השכלה</w:t>
      </w:r>
    </w:p>
    <w:p w14:paraId="408D5686" w14:textId="77777777" w:rsidR="00C752A6" w:rsidRPr="00DB76B6" w:rsidRDefault="00C752A6" w:rsidP="00EE341D">
      <w:pPr>
        <w:spacing w:line="360" w:lineRule="auto"/>
        <w:ind w:left="3486"/>
        <w:contextualSpacing/>
        <w:jc w:val="both"/>
        <w:rPr>
          <w:rFonts w:cs="David"/>
          <w:u w:val="single"/>
        </w:rPr>
      </w:pPr>
      <w:r w:rsidRPr="00DB76B6">
        <w:rPr>
          <w:rFonts w:cs="David" w:hint="cs"/>
          <w:rtl/>
        </w:rPr>
        <w:t>תואר ראשון לפחות בעבודה סוציאלית המוכר על ידי המועצה להשכלה גבוהה</w:t>
      </w:r>
      <w:r w:rsidR="00452649" w:rsidRPr="00DB76B6">
        <w:rPr>
          <w:rFonts w:cs="David" w:hint="cs"/>
          <w:rtl/>
        </w:rPr>
        <w:t>.</w:t>
      </w:r>
      <w:r w:rsidRPr="00DB76B6">
        <w:rPr>
          <w:rFonts w:cs="David" w:hint="cs"/>
          <w:rtl/>
        </w:rPr>
        <w:t xml:space="preserve"> </w:t>
      </w:r>
      <w:r w:rsidR="00452649" w:rsidRPr="00DB76B6">
        <w:rPr>
          <w:rFonts w:cs="David" w:hint="cs"/>
          <w:rtl/>
        </w:rPr>
        <w:t xml:space="preserve"> </w:t>
      </w:r>
    </w:p>
    <w:p w14:paraId="093D36DD" w14:textId="77777777" w:rsidR="00C752A6" w:rsidRPr="00DB76B6" w:rsidRDefault="00C752A6" w:rsidP="00EE341D">
      <w:pPr>
        <w:spacing w:line="360" w:lineRule="auto"/>
        <w:ind w:left="3486"/>
        <w:contextualSpacing/>
        <w:jc w:val="both"/>
        <w:rPr>
          <w:rFonts w:cs="David"/>
          <w:u w:val="single"/>
          <w:rtl/>
        </w:rPr>
      </w:pPr>
      <w:r w:rsidRPr="00DB76B6">
        <w:rPr>
          <w:rFonts w:cs="David" w:hint="cs"/>
          <w:rtl/>
        </w:rPr>
        <w:t>על בעל תואר אקדמי מחו"ל לצרף אישור האגף להערכת תארים אקדמיים בחו"ל שבמשרד החינוך</w:t>
      </w:r>
      <w:r w:rsidR="00452649" w:rsidRPr="00DB76B6">
        <w:rPr>
          <w:rFonts w:cs="David" w:hint="cs"/>
          <w:rtl/>
        </w:rPr>
        <w:t xml:space="preserve"> על שקילות התואר  לתוארי השכלה גבוהה המקובלים בארץ</w:t>
      </w:r>
      <w:r w:rsidRPr="00DB76B6">
        <w:rPr>
          <w:rFonts w:cs="David" w:hint="cs"/>
          <w:rtl/>
        </w:rPr>
        <w:t>.</w:t>
      </w:r>
    </w:p>
    <w:p w14:paraId="0C6E6A25"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lastRenderedPageBreak/>
        <w:t>ניסיון מקצועי</w:t>
      </w:r>
    </w:p>
    <w:p w14:paraId="02EAC737" w14:textId="77777777" w:rsidR="00C752A6" w:rsidRPr="00DB76B6" w:rsidRDefault="00C752A6" w:rsidP="005006AC">
      <w:pPr>
        <w:numPr>
          <w:ilvl w:val="4"/>
          <w:numId w:val="18"/>
        </w:numPr>
        <w:spacing w:line="360" w:lineRule="auto"/>
        <w:ind w:left="3911" w:hanging="283"/>
        <w:contextualSpacing/>
        <w:jc w:val="both"/>
        <w:rPr>
          <w:rFonts w:cs="David"/>
          <w:rtl/>
        </w:rPr>
      </w:pPr>
      <w:r w:rsidRPr="00DB76B6">
        <w:rPr>
          <w:rFonts w:cs="David"/>
          <w:rtl/>
        </w:rPr>
        <w:t xml:space="preserve">בעל ניסיון תעסוקתי מוכח כעובד סוציאלי קהילתי של </w:t>
      </w:r>
      <w:r w:rsidRPr="00DB76B6">
        <w:rPr>
          <w:rFonts w:cs="David" w:hint="cs"/>
          <w:rtl/>
        </w:rPr>
        <w:t>שלוש (3) שנים</w:t>
      </w:r>
      <w:r w:rsidRPr="00DB76B6">
        <w:rPr>
          <w:rFonts w:cs="David"/>
          <w:rtl/>
        </w:rPr>
        <w:t xml:space="preserve"> לפחות מתוך </w:t>
      </w:r>
      <w:r w:rsidRPr="00DB76B6">
        <w:rPr>
          <w:rFonts w:cs="David" w:hint="cs"/>
          <w:rtl/>
        </w:rPr>
        <w:t xml:space="preserve">חמש </w:t>
      </w:r>
      <w:r w:rsidRPr="00DB76B6">
        <w:rPr>
          <w:rFonts w:cs="David"/>
          <w:rtl/>
        </w:rPr>
        <w:t>(</w:t>
      </w:r>
      <w:r w:rsidRPr="00DB76B6">
        <w:rPr>
          <w:rFonts w:cs="David" w:hint="cs"/>
          <w:rtl/>
        </w:rPr>
        <w:t>5</w:t>
      </w:r>
      <w:r w:rsidRPr="00DB76B6">
        <w:rPr>
          <w:rFonts w:cs="David"/>
          <w:rtl/>
        </w:rPr>
        <w:t xml:space="preserve">) השנים </w:t>
      </w:r>
      <w:r w:rsidRPr="00DB76B6">
        <w:rPr>
          <w:rFonts w:cs="David" w:hint="cs"/>
          <w:rtl/>
        </w:rPr>
        <w:t xml:space="preserve">שקדמו למועד </w:t>
      </w:r>
      <w:r w:rsidRPr="00DB76B6">
        <w:rPr>
          <w:rFonts w:cs="David"/>
          <w:rtl/>
        </w:rPr>
        <w:t>הגשת מועמדותו לעבודה במסגרת התכנית.</w:t>
      </w:r>
    </w:p>
    <w:p w14:paraId="26034335" w14:textId="77777777" w:rsidR="00C752A6" w:rsidRPr="00DB76B6" w:rsidRDefault="00C752A6" w:rsidP="005006AC">
      <w:pPr>
        <w:numPr>
          <w:ilvl w:val="4"/>
          <w:numId w:val="18"/>
        </w:numPr>
        <w:spacing w:line="360" w:lineRule="auto"/>
        <w:ind w:left="3911" w:hanging="283"/>
        <w:contextualSpacing/>
        <w:jc w:val="both"/>
        <w:rPr>
          <w:rFonts w:cs="David"/>
          <w:rtl/>
        </w:rPr>
      </w:pPr>
      <w:r w:rsidRPr="00DB76B6">
        <w:rPr>
          <w:rFonts w:cs="David"/>
          <w:rtl/>
        </w:rPr>
        <w:t>ערבית ברמת שפת אם.</w:t>
      </w:r>
    </w:p>
    <w:p w14:paraId="66360037" w14:textId="6DAFCB21"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מנהל תחום הכשרות מקצועיות</w:t>
      </w:r>
    </w:p>
    <w:p w14:paraId="40B322DF" w14:textId="77777777" w:rsidR="00C752A6" w:rsidRPr="00DB76B6" w:rsidRDefault="00C752A6" w:rsidP="00C752A6">
      <w:pPr>
        <w:pStyle w:val="af4"/>
        <w:numPr>
          <w:ilvl w:val="2"/>
          <w:numId w:val="2"/>
        </w:numPr>
        <w:spacing w:line="360" w:lineRule="auto"/>
        <w:contextualSpacing/>
        <w:jc w:val="both"/>
        <w:rPr>
          <w:rFonts w:cs="David"/>
          <w:vanish/>
          <w:u w:val="single"/>
          <w:rtl/>
        </w:rPr>
      </w:pPr>
    </w:p>
    <w:p w14:paraId="334DA1ED" w14:textId="21F319B1"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תפקידיו יכללו בין היתר ביצוע הפעולות הבאות:</w:t>
      </w:r>
    </w:p>
    <w:p w14:paraId="4449BD91"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ניהול הליך הפניית משתתפים להכשרות מקצועיות (בין אם הכשרות מקצועיות של המשרד ובין אם הכשרות מקצועיות במימון המרכז), לרבות מתן הנחיות והדרכת הצוות בנושא.     </w:t>
      </w:r>
    </w:p>
    <w:p w14:paraId="5BFA2D8E"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מיפוי</w:t>
      </w:r>
      <w:r w:rsidRPr="00DB76B6">
        <w:rPr>
          <w:rFonts w:cs="David"/>
          <w:rtl/>
        </w:rPr>
        <w:t xml:space="preserve"> </w:t>
      </w:r>
      <w:r w:rsidRPr="00DB76B6">
        <w:rPr>
          <w:rFonts w:cs="David" w:hint="cs"/>
          <w:rtl/>
        </w:rPr>
        <w:t>הכשרות</w:t>
      </w:r>
      <w:r w:rsidRPr="00DB76B6">
        <w:rPr>
          <w:rFonts w:cs="David"/>
          <w:rtl/>
        </w:rPr>
        <w:t xml:space="preserve"> </w:t>
      </w:r>
      <w:r w:rsidRPr="00DB76B6">
        <w:rPr>
          <w:rFonts w:cs="David" w:hint="cs"/>
          <w:rtl/>
        </w:rPr>
        <w:t>מקצועיות</w:t>
      </w:r>
      <w:r w:rsidRPr="00DB76B6">
        <w:rPr>
          <w:rFonts w:cs="David"/>
          <w:rtl/>
        </w:rPr>
        <w:t xml:space="preserve"> </w:t>
      </w:r>
      <w:r w:rsidRPr="00DB76B6">
        <w:rPr>
          <w:rFonts w:cs="David" w:hint="cs"/>
          <w:rtl/>
        </w:rPr>
        <w:t>רלוונטיות</w:t>
      </w:r>
      <w:r w:rsidRPr="00DB76B6">
        <w:rPr>
          <w:rFonts w:cs="David"/>
          <w:rtl/>
        </w:rPr>
        <w:t xml:space="preserve"> </w:t>
      </w:r>
      <w:r w:rsidRPr="00DB76B6">
        <w:rPr>
          <w:rFonts w:cs="David" w:hint="cs"/>
          <w:rtl/>
        </w:rPr>
        <w:t>למשתתפי</w:t>
      </w:r>
      <w:r w:rsidRPr="00DB76B6">
        <w:rPr>
          <w:rFonts w:cs="David"/>
          <w:rtl/>
        </w:rPr>
        <w:t xml:space="preserve"> </w:t>
      </w:r>
      <w:r w:rsidRPr="00DB76B6">
        <w:rPr>
          <w:rFonts w:cs="David" w:hint="cs"/>
          <w:rtl/>
        </w:rPr>
        <w:t xml:space="preserve">התכנית והתאמה לצרכי המעסיקים, בין השאר, באמצעות </w:t>
      </w:r>
      <w:r w:rsidRPr="00DB76B6">
        <w:rPr>
          <w:rFonts w:cs="David"/>
          <w:rtl/>
        </w:rPr>
        <w:t xml:space="preserve">פיתוח ויצירת שיתופי פעולה עם </w:t>
      </w:r>
      <w:r w:rsidRPr="00DB76B6">
        <w:rPr>
          <w:rFonts w:cs="David" w:hint="cs"/>
          <w:rtl/>
        </w:rPr>
        <w:t xml:space="preserve">אחראי קשרי </w:t>
      </w:r>
      <w:r w:rsidRPr="00DB76B6">
        <w:rPr>
          <w:rFonts w:cs="David"/>
          <w:rtl/>
        </w:rPr>
        <w:t>מעסיקים</w:t>
      </w:r>
      <w:r w:rsidRPr="00DB76B6">
        <w:rPr>
          <w:rFonts w:cs="David" w:hint="cs"/>
          <w:rtl/>
        </w:rPr>
        <w:t xml:space="preserve">. </w:t>
      </w:r>
    </w:p>
    <w:p w14:paraId="27B27E2C"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אפיון ההכשרות המקצועיות במימון המרכז מול הספקים החיצוניים (כולל התאמת סילבוסים קיימים לצורכי המגזר באזור הפעילות שנמצא תחת תחום אחריותו). </w:t>
      </w:r>
    </w:p>
    <w:p w14:paraId="059F32CF"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ייזום הכשרות פנים מפעליות (</w:t>
      </w:r>
      <w:r w:rsidRPr="00DB76B6">
        <w:rPr>
          <w:rFonts w:cs="David"/>
        </w:rPr>
        <w:t>OJT</w:t>
      </w:r>
      <w:r w:rsidRPr="00DB76B6">
        <w:rPr>
          <w:rFonts w:cs="David" w:hint="cs"/>
          <w:rtl/>
        </w:rPr>
        <w:t xml:space="preserve"> וכיתה במפעל) ושימוש בכלי המשרד, ביחד עם </w:t>
      </w:r>
      <w:r w:rsidR="009A6F07" w:rsidRPr="00DB76B6">
        <w:rPr>
          <w:rFonts w:cs="David" w:hint="cs"/>
          <w:rtl/>
        </w:rPr>
        <w:t xml:space="preserve">מנהל תחום </w:t>
      </w:r>
      <w:r w:rsidRPr="00DB76B6">
        <w:rPr>
          <w:rFonts w:cs="David" w:hint="cs"/>
          <w:rtl/>
        </w:rPr>
        <w:t>קשרי מעסיקים.</w:t>
      </w:r>
    </w:p>
    <w:p w14:paraId="476CD3FD"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ביצוע הליך אישור קורסי הכשרה מקצועית מול נציג המשרד, אם נדרש.</w:t>
      </w:r>
    </w:p>
    <w:p w14:paraId="350D71DE"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ניהול והדרכה </w:t>
      </w:r>
      <w:r w:rsidR="009043ED" w:rsidRPr="00DB76B6">
        <w:rPr>
          <w:rFonts w:cs="David" w:hint="cs"/>
          <w:rtl/>
        </w:rPr>
        <w:t>כוח אדם</w:t>
      </w:r>
      <w:r w:rsidRPr="00DB76B6">
        <w:rPr>
          <w:rFonts w:cs="David" w:hint="cs"/>
          <w:rtl/>
        </w:rPr>
        <w:t xml:space="preserve"> מקצועי אשר יסייע לו לביצוע המטלות הנדרשות לביצוע התפקיד.    </w:t>
      </w:r>
    </w:p>
    <w:p w14:paraId="5FD62D22"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 xml:space="preserve">דרישות מינימום לתפקיד: </w:t>
      </w:r>
    </w:p>
    <w:p w14:paraId="368E693D"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השכלה </w:t>
      </w:r>
    </w:p>
    <w:p w14:paraId="1068149E" w14:textId="77777777" w:rsidR="00C752A6" w:rsidRPr="00DB76B6" w:rsidRDefault="00C752A6" w:rsidP="00452649">
      <w:pPr>
        <w:pStyle w:val="af4"/>
        <w:spacing w:line="360" w:lineRule="auto"/>
        <w:ind w:left="3486"/>
        <w:jc w:val="both"/>
        <w:rPr>
          <w:rFonts w:cs="David"/>
          <w:u w:val="single"/>
          <w:rtl/>
        </w:rPr>
      </w:pPr>
      <w:r w:rsidRPr="00DB76B6">
        <w:rPr>
          <w:rFonts w:cs="David" w:hint="cs"/>
          <w:rtl/>
        </w:rPr>
        <w:t xml:space="preserve">בעל תואר </w:t>
      </w:r>
      <w:r w:rsidRPr="00DB76B6">
        <w:rPr>
          <w:rFonts w:cs="David"/>
          <w:rtl/>
        </w:rPr>
        <w:t xml:space="preserve">אקדמי </w:t>
      </w:r>
      <w:r w:rsidRPr="00DB76B6">
        <w:rPr>
          <w:rFonts w:cs="David" w:hint="cs"/>
          <w:rtl/>
        </w:rPr>
        <w:t xml:space="preserve">ראשון לפחות המוכר על ידי המועצה להשכלה גבוהה </w:t>
      </w:r>
      <w:r w:rsidR="00452649" w:rsidRPr="00DB76B6">
        <w:rPr>
          <w:rFonts w:cs="David" w:hint="cs"/>
          <w:rtl/>
        </w:rPr>
        <w:t xml:space="preserve"> </w:t>
      </w:r>
      <w:r w:rsidRPr="00DB76B6">
        <w:rPr>
          <w:rFonts w:cs="David" w:hint="cs"/>
          <w:rtl/>
        </w:rPr>
        <w:t xml:space="preserve"> </w:t>
      </w:r>
      <w:r w:rsidRPr="00DB76B6">
        <w:rPr>
          <w:rFonts w:cs="David"/>
          <w:rtl/>
        </w:rPr>
        <w:t>או בעל תעודת הנדסאי או טכנאי מוסמך לפי חוק ההנדסאים והטכנאים המוסמכים, התשע"ג-2013</w:t>
      </w:r>
      <w:r w:rsidRPr="00DB76B6">
        <w:rPr>
          <w:rFonts w:cs="David" w:hint="cs"/>
          <w:rtl/>
        </w:rPr>
        <w:t>.</w:t>
      </w:r>
      <w:r w:rsidRPr="00DB76B6">
        <w:rPr>
          <w:rFonts w:cs="David"/>
          <w:rtl/>
        </w:rPr>
        <w:br/>
      </w:r>
      <w:r w:rsidRPr="00DB76B6">
        <w:rPr>
          <w:rFonts w:cs="David" w:hint="cs"/>
          <w:rtl/>
        </w:rPr>
        <w:t>על בעל תואר אקדמי מחו"ל לצרף אישור האגף להערכת תארים אקדמיים בחו"ל שבמשרד החינוך</w:t>
      </w:r>
      <w:r w:rsidR="00452649" w:rsidRPr="00DB76B6">
        <w:rPr>
          <w:rFonts w:cs="David" w:hint="cs"/>
          <w:rtl/>
        </w:rPr>
        <w:t xml:space="preserve"> על שקילות התואר  לתוארי השכלה גבוהה המקובלים בארץ</w:t>
      </w:r>
      <w:r w:rsidRPr="00DB76B6">
        <w:rPr>
          <w:rFonts w:cs="David" w:hint="cs"/>
          <w:rtl/>
        </w:rPr>
        <w:t>.</w:t>
      </w:r>
    </w:p>
    <w:p w14:paraId="03EBA182"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ניסיון מקצועי </w:t>
      </w:r>
    </w:p>
    <w:p w14:paraId="019F9CDF" w14:textId="77777777" w:rsidR="00C752A6" w:rsidRPr="00DB76B6" w:rsidRDefault="00C752A6" w:rsidP="005006AC">
      <w:pPr>
        <w:numPr>
          <w:ilvl w:val="4"/>
          <w:numId w:val="20"/>
        </w:numPr>
        <w:spacing w:line="360" w:lineRule="auto"/>
        <w:ind w:left="3911" w:hanging="283"/>
        <w:contextualSpacing/>
        <w:jc w:val="both"/>
        <w:rPr>
          <w:rFonts w:cs="David"/>
        </w:rPr>
      </w:pPr>
      <w:r w:rsidRPr="00DB76B6">
        <w:rPr>
          <w:rFonts w:cs="David" w:hint="cs"/>
          <w:rtl/>
        </w:rPr>
        <w:lastRenderedPageBreak/>
        <w:t>ניסיון תעסוקתי מוכח של שלוש (3) שנים לפחות מתוך חמש (5) השנים שקדמו למועד הגשת מועמדתו לעבודה במסגרת התכנית,</w:t>
      </w:r>
      <w:r w:rsidRPr="00DB76B6">
        <w:rPr>
          <w:rFonts w:cs="David"/>
          <w:rtl/>
        </w:rPr>
        <w:t xml:space="preserve"> </w:t>
      </w:r>
      <w:r w:rsidRPr="00DB76B6">
        <w:rPr>
          <w:rFonts w:cs="David" w:hint="cs"/>
          <w:rtl/>
        </w:rPr>
        <w:t xml:space="preserve">בניהול פרויקטים עבור גופים ציבוריים. </w:t>
      </w:r>
    </w:p>
    <w:p w14:paraId="6351C3AB" w14:textId="4BFBFDA4" w:rsidR="00C752A6" w:rsidRPr="00DB76B6" w:rsidRDefault="00C752A6" w:rsidP="00C752A6">
      <w:pPr>
        <w:pStyle w:val="af4"/>
        <w:widowControl w:val="0"/>
        <w:overflowPunct w:val="0"/>
        <w:autoSpaceDE w:val="0"/>
        <w:autoSpaceDN w:val="0"/>
        <w:adjustRightInd w:val="0"/>
        <w:spacing w:line="360" w:lineRule="auto"/>
        <w:ind w:left="3911"/>
        <w:jc w:val="both"/>
        <w:textAlignment w:val="baseline"/>
        <w:rPr>
          <w:rFonts w:cs="David"/>
          <w:rtl/>
        </w:rPr>
      </w:pPr>
      <w:r w:rsidRPr="00DB76B6">
        <w:rPr>
          <w:rFonts w:cs="David" w:hint="cs"/>
          <w:b/>
          <w:bCs/>
          <w:rtl/>
        </w:rPr>
        <w:t>"פרויקט</w:t>
      </w:r>
      <w:r w:rsidRPr="00DB76B6">
        <w:rPr>
          <w:rFonts w:cs="David" w:hint="cs"/>
          <w:rtl/>
        </w:rPr>
        <w:t xml:space="preserve">" בסעיף זה משמעו: </w:t>
      </w:r>
      <w:r w:rsidR="00B905B0" w:rsidRPr="00DB76B6">
        <w:rPr>
          <w:rFonts w:cs="David" w:hint="cs"/>
          <w:rtl/>
        </w:rPr>
        <w:t>כהגדרתו בסעיף 9.6.2.1 למכרז</w:t>
      </w:r>
      <w:r w:rsidRPr="00DB76B6">
        <w:rPr>
          <w:rFonts w:cs="David" w:hint="cs"/>
          <w:rtl/>
        </w:rPr>
        <w:t xml:space="preserve">. </w:t>
      </w:r>
    </w:p>
    <w:p w14:paraId="52CC5ADA" w14:textId="77777777" w:rsidR="00C752A6" w:rsidRPr="00DB76B6" w:rsidRDefault="00C752A6" w:rsidP="00C752A6">
      <w:pPr>
        <w:pStyle w:val="af4"/>
        <w:widowControl w:val="0"/>
        <w:overflowPunct w:val="0"/>
        <w:autoSpaceDE w:val="0"/>
        <w:autoSpaceDN w:val="0"/>
        <w:adjustRightInd w:val="0"/>
        <w:spacing w:line="360" w:lineRule="auto"/>
        <w:ind w:left="3911"/>
        <w:jc w:val="both"/>
        <w:textAlignment w:val="baseline"/>
        <w:rPr>
          <w:rFonts w:cs="David"/>
        </w:rPr>
      </w:pPr>
      <w:r w:rsidRPr="00DB76B6">
        <w:rPr>
          <w:rFonts w:cs="David" w:hint="cs"/>
          <w:b/>
          <w:bCs/>
          <w:rtl/>
        </w:rPr>
        <w:t>"ג</w:t>
      </w:r>
      <w:r w:rsidRPr="00DB76B6">
        <w:rPr>
          <w:rFonts w:cs="David"/>
          <w:b/>
          <w:bCs/>
          <w:rtl/>
        </w:rPr>
        <w:t>וף ציבורי</w:t>
      </w:r>
      <w:r w:rsidRPr="00DB76B6">
        <w:rPr>
          <w:rFonts w:cs="David" w:hint="cs"/>
          <w:b/>
          <w:bCs/>
          <w:rtl/>
        </w:rPr>
        <w:t>"</w:t>
      </w:r>
      <w:r w:rsidRPr="00DB76B6">
        <w:rPr>
          <w:rFonts w:cs="David"/>
          <w:b/>
          <w:bCs/>
          <w:rtl/>
        </w:rPr>
        <w:t xml:space="preserve"> </w:t>
      </w:r>
      <w:r w:rsidRPr="00DB76B6">
        <w:rPr>
          <w:rFonts w:cs="David" w:hint="cs"/>
          <w:rtl/>
        </w:rPr>
        <w:t>בסעיף זה משמעו:</w:t>
      </w:r>
      <w:r w:rsidRPr="00DB76B6">
        <w:rPr>
          <w:rFonts w:cs="David"/>
          <w:rtl/>
        </w:rPr>
        <w:t xml:space="preserve"> משרדי ממשלה ומוסדות מדינה אחרים, רשות מקומית, רשויות סטטוטוריות, תאגידים סטטוטוריים, מוסדות ציבוריים </w:t>
      </w:r>
      <w:r w:rsidRPr="00DB76B6">
        <w:rPr>
          <w:rFonts w:cs="David"/>
        </w:rPr>
        <w:t>)</w:t>
      </w:r>
      <w:r w:rsidRPr="00DB76B6">
        <w:rPr>
          <w:rFonts w:cs="David"/>
          <w:rtl/>
        </w:rPr>
        <w:t>כהגדרתם בסעיף 3א לחוק יסודות התקציב, תשמ"ה – 1985 )או כל גוף אחר הממלא תפקידים ציבוריים על פי דין</w:t>
      </w:r>
      <w:r w:rsidRPr="00DB76B6">
        <w:rPr>
          <w:rFonts w:cs="David"/>
        </w:rPr>
        <w:t>.</w:t>
      </w:r>
    </w:p>
    <w:p w14:paraId="04C63970" w14:textId="77777777" w:rsidR="00C752A6" w:rsidRPr="00DB76B6" w:rsidRDefault="00C752A6" w:rsidP="005006AC">
      <w:pPr>
        <w:numPr>
          <w:ilvl w:val="4"/>
          <w:numId w:val="20"/>
        </w:numPr>
        <w:spacing w:line="360" w:lineRule="auto"/>
        <w:ind w:left="3911" w:hanging="283"/>
        <w:contextualSpacing/>
        <w:jc w:val="both"/>
        <w:rPr>
          <w:rFonts w:cs="David"/>
        </w:rPr>
      </w:pPr>
      <w:r w:rsidRPr="00DB76B6">
        <w:rPr>
          <w:rFonts w:cs="David" w:hint="cs"/>
          <w:rtl/>
        </w:rPr>
        <w:t>ניסיון של שנה אחת לפחות מתוך שלוש (3) השנים שקדמו להגשת מועמדותו לעבודה במסגרת התכנית, בניהול צוות של לפחות שני (2) עובדים.</w:t>
      </w:r>
    </w:p>
    <w:p w14:paraId="439621CE" w14:textId="77777777" w:rsidR="00C752A6" w:rsidRPr="00DB76B6" w:rsidRDefault="00C752A6" w:rsidP="00C752A6">
      <w:pPr>
        <w:pStyle w:val="af4"/>
        <w:numPr>
          <w:ilvl w:val="1"/>
          <w:numId w:val="2"/>
        </w:numPr>
        <w:spacing w:line="360" w:lineRule="auto"/>
        <w:contextualSpacing/>
        <w:jc w:val="both"/>
        <w:rPr>
          <w:rFonts w:cs="David"/>
          <w:b/>
          <w:bCs/>
          <w:vanish/>
          <w:u w:val="single"/>
          <w:rtl/>
        </w:rPr>
      </w:pPr>
    </w:p>
    <w:p w14:paraId="719BA470" w14:textId="1616B8BB"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רכז קשרי מעסיקים</w:t>
      </w:r>
    </w:p>
    <w:p w14:paraId="7B005D43" w14:textId="6C3CC198"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תפקידיו יכללו בין היתר ביצוע הפעולות הבאות:</w:t>
      </w:r>
    </w:p>
    <w:p w14:paraId="5806C7DA"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איתור מעסיקים המעוניינים לקלוט לעבודה משתתפים מהתכנית.</w:t>
      </w:r>
    </w:p>
    <w:p w14:paraId="172DE16C"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סיוע למנהל תחום קשרי מעסיקים בניהול ועדכון שוטף של מאגר </w:t>
      </w:r>
      <w:r w:rsidR="00FE196D" w:rsidRPr="00DB76B6">
        <w:rPr>
          <w:rFonts w:cs="David" w:hint="cs"/>
          <w:rtl/>
        </w:rPr>
        <w:t xml:space="preserve">מגוון של </w:t>
      </w:r>
      <w:r w:rsidRPr="00DB76B6">
        <w:rPr>
          <w:rFonts w:cs="David" w:hint="cs"/>
          <w:rtl/>
        </w:rPr>
        <w:t>מעסיקים ומשרות.</w:t>
      </w:r>
    </w:p>
    <w:p w14:paraId="562D9CF0"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ניהול קשר שוטף עם מעסיקים פוטנציאליים ומעסיקים בפועל, לרבות: קבלת מידע על משרות חדשות מוצעות, מיפוי קשיים וחסמים הדורשים מענה לצורך שיפור השילוב התעסוקתי של המשתתפים בקרב מעסיקים אלו וקבלת משוב שוטף על המשתתפים שהושמו בקרב המעסיקים. </w:t>
      </w:r>
    </w:p>
    <w:p w14:paraId="2EEA7F93"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ניתוח תפקיד למשרות מוצעות, הכולל לימוד המשרה ותיאור מפורט שלה לשם התאמה מקסימאלית בין המשרה למשתתף התכנית לו היא מוצעת.</w:t>
      </w:r>
    </w:p>
    <w:p w14:paraId="752D02D1" w14:textId="120641AB"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שיווק כלי המשרד למעסיקים, ייזום הכשרות פנים מפעליות  וסיוע בשימוש בכלי המשרד, יחד עם מנהל תחום הכשרות מקצועיות.</w:t>
      </w:r>
    </w:p>
    <w:p w14:paraId="5AD1F2A7"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קיום קשר שוטף עם מעסיקים פוטנציאלים ומעסיקים בפועל על ידי משוב.</w:t>
      </w:r>
    </w:p>
    <w:p w14:paraId="4356CBB5"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סיוע למנהל תחום קשרי מעסיקים בארגון ירידי תעסוקה.</w:t>
      </w:r>
    </w:p>
    <w:p w14:paraId="73D1ACD4" w14:textId="1C133DBB" w:rsidR="00C752A6" w:rsidRPr="00DB76B6" w:rsidRDefault="00C752A6" w:rsidP="008F226D">
      <w:pPr>
        <w:pStyle w:val="af4"/>
        <w:spacing w:before="120" w:line="360" w:lineRule="auto"/>
        <w:ind w:left="2494"/>
        <w:contextualSpacing/>
        <w:jc w:val="both"/>
        <w:outlineLvl w:val="2"/>
        <w:rPr>
          <w:rFonts w:cs="David"/>
        </w:rPr>
      </w:pPr>
      <w:r w:rsidRPr="00DB76B6">
        <w:rPr>
          <w:rFonts w:cs="David" w:hint="cs"/>
          <w:rtl/>
        </w:rPr>
        <w:lastRenderedPageBreak/>
        <w:t xml:space="preserve">יובהר, כי לפחות אחד מרכזי קשרי המעסיקים יסווג לביצוע הפעולות המפורטות לעיל (בין אם באופן </w:t>
      </w:r>
      <w:r w:rsidR="008F226D" w:rsidRPr="00DB76B6">
        <w:rPr>
          <w:rFonts w:cs="David" w:hint="cs"/>
          <w:rtl/>
        </w:rPr>
        <w:t xml:space="preserve">בלעדי </w:t>
      </w:r>
      <w:r w:rsidRPr="00DB76B6">
        <w:rPr>
          <w:rFonts w:cs="David" w:hint="cs"/>
          <w:rtl/>
        </w:rPr>
        <w:t>ובין אם לאו), עבור משתתפים אקדמיים.</w:t>
      </w:r>
    </w:p>
    <w:p w14:paraId="4DE02532"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דרישות מינימום לתפקיד:</w:t>
      </w:r>
    </w:p>
    <w:p w14:paraId="2AFFC376"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השכלה </w:t>
      </w:r>
    </w:p>
    <w:p w14:paraId="30FA469B" w14:textId="77777777" w:rsidR="00C752A6" w:rsidRPr="00DB76B6" w:rsidRDefault="00C752A6" w:rsidP="00D02EA2">
      <w:pPr>
        <w:pStyle w:val="af4"/>
        <w:spacing w:line="360" w:lineRule="auto"/>
        <w:ind w:left="3486"/>
        <w:jc w:val="both"/>
        <w:rPr>
          <w:rFonts w:cs="David"/>
          <w:u w:val="single"/>
          <w:rtl/>
        </w:rPr>
      </w:pPr>
      <w:r w:rsidRPr="00DB76B6">
        <w:rPr>
          <w:rFonts w:cs="David" w:hint="cs"/>
          <w:rtl/>
        </w:rPr>
        <w:t xml:space="preserve">בעל תואר </w:t>
      </w:r>
      <w:r w:rsidRPr="00DB76B6">
        <w:rPr>
          <w:rFonts w:cs="David"/>
          <w:rtl/>
        </w:rPr>
        <w:t xml:space="preserve">אקדמי </w:t>
      </w:r>
      <w:r w:rsidRPr="00DB76B6">
        <w:rPr>
          <w:rFonts w:cs="David" w:hint="cs"/>
          <w:rtl/>
        </w:rPr>
        <w:t xml:space="preserve">ראשון המוכר על ידי המועצה להשכלה גבוהה </w:t>
      </w:r>
      <w:r w:rsidRPr="00DB76B6">
        <w:rPr>
          <w:rFonts w:cs="David"/>
          <w:rtl/>
        </w:rPr>
        <w:t>או בעל תעודת הנדסאי או טכנאי מוסמך לפי חוק ההנדסאים והטכנאים המוסמכים, התשע"ג-2013</w:t>
      </w:r>
      <w:r w:rsidRPr="00DB76B6">
        <w:rPr>
          <w:rFonts w:cs="David" w:hint="cs"/>
          <w:rtl/>
        </w:rPr>
        <w:t>.</w:t>
      </w:r>
      <w:r w:rsidR="00D02EA2" w:rsidRPr="00DB76B6">
        <w:rPr>
          <w:rFonts w:cs="David" w:hint="cs"/>
          <w:rtl/>
        </w:rPr>
        <w:tab/>
      </w:r>
      <w:r w:rsidRPr="00DB76B6">
        <w:rPr>
          <w:rFonts w:cs="David"/>
          <w:rtl/>
        </w:rPr>
        <w:br/>
      </w:r>
      <w:r w:rsidRPr="00DB76B6">
        <w:rPr>
          <w:rFonts w:cs="David" w:hint="cs"/>
          <w:rtl/>
        </w:rPr>
        <w:t>על בעל תואר אקדמי מחו"ל לצרף אישור האגף להערכת תארים אקדמיים בחו"ל שבמשרד החינוך</w:t>
      </w:r>
      <w:r w:rsidR="00D02EA2" w:rsidRPr="00DB76B6">
        <w:rPr>
          <w:rFonts w:cs="David" w:hint="cs"/>
          <w:rtl/>
        </w:rPr>
        <w:t xml:space="preserve"> על שקילות התואר  לתוארי השכלה גבוהה המקובלים בארץ</w:t>
      </w:r>
      <w:r w:rsidRPr="00DB76B6">
        <w:rPr>
          <w:rFonts w:cs="David" w:hint="cs"/>
          <w:rtl/>
        </w:rPr>
        <w:t>.</w:t>
      </w:r>
    </w:p>
    <w:p w14:paraId="0C737FC1"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ניסיון מקצועי </w:t>
      </w:r>
    </w:p>
    <w:p w14:paraId="45F8C19D" w14:textId="77777777" w:rsidR="00C752A6" w:rsidRPr="00DB76B6" w:rsidRDefault="00C752A6" w:rsidP="005006AC">
      <w:pPr>
        <w:numPr>
          <w:ilvl w:val="4"/>
          <w:numId w:val="26"/>
        </w:numPr>
        <w:spacing w:line="360" w:lineRule="auto"/>
        <w:ind w:left="3911" w:hanging="283"/>
        <w:contextualSpacing/>
        <w:jc w:val="both"/>
        <w:rPr>
          <w:rFonts w:cs="David"/>
        </w:rPr>
      </w:pPr>
      <w:r w:rsidRPr="00DB76B6">
        <w:rPr>
          <w:rFonts w:cs="David" w:hint="cs"/>
          <w:rtl/>
        </w:rPr>
        <w:t>ניסיון של שנתיים (2) מתוך חמש (5) השנים שקדמו להגשת מועמדותו לעבודה במסגרת התכנית, בעבודה מול מעסיקים לצורך יצירת מקומות עבודה בקרב מעסיקים לאוכלוסיות ייחודיות, לרבות קיום כלל המרכיבים הבאים: קיום קשר עם מעסיקים, גיוסם וניהול הליך ליווים.</w:t>
      </w:r>
    </w:p>
    <w:p w14:paraId="73288E35" w14:textId="62C578FB" w:rsidR="005E5A9C" w:rsidRPr="00DB76B6" w:rsidRDefault="005E5A9C" w:rsidP="00956B3F">
      <w:pPr>
        <w:pStyle w:val="7"/>
        <w:widowControl w:val="0"/>
        <w:tabs>
          <w:tab w:val="left" w:pos="2359"/>
        </w:tabs>
        <w:spacing w:line="360" w:lineRule="auto"/>
        <w:ind w:left="3911"/>
        <w:jc w:val="both"/>
        <w:rPr>
          <w:sz w:val="28"/>
          <w:szCs w:val="28"/>
          <w:rtl/>
        </w:rPr>
      </w:pPr>
      <w:r w:rsidRPr="00DB76B6">
        <w:rPr>
          <w:rFonts w:cs="David" w:hint="cs"/>
          <w:rtl/>
        </w:rPr>
        <w:t>"</w:t>
      </w:r>
      <w:r w:rsidRPr="00DB76B6">
        <w:rPr>
          <w:rFonts w:cs="David" w:hint="cs"/>
          <w:b/>
          <w:bCs/>
          <w:rtl/>
        </w:rPr>
        <w:t>אוכלוסיות ייחודיות</w:t>
      </w:r>
      <w:r w:rsidRPr="00DB76B6">
        <w:rPr>
          <w:rFonts w:cs="David" w:hint="cs"/>
          <w:rtl/>
        </w:rPr>
        <w:t xml:space="preserve">" </w:t>
      </w:r>
      <w:r w:rsidR="00EA3B7D" w:rsidRPr="00DB76B6">
        <w:rPr>
          <w:rFonts w:cs="David" w:hint="cs"/>
          <w:rtl/>
        </w:rPr>
        <w:t>בסעיף זה משמעו: כהגדרתן בסעיף 10.1.2 למכרז.</w:t>
      </w:r>
    </w:p>
    <w:p w14:paraId="75E46FDA" w14:textId="77777777" w:rsidR="00C752A6" w:rsidRPr="00DB76B6" w:rsidRDefault="00C752A6" w:rsidP="005006AC">
      <w:pPr>
        <w:numPr>
          <w:ilvl w:val="4"/>
          <w:numId w:val="26"/>
        </w:numPr>
        <w:spacing w:line="360" w:lineRule="auto"/>
        <w:ind w:left="3911" w:hanging="283"/>
        <w:contextualSpacing/>
        <w:jc w:val="both"/>
        <w:rPr>
          <w:rFonts w:cs="David"/>
          <w:rtl/>
        </w:rPr>
      </w:pPr>
      <w:r w:rsidRPr="00DB76B6">
        <w:rPr>
          <w:rFonts w:cs="David"/>
          <w:rtl/>
        </w:rPr>
        <w:t>ערבית ברמת שפת אם.</w:t>
      </w:r>
    </w:p>
    <w:p w14:paraId="46EAFD41" w14:textId="4A923900"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רכז הדרכה, פיתוח מקצועי ואיגום ידע</w:t>
      </w:r>
    </w:p>
    <w:p w14:paraId="400278E3" w14:textId="5F87190D"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תפקידיו יכללו, בין היתר, ביצוע הפעולות הבאות:</w:t>
      </w:r>
    </w:p>
    <w:p w14:paraId="39E460E0" w14:textId="09A24859"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סיוע למנהל הדרכה, פיתוח מקצועי ואיגום ידע ביישום תכנית העבודה השנתית.</w:t>
      </w:r>
    </w:p>
    <w:p w14:paraId="09654500" w14:textId="67BAAD2E"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סיוע למנהל הדרכה, פיתוח מקצועי ואיגום ידע ביישום המתודולוגיה המקצועית לטיפול קבוצתי ופרטני במשתתפי התכנית.</w:t>
      </w:r>
    </w:p>
    <w:p w14:paraId="0D14B964"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ביצוע סדנאות כישורי חיים וכישורים רכים במרכזי התעסוקה.</w:t>
      </w:r>
    </w:p>
    <w:p w14:paraId="6F18E121"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ביצוע הכשרות לצוות רכזי הפרט שיועסק על ידי המפעיל.</w:t>
      </w:r>
    </w:p>
    <w:p w14:paraId="2881AAD9" w14:textId="39F45E0B"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סיוע למנהל הדרכה, פיתוח מקצועי ואיגום ידע בבחינת האפקטיביות של הסדנאות וההדרכות, עדכונם ושיפורם </w:t>
      </w:r>
      <w:r w:rsidRPr="00DB76B6">
        <w:rPr>
          <w:rFonts w:cs="David" w:hint="cs"/>
          <w:rtl/>
        </w:rPr>
        <w:lastRenderedPageBreak/>
        <w:t>לאורך תקופת פעילות המרכזים והתאמתם למשתתפי התכנית</w:t>
      </w:r>
      <w:r w:rsidR="00D02EA2" w:rsidRPr="00DB76B6">
        <w:rPr>
          <w:rFonts w:cs="David" w:hint="cs"/>
          <w:rtl/>
        </w:rPr>
        <w:t>.</w:t>
      </w:r>
    </w:p>
    <w:p w14:paraId="1184040D"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סיוע למנהלי המרכזים בליווי ובהנחיה במקצועית של רכזי הפרט.</w:t>
      </w:r>
    </w:p>
    <w:p w14:paraId="109C2990" w14:textId="23F34461" w:rsidR="00C752A6" w:rsidRPr="00DB76B6" w:rsidRDefault="00C752A6" w:rsidP="004337E8">
      <w:pPr>
        <w:pStyle w:val="af4"/>
        <w:spacing w:before="120" w:line="360" w:lineRule="auto"/>
        <w:ind w:left="2494"/>
        <w:contextualSpacing/>
        <w:jc w:val="both"/>
        <w:outlineLvl w:val="2"/>
        <w:rPr>
          <w:rFonts w:cs="David"/>
        </w:rPr>
      </w:pPr>
      <w:r w:rsidRPr="00DB76B6">
        <w:rPr>
          <w:rFonts w:cs="David" w:hint="cs"/>
          <w:rtl/>
        </w:rPr>
        <w:t xml:space="preserve">יובהר, כי לפחות אחד מרכזי הדרכה, פיתוח מקצועי ואיגום ידע יסווג לביצוע הפעולות המפורטות לעיל (בין אם באופן </w:t>
      </w:r>
      <w:r w:rsidR="004337E8" w:rsidRPr="00DB76B6">
        <w:rPr>
          <w:rFonts w:cs="David" w:hint="cs"/>
          <w:rtl/>
        </w:rPr>
        <w:t xml:space="preserve">בלעדי </w:t>
      </w:r>
      <w:r w:rsidRPr="00DB76B6">
        <w:rPr>
          <w:rFonts w:cs="David" w:hint="cs"/>
          <w:rtl/>
        </w:rPr>
        <w:t>ובין אם לאו), עבור משתתפים אקדמיים.</w:t>
      </w:r>
    </w:p>
    <w:p w14:paraId="51F32DB0"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דרישות מינימום לתפקיד:</w:t>
      </w:r>
    </w:p>
    <w:p w14:paraId="792C9180"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השכלה </w:t>
      </w:r>
    </w:p>
    <w:p w14:paraId="3DD6D02A" w14:textId="77777777" w:rsidR="00A67107" w:rsidRPr="00DB76B6" w:rsidRDefault="00C752A6" w:rsidP="005006AC">
      <w:pPr>
        <w:numPr>
          <w:ilvl w:val="4"/>
          <w:numId w:val="21"/>
        </w:numPr>
        <w:spacing w:line="360" w:lineRule="auto"/>
        <w:ind w:left="3911" w:hanging="283"/>
        <w:contextualSpacing/>
        <w:jc w:val="both"/>
        <w:rPr>
          <w:rFonts w:cs="David"/>
        </w:rPr>
      </w:pPr>
      <w:r w:rsidRPr="00DB76B6">
        <w:rPr>
          <w:rFonts w:cs="David" w:hint="cs"/>
          <w:rtl/>
        </w:rPr>
        <w:t>בעל תואר ראשון באחד מהתחומים הבאים: מדעי החברה (לרבות סוציולוגיה), משאבי אנוש ומדעי ההתנהגות המוכר על ידי המועצה להשכלה גבוהה.</w:t>
      </w:r>
      <w:r w:rsidR="00A67107" w:rsidRPr="00DB76B6">
        <w:rPr>
          <w:rFonts w:cs="David" w:hint="cs"/>
          <w:rtl/>
        </w:rPr>
        <w:t xml:space="preserve"> </w:t>
      </w:r>
    </w:p>
    <w:p w14:paraId="74FCAE0D" w14:textId="77777777" w:rsidR="00C752A6" w:rsidRPr="00DB76B6" w:rsidRDefault="00C752A6" w:rsidP="00A67107">
      <w:pPr>
        <w:spacing w:line="360" w:lineRule="auto"/>
        <w:ind w:left="3911"/>
        <w:contextualSpacing/>
        <w:jc w:val="both"/>
        <w:rPr>
          <w:rFonts w:cs="David"/>
        </w:rPr>
      </w:pPr>
      <w:r w:rsidRPr="00DB76B6">
        <w:rPr>
          <w:rFonts w:cs="David" w:hint="cs"/>
          <w:rtl/>
        </w:rPr>
        <w:t>על בעל תואר אקדמי מחו"ל לצרף אישור האגף להערכת תארים אקדמיים בחו"ל שבמשרד החינוך</w:t>
      </w:r>
      <w:r w:rsidR="00D02EA2" w:rsidRPr="00DB76B6">
        <w:rPr>
          <w:rFonts w:cs="David" w:hint="cs"/>
          <w:rtl/>
        </w:rPr>
        <w:t xml:space="preserve"> על שקילות התואר  לתוארי השכלה גבוהה המקובלים בארץ</w:t>
      </w:r>
      <w:r w:rsidRPr="00DB76B6">
        <w:rPr>
          <w:rFonts w:cs="David" w:hint="cs"/>
          <w:rtl/>
        </w:rPr>
        <w:t>.</w:t>
      </w:r>
    </w:p>
    <w:p w14:paraId="1CAE1DEA" w14:textId="77777777" w:rsidR="00C752A6" w:rsidRPr="00DB76B6" w:rsidRDefault="00C752A6" w:rsidP="005006AC">
      <w:pPr>
        <w:numPr>
          <w:ilvl w:val="4"/>
          <w:numId w:val="21"/>
        </w:numPr>
        <w:spacing w:line="360" w:lineRule="auto"/>
        <w:ind w:left="3911" w:hanging="283"/>
        <w:contextualSpacing/>
        <w:jc w:val="both"/>
        <w:rPr>
          <w:rFonts w:cs="David"/>
          <w:rtl/>
        </w:rPr>
      </w:pPr>
      <w:r w:rsidRPr="00DB76B6">
        <w:rPr>
          <w:rFonts w:cs="David" w:hint="cs"/>
          <w:rtl/>
        </w:rPr>
        <w:t>בעל תעודה כמוסמך להנחיית קבוצות.</w:t>
      </w:r>
    </w:p>
    <w:p w14:paraId="5EBE50C7"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ניסיון מקצועי </w:t>
      </w:r>
    </w:p>
    <w:p w14:paraId="462DDA07" w14:textId="77777777" w:rsidR="00C752A6" w:rsidRPr="00DB76B6" w:rsidRDefault="00C752A6" w:rsidP="005006AC">
      <w:pPr>
        <w:numPr>
          <w:ilvl w:val="4"/>
          <w:numId w:val="27"/>
        </w:numPr>
        <w:spacing w:line="360" w:lineRule="auto"/>
        <w:ind w:left="3911" w:hanging="283"/>
        <w:contextualSpacing/>
        <w:jc w:val="both"/>
        <w:rPr>
          <w:rFonts w:cs="David"/>
          <w:u w:val="single"/>
        </w:rPr>
      </w:pPr>
      <w:r w:rsidRPr="00DB76B6">
        <w:rPr>
          <w:rFonts w:cs="David" w:hint="cs"/>
          <w:rtl/>
        </w:rPr>
        <w:t>ניסיון של שנתיים (2) מתוך חמש (5) השנים שקדמו להגשת מועמדותו לעבודה במסגרת התכנית בביצוע הדרכות.</w:t>
      </w:r>
    </w:p>
    <w:p w14:paraId="6812226C" w14:textId="77777777" w:rsidR="00C752A6" w:rsidRPr="00DB76B6" w:rsidRDefault="00C752A6" w:rsidP="005006AC">
      <w:pPr>
        <w:numPr>
          <w:ilvl w:val="4"/>
          <w:numId w:val="27"/>
        </w:numPr>
        <w:spacing w:line="360" w:lineRule="auto"/>
        <w:ind w:left="3911" w:hanging="283"/>
        <w:contextualSpacing/>
        <w:jc w:val="both"/>
        <w:rPr>
          <w:rFonts w:cs="David"/>
          <w:rtl/>
        </w:rPr>
      </w:pPr>
      <w:r w:rsidRPr="00DB76B6">
        <w:rPr>
          <w:rFonts w:cs="David"/>
          <w:rtl/>
        </w:rPr>
        <w:t>ערבית ברמת שפת אם.</w:t>
      </w:r>
    </w:p>
    <w:p w14:paraId="1ABF67F2" w14:textId="78B84C6C"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רכז הכשרות מקצועיות</w:t>
      </w:r>
    </w:p>
    <w:p w14:paraId="3C03792B" w14:textId="3FB16E34"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תפקידיו יכללו, בין היתר, ביצוע הפעולות הבאות:</w:t>
      </w:r>
    </w:p>
    <w:p w14:paraId="6C4C40AF"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סיוע למנהל הכשרות מקצועיות באפיון ההכשרות המקצועיות במימון המרכז מול הספקים החיצוניים (כולל התאמת סילבוסים קיימים לצורכי המגזר באזור הפעילות שנמצא תחת תחום אחריותו). </w:t>
      </w:r>
    </w:p>
    <w:p w14:paraId="445A6027"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הפניית משתתפים להכשרות מקצועיות (בין אם הכשרות מקצועיות של המשרד ובין אם הכשרות מקצועיות במימון המרכז), לרבות מתן הנחיות והדרכת הצוות בנושא.</w:t>
      </w:r>
    </w:p>
    <w:p w14:paraId="5A278545"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סיוע למנהל הכשרות מקצועיות במיפוי</w:t>
      </w:r>
      <w:r w:rsidRPr="00DB76B6">
        <w:rPr>
          <w:rFonts w:cs="David"/>
          <w:rtl/>
        </w:rPr>
        <w:t xml:space="preserve"> </w:t>
      </w:r>
      <w:r w:rsidRPr="00DB76B6">
        <w:rPr>
          <w:rFonts w:cs="David" w:hint="cs"/>
          <w:rtl/>
        </w:rPr>
        <w:t>הכשרות</w:t>
      </w:r>
      <w:r w:rsidRPr="00DB76B6">
        <w:rPr>
          <w:rFonts w:cs="David"/>
          <w:rtl/>
        </w:rPr>
        <w:t xml:space="preserve"> </w:t>
      </w:r>
      <w:r w:rsidRPr="00DB76B6">
        <w:rPr>
          <w:rFonts w:cs="David" w:hint="cs"/>
          <w:rtl/>
        </w:rPr>
        <w:t>מקצועיות</w:t>
      </w:r>
      <w:r w:rsidRPr="00DB76B6">
        <w:rPr>
          <w:rFonts w:cs="David"/>
          <w:rtl/>
        </w:rPr>
        <w:t xml:space="preserve"> </w:t>
      </w:r>
      <w:r w:rsidRPr="00DB76B6">
        <w:rPr>
          <w:rFonts w:cs="David" w:hint="cs"/>
          <w:rtl/>
        </w:rPr>
        <w:t>רלוונטיות</w:t>
      </w:r>
      <w:r w:rsidRPr="00DB76B6">
        <w:rPr>
          <w:rFonts w:cs="David"/>
          <w:rtl/>
        </w:rPr>
        <w:t xml:space="preserve"> </w:t>
      </w:r>
      <w:r w:rsidRPr="00DB76B6">
        <w:rPr>
          <w:rFonts w:cs="David" w:hint="cs"/>
          <w:rtl/>
        </w:rPr>
        <w:t>למשתתפי</w:t>
      </w:r>
      <w:r w:rsidRPr="00DB76B6">
        <w:rPr>
          <w:rFonts w:cs="David"/>
          <w:rtl/>
        </w:rPr>
        <w:t xml:space="preserve"> </w:t>
      </w:r>
      <w:r w:rsidRPr="00DB76B6">
        <w:rPr>
          <w:rFonts w:cs="David" w:hint="cs"/>
          <w:rtl/>
        </w:rPr>
        <w:t xml:space="preserve">התכנית והתאמה לצרכי המעסיקים, בין השאר, באמצעות </w:t>
      </w:r>
      <w:r w:rsidRPr="00DB76B6">
        <w:rPr>
          <w:rFonts w:cs="David"/>
          <w:rtl/>
        </w:rPr>
        <w:t xml:space="preserve">פיתוח ויצירת שיתופי פעולה עם </w:t>
      </w:r>
      <w:r w:rsidRPr="00DB76B6">
        <w:rPr>
          <w:rFonts w:cs="David" w:hint="cs"/>
          <w:rtl/>
        </w:rPr>
        <w:t xml:space="preserve">אחראי קשרי </w:t>
      </w:r>
      <w:r w:rsidRPr="00DB76B6">
        <w:rPr>
          <w:rFonts w:cs="David"/>
          <w:rtl/>
        </w:rPr>
        <w:t>מעסיקים</w:t>
      </w:r>
      <w:r w:rsidRPr="00DB76B6">
        <w:rPr>
          <w:rFonts w:cs="David" w:hint="cs"/>
          <w:rtl/>
        </w:rPr>
        <w:t xml:space="preserve">. </w:t>
      </w:r>
    </w:p>
    <w:p w14:paraId="39307E62"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lastRenderedPageBreak/>
        <w:t>סיוע למנהל הכשרות מקצועיות בייזום הכשרות פנים מפעליות (</w:t>
      </w:r>
      <w:r w:rsidRPr="00DB76B6">
        <w:rPr>
          <w:rFonts w:cs="David"/>
        </w:rPr>
        <w:t>OJT</w:t>
      </w:r>
      <w:r w:rsidRPr="00DB76B6">
        <w:rPr>
          <w:rFonts w:cs="David" w:hint="cs"/>
          <w:rtl/>
        </w:rPr>
        <w:t xml:space="preserve"> וכיתה במפעל) ושימוש בכלי המשרד.</w:t>
      </w:r>
    </w:p>
    <w:p w14:paraId="146D5909" w14:textId="5158B448" w:rsidR="00C752A6" w:rsidRPr="00DB76B6" w:rsidRDefault="00C752A6" w:rsidP="004337E8">
      <w:pPr>
        <w:pStyle w:val="af4"/>
        <w:spacing w:before="120" w:line="360" w:lineRule="auto"/>
        <w:ind w:left="2494"/>
        <w:contextualSpacing/>
        <w:jc w:val="both"/>
        <w:outlineLvl w:val="2"/>
        <w:rPr>
          <w:rFonts w:cs="David"/>
        </w:rPr>
      </w:pPr>
      <w:r w:rsidRPr="00DB76B6">
        <w:rPr>
          <w:rFonts w:cs="David" w:hint="cs"/>
          <w:rtl/>
        </w:rPr>
        <w:t xml:space="preserve">יובהר, כי לפחות אחד מרכזי ההכשרות המקצועיות יסווג לביצוע הפעולות המפורטות לעיל (בין אם באופן </w:t>
      </w:r>
      <w:r w:rsidR="004337E8" w:rsidRPr="00DB76B6">
        <w:rPr>
          <w:rFonts w:cs="David" w:hint="cs"/>
          <w:rtl/>
        </w:rPr>
        <w:t xml:space="preserve">בלעדי </w:t>
      </w:r>
      <w:r w:rsidRPr="00DB76B6">
        <w:rPr>
          <w:rFonts w:cs="David" w:hint="cs"/>
          <w:rtl/>
        </w:rPr>
        <w:t>ובין אם לאו), עבור משתתפים אקדמיים.</w:t>
      </w:r>
    </w:p>
    <w:p w14:paraId="41FD632B"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דרישות מינימום לתפקיד:</w:t>
      </w:r>
    </w:p>
    <w:p w14:paraId="30D24B9A"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השכלה </w:t>
      </w:r>
    </w:p>
    <w:p w14:paraId="0EAB2AC4" w14:textId="77777777" w:rsidR="00C752A6" w:rsidRPr="00DB76B6" w:rsidRDefault="00C752A6" w:rsidP="00D02EA2">
      <w:pPr>
        <w:pStyle w:val="af4"/>
        <w:spacing w:line="360" w:lineRule="auto"/>
        <w:ind w:left="3486"/>
        <w:jc w:val="both"/>
        <w:rPr>
          <w:rFonts w:cs="David"/>
          <w:u w:val="single"/>
          <w:rtl/>
        </w:rPr>
      </w:pPr>
      <w:r w:rsidRPr="00DB76B6">
        <w:rPr>
          <w:rFonts w:cs="David" w:hint="cs"/>
          <w:rtl/>
        </w:rPr>
        <w:t xml:space="preserve">בעל תואר </w:t>
      </w:r>
      <w:r w:rsidRPr="00DB76B6">
        <w:rPr>
          <w:rFonts w:cs="David"/>
          <w:rtl/>
        </w:rPr>
        <w:t xml:space="preserve">אקדמי </w:t>
      </w:r>
      <w:r w:rsidRPr="00DB76B6">
        <w:rPr>
          <w:rFonts w:cs="David" w:hint="cs"/>
          <w:rtl/>
        </w:rPr>
        <w:t xml:space="preserve">ראשון לפחות המוכר על ידי המועצה להשכלה גבוהה </w:t>
      </w:r>
      <w:r w:rsidR="00D02EA2" w:rsidRPr="00DB76B6">
        <w:rPr>
          <w:rFonts w:cs="David" w:hint="cs"/>
          <w:rtl/>
        </w:rPr>
        <w:t xml:space="preserve"> </w:t>
      </w:r>
      <w:r w:rsidRPr="00DB76B6">
        <w:rPr>
          <w:rFonts w:cs="David" w:hint="cs"/>
          <w:rtl/>
        </w:rPr>
        <w:t xml:space="preserve"> </w:t>
      </w:r>
      <w:r w:rsidRPr="00DB76B6">
        <w:rPr>
          <w:rFonts w:cs="David"/>
          <w:rtl/>
        </w:rPr>
        <w:t>או בעל תעודת הנדסאי או טכנאי מוסמך לפי חוק ההנדסאים והטכנאים המוסמכים, התשע"ג-2013</w:t>
      </w:r>
      <w:r w:rsidRPr="00DB76B6">
        <w:rPr>
          <w:rFonts w:cs="David" w:hint="cs"/>
          <w:rtl/>
        </w:rPr>
        <w:t>.</w:t>
      </w:r>
      <w:r w:rsidRPr="00DB76B6">
        <w:rPr>
          <w:rFonts w:cs="David"/>
          <w:rtl/>
        </w:rPr>
        <w:br/>
      </w:r>
      <w:r w:rsidRPr="00DB76B6">
        <w:rPr>
          <w:rFonts w:cs="David" w:hint="cs"/>
          <w:rtl/>
        </w:rPr>
        <w:t>על בעל תואר אקדמי מחו"ל לצרף אישור האגף להערכת תארים אקדמיים בחו"ל שבמשרד החינוך</w:t>
      </w:r>
      <w:r w:rsidR="00D02EA2" w:rsidRPr="00DB76B6">
        <w:rPr>
          <w:rFonts w:cs="David" w:hint="cs"/>
          <w:rtl/>
        </w:rPr>
        <w:t xml:space="preserve"> על שקילות התואר  לתוארי השכלה גבוהה המקובלים בארץ</w:t>
      </w:r>
      <w:r w:rsidRPr="00DB76B6">
        <w:rPr>
          <w:rFonts w:cs="David" w:hint="cs"/>
          <w:rtl/>
        </w:rPr>
        <w:t>.</w:t>
      </w:r>
    </w:p>
    <w:p w14:paraId="5794502F"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ניסיון מקצועי </w:t>
      </w:r>
    </w:p>
    <w:p w14:paraId="6FD4F0A4" w14:textId="77777777" w:rsidR="00C752A6" w:rsidRPr="00DB76B6" w:rsidRDefault="00C752A6" w:rsidP="00E32E4E">
      <w:pPr>
        <w:numPr>
          <w:ilvl w:val="4"/>
          <w:numId w:val="113"/>
        </w:numPr>
        <w:spacing w:line="360" w:lineRule="auto"/>
        <w:ind w:left="3911" w:hanging="283"/>
        <w:contextualSpacing/>
        <w:jc w:val="both"/>
        <w:rPr>
          <w:rFonts w:cs="David"/>
        </w:rPr>
      </w:pPr>
      <w:r w:rsidRPr="00DB76B6">
        <w:rPr>
          <w:rFonts w:cs="David" w:hint="cs"/>
          <w:rtl/>
        </w:rPr>
        <w:t>ניסיון תעסוקתי מוכח של לפחות שנה אחת (1) מתוך שלוש (3) השנים שקדמו למועד הגשת מועמדתו לעבודה במסגרת התכנית,</w:t>
      </w:r>
      <w:r w:rsidRPr="00DB76B6">
        <w:rPr>
          <w:rFonts w:cs="David"/>
          <w:rtl/>
        </w:rPr>
        <w:t xml:space="preserve"> </w:t>
      </w:r>
      <w:r w:rsidRPr="00DB76B6">
        <w:rPr>
          <w:rFonts w:cs="David" w:hint="cs"/>
          <w:rtl/>
        </w:rPr>
        <w:t>בניהול פרויקטים עבור  גופים ציבוריים.</w:t>
      </w:r>
    </w:p>
    <w:p w14:paraId="5720AE0D" w14:textId="4C29052E" w:rsidR="00C752A6" w:rsidRPr="00DB76B6" w:rsidRDefault="00C752A6" w:rsidP="00C752A6">
      <w:pPr>
        <w:spacing w:line="360" w:lineRule="auto"/>
        <w:ind w:left="3911"/>
        <w:contextualSpacing/>
        <w:jc w:val="both"/>
        <w:rPr>
          <w:rFonts w:cs="David"/>
          <w:rtl/>
        </w:rPr>
      </w:pPr>
      <w:r w:rsidRPr="00DB76B6">
        <w:rPr>
          <w:rFonts w:cs="David" w:hint="cs"/>
          <w:rtl/>
        </w:rPr>
        <w:t>"</w:t>
      </w:r>
      <w:r w:rsidRPr="00DB76B6">
        <w:rPr>
          <w:rFonts w:cs="David" w:hint="cs"/>
          <w:b/>
          <w:bCs/>
          <w:rtl/>
        </w:rPr>
        <w:t>פרויקט</w:t>
      </w:r>
      <w:r w:rsidRPr="00DB76B6">
        <w:rPr>
          <w:rFonts w:cs="David" w:hint="cs"/>
          <w:rtl/>
        </w:rPr>
        <w:t xml:space="preserve">" </w:t>
      </w:r>
      <w:r w:rsidR="001565AA" w:rsidRPr="00DB76B6">
        <w:rPr>
          <w:rFonts w:cs="David" w:hint="cs"/>
          <w:rtl/>
        </w:rPr>
        <w:t>בסעיף זה משמעו:</w:t>
      </w:r>
      <w:r w:rsidRPr="00DB76B6">
        <w:rPr>
          <w:rFonts w:cs="David" w:hint="cs"/>
          <w:rtl/>
        </w:rPr>
        <w:t xml:space="preserve"> </w:t>
      </w:r>
      <w:r w:rsidR="001565AA" w:rsidRPr="00DB76B6">
        <w:rPr>
          <w:rFonts w:cs="David" w:hint="cs"/>
          <w:rtl/>
        </w:rPr>
        <w:t>כהגדרתו בסעיף 9.6.2.1 למכרז</w:t>
      </w:r>
      <w:r w:rsidRPr="00DB76B6">
        <w:rPr>
          <w:rFonts w:cs="David" w:hint="cs"/>
          <w:rtl/>
        </w:rPr>
        <w:t>.</w:t>
      </w:r>
    </w:p>
    <w:p w14:paraId="1BC206E9" w14:textId="5531B4E5" w:rsidR="00C752A6" w:rsidRPr="00DB76B6" w:rsidRDefault="00C752A6" w:rsidP="00C752A6">
      <w:pPr>
        <w:spacing w:line="360" w:lineRule="auto"/>
        <w:ind w:left="3911"/>
        <w:contextualSpacing/>
        <w:jc w:val="both"/>
        <w:rPr>
          <w:rFonts w:cs="David"/>
          <w:rtl/>
        </w:rPr>
      </w:pPr>
      <w:r w:rsidRPr="00DB76B6">
        <w:rPr>
          <w:rFonts w:cs="David" w:hint="cs"/>
          <w:b/>
          <w:bCs/>
          <w:rtl/>
        </w:rPr>
        <w:t>"ג</w:t>
      </w:r>
      <w:r w:rsidRPr="00DB76B6">
        <w:rPr>
          <w:rFonts w:cs="David"/>
          <w:b/>
          <w:bCs/>
          <w:rtl/>
        </w:rPr>
        <w:t>וף ציבורי</w:t>
      </w:r>
      <w:r w:rsidRPr="00DB76B6">
        <w:rPr>
          <w:rFonts w:cs="David" w:hint="cs"/>
          <w:b/>
          <w:bCs/>
          <w:rtl/>
        </w:rPr>
        <w:t>"</w:t>
      </w:r>
      <w:r w:rsidR="001565AA" w:rsidRPr="00DB76B6">
        <w:rPr>
          <w:rFonts w:cs="David" w:hint="cs"/>
          <w:rtl/>
        </w:rPr>
        <w:t xml:space="preserve"> בסעיף זה משמעו: כהגדרתו </w:t>
      </w:r>
      <w:r w:rsidRPr="00DB76B6">
        <w:rPr>
          <w:rFonts w:cs="David" w:hint="cs"/>
          <w:rtl/>
        </w:rPr>
        <w:t>בסעיף 6.2.6.2.2 א' לעיל.</w:t>
      </w:r>
    </w:p>
    <w:p w14:paraId="7D8FD87B" w14:textId="77777777" w:rsidR="00C752A6" w:rsidRPr="00DB76B6" w:rsidRDefault="00C752A6" w:rsidP="00E32E4E">
      <w:pPr>
        <w:numPr>
          <w:ilvl w:val="4"/>
          <w:numId w:val="113"/>
        </w:numPr>
        <w:spacing w:line="360" w:lineRule="auto"/>
        <w:ind w:left="3911" w:hanging="283"/>
        <w:contextualSpacing/>
        <w:jc w:val="both"/>
        <w:rPr>
          <w:rFonts w:cs="David"/>
          <w:rtl/>
        </w:rPr>
      </w:pPr>
      <w:r w:rsidRPr="00DB76B6">
        <w:rPr>
          <w:rFonts w:cs="David"/>
          <w:rtl/>
        </w:rPr>
        <w:t>ערבית ברמת שפת אם.</w:t>
      </w:r>
    </w:p>
    <w:p w14:paraId="1270DD99" w14:textId="53092178"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מנהל מרכז</w:t>
      </w:r>
    </w:p>
    <w:p w14:paraId="0EF1F440" w14:textId="14DD9F9A"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תפקידיו יכללו, בין היתר, ביצוע הפעולות הבאות:</w:t>
      </w:r>
    </w:p>
    <w:p w14:paraId="73340188"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ניהול שוטף של המרכז/ים תחת ניהולו.</w:t>
      </w:r>
    </w:p>
    <w:p w14:paraId="2D2BA6C8"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tl/>
        </w:rPr>
      </w:pPr>
      <w:r w:rsidRPr="00DB76B6">
        <w:rPr>
          <w:rFonts w:cs="David" w:hint="cs"/>
          <w:rtl/>
        </w:rPr>
        <w:t>סיוע בגיוס כוח אדם במרכז/ים שנמצא/ים תחת ניהולו.</w:t>
      </w:r>
    </w:p>
    <w:p w14:paraId="7EAA218A"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tl/>
        </w:rPr>
      </w:pPr>
      <w:r w:rsidRPr="00DB76B6">
        <w:rPr>
          <w:rFonts w:cs="David" w:hint="cs"/>
          <w:rtl/>
        </w:rPr>
        <w:t>ניהול כוח האדם במרכז/ים שנמצא/ים תחת ניהולו.</w:t>
      </w:r>
    </w:p>
    <w:p w14:paraId="5FD5B7FF"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ניהול מערך הפניות למשתתפים פוטנציאלים, כולל מערך ה- </w:t>
      </w:r>
      <w:r w:rsidRPr="00DB76B6">
        <w:rPr>
          <w:rFonts w:cs="David"/>
        </w:rPr>
        <w:t xml:space="preserve">reaching out </w:t>
      </w:r>
      <w:r w:rsidRPr="00DB76B6">
        <w:rPr>
          <w:rFonts w:cs="David" w:hint="cs"/>
          <w:rtl/>
        </w:rPr>
        <w:t xml:space="preserve">. </w:t>
      </w:r>
    </w:p>
    <w:p w14:paraId="25009E0F"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סיוע למנהל תחום בכיר אוכלוסיות וניהול הקשר בין המרכז/ים תחת ניהולו למטה.</w:t>
      </w:r>
    </w:p>
    <w:p w14:paraId="23BC78EC"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קליטה של עובדי חדשים בשורות המרכז והנחייה מקצועית של צוות העובדים במרכז, לרבות מתן ייעוץ מקצועי שוטף, ככל שיידרש. </w:t>
      </w:r>
    </w:p>
    <w:p w14:paraId="1077B68D"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lastRenderedPageBreak/>
        <w:t>סיוע למנהלי תחומי קשרי מעסיקים, הכשרות וקהילה בטיפוח קשרי קהילה, בדגש על האזור הסובב את המרכז שבניהולו, בבניית מערך הכשרות מקצועיות תומך צרכים ובפיתוח קשרי מעסיקים בדגש על האזור הסובב את המרכז שבניהולו ובטיוב קשרי העבודה הפנים תוכניתיים בינם ובין רכזי הפרט.</w:t>
      </w:r>
    </w:p>
    <w:p w14:paraId="5BA2F745"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טיפול אישי בתלונות משתתפים שטופלו במכרז שבניהולו.</w:t>
      </w:r>
    </w:p>
    <w:p w14:paraId="15F4E6D0"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סיוע למנהל התוכנית בהוצאה לפועל של תכנית הפרסום של המרכז.</w:t>
      </w:r>
    </w:p>
    <w:p w14:paraId="6F477DBF"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בקרת התכניות האישיות לקידום תעסוקה. </w:t>
      </w:r>
    </w:p>
    <w:p w14:paraId="24AFED78"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תכנון, בקרה ומדידה של פעילות המרכז.</w:t>
      </w:r>
    </w:p>
    <w:p w14:paraId="0C35C96C"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דרישות מינימום לתפקיד:</w:t>
      </w:r>
    </w:p>
    <w:p w14:paraId="067CE9E3"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השכלה </w:t>
      </w:r>
    </w:p>
    <w:p w14:paraId="01255F0B" w14:textId="77777777" w:rsidR="00C752A6" w:rsidRPr="00DB76B6" w:rsidRDefault="00C752A6" w:rsidP="00D02EA2">
      <w:pPr>
        <w:pStyle w:val="af4"/>
        <w:spacing w:line="360" w:lineRule="auto"/>
        <w:ind w:left="3486"/>
        <w:jc w:val="both"/>
        <w:rPr>
          <w:rFonts w:cs="David"/>
        </w:rPr>
      </w:pPr>
      <w:r w:rsidRPr="00DB76B6">
        <w:rPr>
          <w:rFonts w:cs="David" w:hint="cs"/>
          <w:rtl/>
        </w:rPr>
        <w:t xml:space="preserve">בעל תואר </w:t>
      </w:r>
      <w:r w:rsidRPr="00DB76B6">
        <w:rPr>
          <w:rFonts w:cs="David"/>
          <w:rtl/>
        </w:rPr>
        <w:t xml:space="preserve">אקדמי </w:t>
      </w:r>
      <w:r w:rsidRPr="00DB76B6">
        <w:rPr>
          <w:rFonts w:cs="David" w:hint="cs"/>
          <w:rtl/>
        </w:rPr>
        <w:t xml:space="preserve">ראשון לפחות המוכר על ידי המועצה להשכלה גבוהה </w:t>
      </w:r>
      <w:r w:rsidRPr="00DB76B6">
        <w:rPr>
          <w:rFonts w:cs="David"/>
          <w:rtl/>
        </w:rPr>
        <w:t>או בעל תעודת הנדסאי או טכנאי מוסמך לפי חוק ההנדסאים והטכנאים המוסמכים, התשע"ג-2013</w:t>
      </w:r>
      <w:r w:rsidRPr="00DB76B6">
        <w:rPr>
          <w:rFonts w:cs="David" w:hint="cs"/>
          <w:rtl/>
        </w:rPr>
        <w:t xml:space="preserve">. </w:t>
      </w:r>
      <w:r w:rsidRPr="00DB76B6">
        <w:rPr>
          <w:rFonts w:cs="David"/>
          <w:rtl/>
        </w:rPr>
        <w:br/>
      </w:r>
      <w:r w:rsidRPr="00DB76B6">
        <w:rPr>
          <w:rFonts w:cs="David" w:hint="cs"/>
          <w:rtl/>
        </w:rPr>
        <w:t>על בעל תואר אקדמי מחו"ל לצרף אישור האגף להערכת תארים אקדמיים בחו"ל שבמשרד החינוך</w:t>
      </w:r>
      <w:r w:rsidR="00D02EA2" w:rsidRPr="00DB76B6">
        <w:rPr>
          <w:rFonts w:cs="David" w:hint="cs"/>
          <w:rtl/>
        </w:rPr>
        <w:t xml:space="preserve"> על שקילות התואר  לתוארי השכלה גבוהה המקובלים בארץ</w:t>
      </w:r>
      <w:r w:rsidRPr="00DB76B6">
        <w:rPr>
          <w:rFonts w:cs="David" w:hint="cs"/>
          <w:rtl/>
        </w:rPr>
        <w:t xml:space="preserve">. </w:t>
      </w:r>
    </w:p>
    <w:p w14:paraId="11BBD79B"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ניסיון מקצועי </w:t>
      </w:r>
    </w:p>
    <w:p w14:paraId="6E4B0809" w14:textId="77777777" w:rsidR="00C752A6" w:rsidRPr="00DB76B6" w:rsidRDefault="00C752A6" w:rsidP="005006AC">
      <w:pPr>
        <w:numPr>
          <w:ilvl w:val="4"/>
          <w:numId w:val="25"/>
        </w:numPr>
        <w:spacing w:line="360" w:lineRule="auto"/>
        <w:ind w:left="3911" w:hanging="283"/>
        <w:contextualSpacing/>
        <w:jc w:val="both"/>
        <w:rPr>
          <w:rFonts w:cs="David"/>
        </w:rPr>
      </w:pPr>
      <w:r w:rsidRPr="00DB76B6">
        <w:rPr>
          <w:rFonts w:cs="David" w:hint="cs"/>
          <w:rtl/>
        </w:rPr>
        <w:t>ניסיון ניהולי של לפחות שנתיים מתוך חמש (5) השנים שקדמו למועד הגשת ההצעה אשר כולל:</w:t>
      </w:r>
    </w:p>
    <w:p w14:paraId="4F80257C" w14:textId="77777777" w:rsidR="00C752A6" w:rsidRPr="00DB76B6" w:rsidRDefault="00C752A6" w:rsidP="005006AC">
      <w:pPr>
        <w:numPr>
          <w:ilvl w:val="1"/>
          <w:numId w:val="22"/>
        </w:numPr>
        <w:tabs>
          <w:tab w:val="left" w:pos="4620"/>
        </w:tabs>
        <w:spacing w:line="360" w:lineRule="auto"/>
        <w:ind w:left="4620" w:hanging="425"/>
        <w:contextualSpacing/>
        <w:jc w:val="both"/>
        <w:rPr>
          <w:rFonts w:cs="David"/>
        </w:rPr>
      </w:pPr>
      <w:r w:rsidRPr="00DB76B6">
        <w:rPr>
          <w:rFonts w:cs="David" w:hint="cs"/>
          <w:rtl/>
        </w:rPr>
        <w:t>ניהול צוות של לפחות חמישה (5) עובדים.</w:t>
      </w:r>
    </w:p>
    <w:p w14:paraId="022AF0F9" w14:textId="77777777" w:rsidR="00C752A6" w:rsidRPr="00DB76B6" w:rsidRDefault="00C752A6" w:rsidP="005006AC">
      <w:pPr>
        <w:numPr>
          <w:ilvl w:val="1"/>
          <w:numId w:val="22"/>
        </w:numPr>
        <w:tabs>
          <w:tab w:val="left" w:pos="4620"/>
        </w:tabs>
        <w:spacing w:line="360" w:lineRule="auto"/>
        <w:ind w:left="4620" w:hanging="425"/>
        <w:contextualSpacing/>
        <w:jc w:val="both"/>
        <w:rPr>
          <w:rFonts w:cs="David"/>
        </w:rPr>
      </w:pPr>
      <w:r w:rsidRPr="00DB76B6">
        <w:rPr>
          <w:rFonts w:cs="David" w:hint="cs"/>
          <w:rtl/>
        </w:rPr>
        <w:t xml:space="preserve">ניהול פעילות </w:t>
      </w:r>
      <w:r w:rsidR="0051713F" w:rsidRPr="00DB76B6">
        <w:rPr>
          <w:rFonts w:cs="David" w:hint="cs"/>
          <w:rtl/>
        </w:rPr>
        <w:t xml:space="preserve">הקשורה </w:t>
      </w:r>
      <w:r w:rsidRPr="00DB76B6">
        <w:rPr>
          <w:rFonts w:cs="David" w:hint="cs"/>
          <w:rtl/>
        </w:rPr>
        <w:t>באוכלוסיית החברה הערבית</w:t>
      </w:r>
      <w:r w:rsidR="004337E8" w:rsidRPr="00DB76B6">
        <w:rPr>
          <w:rFonts w:cs="David" w:hint="cs"/>
          <w:rtl/>
        </w:rPr>
        <w:t>;</w:t>
      </w:r>
      <w:r w:rsidRPr="00DB76B6">
        <w:rPr>
          <w:rFonts w:cs="David" w:hint="cs"/>
          <w:rtl/>
        </w:rPr>
        <w:t xml:space="preserve">  </w:t>
      </w:r>
      <w:r w:rsidR="004337E8" w:rsidRPr="00DB76B6">
        <w:rPr>
          <w:rFonts w:cs="David" w:hint="cs"/>
          <w:rtl/>
        </w:rPr>
        <w:t xml:space="preserve">לחלופין- </w:t>
      </w:r>
      <w:r w:rsidRPr="00DB76B6">
        <w:rPr>
          <w:rFonts w:cs="David" w:hint="cs"/>
          <w:rtl/>
        </w:rPr>
        <w:t>ניהול פעילות שמהותה אספקת שירותים לציבור לאוכלוסיית החברה הערבית.</w:t>
      </w:r>
    </w:p>
    <w:p w14:paraId="446B3BA7" w14:textId="77777777" w:rsidR="00C752A6" w:rsidRPr="00DB76B6" w:rsidRDefault="00C752A6" w:rsidP="005006AC">
      <w:pPr>
        <w:numPr>
          <w:ilvl w:val="4"/>
          <w:numId w:val="25"/>
        </w:numPr>
        <w:spacing w:line="360" w:lineRule="auto"/>
        <w:ind w:left="3911" w:hanging="283"/>
        <w:contextualSpacing/>
        <w:jc w:val="both"/>
        <w:rPr>
          <w:rFonts w:cs="David"/>
        </w:rPr>
      </w:pPr>
      <w:r w:rsidRPr="00DB76B6">
        <w:rPr>
          <w:rFonts w:cs="David" w:hint="cs"/>
          <w:rtl/>
        </w:rPr>
        <w:t>ערבית ברמת שפת אם.</w:t>
      </w:r>
    </w:p>
    <w:p w14:paraId="60DC3C2D" w14:textId="2055E75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 xml:space="preserve">רכז פרט </w:t>
      </w:r>
    </w:p>
    <w:p w14:paraId="7BFD7844" w14:textId="77777777" w:rsidR="00C752A6" w:rsidRPr="00DB76B6" w:rsidRDefault="00C752A6" w:rsidP="00C752A6">
      <w:pPr>
        <w:pStyle w:val="af4"/>
        <w:numPr>
          <w:ilvl w:val="2"/>
          <w:numId w:val="2"/>
        </w:numPr>
        <w:spacing w:line="360" w:lineRule="auto"/>
        <w:contextualSpacing/>
        <w:jc w:val="both"/>
        <w:rPr>
          <w:rFonts w:cs="David"/>
          <w:vanish/>
          <w:u w:val="single"/>
          <w:rtl/>
        </w:rPr>
      </w:pPr>
    </w:p>
    <w:p w14:paraId="45FBB473" w14:textId="70212085"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רכז הפרט יהווה איש הקשר והכתובת העיקרית של המשתתף במרכז ותפקידיו יכללו בין היתר ביצוע הפעולות הבאות:</w:t>
      </w:r>
    </w:p>
    <w:p w14:paraId="64468168"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מתן הסבר למשתתפי התכנית על מהות התכנית והזכויות והחובות של המשתתף במסגרת התכנית. </w:t>
      </w:r>
    </w:p>
    <w:p w14:paraId="7FDF669E"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lastRenderedPageBreak/>
        <w:t xml:space="preserve">מתן מידע וסיוע למשתתף לשילוב בתעסוקה מול הגורמים הממשלתיים הרלוונטיים בעיקר בהקשרים של מיצוי זכויות. </w:t>
      </w:r>
    </w:p>
    <w:p w14:paraId="3870B48F"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ביצוע </w:t>
      </w:r>
      <w:proofErr w:type="spellStart"/>
      <w:r w:rsidRPr="00DB76B6">
        <w:rPr>
          <w:rFonts w:cs="David" w:hint="cs"/>
          <w:rtl/>
        </w:rPr>
        <w:t>אינטייק</w:t>
      </w:r>
      <w:proofErr w:type="spellEnd"/>
      <w:r w:rsidRPr="00DB76B6">
        <w:rPr>
          <w:rFonts w:cs="David" w:hint="cs"/>
          <w:rtl/>
        </w:rPr>
        <w:t xml:space="preserve"> מעמיק, כמפורט להלן: במסגרתו יבוצע מיפוי של מכלול </w:t>
      </w:r>
      <w:proofErr w:type="spellStart"/>
      <w:r w:rsidRPr="00DB76B6">
        <w:rPr>
          <w:rFonts w:cs="David" w:hint="cs"/>
          <w:rtl/>
        </w:rPr>
        <w:t>החוזקות</w:t>
      </w:r>
      <w:proofErr w:type="spellEnd"/>
      <w:r w:rsidRPr="00DB76B6">
        <w:rPr>
          <w:rFonts w:cs="David" w:hint="cs"/>
          <w:rtl/>
        </w:rPr>
        <w:t xml:space="preserve"> והיכולות של המשתתף מחד </w:t>
      </w:r>
      <w:r w:rsidR="00FE196D" w:rsidRPr="00DB76B6">
        <w:rPr>
          <w:rFonts w:cs="David" w:hint="cs"/>
          <w:rtl/>
        </w:rPr>
        <w:t xml:space="preserve"> גיסא </w:t>
      </w:r>
      <w:r w:rsidRPr="00DB76B6">
        <w:rPr>
          <w:rFonts w:cs="David" w:hint="cs"/>
          <w:rtl/>
        </w:rPr>
        <w:t>ושל מכלול החסמים התעסוקתיים של המשתתף מאידך</w:t>
      </w:r>
      <w:r w:rsidR="00FE196D" w:rsidRPr="00DB76B6">
        <w:rPr>
          <w:rFonts w:cs="David" w:hint="cs"/>
          <w:rtl/>
        </w:rPr>
        <w:t xml:space="preserve"> גיסא</w:t>
      </w:r>
      <w:r w:rsidRPr="00DB76B6">
        <w:rPr>
          <w:rFonts w:cs="David" w:hint="cs"/>
          <w:rtl/>
        </w:rPr>
        <w:t>.</w:t>
      </w:r>
    </w:p>
    <w:p w14:paraId="56CBA0D9"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בניית תכנית אישית ביחד עם המשתתף. התכנית האישית שתיבנה תחייב את המשתתף ותציב יעדים ואבני דרך למימוש התכנית ויעדיה.</w:t>
      </w:r>
    </w:p>
    <w:p w14:paraId="5CE688EF"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ליווי המשתתף, מעקב אחר ביצוע התכנית האישית והתקדמותו ולאחר מכן בהשתלבותו בעבודה על-ידי ניהול קשר ישיר ושוטף עם המשתתף. קשר ישיר זה כולל, בין היתר, קשר טלפוני רציף וקיום פגישות פרונטאליות שוטפות, הן במהלך ביצוע התכנית האישית והן לאחר מכן במהלך תקופת ההשמה. </w:t>
      </w:r>
    </w:p>
    <w:p w14:paraId="13202C71"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עדכון התכנית האישית במהלך ביצועה, ככל שיידרש. </w:t>
      </w:r>
    </w:p>
    <w:p w14:paraId="5455A8F1"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תיאום וניהול קשר עם הגורמים השונים אליהם הופנה המשתתף במסגרת יישום התכנית האישית, לרבות קבלת משוב על המשתתף מגורמים אלו (מקום עבודה, הכשרה, אבחון וכו').</w:t>
      </w:r>
    </w:p>
    <w:p w14:paraId="753F00BC"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הכנת המשתתף לראיונות עבודה צפויים. </w:t>
      </w:r>
    </w:p>
    <w:p w14:paraId="0D0C2EAD"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השמת המשתתף בעבודה, התואמת את כישוריו ויכולותיו, וככל הניתן את הכשרתו, השכלתו ורצונו.</w:t>
      </w:r>
    </w:p>
    <w:p w14:paraId="2767586C"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ליווי המשתתף לאחר ההשמה בעבודה ניהול תיק אישי של המשתתף, הכנת דו"חות אודות מצב המשתתפים ואופן התקדמותם ביישום התכנית האישית.</w:t>
      </w:r>
    </w:p>
    <w:p w14:paraId="42B7FC34"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השתתפות בישיבות צוות.</w:t>
      </w:r>
    </w:p>
    <w:p w14:paraId="27532FFB"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השתתפות פעילה במשימות המרכז הכלליות.</w:t>
      </w:r>
    </w:p>
    <w:p w14:paraId="3D6488E6"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דרישות מינימום לתפקיד:</w:t>
      </w:r>
    </w:p>
    <w:p w14:paraId="54E4BBCA"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השכלה </w:t>
      </w:r>
    </w:p>
    <w:p w14:paraId="66052539" w14:textId="77777777" w:rsidR="00C752A6" w:rsidRPr="00DB76B6" w:rsidRDefault="00C752A6" w:rsidP="00D02EA2">
      <w:pPr>
        <w:pStyle w:val="af4"/>
        <w:spacing w:line="360" w:lineRule="auto"/>
        <w:ind w:left="3486"/>
        <w:contextualSpacing/>
        <w:jc w:val="both"/>
        <w:rPr>
          <w:rFonts w:cs="David"/>
        </w:rPr>
      </w:pPr>
      <w:r w:rsidRPr="00DB76B6">
        <w:rPr>
          <w:rFonts w:cs="David"/>
          <w:rtl/>
        </w:rPr>
        <w:t>בעל תואר אקדמי ראשון לפחות המוכר על ידי המועצה להשכלה גבוהה או בעל תעודת הנדסאי או טכנאי מוסמך לפי חוק ההנדסאים והטכנאים המוסמכים, התשע"ג-2013.</w:t>
      </w:r>
      <w:r w:rsidRPr="00DB76B6">
        <w:rPr>
          <w:rFonts w:cs="David"/>
          <w:rtl/>
        </w:rPr>
        <w:br/>
        <w:t xml:space="preserve">על בעל תואר אקדמי מחו"ל לצרף אישור האגף להערכת </w:t>
      </w:r>
      <w:r w:rsidRPr="00DB76B6">
        <w:rPr>
          <w:rFonts w:cs="David"/>
          <w:rtl/>
        </w:rPr>
        <w:lastRenderedPageBreak/>
        <w:t>תארים אקדמיים בחו"ל שבמשרד החינוך</w:t>
      </w:r>
      <w:r w:rsidR="00D02EA2" w:rsidRPr="00DB76B6">
        <w:rPr>
          <w:rFonts w:cs="David" w:hint="cs"/>
          <w:rtl/>
        </w:rPr>
        <w:t xml:space="preserve"> על שקילות התואר  לתוארי השכלה גבוהה המקובלים בארץ</w:t>
      </w:r>
      <w:r w:rsidRPr="00DB76B6">
        <w:rPr>
          <w:rFonts w:cs="David"/>
          <w:rtl/>
        </w:rPr>
        <w:t>.</w:t>
      </w:r>
    </w:p>
    <w:p w14:paraId="6E71EAAC"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 xml:space="preserve">ניסיון מקצועי </w:t>
      </w:r>
    </w:p>
    <w:p w14:paraId="2344C910" w14:textId="77777777" w:rsidR="00C752A6" w:rsidRPr="00DB76B6" w:rsidRDefault="00C752A6" w:rsidP="00C752A6">
      <w:pPr>
        <w:pStyle w:val="af4"/>
        <w:spacing w:line="360" w:lineRule="auto"/>
        <w:ind w:left="3281" w:firstLine="205"/>
        <w:jc w:val="both"/>
        <w:rPr>
          <w:rFonts w:cs="David"/>
        </w:rPr>
      </w:pPr>
      <w:r w:rsidRPr="00DB76B6">
        <w:rPr>
          <w:rFonts w:cs="David" w:hint="cs"/>
          <w:rtl/>
        </w:rPr>
        <w:t>עמידה בתנאים המצטברים הבאים</w:t>
      </w:r>
      <w:r w:rsidRPr="00DB76B6">
        <w:rPr>
          <w:rFonts w:cs="David"/>
        </w:rPr>
        <w:t>:</w:t>
      </w:r>
    </w:p>
    <w:p w14:paraId="20E238F7" w14:textId="77777777" w:rsidR="00C752A6" w:rsidRPr="00DB76B6" w:rsidRDefault="00C752A6" w:rsidP="005006AC">
      <w:pPr>
        <w:numPr>
          <w:ilvl w:val="4"/>
          <w:numId w:val="23"/>
        </w:numPr>
        <w:spacing w:line="360" w:lineRule="auto"/>
        <w:ind w:left="3911" w:hanging="283"/>
        <w:contextualSpacing/>
        <w:jc w:val="both"/>
        <w:rPr>
          <w:rFonts w:cs="David"/>
        </w:rPr>
      </w:pPr>
      <w:r w:rsidRPr="00DB76B6">
        <w:rPr>
          <w:rFonts w:cs="David" w:hint="cs"/>
          <w:rtl/>
        </w:rPr>
        <w:t>בעל ניסיון מוכח של לפחות שנתיים (2) מתוך חמש (5) השנים שקדמו להגשת מועמדותו לעבודה במסגרת התכנית בשילוב</w:t>
      </w:r>
      <w:r w:rsidRPr="00DB76B6">
        <w:rPr>
          <w:rFonts w:cs="David"/>
          <w:rtl/>
        </w:rPr>
        <w:t xml:space="preserve"> </w:t>
      </w:r>
      <w:r w:rsidRPr="00DB76B6">
        <w:rPr>
          <w:rFonts w:cs="David" w:hint="cs"/>
          <w:rtl/>
        </w:rPr>
        <w:t>אנשים</w:t>
      </w:r>
      <w:r w:rsidRPr="00DB76B6">
        <w:rPr>
          <w:rFonts w:cs="David"/>
          <w:rtl/>
        </w:rPr>
        <w:t xml:space="preserve"> </w:t>
      </w:r>
      <w:r w:rsidRPr="00DB76B6">
        <w:rPr>
          <w:rFonts w:cs="David" w:hint="cs"/>
          <w:rtl/>
        </w:rPr>
        <w:t xml:space="preserve">בשוק העבודה. </w:t>
      </w:r>
    </w:p>
    <w:p w14:paraId="21B02084" w14:textId="77777777" w:rsidR="00C752A6" w:rsidRPr="00DB76B6" w:rsidRDefault="00C752A6" w:rsidP="005006AC">
      <w:pPr>
        <w:numPr>
          <w:ilvl w:val="4"/>
          <w:numId w:val="23"/>
        </w:numPr>
        <w:spacing w:line="360" w:lineRule="auto"/>
        <w:ind w:left="3911" w:hanging="283"/>
        <w:contextualSpacing/>
        <w:jc w:val="both"/>
        <w:rPr>
          <w:rFonts w:cs="David"/>
        </w:rPr>
      </w:pPr>
      <w:r w:rsidRPr="00DB76B6">
        <w:rPr>
          <w:rFonts w:cs="David" w:hint="cs"/>
          <w:rtl/>
        </w:rPr>
        <w:t>בעל</w:t>
      </w:r>
      <w:r w:rsidRPr="00DB76B6">
        <w:rPr>
          <w:rFonts w:cs="David"/>
          <w:rtl/>
        </w:rPr>
        <w:t xml:space="preserve"> </w:t>
      </w:r>
      <w:r w:rsidRPr="00DB76B6">
        <w:rPr>
          <w:rFonts w:cs="David" w:hint="cs"/>
          <w:rtl/>
        </w:rPr>
        <w:t>ניסיון</w:t>
      </w:r>
      <w:r w:rsidRPr="00DB76B6">
        <w:rPr>
          <w:rFonts w:cs="David"/>
          <w:rtl/>
        </w:rPr>
        <w:t xml:space="preserve"> </w:t>
      </w:r>
      <w:r w:rsidRPr="00DB76B6">
        <w:rPr>
          <w:rFonts w:cs="David" w:hint="cs"/>
          <w:rtl/>
        </w:rPr>
        <w:t>של לפחות שנתיים (2) מתוך חמש (5) השנים שקדמו להגשת מועמדותו לעבודה במסגרת התכנית פעילות</w:t>
      </w:r>
      <w:r w:rsidRPr="00DB76B6">
        <w:rPr>
          <w:rFonts w:cs="David"/>
          <w:rtl/>
        </w:rPr>
        <w:t xml:space="preserve"> </w:t>
      </w:r>
      <w:r w:rsidRPr="00DB76B6">
        <w:rPr>
          <w:rFonts w:cs="David" w:hint="cs"/>
          <w:rtl/>
        </w:rPr>
        <w:t>או</w:t>
      </w:r>
      <w:r w:rsidRPr="00DB76B6">
        <w:rPr>
          <w:rFonts w:cs="David"/>
          <w:rtl/>
        </w:rPr>
        <w:t xml:space="preserve"> </w:t>
      </w:r>
      <w:r w:rsidRPr="00DB76B6">
        <w:rPr>
          <w:rFonts w:cs="David" w:hint="cs"/>
          <w:rtl/>
        </w:rPr>
        <w:t>באספקת</w:t>
      </w:r>
      <w:r w:rsidRPr="00DB76B6">
        <w:rPr>
          <w:rFonts w:cs="David"/>
          <w:rtl/>
        </w:rPr>
        <w:t xml:space="preserve"> </w:t>
      </w:r>
      <w:r w:rsidRPr="00DB76B6">
        <w:rPr>
          <w:rFonts w:cs="David" w:hint="cs"/>
          <w:rtl/>
        </w:rPr>
        <w:t>שירותים</w:t>
      </w:r>
      <w:r w:rsidRPr="00DB76B6">
        <w:rPr>
          <w:rFonts w:cs="David"/>
          <w:rtl/>
        </w:rPr>
        <w:t xml:space="preserve"> </w:t>
      </w:r>
      <w:r w:rsidRPr="00DB76B6">
        <w:rPr>
          <w:rFonts w:cs="David" w:hint="cs"/>
          <w:rtl/>
        </w:rPr>
        <w:t>שיש</w:t>
      </w:r>
      <w:r w:rsidRPr="00DB76B6">
        <w:rPr>
          <w:rFonts w:cs="David"/>
          <w:rtl/>
        </w:rPr>
        <w:t xml:space="preserve"> </w:t>
      </w:r>
      <w:r w:rsidRPr="00DB76B6">
        <w:rPr>
          <w:rFonts w:cs="David" w:hint="cs"/>
          <w:rtl/>
        </w:rPr>
        <w:t>בהם</w:t>
      </w:r>
      <w:r w:rsidRPr="00DB76B6">
        <w:rPr>
          <w:rFonts w:cs="David"/>
          <w:rtl/>
        </w:rPr>
        <w:t xml:space="preserve"> </w:t>
      </w:r>
      <w:r w:rsidRPr="00DB76B6">
        <w:rPr>
          <w:rFonts w:cs="David" w:hint="cs"/>
          <w:rtl/>
        </w:rPr>
        <w:t>משום</w:t>
      </w:r>
      <w:r w:rsidRPr="00DB76B6">
        <w:rPr>
          <w:rFonts w:cs="David"/>
          <w:rtl/>
        </w:rPr>
        <w:t xml:space="preserve"> </w:t>
      </w:r>
      <w:r w:rsidRPr="00DB76B6">
        <w:rPr>
          <w:rFonts w:cs="David" w:hint="cs"/>
          <w:rtl/>
        </w:rPr>
        <w:t>התחשבות</w:t>
      </w:r>
      <w:r w:rsidRPr="00DB76B6">
        <w:rPr>
          <w:rFonts w:cs="David"/>
          <w:rtl/>
        </w:rPr>
        <w:t xml:space="preserve"> </w:t>
      </w:r>
      <w:r w:rsidRPr="00DB76B6">
        <w:rPr>
          <w:rFonts w:cs="David" w:hint="cs"/>
          <w:rtl/>
        </w:rPr>
        <w:t>במאפיינים</w:t>
      </w:r>
      <w:r w:rsidRPr="00DB76B6">
        <w:rPr>
          <w:rFonts w:cs="David"/>
          <w:rtl/>
        </w:rPr>
        <w:t xml:space="preserve"> </w:t>
      </w:r>
      <w:r w:rsidRPr="00DB76B6">
        <w:rPr>
          <w:rFonts w:cs="David" w:hint="cs"/>
          <w:rtl/>
        </w:rPr>
        <w:t>הייחודיים</w:t>
      </w:r>
      <w:r w:rsidRPr="00DB76B6">
        <w:rPr>
          <w:rFonts w:cs="David"/>
          <w:rtl/>
        </w:rPr>
        <w:t xml:space="preserve"> </w:t>
      </w:r>
      <w:r w:rsidRPr="00DB76B6">
        <w:rPr>
          <w:rFonts w:cs="David" w:hint="cs"/>
          <w:rtl/>
        </w:rPr>
        <w:t>של האוכלוסייה המקבלת שירותים במרכז בו הוא מועסק.</w:t>
      </w:r>
    </w:p>
    <w:p w14:paraId="7CDC380C" w14:textId="77777777" w:rsidR="00C752A6" w:rsidRPr="00DB76B6" w:rsidRDefault="00C752A6" w:rsidP="005006AC">
      <w:pPr>
        <w:numPr>
          <w:ilvl w:val="4"/>
          <w:numId w:val="23"/>
        </w:numPr>
        <w:spacing w:line="360" w:lineRule="auto"/>
        <w:ind w:left="3911" w:hanging="283"/>
        <w:contextualSpacing/>
        <w:jc w:val="both"/>
        <w:rPr>
          <w:rFonts w:cs="David"/>
        </w:rPr>
      </w:pPr>
      <w:r w:rsidRPr="00DB76B6">
        <w:rPr>
          <w:rFonts w:cs="David" w:hint="cs"/>
          <w:rtl/>
        </w:rPr>
        <w:t>ערבית ברמת שפת אם.</w:t>
      </w:r>
    </w:p>
    <w:p w14:paraId="275F2B3B" w14:textId="77777777" w:rsidR="00C752A6" w:rsidRPr="00DB76B6" w:rsidRDefault="00C752A6" w:rsidP="005006AC">
      <w:pPr>
        <w:numPr>
          <w:ilvl w:val="4"/>
          <w:numId w:val="23"/>
        </w:numPr>
        <w:spacing w:line="360" w:lineRule="auto"/>
        <w:ind w:left="3911" w:hanging="283"/>
        <w:contextualSpacing/>
        <w:jc w:val="both"/>
        <w:rPr>
          <w:rFonts w:cs="David"/>
        </w:rPr>
      </w:pPr>
      <w:r w:rsidRPr="00DB76B6">
        <w:rPr>
          <w:rFonts w:cs="David" w:hint="cs"/>
          <w:rtl/>
        </w:rPr>
        <w:t>ניסיון בעבודה בסביבה ממוחשבת.</w:t>
      </w:r>
    </w:p>
    <w:p w14:paraId="090A4E7A" w14:textId="77777777" w:rsidR="00C752A6" w:rsidRPr="00DB76B6" w:rsidRDefault="00C752A6" w:rsidP="00C752A6">
      <w:pPr>
        <w:tabs>
          <w:tab w:val="left" w:pos="3770"/>
        </w:tabs>
        <w:spacing w:line="360" w:lineRule="auto"/>
        <w:ind w:left="2494"/>
        <w:contextualSpacing/>
        <w:jc w:val="both"/>
        <w:rPr>
          <w:rFonts w:cs="David"/>
        </w:rPr>
      </w:pPr>
      <w:r w:rsidRPr="00DB76B6">
        <w:rPr>
          <w:rFonts w:cs="David" w:hint="cs"/>
          <w:rtl/>
        </w:rPr>
        <w:t>יובהר, כי המשרד יהיה רשאי לאשר במקרים חריגים רכז פרט שאיננו בעל תואר ראשון כמפורט לעיל, בכפוף לכך שיש לו ניסיון רלבנטי משמעותי, ועל פי שיקול דעתו הבלעדי של המשרד.</w:t>
      </w:r>
    </w:p>
    <w:p w14:paraId="6B716234" w14:textId="4D358250"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 xml:space="preserve">עובד סוציאלי קהילתי </w:t>
      </w:r>
    </w:p>
    <w:p w14:paraId="77D15475" w14:textId="77777777" w:rsidR="00C752A6" w:rsidRPr="00DB76B6" w:rsidRDefault="00C752A6" w:rsidP="00C752A6">
      <w:pPr>
        <w:pStyle w:val="af4"/>
        <w:numPr>
          <w:ilvl w:val="2"/>
          <w:numId w:val="2"/>
        </w:numPr>
        <w:spacing w:line="360" w:lineRule="auto"/>
        <w:contextualSpacing/>
        <w:jc w:val="both"/>
        <w:rPr>
          <w:rFonts w:cs="David"/>
          <w:vanish/>
          <w:u w:val="single"/>
          <w:rtl/>
        </w:rPr>
      </w:pPr>
    </w:p>
    <w:p w14:paraId="34A1F82D" w14:textId="1540A134"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תפקידיו יכללו, בין היתר, ביצוע הפעולות הבאות:</w:t>
      </w:r>
    </w:p>
    <w:p w14:paraId="44BAB0F0"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ריכוז מערך קשרי הקהילה למשתתפים הנמצאים באזור הנמצא תחת תחום אחריותו. </w:t>
      </w:r>
    </w:p>
    <w:p w14:paraId="4922B1D1"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גיבוש, ביצוע פגישות ושימור הקשר עם פרטים, קבוצות, גופים וארגונים בקהילה: מחלקה לשירותים חברתיים בעירייה, משרד הרווחה, ארגוני סיוע, פורום מנהלי בתי ספר, מנהלים קהילתיים וכיו"ב.</w:t>
      </w:r>
    </w:p>
    <w:p w14:paraId="530C7578"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ייזום וארגון אירועים קהילתיים באזור הנמצא תחת תחום אחריותו.</w:t>
      </w:r>
    </w:p>
    <w:p w14:paraId="20034E91"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 xml:space="preserve">ביצוע ישיבות ופגישות עבודה  מול מנהל קשרי הקהילה. </w:t>
      </w:r>
    </w:p>
    <w:p w14:paraId="39E9DF93"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rPr>
      </w:pPr>
      <w:r w:rsidRPr="00DB76B6">
        <w:rPr>
          <w:rFonts w:cs="David" w:hint="cs"/>
          <w:rtl/>
        </w:rPr>
        <w:t>הנחיית רכזי/</w:t>
      </w:r>
      <w:proofErr w:type="spellStart"/>
      <w:r w:rsidRPr="00DB76B6">
        <w:rPr>
          <w:rFonts w:cs="David" w:hint="cs"/>
          <w:rtl/>
        </w:rPr>
        <w:t>ות</w:t>
      </w:r>
      <w:proofErr w:type="spellEnd"/>
      <w:r w:rsidRPr="00DB76B6">
        <w:rPr>
          <w:rFonts w:cs="David" w:hint="cs"/>
          <w:rtl/>
        </w:rPr>
        <w:t xml:space="preserve"> הפרט בהקשר לליווי המשתתפים במישור הקהילתי-משפחתי. </w:t>
      </w:r>
    </w:p>
    <w:p w14:paraId="5C32EE81"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דרישות מינימום לתפקיד:</w:t>
      </w:r>
    </w:p>
    <w:p w14:paraId="28F4BE7B"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t>השכלה:</w:t>
      </w:r>
    </w:p>
    <w:p w14:paraId="503C3293" w14:textId="77777777" w:rsidR="00C752A6" w:rsidRPr="00DB76B6" w:rsidRDefault="00C752A6" w:rsidP="003768F2">
      <w:pPr>
        <w:tabs>
          <w:tab w:val="left" w:pos="3770"/>
        </w:tabs>
        <w:spacing w:line="360" w:lineRule="auto"/>
        <w:ind w:left="3486"/>
        <w:contextualSpacing/>
        <w:jc w:val="both"/>
        <w:rPr>
          <w:rFonts w:cs="David"/>
          <w:rtl/>
        </w:rPr>
      </w:pPr>
      <w:r w:rsidRPr="00DB76B6">
        <w:rPr>
          <w:rFonts w:cs="David" w:hint="cs"/>
          <w:rtl/>
        </w:rPr>
        <w:t xml:space="preserve">תואר ראשון בעבודה סוציאלית </w:t>
      </w:r>
      <w:r w:rsidR="00A67107" w:rsidRPr="00DB76B6">
        <w:rPr>
          <w:rFonts w:cs="David" w:hint="cs"/>
          <w:rtl/>
        </w:rPr>
        <w:t xml:space="preserve">קהילתית </w:t>
      </w:r>
      <w:r w:rsidRPr="00DB76B6">
        <w:rPr>
          <w:rFonts w:cs="David" w:hint="cs"/>
          <w:rtl/>
        </w:rPr>
        <w:t>המוכר על ידי המועצה להשכלה גבוהה או ממוסד אקדמי מחוץ לארץ שקיבל הכרה מהאגף להערכת תארים אקדמיים מחוץ לארץ.</w:t>
      </w:r>
    </w:p>
    <w:p w14:paraId="306D0C97" w14:textId="77777777" w:rsidR="00C752A6" w:rsidRPr="00DB76B6" w:rsidRDefault="00C752A6" w:rsidP="004C6C22">
      <w:pPr>
        <w:pStyle w:val="af4"/>
        <w:numPr>
          <w:ilvl w:val="4"/>
          <w:numId w:val="72"/>
        </w:numPr>
        <w:spacing w:before="120" w:line="360" w:lineRule="auto"/>
        <w:ind w:left="3486" w:hanging="992"/>
        <w:contextualSpacing/>
        <w:jc w:val="both"/>
        <w:outlineLvl w:val="2"/>
        <w:rPr>
          <w:rFonts w:cs="David"/>
          <w:u w:val="single"/>
        </w:rPr>
      </w:pPr>
      <w:r w:rsidRPr="00DB76B6">
        <w:rPr>
          <w:rFonts w:cs="David" w:hint="cs"/>
          <w:u w:val="single"/>
          <w:rtl/>
        </w:rPr>
        <w:lastRenderedPageBreak/>
        <w:t xml:space="preserve">ניסיון: </w:t>
      </w:r>
    </w:p>
    <w:p w14:paraId="6288D8DE" w14:textId="77777777" w:rsidR="00C752A6" w:rsidRPr="00DB76B6" w:rsidRDefault="00C752A6" w:rsidP="005006AC">
      <w:pPr>
        <w:numPr>
          <w:ilvl w:val="4"/>
          <w:numId w:val="24"/>
        </w:numPr>
        <w:spacing w:line="360" w:lineRule="auto"/>
        <w:ind w:left="3911" w:hanging="283"/>
        <w:contextualSpacing/>
        <w:jc w:val="both"/>
        <w:rPr>
          <w:rFonts w:cs="David"/>
          <w:rtl/>
        </w:rPr>
      </w:pPr>
      <w:r w:rsidRPr="00DB76B6">
        <w:rPr>
          <w:rFonts w:cs="David" w:hint="cs"/>
          <w:rtl/>
        </w:rPr>
        <w:t>בעל</w:t>
      </w:r>
      <w:r w:rsidRPr="00DB76B6">
        <w:rPr>
          <w:rFonts w:cs="David"/>
          <w:rtl/>
        </w:rPr>
        <w:t xml:space="preserve"> </w:t>
      </w:r>
      <w:r w:rsidRPr="00DB76B6">
        <w:rPr>
          <w:rFonts w:cs="David" w:hint="cs"/>
          <w:rtl/>
        </w:rPr>
        <w:t>ניסיון</w:t>
      </w:r>
      <w:r w:rsidRPr="00DB76B6">
        <w:rPr>
          <w:rFonts w:cs="David"/>
          <w:rtl/>
        </w:rPr>
        <w:t xml:space="preserve"> </w:t>
      </w:r>
      <w:r w:rsidRPr="00DB76B6">
        <w:rPr>
          <w:rFonts w:cs="David" w:hint="cs"/>
          <w:rtl/>
        </w:rPr>
        <w:t>תעסוקתי</w:t>
      </w:r>
      <w:r w:rsidRPr="00DB76B6">
        <w:rPr>
          <w:rFonts w:cs="David"/>
          <w:rtl/>
        </w:rPr>
        <w:t xml:space="preserve"> </w:t>
      </w:r>
      <w:r w:rsidRPr="00DB76B6">
        <w:rPr>
          <w:rFonts w:cs="David" w:hint="cs"/>
          <w:rtl/>
        </w:rPr>
        <w:t>מוכח</w:t>
      </w:r>
      <w:r w:rsidRPr="00DB76B6">
        <w:rPr>
          <w:rFonts w:cs="David"/>
          <w:rtl/>
        </w:rPr>
        <w:t xml:space="preserve"> </w:t>
      </w:r>
      <w:r w:rsidRPr="00DB76B6">
        <w:rPr>
          <w:rFonts w:cs="David" w:hint="cs"/>
          <w:rtl/>
        </w:rPr>
        <w:t>כעובד סוציאלי קהילתי של</w:t>
      </w:r>
      <w:r w:rsidRPr="00DB76B6">
        <w:rPr>
          <w:rFonts w:cs="David"/>
          <w:rtl/>
        </w:rPr>
        <w:t xml:space="preserve"> </w:t>
      </w:r>
      <w:r w:rsidRPr="00DB76B6">
        <w:rPr>
          <w:rFonts w:cs="David" w:hint="cs"/>
          <w:rtl/>
        </w:rPr>
        <w:t>שנה</w:t>
      </w:r>
      <w:r w:rsidRPr="00DB76B6">
        <w:rPr>
          <w:rFonts w:cs="David"/>
          <w:rtl/>
        </w:rPr>
        <w:t xml:space="preserve"> </w:t>
      </w:r>
      <w:r w:rsidRPr="00DB76B6">
        <w:rPr>
          <w:rFonts w:cs="David" w:hint="cs"/>
          <w:rtl/>
        </w:rPr>
        <w:t>לפחות</w:t>
      </w:r>
      <w:r w:rsidRPr="00DB76B6">
        <w:rPr>
          <w:rFonts w:cs="David"/>
          <w:rtl/>
        </w:rPr>
        <w:t xml:space="preserve"> </w:t>
      </w:r>
      <w:r w:rsidRPr="00DB76B6">
        <w:rPr>
          <w:rFonts w:cs="David" w:hint="cs"/>
          <w:rtl/>
        </w:rPr>
        <w:t>מתוך</w:t>
      </w:r>
      <w:r w:rsidRPr="00DB76B6">
        <w:rPr>
          <w:rFonts w:cs="David"/>
          <w:rtl/>
        </w:rPr>
        <w:t xml:space="preserve"> </w:t>
      </w:r>
      <w:r w:rsidRPr="00DB76B6">
        <w:rPr>
          <w:rFonts w:cs="David" w:hint="cs"/>
          <w:rtl/>
        </w:rPr>
        <w:t>שלוש (3)</w:t>
      </w:r>
      <w:r w:rsidRPr="00DB76B6">
        <w:rPr>
          <w:rFonts w:cs="David"/>
          <w:rtl/>
        </w:rPr>
        <w:t xml:space="preserve"> </w:t>
      </w:r>
      <w:r w:rsidRPr="00DB76B6">
        <w:rPr>
          <w:rFonts w:cs="David" w:hint="cs"/>
          <w:rtl/>
        </w:rPr>
        <w:t>השנים</w:t>
      </w:r>
      <w:r w:rsidRPr="00DB76B6">
        <w:rPr>
          <w:rFonts w:cs="David"/>
          <w:rtl/>
        </w:rPr>
        <w:t xml:space="preserve"> </w:t>
      </w:r>
      <w:r w:rsidRPr="00DB76B6">
        <w:rPr>
          <w:rFonts w:cs="David" w:hint="cs"/>
          <w:rtl/>
        </w:rPr>
        <w:t>הקודמות</w:t>
      </w:r>
      <w:r w:rsidRPr="00DB76B6">
        <w:rPr>
          <w:rFonts w:cs="David"/>
          <w:rtl/>
        </w:rPr>
        <w:t xml:space="preserve"> </w:t>
      </w:r>
      <w:r w:rsidRPr="00DB76B6">
        <w:rPr>
          <w:rFonts w:cs="David" w:hint="cs"/>
          <w:rtl/>
        </w:rPr>
        <w:t>להגשת</w:t>
      </w:r>
      <w:r w:rsidRPr="00DB76B6">
        <w:rPr>
          <w:rFonts w:cs="David"/>
          <w:rtl/>
        </w:rPr>
        <w:t xml:space="preserve"> </w:t>
      </w:r>
      <w:r w:rsidRPr="00DB76B6">
        <w:rPr>
          <w:rFonts w:cs="David" w:hint="cs"/>
          <w:rtl/>
        </w:rPr>
        <w:t>מועמדותו</w:t>
      </w:r>
      <w:r w:rsidRPr="00DB76B6">
        <w:rPr>
          <w:rFonts w:cs="David"/>
          <w:rtl/>
        </w:rPr>
        <w:t xml:space="preserve"> </w:t>
      </w:r>
      <w:r w:rsidRPr="00DB76B6">
        <w:rPr>
          <w:rFonts w:cs="David" w:hint="cs"/>
          <w:rtl/>
        </w:rPr>
        <w:t>לעבודה</w:t>
      </w:r>
      <w:r w:rsidRPr="00DB76B6">
        <w:rPr>
          <w:rFonts w:cs="David"/>
          <w:rtl/>
        </w:rPr>
        <w:t xml:space="preserve"> </w:t>
      </w:r>
      <w:r w:rsidRPr="00DB76B6">
        <w:rPr>
          <w:rFonts w:cs="David" w:hint="cs"/>
          <w:rtl/>
        </w:rPr>
        <w:t>במסגרת</w:t>
      </w:r>
      <w:r w:rsidRPr="00DB76B6">
        <w:rPr>
          <w:rFonts w:cs="David"/>
          <w:rtl/>
        </w:rPr>
        <w:t xml:space="preserve"> </w:t>
      </w:r>
      <w:r w:rsidRPr="00DB76B6">
        <w:rPr>
          <w:rFonts w:cs="David" w:hint="cs"/>
          <w:rtl/>
        </w:rPr>
        <w:t>התכנית.</w:t>
      </w:r>
    </w:p>
    <w:p w14:paraId="36F49896" w14:textId="77777777" w:rsidR="00C752A6" w:rsidRPr="00DB76B6" w:rsidRDefault="00C752A6" w:rsidP="005006AC">
      <w:pPr>
        <w:numPr>
          <w:ilvl w:val="4"/>
          <w:numId w:val="24"/>
        </w:numPr>
        <w:spacing w:line="360" w:lineRule="auto"/>
        <w:ind w:left="3911" w:hanging="283"/>
        <w:contextualSpacing/>
        <w:jc w:val="both"/>
        <w:rPr>
          <w:rFonts w:cs="David"/>
        </w:rPr>
      </w:pPr>
      <w:r w:rsidRPr="00DB76B6">
        <w:rPr>
          <w:rFonts w:cs="David" w:hint="cs"/>
          <w:rtl/>
        </w:rPr>
        <w:t>ערבית ברמת שפת אם.</w:t>
      </w:r>
    </w:p>
    <w:p w14:paraId="608E8776" w14:textId="77777777" w:rsidR="00C752A6" w:rsidRPr="00DB76B6" w:rsidRDefault="00C752A6" w:rsidP="00C752A6">
      <w:pPr>
        <w:pStyle w:val="af4"/>
        <w:numPr>
          <w:ilvl w:val="0"/>
          <w:numId w:val="5"/>
        </w:numPr>
        <w:spacing w:before="120" w:line="360" w:lineRule="auto"/>
        <w:contextualSpacing/>
        <w:jc w:val="both"/>
        <w:rPr>
          <w:rFonts w:cs="David"/>
          <w:b/>
          <w:bCs/>
          <w:vanish/>
          <w:rtl/>
        </w:rPr>
      </w:pPr>
    </w:p>
    <w:p w14:paraId="56EF92F5" w14:textId="77777777" w:rsidR="00C752A6" w:rsidRPr="00DB76B6" w:rsidRDefault="00C752A6" w:rsidP="00C752A6">
      <w:pPr>
        <w:pStyle w:val="af4"/>
        <w:numPr>
          <w:ilvl w:val="0"/>
          <w:numId w:val="5"/>
        </w:numPr>
        <w:spacing w:before="120" w:line="360" w:lineRule="auto"/>
        <w:contextualSpacing/>
        <w:jc w:val="both"/>
        <w:rPr>
          <w:rFonts w:cs="David"/>
          <w:b/>
          <w:bCs/>
          <w:vanish/>
          <w:rtl/>
        </w:rPr>
      </w:pPr>
    </w:p>
    <w:p w14:paraId="3FE599B8" w14:textId="77777777" w:rsidR="00C752A6" w:rsidRPr="00DB76B6" w:rsidRDefault="00C752A6" w:rsidP="00C752A6">
      <w:pPr>
        <w:pStyle w:val="af4"/>
        <w:numPr>
          <w:ilvl w:val="0"/>
          <w:numId w:val="5"/>
        </w:numPr>
        <w:spacing w:before="120" w:line="360" w:lineRule="auto"/>
        <w:contextualSpacing/>
        <w:jc w:val="both"/>
        <w:rPr>
          <w:rFonts w:cs="David"/>
          <w:b/>
          <w:bCs/>
          <w:vanish/>
          <w:rtl/>
        </w:rPr>
      </w:pPr>
    </w:p>
    <w:p w14:paraId="66470414" w14:textId="77777777" w:rsidR="00C752A6" w:rsidRPr="00DB76B6" w:rsidRDefault="00C752A6" w:rsidP="00C752A6">
      <w:pPr>
        <w:pStyle w:val="af4"/>
        <w:numPr>
          <w:ilvl w:val="0"/>
          <w:numId w:val="5"/>
        </w:numPr>
        <w:spacing w:before="120" w:line="360" w:lineRule="auto"/>
        <w:contextualSpacing/>
        <w:jc w:val="both"/>
        <w:rPr>
          <w:rFonts w:cs="David"/>
          <w:b/>
          <w:bCs/>
          <w:vanish/>
          <w:rtl/>
        </w:rPr>
      </w:pPr>
    </w:p>
    <w:p w14:paraId="4D74641B" w14:textId="77777777" w:rsidR="00C752A6" w:rsidRPr="00DB76B6" w:rsidRDefault="00C752A6" w:rsidP="00C752A6">
      <w:pPr>
        <w:pStyle w:val="af4"/>
        <w:numPr>
          <w:ilvl w:val="1"/>
          <w:numId w:val="5"/>
        </w:numPr>
        <w:spacing w:before="120" w:line="360" w:lineRule="auto"/>
        <w:contextualSpacing/>
        <w:jc w:val="both"/>
        <w:rPr>
          <w:rFonts w:cs="David"/>
          <w:b/>
          <w:bCs/>
          <w:vanish/>
          <w:rtl/>
        </w:rPr>
      </w:pPr>
    </w:p>
    <w:p w14:paraId="05314EC8" w14:textId="77777777" w:rsidR="00C752A6" w:rsidRPr="00DB76B6" w:rsidRDefault="00C752A6" w:rsidP="00C752A6">
      <w:pPr>
        <w:pStyle w:val="af4"/>
        <w:numPr>
          <w:ilvl w:val="1"/>
          <w:numId w:val="5"/>
        </w:numPr>
        <w:spacing w:before="120" w:line="360" w:lineRule="auto"/>
        <w:contextualSpacing/>
        <w:jc w:val="both"/>
        <w:rPr>
          <w:rFonts w:cs="David"/>
          <w:b/>
          <w:bCs/>
          <w:vanish/>
          <w:rtl/>
        </w:rPr>
      </w:pPr>
    </w:p>
    <w:p w14:paraId="4FA80282" w14:textId="77777777" w:rsidR="00C752A6" w:rsidRPr="00DB76B6" w:rsidRDefault="00C752A6" w:rsidP="00C752A6">
      <w:pPr>
        <w:pStyle w:val="af4"/>
        <w:numPr>
          <w:ilvl w:val="1"/>
          <w:numId w:val="5"/>
        </w:numPr>
        <w:spacing w:before="120" w:line="360" w:lineRule="auto"/>
        <w:contextualSpacing/>
        <w:jc w:val="both"/>
        <w:rPr>
          <w:rFonts w:cs="David"/>
          <w:b/>
          <w:bCs/>
          <w:vanish/>
          <w:rtl/>
        </w:rPr>
      </w:pPr>
    </w:p>
    <w:p w14:paraId="7B750360" w14:textId="77777777" w:rsidR="00C752A6" w:rsidRPr="00DB76B6" w:rsidRDefault="00C752A6" w:rsidP="00C752A6">
      <w:pPr>
        <w:pStyle w:val="af4"/>
        <w:numPr>
          <w:ilvl w:val="1"/>
          <w:numId w:val="5"/>
        </w:numPr>
        <w:spacing w:before="120" w:line="360" w:lineRule="auto"/>
        <w:contextualSpacing/>
        <w:jc w:val="both"/>
        <w:rPr>
          <w:rFonts w:cs="David"/>
          <w:b/>
          <w:bCs/>
          <w:vanish/>
          <w:rtl/>
        </w:rPr>
      </w:pPr>
    </w:p>
    <w:p w14:paraId="530F6506"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cs"/>
          <w:b/>
          <w:bCs/>
          <w:rtl/>
        </w:rPr>
        <w:t>קבלני משנה, ספקים ונותני שירותים</w:t>
      </w:r>
    </w:p>
    <w:p w14:paraId="10A3676E" w14:textId="77777777" w:rsidR="00C752A6" w:rsidRPr="00DB76B6" w:rsidRDefault="00C752A6" w:rsidP="00C752A6">
      <w:pPr>
        <w:tabs>
          <w:tab w:val="left" w:pos="935"/>
        </w:tabs>
        <w:spacing w:before="120" w:line="360" w:lineRule="auto"/>
        <w:ind w:left="935"/>
        <w:contextualSpacing/>
        <w:jc w:val="both"/>
        <w:rPr>
          <w:rFonts w:cs="David"/>
        </w:rPr>
      </w:pPr>
      <w:r w:rsidRPr="00DB76B6">
        <w:rPr>
          <w:rFonts w:cs="David" w:hint="cs"/>
          <w:rtl/>
        </w:rPr>
        <w:t>בנוסף לכוח האדם הקבוע המפעיל יוכל להעמיד כוח אדם נוסף לביצוע השירותים באמצעות התקשרות עם ספקים ונותני שירותים, כדלקמן:</w:t>
      </w:r>
    </w:p>
    <w:p w14:paraId="67C3AF0A"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b/>
          <w:bCs/>
          <w:rtl/>
        </w:rPr>
        <w:t>אבחון מתקדם</w:t>
      </w:r>
    </w:p>
    <w:p w14:paraId="591F08CB"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 xml:space="preserve">המפעיל </w:t>
      </w:r>
      <w:r w:rsidR="006A6AAD" w:rsidRPr="00DB76B6">
        <w:rPr>
          <w:rFonts w:cs="David" w:hint="cs"/>
          <w:rtl/>
        </w:rPr>
        <w:t>רשאי להתקשר</w:t>
      </w:r>
      <w:r w:rsidRPr="00DB76B6">
        <w:rPr>
          <w:rFonts w:cs="David" w:hint="cs"/>
          <w:rtl/>
        </w:rPr>
        <w:t xml:space="preserve"> עם </w:t>
      </w:r>
      <w:r w:rsidR="004C2D11" w:rsidRPr="00DB76B6">
        <w:rPr>
          <w:rFonts w:cs="David" w:hint="cs"/>
          <w:rtl/>
        </w:rPr>
        <w:t xml:space="preserve">גוף </w:t>
      </w:r>
      <w:r w:rsidRPr="00DB76B6">
        <w:rPr>
          <w:rFonts w:cs="David" w:hint="cs"/>
          <w:rtl/>
        </w:rPr>
        <w:t>חיצוני לצורך רכישת השאלון הממוחשב לצורך ביצוע האבחון המתקדם (כמפרט בסעיף 15.1 להלן).</w:t>
      </w:r>
    </w:p>
    <w:p w14:paraId="16A13EBF" w14:textId="77777777" w:rsidR="00C752A6" w:rsidRPr="00DB76B6" w:rsidRDefault="00C752A6" w:rsidP="004C6C22">
      <w:pPr>
        <w:pStyle w:val="af4"/>
        <w:numPr>
          <w:ilvl w:val="3"/>
          <w:numId w:val="72"/>
        </w:numPr>
        <w:spacing w:before="120" w:line="360" w:lineRule="auto"/>
        <w:ind w:left="2494" w:hanging="851"/>
        <w:contextualSpacing/>
        <w:jc w:val="both"/>
        <w:outlineLvl w:val="2"/>
        <w:rPr>
          <w:rFonts w:cs="David"/>
        </w:rPr>
      </w:pPr>
      <w:r w:rsidRPr="00DB76B6">
        <w:rPr>
          <w:rFonts w:cs="David" w:hint="cs"/>
          <w:rtl/>
        </w:rPr>
        <w:t>כמו כן, המפעיל</w:t>
      </w:r>
      <w:r w:rsidR="006A6AAD" w:rsidRPr="00DB76B6">
        <w:rPr>
          <w:rFonts w:cs="David" w:hint="cs"/>
          <w:rtl/>
        </w:rPr>
        <w:t xml:space="preserve"> רשאי להתקשר</w:t>
      </w:r>
      <w:r w:rsidRPr="00DB76B6">
        <w:rPr>
          <w:rFonts w:cs="David" w:hint="cs"/>
          <w:rtl/>
        </w:rPr>
        <w:t xml:space="preserve"> עם יועץ תעסוקתי שישמש כמאבחן לביצוע האבחון המתקדם (כמפורט בסעיף 15.1 להלן). היועץ התעסוקתי יהיה בעל היכרות עם </w:t>
      </w:r>
      <w:r w:rsidR="00DF5305" w:rsidRPr="00DB76B6">
        <w:rPr>
          <w:rFonts w:cs="David" w:hint="cs"/>
          <w:rtl/>
        </w:rPr>
        <w:t>ה</w:t>
      </w:r>
      <w:r w:rsidRPr="00DB76B6">
        <w:rPr>
          <w:rFonts w:cs="David" w:hint="cs"/>
          <w:rtl/>
        </w:rPr>
        <w:t>אוכלוסיי</w:t>
      </w:r>
      <w:r w:rsidR="00DF5305" w:rsidRPr="00DB76B6">
        <w:rPr>
          <w:rFonts w:cs="David" w:hint="cs"/>
          <w:rtl/>
        </w:rPr>
        <w:t>ה</w:t>
      </w:r>
      <w:r w:rsidRPr="00DB76B6">
        <w:rPr>
          <w:rFonts w:cs="David" w:hint="cs"/>
          <w:rtl/>
        </w:rPr>
        <w:t xml:space="preserve"> </w:t>
      </w:r>
      <w:r w:rsidR="00DF5305" w:rsidRPr="00DB76B6">
        <w:rPr>
          <w:rFonts w:cs="David" w:hint="cs"/>
          <w:rtl/>
        </w:rPr>
        <w:t xml:space="preserve"> </w:t>
      </w:r>
      <w:r w:rsidRPr="00DB76B6">
        <w:rPr>
          <w:rFonts w:cs="David" w:hint="cs"/>
          <w:rtl/>
        </w:rPr>
        <w:t>הערבית</w:t>
      </w:r>
      <w:r w:rsidR="00DF5305" w:rsidRPr="00DB76B6">
        <w:rPr>
          <w:rFonts w:cs="David" w:hint="cs"/>
          <w:rtl/>
        </w:rPr>
        <w:t>.</w:t>
      </w:r>
    </w:p>
    <w:p w14:paraId="42F0E78C"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 xml:space="preserve">הדרכות וסדנאות </w:t>
      </w:r>
    </w:p>
    <w:p w14:paraId="2EEFCE9C" w14:textId="77777777" w:rsidR="00C752A6" w:rsidRPr="00DB76B6" w:rsidRDefault="00C752A6" w:rsidP="006A6AAD">
      <w:pPr>
        <w:pStyle w:val="af4"/>
        <w:spacing w:line="360" w:lineRule="auto"/>
        <w:ind w:left="1643"/>
        <w:jc w:val="both"/>
        <w:rPr>
          <w:rFonts w:cs="David"/>
          <w:rtl/>
        </w:rPr>
      </w:pPr>
      <w:r w:rsidRPr="00DB76B6">
        <w:rPr>
          <w:rFonts w:cs="David" w:hint="cs"/>
          <w:rtl/>
        </w:rPr>
        <w:t xml:space="preserve">המפעיל </w:t>
      </w:r>
      <w:r w:rsidR="006A6AAD" w:rsidRPr="00DB76B6">
        <w:rPr>
          <w:rFonts w:cs="David" w:hint="cs"/>
          <w:rtl/>
        </w:rPr>
        <w:t>רשאי להתקשר</w:t>
      </w:r>
      <w:r w:rsidRPr="00DB76B6">
        <w:rPr>
          <w:rFonts w:cs="David" w:hint="cs"/>
          <w:rtl/>
        </w:rPr>
        <w:t xml:space="preserve"> עם גורם/ים בעלי ניסיון לטובת הנחיית וביצוע הדרכות וסדנאות למשתתפים, בכפוף להתקיימות התנאים המפורטים בסעיף 15.2 להלן. </w:t>
      </w:r>
    </w:p>
    <w:p w14:paraId="40D60DF7"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b/>
          <w:bCs/>
          <w:rtl/>
        </w:rPr>
        <w:t>קורסי הכשרה מקצועית במימון המפעיל ובכללם קורסי הכשרת או הסבת אקדמאים</w:t>
      </w:r>
      <w:r w:rsidRPr="00DB76B6">
        <w:rPr>
          <w:rFonts w:cs="David" w:hint="cs"/>
          <w:rtl/>
        </w:rPr>
        <w:t xml:space="preserve"> (ושאינם במימון או בסבסוד האגף להכשרה מקצועית במשרד</w:t>
      </w:r>
      <w:r w:rsidR="00C511F4" w:rsidRPr="00DB76B6">
        <w:rPr>
          <w:rFonts w:cs="David" w:hint="cs"/>
          <w:rtl/>
        </w:rPr>
        <w:t>)</w:t>
      </w:r>
      <w:r w:rsidR="00DF5305" w:rsidRPr="00DB76B6">
        <w:rPr>
          <w:rFonts w:cs="David" w:hint="cs"/>
          <w:rtl/>
        </w:rPr>
        <w:t>.</w:t>
      </w:r>
      <w:r w:rsidRPr="00DB76B6">
        <w:rPr>
          <w:rFonts w:cs="David" w:hint="cs"/>
          <w:rtl/>
        </w:rPr>
        <w:t xml:space="preserve"> </w:t>
      </w:r>
    </w:p>
    <w:p w14:paraId="6EE287A8" w14:textId="77777777" w:rsidR="00C752A6" w:rsidRPr="00DB76B6" w:rsidRDefault="00C752A6" w:rsidP="002D0B71">
      <w:pPr>
        <w:pStyle w:val="af4"/>
        <w:spacing w:line="360" w:lineRule="auto"/>
        <w:ind w:left="1643"/>
        <w:jc w:val="both"/>
        <w:rPr>
          <w:rFonts w:cs="David"/>
          <w:rtl/>
        </w:rPr>
      </w:pPr>
      <w:r w:rsidRPr="00DB76B6">
        <w:rPr>
          <w:rFonts w:cs="David" w:hint="cs"/>
          <w:rtl/>
        </w:rPr>
        <w:t xml:space="preserve">המפעיל </w:t>
      </w:r>
      <w:r w:rsidR="002D0B71" w:rsidRPr="00DB76B6">
        <w:rPr>
          <w:rFonts w:cs="David" w:hint="cs"/>
          <w:rtl/>
        </w:rPr>
        <w:t xml:space="preserve"> רשאי להתקשר</w:t>
      </w:r>
      <w:r w:rsidR="00AB3230" w:rsidRPr="00DB76B6">
        <w:rPr>
          <w:rFonts w:cs="David" w:hint="cs"/>
          <w:rtl/>
        </w:rPr>
        <w:t xml:space="preserve"> </w:t>
      </w:r>
      <w:r w:rsidRPr="00DB76B6">
        <w:rPr>
          <w:rFonts w:cs="David" w:hint="cs"/>
          <w:rtl/>
        </w:rPr>
        <w:t>עם</w:t>
      </w:r>
      <w:r w:rsidRPr="00DB76B6">
        <w:rPr>
          <w:rFonts w:cs="David"/>
          <w:rtl/>
        </w:rPr>
        <w:t xml:space="preserve"> </w:t>
      </w:r>
      <w:r w:rsidRPr="00DB76B6">
        <w:rPr>
          <w:rFonts w:cs="David" w:hint="cs"/>
          <w:rtl/>
        </w:rPr>
        <w:t>גורם</w:t>
      </w:r>
      <w:r w:rsidRPr="00DB76B6">
        <w:rPr>
          <w:rFonts w:cs="David"/>
          <w:rtl/>
        </w:rPr>
        <w:t>/</w:t>
      </w:r>
      <w:r w:rsidRPr="00DB76B6">
        <w:rPr>
          <w:rFonts w:cs="David" w:hint="cs"/>
          <w:rtl/>
        </w:rPr>
        <w:t>ים</w:t>
      </w:r>
      <w:r w:rsidRPr="00DB76B6">
        <w:rPr>
          <w:rFonts w:cs="David"/>
          <w:rtl/>
        </w:rPr>
        <w:t xml:space="preserve"> </w:t>
      </w:r>
      <w:r w:rsidRPr="00DB76B6">
        <w:rPr>
          <w:rFonts w:cs="David" w:hint="cs"/>
          <w:rtl/>
        </w:rPr>
        <w:t>בעלי</w:t>
      </w:r>
      <w:r w:rsidRPr="00DB76B6">
        <w:rPr>
          <w:rFonts w:cs="David"/>
          <w:rtl/>
        </w:rPr>
        <w:t xml:space="preserve"> </w:t>
      </w:r>
      <w:r w:rsidRPr="00DB76B6">
        <w:rPr>
          <w:rFonts w:cs="David" w:hint="cs"/>
          <w:rtl/>
        </w:rPr>
        <w:t>ניסיון</w:t>
      </w:r>
      <w:r w:rsidRPr="00DB76B6">
        <w:rPr>
          <w:rFonts w:cs="David"/>
          <w:rtl/>
        </w:rPr>
        <w:t xml:space="preserve"> </w:t>
      </w:r>
      <w:r w:rsidRPr="00DB76B6">
        <w:rPr>
          <w:rFonts w:cs="David" w:hint="cs"/>
          <w:rtl/>
        </w:rPr>
        <w:t>ומוניטין</w:t>
      </w:r>
      <w:r w:rsidRPr="00DB76B6">
        <w:rPr>
          <w:rFonts w:cs="David"/>
          <w:rtl/>
        </w:rPr>
        <w:t xml:space="preserve"> </w:t>
      </w:r>
      <w:r w:rsidRPr="00DB76B6">
        <w:rPr>
          <w:rFonts w:cs="David" w:hint="cs"/>
          <w:rtl/>
        </w:rPr>
        <w:t>להפעלת</w:t>
      </w:r>
      <w:r w:rsidRPr="00DB76B6">
        <w:rPr>
          <w:rFonts w:cs="David"/>
          <w:rtl/>
        </w:rPr>
        <w:t xml:space="preserve"> </w:t>
      </w:r>
      <w:r w:rsidRPr="00DB76B6">
        <w:rPr>
          <w:rFonts w:cs="David" w:hint="cs"/>
          <w:rtl/>
        </w:rPr>
        <w:t>קורסי</w:t>
      </w:r>
      <w:r w:rsidRPr="00DB76B6">
        <w:rPr>
          <w:rFonts w:cs="David"/>
          <w:rtl/>
        </w:rPr>
        <w:t xml:space="preserve"> </w:t>
      </w:r>
      <w:r w:rsidRPr="00DB76B6">
        <w:rPr>
          <w:rFonts w:cs="David" w:hint="cs"/>
          <w:rtl/>
        </w:rPr>
        <w:t>הכשרה מקצועית וקורסי הכנה למבחני הסבת אקדמאים, בהתאם למפורט בסעיפים 15.3-15.4 להלן.</w:t>
      </w:r>
    </w:p>
    <w:p w14:paraId="037B2A73"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b/>
          <w:bCs/>
        </w:rPr>
      </w:pPr>
      <w:r w:rsidRPr="00DB76B6">
        <w:rPr>
          <w:rFonts w:cs="David" w:hint="cs"/>
          <w:b/>
          <w:bCs/>
          <w:rtl/>
        </w:rPr>
        <w:t>הכנה למבחני מיון והערכה</w:t>
      </w:r>
    </w:p>
    <w:p w14:paraId="27183F57" w14:textId="77777777" w:rsidR="00C752A6" w:rsidRPr="00DB76B6" w:rsidRDefault="00C752A6" w:rsidP="00C752A6">
      <w:pPr>
        <w:pStyle w:val="af4"/>
        <w:tabs>
          <w:tab w:val="left" w:pos="1643"/>
        </w:tabs>
        <w:spacing w:before="120" w:line="360" w:lineRule="auto"/>
        <w:ind w:left="1643"/>
        <w:contextualSpacing/>
        <w:jc w:val="both"/>
        <w:outlineLvl w:val="2"/>
        <w:rPr>
          <w:rFonts w:cs="David"/>
          <w:b/>
          <w:bCs/>
        </w:rPr>
      </w:pPr>
      <w:r w:rsidRPr="00DB76B6">
        <w:rPr>
          <w:rFonts w:cs="David" w:hint="cs"/>
          <w:rtl/>
        </w:rPr>
        <w:t xml:space="preserve">המפעיל </w:t>
      </w:r>
      <w:r w:rsidR="00C511F4" w:rsidRPr="00DB76B6">
        <w:rPr>
          <w:rFonts w:cs="David" w:hint="cs"/>
          <w:rtl/>
        </w:rPr>
        <w:t>רשאי להתקשר</w:t>
      </w:r>
      <w:r w:rsidRPr="00DB76B6">
        <w:rPr>
          <w:rFonts w:cs="David"/>
          <w:rtl/>
        </w:rPr>
        <w:t xml:space="preserve"> </w:t>
      </w:r>
      <w:r w:rsidRPr="00DB76B6">
        <w:rPr>
          <w:rFonts w:cs="David" w:hint="cs"/>
          <w:rtl/>
        </w:rPr>
        <w:t>עם</w:t>
      </w:r>
      <w:r w:rsidRPr="00DB76B6">
        <w:rPr>
          <w:rFonts w:cs="David"/>
          <w:rtl/>
        </w:rPr>
        <w:t xml:space="preserve"> </w:t>
      </w:r>
      <w:r w:rsidRPr="00DB76B6">
        <w:rPr>
          <w:rFonts w:cs="David" w:hint="cs"/>
          <w:rtl/>
        </w:rPr>
        <w:t>גורם</w:t>
      </w:r>
      <w:r w:rsidRPr="00DB76B6">
        <w:rPr>
          <w:rFonts w:cs="David"/>
          <w:rtl/>
        </w:rPr>
        <w:t>/</w:t>
      </w:r>
      <w:r w:rsidRPr="00DB76B6">
        <w:rPr>
          <w:rFonts w:cs="David" w:hint="cs"/>
          <w:rtl/>
        </w:rPr>
        <w:t>ים</w:t>
      </w:r>
      <w:r w:rsidRPr="00DB76B6">
        <w:rPr>
          <w:rFonts w:cs="David"/>
          <w:rtl/>
        </w:rPr>
        <w:t xml:space="preserve"> </w:t>
      </w:r>
      <w:r w:rsidRPr="00DB76B6">
        <w:rPr>
          <w:rFonts w:cs="David" w:hint="cs"/>
          <w:rtl/>
        </w:rPr>
        <w:t>בעלי</w:t>
      </w:r>
      <w:r w:rsidRPr="00DB76B6">
        <w:rPr>
          <w:rFonts w:cs="David"/>
          <w:rtl/>
        </w:rPr>
        <w:t xml:space="preserve"> </w:t>
      </w:r>
      <w:r w:rsidRPr="00DB76B6">
        <w:rPr>
          <w:rFonts w:cs="David" w:hint="cs"/>
          <w:rtl/>
        </w:rPr>
        <w:t>ניסיון</w:t>
      </w:r>
      <w:r w:rsidRPr="00DB76B6">
        <w:rPr>
          <w:rFonts w:cs="David"/>
          <w:rtl/>
        </w:rPr>
        <w:t xml:space="preserve"> </w:t>
      </w:r>
      <w:r w:rsidRPr="00DB76B6">
        <w:rPr>
          <w:rFonts w:cs="David" w:hint="cs"/>
          <w:rtl/>
        </w:rPr>
        <w:t>ומוניטין</w:t>
      </w:r>
      <w:r w:rsidRPr="00DB76B6">
        <w:rPr>
          <w:rFonts w:cs="David"/>
          <w:rtl/>
        </w:rPr>
        <w:t xml:space="preserve"> </w:t>
      </w:r>
      <w:r w:rsidRPr="00DB76B6">
        <w:rPr>
          <w:rFonts w:cs="David" w:hint="cs"/>
          <w:rtl/>
        </w:rPr>
        <w:t>בהכנה למבחני מיון והערכה, בהתאם למפורט בסעיף 15.</w:t>
      </w:r>
      <w:r w:rsidR="00494C8A" w:rsidRPr="00DB76B6">
        <w:rPr>
          <w:rFonts w:cs="David" w:hint="cs"/>
          <w:rtl/>
        </w:rPr>
        <w:t>5</w:t>
      </w:r>
      <w:r w:rsidRPr="00DB76B6">
        <w:rPr>
          <w:rFonts w:cs="David" w:hint="cs"/>
          <w:rtl/>
        </w:rPr>
        <w:t xml:space="preserve"> להלן.</w:t>
      </w:r>
    </w:p>
    <w:p w14:paraId="6842C3F8" w14:textId="77777777" w:rsidR="00C752A6" w:rsidRPr="00DB76B6" w:rsidRDefault="00C752A6" w:rsidP="00C752A6">
      <w:pPr>
        <w:pStyle w:val="af4"/>
        <w:numPr>
          <w:ilvl w:val="2"/>
          <w:numId w:val="2"/>
        </w:numPr>
        <w:spacing w:line="360" w:lineRule="auto"/>
        <w:contextualSpacing/>
        <w:jc w:val="both"/>
        <w:rPr>
          <w:rFonts w:cs="David"/>
          <w:vanish/>
          <w:rtl/>
        </w:rPr>
      </w:pPr>
    </w:p>
    <w:p w14:paraId="6464F95A"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bookmarkStart w:id="93" w:name="_Ref354393781"/>
      <w:bookmarkEnd w:id="46"/>
      <w:r w:rsidRPr="00DB76B6">
        <w:rPr>
          <w:rFonts w:cs="David" w:hint="cs"/>
          <w:b/>
          <w:bCs/>
          <w:rtl/>
        </w:rPr>
        <w:t>שמירת כשירות כוח אדם</w:t>
      </w:r>
      <w:bookmarkEnd w:id="93"/>
    </w:p>
    <w:p w14:paraId="10BEDFFE"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טרם</w:t>
      </w:r>
      <w:r w:rsidRPr="00DB76B6">
        <w:rPr>
          <w:rFonts w:cs="David"/>
          <w:rtl/>
        </w:rPr>
        <w:t xml:space="preserve"> תחילת מתן השירותים הנדרשים יוכשר </w:t>
      </w:r>
      <w:r w:rsidRPr="00DB76B6">
        <w:rPr>
          <w:rFonts w:cs="David" w:hint="cs"/>
          <w:rtl/>
        </w:rPr>
        <w:t>כוח</w:t>
      </w:r>
      <w:r w:rsidRPr="00DB76B6">
        <w:rPr>
          <w:rFonts w:cs="David"/>
          <w:rtl/>
        </w:rPr>
        <w:t xml:space="preserve"> האדם מטעם </w:t>
      </w:r>
      <w:r w:rsidRPr="00DB76B6">
        <w:rPr>
          <w:rFonts w:cs="David" w:hint="cs"/>
          <w:rtl/>
        </w:rPr>
        <w:t xml:space="preserve">המפעיל, כאמור בסעיף </w:t>
      </w:r>
      <w:r w:rsidR="00E9442F" w:rsidRPr="00DB76B6">
        <w:rPr>
          <w:rFonts w:cs="David" w:hint="cs"/>
          <w:rtl/>
        </w:rPr>
        <w:t>5</w:t>
      </w:r>
      <w:r w:rsidRPr="00DB76B6">
        <w:rPr>
          <w:rFonts w:cs="David" w:hint="cs"/>
          <w:rtl/>
        </w:rPr>
        <w:t>.</w:t>
      </w:r>
      <w:r w:rsidR="00E9442F" w:rsidRPr="00DB76B6">
        <w:rPr>
          <w:rFonts w:cs="David" w:hint="cs"/>
          <w:rtl/>
        </w:rPr>
        <w:t xml:space="preserve">10 </w:t>
      </w:r>
      <w:r w:rsidRPr="00DB76B6">
        <w:rPr>
          <w:rFonts w:cs="David" w:hint="cs"/>
          <w:rtl/>
        </w:rPr>
        <w:t>לעיל.</w:t>
      </w:r>
    </w:p>
    <w:p w14:paraId="05A3D524"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לאורך</w:t>
      </w:r>
      <w:r w:rsidRPr="00DB76B6">
        <w:rPr>
          <w:rFonts w:cs="David"/>
          <w:rtl/>
        </w:rPr>
        <w:t xml:space="preserve"> כל תקופת ההתקשרות, </w:t>
      </w:r>
      <w:r w:rsidRPr="00DB76B6">
        <w:rPr>
          <w:rFonts w:cs="David" w:hint="cs"/>
          <w:rtl/>
        </w:rPr>
        <w:t>המפעיל</w:t>
      </w:r>
      <w:r w:rsidRPr="00DB76B6">
        <w:rPr>
          <w:rFonts w:cs="David"/>
          <w:rtl/>
        </w:rPr>
        <w:t xml:space="preserve"> יהיה אחראי על שמיר</w:t>
      </w:r>
      <w:r w:rsidRPr="00DB76B6">
        <w:rPr>
          <w:rFonts w:cs="David" w:hint="cs"/>
          <w:rtl/>
        </w:rPr>
        <w:t>ת הרמה המקצועית</w:t>
      </w:r>
      <w:r w:rsidRPr="00DB76B6">
        <w:rPr>
          <w:rFonts w:cs="David"/>
          <w:rtl/>
        </w:rPr>
        <w:t xml:space="preserve"> וכשירות מלאה של כלל </w:t>
      </w:r>
      <w:r w:rsidRPr="00DB76B6">
        <w:rPr>
          <w:rFonts w:cs="David" w:hint="cs"/>
          <w:rtl/>
        </w:rPr>
        <w:t>כוח</w:t>
      </w:r>
      <w:r w:rsidRPr="00DB76B6">
        <w:rPr>
          <w:rFonts w:cs="David"/>
          <w:rtl/>
        </w:rPr>
        <w:t xml:space="preserve"> האדם העובד מטעמו, לרבות </w:t>
      </w:r>
      <w:r w:rsidRPr="00DB76B6">
        <w:rPr>
          <w:rFonts w:cs="David" w:hint="cs"/>
          <w:rtl/>
        </w:rPr>
        <w:t>כוח</w:t>
      </w:r>
      <w:r w:rsidRPr="00DB76B6">
        <w:rPr>
          <w:rFonts w:cs="David"/>
          <w:rtl/>
        </w:rPr>
        <w:t xml:space="preserve"> האדם המועסק ישירות על ידו </w:t>
      </w:r>
      <w:r w:rsidRPr="00DB76B6">
        <w:rPr>
          <w:rFonts w:cs="David" w:hint="cs"/>
          <w:rtl/>
        </w:rPr>
        <w:t>וכוח</w:t>
      </w:r>
      <w:r w:rsidRPr="00DB76B6">
        <w:rPr>
          <w:rFonts w:cs="David"/>
          <w:rtl/>
        </w:rPr>
        <w:t xml:space="preserve"> האדם המועסק מטעמו בקבלנות משנה, זאת על מנת לספק את השירותים באופן איכותי ולשביעות רצון המשרד.</w:t>
      </w:r>
    </w:p>
    <w:p w14:paraId="79346C97"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במסגרת</w:t>
      </w:r>
      <w:r w:rsidRPr="00DB76B6">
        <w:rPr>
          <w:rFonts w:cs="David"/>
          <w:rtl/>
        </w:rPr>
        <w:t xml:space="preserve"> שמירת כשירות </w:t>
      </w:r>
      <w:r w:rsidRPr="00DB76B6">
        <w:rPr>
          <w:rFonts w:cs="David" w:hint="cs"/>
          <w:rtl/>
        </w:rPr>
        <w:t>כוח</w:t>
      </w:r>
      <w:r w:rsidRPr="00DB76B6">
        <w:rPr>
          <w:rFonts w:cs="David"/>
          <w:rtl/>
        </w:rPr>
        <w:t xml:space="preserve"> האדם של </w:t>
      </w:r>
      <w:r w:rsidRPr="00DB76B6">
        <w:rPr>
          <w:rFonts w:cs="David" w:hint="cs"/>
          <w:rtl/>
        </w:rPr>
        <w:t>המפעיל</w:t>
      </w:r>
      <w:r w:rsidRPr="00DB76B6">
        <w:rPr>
          <w:rFonts w:cs="David"/>
          <w:rtl/>
        </w:rPr>
        <w:t xml:space="preserve">, </w:t>
      </w:r>
      <w:r w:rsidRPr="00DB76B6">
        <w:rPr>
          <w:rFonts w:cs="David" w:hint="cs"/>
          <w:rtl/>
        </w:rPr>
        <w:t xml:space="preserve">יהיה </w:t>
      </w:r>
      <w:r w:rsidRPr="00DB76B6">
        <w:rPr>
          <w:rFonts w:cs="David"/>
          <w:rtl/>
        </w:rPr>
        <w:t xml:space="preserve">אחראי </w:t>
      </w:r>
      <w:r w:rsidRPr="00DB76B6">
        <w:rPr>
          <w:rFonts w:cs="David" w:hint="cs"/>
          <w:rtl/>
        </w:rPr>
        <w:t xml:space="preserve">המפעיל </w:t>
      </w:r>
      <w:r w:rsidRPr="00DB76B6">
        <w:rPr>
          <w:rFonts w:cs="David"/>
          <w:rtl/>
        </w:rPr>
        <w:t>באופן מלא על כלל הפעילויות הנוגעות ל</w:t>
      </w:r>
      <w:r w:rsidRPr="00DB76B6">
        <w:rPr>
          <w:rFonts w:cs="David" w:hint="cs"/>
          <w:rtl/>
        </w:rPr>
        <w:t>נושא</w:t>
      </w:r>
      <w:r w:rsidRPr="00DB76B6">
        <w:rPr>
          <w:rFonts w:cs="David"/>
          <w:rtl/>
        </w:rPr>
        <w:t xml:space="preserve">, לרבות על: פיתוח התכנים, ארגון </w:t>
      </w:r>
      <w:r w:rsidRPr="00DB76B6">
        <w:rPr>
          <w:rFonts w:cs="David"/>
          <w:rtl/>
        </w:rPr>
        <w:lastRenderedPageBreak/>
        <w:t xml:space="preserve">לוגיסטי, התקשרות עם </w:t>
      </w:r>
      <w:r w:rsidRPr="00DB76B6">
        <w:rPr>
          <w:rFonts w:cs="David" w:hint="cs"/>
          <w:rtl/>
        </w:rPr>
        <w:t>הגופים המעבירים</w:t>
      </w:r>
      <w:r w:rsidRPr="00DB76B6">
        <w:rPr>
          <w:rFonts w:cs="David"/>
          <w:rtl/>
        </w:rPr>
        <w:t xml:space="preserve"> והעברת התכנים במסגרת הדרכות, ימי העיון</w:t>
      </w:r>
      <w:r w:rsidRPr="00DB76B6">
        <w:rPr>
          <w:rFonts w:cs="David" w:hint="cs"/>
          <w:rtl/>
        </w:rPr>
        <w:t xml:space="preserve">, </w:t>
      </w:r>
      <w:r w:rsidRPr="00DB76B6">
        <w:rPr>
          <w:rFonts w:cs="David"/>
          <w:rtl/>
        </w:rPr>
        <w:t>סדנאות</w:t>
      </w:r>
      <w:r w:rsidRPr="00DB76B6">
        <w:rPr>
          <w:rFonts w:cs="David" w:hint="cs"/>
          <w:rtl/>
        </w:rPr>
        <w:t>, קורסים</w:t>
      </w:r>
      <w:r w:rsidRPr="00DB76B6">
        <w:rPr>
          <w:rFonts w:cs="David"/>
          <w:rtl/>
        </w:rPr>
        <w:t xml:space="preserve"> וכדומה.</w:t>
      </w:r>
      <w:r w:rsidRPr="00DB76B6">
        <w:rPr>
          <w:rFonts w:cs="David" w:hint="cs"/>
          <w:rtl/>
        </w:rPr>
        <w:t xml:space="preserve"> </w:t>
      </w:r>
    </w:p>
    <w:p w14:paraId="6B36C4A1"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 xml:space="preserve">נושאי ההדרכה השוטפים יכללו, בין היתר, את התחומים המפורטים בסעיף </w:t>
      </w:r>
      <w:r w:rsidR="00494C8A" w:rsidRPr="00DB76B6">
        <w:rPr>
          <w:rFonts w:cs="David" w:hint="cs"/>
          <w:rtl/>
        </w:rPr>
        <w:t>5</w:t>
      </w:r>
      <w:r w:rsidRPr="00DB76B6">
        <w:rPr>
          <w:rFonts w:cs="David" w:hint="cs"/>
          <w:rtl/>
        </w:rPr>
        <w:t>.1</w:t>
      </w:r>
      <w:r w:rsidR="00494C8A" w:rsidRPr="00DB76B6">
        <w:rPr>
          <w:rFonts w:cs="David" w:hint="cs"/>
          <w:rtl/>
        </w:rPr>
        <w:t>0</w:t>
      </w:r>
      <w:r w:rsidRPr="00DB76B6">
        <w:rPr>
          <w:rFonts w:cs="David" w:hint="cs"/>
          <w:rtl/>
        </w:rPr>
        <w:t>.</w:t>
      </w:r>
      <w:r w:rsidR="00494C8A" w:rsidRPr="00DB76B6">
        <w:rPr>
          <w:rFonts w:cs="David" w:hint="cs"/>
          <w:rtl/>
        </w:rPr>
        <w:t>8</w:t>
      </w:r>
      <w:r w:rsidRPr="00DB76B6">
        <w:rPr>
          <w:rFonts w:cs="David" w:hint="cs"/>
          <w:rtl/>
        </w:rPr>
        <w:t xml:space="preserve"> לעיל.</w:t>
      </w:r>
    </w:p>
    <w:p w14:paraId="2F22445C"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תכנית ההדרכה לשמירת כשירות כוח האדם תבוצע על-ידי המפעיל אחת לרבעון ותועבר לידי המשרד אחת לרבעון לאישור טרם הוצאתה לפועל.</w:t>
      </w:r>
    </w:p>
    <w:p w14:paraId="50A5383D"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המשרד רשאי להנחות את המפעיל בנוגע לתכנים ולאופן העברתם, לרבות לגבי  שילוב תכנים ומרצים מטעם נציגי המשרד בהדרכות אלו.</w:t>
      </w:r>
    </w:p>
    <w:p w14:paraId="6D6B6C8D"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אחת לחצי שנה, לכל הפחות ידווח המפעיל למשרד על הביצוע כאמור, לרבות על התכנים שהועברו והעובדים שהוכשרו בכל סוגי ההכשרות לצוותים.</w:t>
      </w:r>
    </w:p>
    <w:p w14:paraId="4D3048BF"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bookmarkStart w:id="94" w:name="_Ref315191589"/>
      <w:bookmarkStart w:id="95" w:name="_Ref340426671"/>
      <w:bookmarkStart w:id="96" w:name="_Ref329019150"/>
      <w:r w:rsidRPr="00DB76B6">
        <w:rPr>
          <w:rFonts w:cs="David" w:hint="cs"/>
          <w:b/>
          <w:bCs/>
          <w:rtl/>
        </w:rPr>
        <w:t xml:space="preserve">מספר משרות </w:t>
      </w:r>
    </w:p>
    <w:p w14:paraId="5063940A" w14:textId="36F480F2"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 xml:space="preserve">האמור להלן, מגדיר את מספר המשרות המינימאלי (במונחי היקף משרה מלאה) </w:t>
      </w:r>
      <w:r w:rsidR="00225976" w:rsidRPr="00DB76B6">
        <w:rPr>
          <w:rFonts w:cs="David" w:hint="cs"/>
          <w:rtl/>
        </w:rPr>
        <w:t xml:space="preserve">לרכזי פרט, </w:t>
      </w:r>
      <w:r w:rsidRPr="00DB76B6">
        <w:rPr>
          <w:rFonts w:cs="David" w:hint="cs"/>
          <w:rtl/>
        </w:rPr>
        <w:t xml:space="preserve">אשר המפעיל נדרש להעסיק. המפעיל מצדו יכול להעסיק ו/או להתקשר עם עובדים </w:t>
      </w:r>
      <w:r w:rsidR="00225976" w:rsidRPr="00DB76B6">
        <w:rPr>
          <w:rFonts w:cs="David" w:hint="cs"/>
          <w:rtl/>
        </w:rPr>
        <w:t xml:space="preserve">לתפקיד רכזי פרט נוספים </w:t>
      </w:r>
      <w:r w:rsidRPr="00DB76B6">
        <w:rPr>
          <w:rFonts w:cs="David" w:hint="cs"/>
          <w:rtl/>
        </w:rPr>
        <w:t>בהתאם לצרכיו, אך אינו יכול לגרוע מן הדרישות האמורות בסעיף זה, בעניין מספר המשרות המינימאלי.</w:t>
      </w:r>
    </w:p>
    <w:p w14:paraId="17331682" w14:textId="39A04BD4" w:rsidR="00C752A6" w:rsidRPr="00DB76B6" w:rsidRDefault="00C752A6" w:rsidP="00225976">
      <w:pPr>
        <w:pStyle w:val="af4"/>
        <w:tabs>
          <w:tab w:val="left" w:pos="1643"/>
        </w:tabs>
        <w:spacing w:before="120" w:line="360" w:lineRule="auto"/>
        <w:ind w:left="1643"/>
        <w:contextualSpacing/>
        <w:jc w:val="both"/>
        <w:outlineLvl w:val="2"/>
        <w:rPr>
          <w:rFonts w:cs="David"/>
        </w:rPr>
      </w:pPr>
      <w:r w:rsidRPr="00DB76B6">
        <w:rPr>
          <w:rFonts w:cs="David" w:hint="cs"/>
          <w:rtl/>
        </w:rPr>
        <w:t>"</w:t>
      </w:r>
      <w:r w:rsidRPr="00DB76B6">
        <w:rPr>
          <w:rFonts w:cs="David" w:hint="cs"/>
          <w:b/>
          <w:bCs/>
          <w:rtl/>
        </w:rPr>
        <w:t>משרה מלאה</w:t>
      </w:r>
      <w:r w:rsidRPr="00DB76B6">
        <w:rPr>
          <w:rFonts w:cs="David" w:hint="cs"/>
          <w:rtl/>
        </w:rPr>
        <w:t xml:space="preserve">" </w:t>
      </w:r>
      <w:r w:rsidR="00225976" w:rsidRPr="00DB76B6">
        <w:rPr>
          <w:rFonts w:cs="David" w:hint="cs"/>
          <w:rtl/>
        </w:rPr>
        <w:t xml:space="preserve">בסעיף זה: </w:t>
      </w:r>
      <w:r w:rsidRPr="00DB76B6">
        <w:rPr>
          <w:rFonts w:cs="David" w:hint="cs"/>
          <w:rtl/>
        </w:rPr>
        <w:t xml:space="preserve">משרה שהמועסק בה עובד </w:t>
      </w:r>
      <w:r w:rsidR="006A6AAD" w:rsidRPr="00DB76B6">
        <w:rPr>
          <w:rFonts w:cs="David" w:hint="cs"/>
          <w:rtl/>
        </w:rPr>
        <w:t xml:space="preserve">182 </w:t>
      </w:r>
      <w:r w:rsidRPr="00DB76B6">
        <w:rPr>
          <w:rFonts w:cs="David" w:hint="cs"/>
          <w:rtl/>
        </w:rPr>
        <w:t>שעות חודשיות.</w:t>
      </w:r>
    </w:p>
    <w:p w14:paraId="1DF328A9"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להלן</w:t>
      </w:r>
      <w:r w:rsidRPr="00DB76B6">
        <w:rPr>
          <w:rFonts w:cs="David"/>
          <w:rtl/>
        </w:rPr>
        <w:t xml:space="preserve"> </w:t>
      </w:r>
      <w:r w:rsidRPr="00DB76B6">
        <w:rPr>
          <w:rFonts w:cs="David" w:hint="cs"/>
          <w:rtl/>
        </w:rPr>
        <w:t>מספר</w:t>
      </w:r>
      <w:r w:rsidR="009624F9" w:rsidRPr="00DB76B6">
        <w:rPr>
          <w:rFonts w:cs="David" w:hint="cs"/>
          <w:rtl/>
        </w:rPr>
        <w:t xml:space="preserve"> התקנים</w:t>
      </w:r>
      <w:r w:rsidRPr="00DB76B6">
        <w:rPr>
          <w:rFonts w:cs="David"/>
          <w:rtl/>
        </w:rPr>
        <w:t xml:space="preserve"> המינימאלי של </w:t>
      </w:r>
      <w:r w:rsidR="009624F9" w:rsidRPr="00DB76B6">
        <w:rPr>
          <w:rFonts w:cs="David" w:hint="cs"/>
          <w:rtl/>
        </w:rPr>
        <w:t>רכזי פרט</w:t>
      </w:r>
      <w:r w:rsidR="002A5AE0" w:rsidRPr="00DB76B6">
        <w:rPr>
          <w:rFonts w:cs="David" w:hint="cs"/>
          <w:rtl/>
        </w:rPr>
        <w:t xml:space="preserve"> </w:t>
      </w:r>
      <w:r w:rsidRPr="00DB76B6">
        <w:rPr>
          <w:rFonts w:cs="David" w:hint="cs"/>
          <w:rtl/>
        </w:rPr>
        <w:t>אשר</w:t>
      </w:r>
      <w:r w:rsidRPr="00DB76B6">
        <w:rPr>
          <w:rFonts w:cs="David"/>
          <w:rtl/>
        </w:rPr>
        <w:t xml:space="preserve"> </w:t>
      </w:r>
      <w:r w:rsidRPr="00DB76B6">
        <w:rPr>
          <w:rFonts w:cs="David" w:hint="cs"/>
          <w:rtl/>
        </w:rPr>
        <w:t>המפעיל</w:t>
      </w:r>
      <w:r w:rsidRPr="00DB76B6">
        <w:rPr>
          <w:rFonts w:cs="David"/>
          <w:rtl/>
        </w:rPr>
        <w:t xml:space="preserve"> </w:t>
      </w:r>
      <w:r w:rsidRPr="00DB76B6">
        <w:rPr>
          <w:rFonts w:cs="David" w:hint="cs"/>
          <w:rtl/>
        </w:rPr>
        <w:t>נדרש</w:t>
      </w:r>
      <w:r w:rsidRPr="00DB76B6">
        <w:rPr>
          <w:rFonts w:cs="David"/>
          <w:rtl/>
        </w:rPr>
        <w:t xml:space="preserve"> </w:t>
      </w:r>
      <w:r w:rsidR="009624F9" w:rsidRPr="00DB76B6">
        <w:rPr>
          <w:rFonts w:cs="David" w:hint="cs"/>
          <w:rtl/>
        </w:rPr>
        <w:t>להעסיק</w:t>
      </w:r>
      <w:r w:rsidR="009624F9" w:rsidRPr="00DB76B6">
        <w:rPr>
          <w:rFonts w:cs="David"/>
          <w:rtl/>
        </w:rPr>
        <w:t xml:space="preserve"> </w:t>
      </w:r>
      <w:r w:rsidRPr="00DB76B6">
        <w:rPr>
          <w:rFonts w:cs="David" w:hint="cs"/>
          <w:rtl/>
        </w:rPr>
        <w:t>החל</w:t>
      </w:r>
      <w:r w:rsidRPr="00DB76B6">
        <w:rPr>
          <w:rFonts w:cs="David"/>
          <w:rtl/>
        </w:rPr>
        <w:t xml:space="preserve"> </w:t>
      </w:r>
      <w:r w:rsidRPr="00DB76B6">
        <w:rPr>
          <w:rFonts w:cs="David" w:hint="cs"/>
          <w:rtl/>
        </w:rPr>
        <w:t>מתום</w:t>
      </w:r>
      <w:r w:rsidRPr="00DB76B6">
        <w:rPr>
          <w:rFonts w:cs="David"/>
          <w:rtl/>
        </w:rPr>
        <w:t xml:space="preserve"> </w:t>
      </w:r>
      <w:r w:rsidRPr="00DB76B6">
        <w:rPr>
          <w:rFonts w:cs="David" w:hint="cs"/>
          <w:rtl/>
        </w:rPr>
        <w:t>תקופת</w:t>
      </w:r>
      <w:r w:rsidRPr="00DB76B6">
        <w:rPr>
          <w:rFonts w:cs="David"/>
          <w:rtl/>
        </w:rPr>
        <w:t xml:space="preserve"> </w:t>
      </w:r>
      <w:r w:rsidRPr="00DB76B6">
        <w:rPr>
          <w:rFonts w:cs="David" w:hint="cs"/>
          <w:rtl/>
        </w:rPr>
        <w:t>ההקמה</w:t>
      </w:r>
      <w:r w:rsidRPr="00DB76B6">
        <w:rPr>
          <w:rFonts w:cs="David"/>
          <w:rtl/>
        </w:rPr>
        <w:t xml:space="preserve"> </w:t>
      </w:r>
      <w:r w:rsidRPr="00DB76B6">
        <w:rPr>
          <w:rFonts w:cs="David" w:hint="cs"/>
          <w:rtl/>
        </w:rPr>
        <w:t>ועד</w:t>
      </w:r>
      <w:r w:rsidRPr="00DB76B6">
        <w:rPr>
          <w:rFonts w:cs="David"/>
          <w:rtl/>
        </w:rPr>
        <w:t xml:space="preserve"> </w:t>
      </w:r>
      <w:r w:rsidRPr="00DB76B6">
        <w:rPr>
          <w:rFonts w:cs="David" w:hint="cs"/>
          <w:rtl/>
        </w:rPr>
        <w:t>סיום</w:t>
      </w:r>
      <w:r w:rsidRPr="00DB76B6">
        <w:rPr>
          <w:rFonts w:cs="David"/>
          <w:rtl/>
        </w:rPr>
        <w:t xml:space="preserve"> </w:t>
      </w:r>
      <w:r w:rsidRPr="00DB76B6">
        <w:rPr>
          <w:rFonts w:cs="David" w:hint="cs"/>
          <w:rtl/>
        </w:rPr>
        <w:t>תקופת</w:t>
      </w:r>
      <w:r w:rsidRPr="00DB76B6">
        <w:rPr>
          <w:rFonts w:cs="David"/>
          <w:rtl/>
        </w:rPr>
        <w:t xml:space="preserve"> </w:t>
      </w:r>
      <w:r w:rsidRPr="00DB76B6">
        <w:rPr>
          <w:rFonts w:cs="David" w:hint="cs"/>
          <w:rtl/>
        </w:rPr>
        <w:t>ההתקשרות</w:t>
      </w:r>
      <w:r w:rsidRPr="00DB76B6">
        <w:rPr>
          <w:rFonts w:cs="David"/>
          <w:rtl/>
        </w:rPr>
        <w:t>:</w:t>
      </w:r>
      <w:bookmarkEnd w:id="94"/>
      <w:bookmarkEnd w:id="95"/>
    </w:p>
    <w:tbl>
      <w:tblPr>
        <w:bidiVisual/>
        <w:tblW w:w="7371" w:type="dxa"/>
        <w:tblInd w:w="1809" w:type="dxa"/>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ook w:val="04A0" w:firstRow="1" w:lastRow="0" w:firstColumn="1" w:lastColumn="0" w:noHBand="0" w:noVBand="1"/>
      </w:tblPr>
      <w:tblGrid>
        <w:gridCol w:w="2975"/>
        <w:gridCol w:w="1984"/>
        <w:gridCol w:w="2412"/>
      </w:tblGrid>
      <w:tr w:rsidR="00A95BF5" w:rsidRPr="00DB76B6" w14:paraId="556ACBE0" w14:textId="77777777" w:rsidTr="00924211">
        <w:trPr>
          <w:tblHeader/>
        </w:trPr>
        <w:tc>
          <w:tcPr>
            <w:tcW w:w="2975" w:type="dxa"/>
            <w:tcBorders>
              <w:top w:val="single" w:sz="4" w:space="0" w:color="A5A5A5"/>
              <w:left w:val="single" w:sz="4" w:space="0" w:color="A5A5A5"/>
              <w:bottom w:val="single" w:sz="4" w:space="0" w:color="A5A5A5"/>
              <w:right w:val="nil"/>
            </w:tcBorders>
            <w:shd w:val="clear" w:color="auto" w:fill="A5A5A5"/>
            <w:vAlign w:val="center"/>
          </w:tcPr>
          <w:p w14:paraId="146B8E0D" w14:textId="77777777" w:rsidR="00A95BF5" w:rsidRPr="00DB76B6" w:rsidRDefault="00A95BF5" w:rsidP="00FC0BBE">
            <w:pPr>
              <w:pStyle w:val="af4"/>
              <w:spacing w:before="120" w:line="360" w:lineRule="auto"/>
              <w:ind w:left="0"/>
              <w:contextualSpacing/>
              <w:jc w:val="center"/>
              <w:outlineLvl w:val="2"/>
              <w:rPr>
                <w:rFonts w:cs="David"/>
                <w:b/>
                <w:bCs/>
                <w:color w:val="FFFFFF"/>
                <w:rtl/>
              </w:rPr>
            </w:pPr>
            <w:r w:rsidRPr="00DB76B6">
              <w:rPr>
                <w:rFonts w:cs="David" w:hint="cs"/>
                <w:b/>
                <w:bCs/>
                <w:color w:val="FFFFFF"/>
                <w:rtl/>
              </w:rPr>
              <w:t>משרה / אשכול</w:t>
            </w:r>
          </w:p>
        </w:tc>
        <w:tc>
          <w:tcPr>
            <w:tcW w:w="1984" w:type="dxa"/>
            <w:tcBorders>
              <w:top w:val="single" w:sz="4" w:space="0" w:color="A5A5A5"/>
              <w:left w:val="nil"/>
              <w:bottom w:val="single" w:sz="4" w:space="0" w:color="A5A5A5"/>
              <w:right w:val="nil"/>
            </w:tcBorders>
            <w:shd w:val="clear" w:color="auto" w:fill="A5A5A5"/>
            <w:vAlign w:val="center"/>
          </w:tcPr>
          <w:p w14:paraId="7D35341A" w14:textId="77777777" w:rsidR="00A95BF5" w:rsidRPr="00DB76B6" w:rsidRDefault="00A95BF5" w:rsidP="00FC0BBE">
            <w:pPr>
              <w:pStyle w:val="af4"/>
              <w:spacing w:before="120" w:line="360" w:lineRule="auto"/>
              <w:ind w:left="0"/>
              <w:contextualSpacing/>
              <w:jc w:val="center"/>
              <w:outlineLvl w:val="2"/>
              <w:rPr>
                <w:rFonts w:cs="David"/>
                <w:b/>
                <w:bCs/>
                <w:color w:val="FFFFFF"/>
                <w:rtl/>
              </w:rPr>
            </w:pPr>
            <w:r w:rsidRPr="00DB76B6">
              <w:rPr>
                <w:rFonts w:cs="David" w:hint="cs"/>
                <w:b/>
                <w:bCs/>
                <w:color w:val="FFFFFF"/>
                <w:rtl/>
              </w:rPr>
              <w:t>אזור פעילות א' - צפון</w:t>
            </w:r>
          </w:p>
        </w:tc>
        <w:tc>
          <w:tcPr>
            <w:tcW w:w="2412" w:type="dxa"/>
            <w:tcBorders>
              <w:top w:val="single" w:sz="4" w:space="0" w:color="A5A5A5"/>
              <w:left w:val="nil"/>
              <w:bottom w:val="single" w:sz="4" w:space="0" w:color="A5A5A5"/>
              <w:right w:val="single" w:sz="4" w:space="0" w:color="A5A5A5"/>
            </w:tcBorders>
            <w:shd w:val="clear" w:color="auto" w:fill="A5A5A5"/>
            <w:vAlign w:val="center"/>
          </w:tcPr>
          <w:p w14:paraId="7D1CD02A" w14:textId="77777777" w:rsidR="00A95BF5" w:rsidRPr="00DB76B6" w:rsidRDefault="00A95BF5" w:rsidP="004427EB">
            <w:pPr>
              <w:pStyle w:val="af4"/>
              <w:spacing w:before="120" w:line="360" w:lineRule="auto"/>
              <w:ind w:left="0"/>
              <w:contextualSpacing/>
              <w:jc w:val="center"/>
              <w:outlineLvl w:val="2"/>
              <w:rPr>
                <w:rFonts w:cs="David"/>
                <w:b/>
                <w:bCs/>
                <w:color w:val="FFFFFF"/>
                <w:rtl/>
              </w:rPr>
            </w:pPr>
            <w:r w:rsidRPr="00DB76B6">
              <w:rPr>
                <w:rFonts w:cs="David" w:hint="cs"/>
                <w:b/>
                <w:bCs/>
                <w:color w:val="FFFFFF"/>
                <w:rtl/>
              </w:rPr>
              <w:t>אזור פעילות ב'- דרום</w:t>
            </w:r>
            <w:r w:rsidR="00924211" w:rsidRPr="00DB76B6">
              <w:rPr>
                <w:rFonts w:cs="David" w:hint="cs"/>
                <w:b/>
                <w:bCs/>
                <w:color w:val="FFFFFF"/>
                <w:rtl/>
              </w:rPr>
              <w:t>,</w:t>
            </w:r>
            <w:r w:rsidRPr="00DB76B6">
              <w:rPr>
                <w:rFonts w:cs="David" w:hint="cs"/>
                <w:b/>
                <w:bCs/>
                <w:color w:val="FFFFFF"/>
                <w:rtl/>
              </w:rPr>
              <w:t xml:space="preserve"> אזור המשולש </w:t>
            </w:r>
            <w:r w:rsidR="00924211" w:rsidRPr="00DB76B6">
              <w:rPr>
                <w:rFonts w:cs="David" w:hint="cs"/>
                <w:b/>
                <w:bCs/>
                <w:color w:val="FFFFFF"/>
                <w:rtl/>
              </w:rPr>
              <w:t>ומזרח ירושלים</w:t>
            </w:r>
          </w:p>
        </w:tc>
      </w:tr>
      <w:tr w:rsidR="00A95BF5" w:rsidRPr="00DB76B6" w14:paraId="3541073A" w14:textId="77777777" w:rsidTr="00924211">
        <w:trPr>
          <w:trHeight w:val="648"/>
        </w:trPr>
        <w:tc>
          <w:tcPr>
            <w:tcW w:w="2975" w:type="dxa"/>
            <w:shd w:val="clear" w:color="auto" w:fill="EDEDED"/>
          </w:tcPr>
          <w:p w14:paraId="7D1C2A83" w14:textId="77777777" w:rsidR="00A95BF5" w:rsidRPr="00DB76B6" w:rsidRDefault="00A95BF5" w:rsidP="00FC0BBE">
            <w:pPr>
              <w:pStyle w:val="af4"/>
              <w:spacing w:before="120" w:line="360" w:lineRule="auto"/>
              <w:ind w:left="0"/>
              <w:contextualSpacing/>
              <w:jc w:val="both"/>
              <w:outlineLvl w:val="2"/>
              <w:rPr>
                <w:rFonts w:cs="David"/>
                <w:b/>
                <w:bCs/>
                <w:rtl/>
              </w:rPr>
            </w:pPr>
            <w:r w:rsidRPr="00DB76B6">
              <w:rPr>
                <w:rFonts w:cs="David" w:hint="cs"/>
                <w:b/>
                <w:bCs/>
                <w:rtl/>
              </w:rPr>
              <w:t>רכז פרט</w:t>
            </w:r>
          </w:p>
        </w:tc>
        <w:tc>
          <w:tcPr>
            <w:tcW w:w="1984" w:type="dxa"/>
            <w:shd w:val="clear" w:color="auto" w:fill="EDEDED"/>
            <w:vAlign w:val="center"/>
          </w:tcPr>
          <w:p w14:paraId="3C97D123" w14:textId="77777777" w:rsidR="00A95BF5" w:rsidRPr="00DB76B6" w:rsidRDefault="0009277E" w:rsidP="0009277E">
            <w:pPr>
              <w:pStyle w:val="af4"/>
              <w:spacing w:before="120" w:line="360" w:lineRule="auto"/>
              <w:ind w:left="0"/>
              <w:contextualSpacing/>
              <w:jc w:val="center"/>
              <w:outlineLvl w:val="2"/>
              <w:rPr>
                <w:rFonts w:cs="David"/>
                <w:rtl/>
              </w:rPr>
            </w:pPr>
            <w:r w:rsidRPr="00DB76B6">
              <w:rPr>
                <w:rFonts w:cs="David" w:hint="cs"/>
                <w:rtl/>
              </w:rPr>
              <w:t>28</w:t>
            </w:r>
          </w:p>
        </w:tc>
        <w:tc>
          <w:tcPr>
            <w:tcW w:w="2412" w:type="dxa"/>
            <w:shd w:val="clear" w:color="auto" w:fill="EDEDED"/>
            <w:vAlign w:val="center"/>
          </w:tcPr>
          <w:p w14:paraId="273EF4C6" w14:textId="0FCFF28E" w:rsidR="00A95BF5" w:rsidRPr="00DB76B6" w:rsidRDefault="00EE461B" w:rsidP="0009277E">
            <w:pPr>
              <w:pStyle w:val="af4"/>
              <w:spacing w:before="120" w:line="360" w:lineRule="auto"/>
              <w:ind w:left="0"/>
              <w:contextualSpacing/>
              <w:jc w:val="center"/>
              <w:outlineLvl w:val="2"/>
              <w:rPr>
                <w:rFonts w:cs="David"/>
                <w:rtl/>
              </w:rPr>
            </w:pPr>
            <w:r w:rsidRPr="00DB76B6">
              <w:rPr>
                <w:rFonts w:cs="David" w:hint="cs"/>
                <w:rtl/>
              </w:rPr>
              <w:t>37</w:t>
            </w:r>
          </w:p>
        </w:tc>
      </w:tr>
    </w:tbl>
    <w:p w14:paraId="1ABF17DC" w14:textId="77777777" w:rsidR="00C752A6" w:rsidRPr="00DB76B6" w:rsidRDefault="00C752A6" w:rsidP="00C752A6">
      <w:pPr>
        <w:pStyle w:val="af4"/>
        <w:numPr>
          <w:ilvl w:val="1"/>
          <w:numId w:val="2"/>
        </w:numPr>
        <w:spacing w:line="360" w:lineRule="auto"/>
        <w:contextualSpacing/>
        <w:jc w:val="both"/>
        <w:rPr>
          <w:rFonts w:cs="David"/>
          <w:vanish/>
          <w:rtl/>
        </w:rPr>
      </w:pPr>
    </w:p>
    <w:p w14:paraId="300319F5" w14:textId="77777777" w:rsidR="00C752A6" w:rsidRPr="00DB76B6" w:rsidRDefault="00C752A6" w:rsidP="00C752A6">
      <w:pPr>
        <w:pStyle w:val="af4"/>
        <w:numPr>
          <w:ilvl w:val="1"/>
          <w:numId w:val="2"/>
        </w:numPr>
        <w:spacing w:line="360" w:lineRule="auto"/>
        <w:contextualSpacing/>
        <w:jc w:val="both"/>
        <w:rPr>
          <w:rFonts w:cs="David"/>
          <w:vanish/>
          <w:rtl/>
        </w:rPr>
      </w:pPr>
    </w:p>
    <w:p w14:paraId="020786FA" w14:textId="77777777" w:rsidR="00C752A6" w:rsidRPr="00DB76B6" w:rsidRDefault="00C752A6" w:rsidP="00C752A6">
      <w:pPr>
        <w:pStyle w:val="af4"/>
        <w:numPr>
          <w:ilvl w:val="2"/>
          <w:numId w:val="2"/>
        </w:numPr>
        <w:spacing w:line="360" w:lineRule="auto"/>
        <w:contextualSpacing/>
        <w:jc w:val="both"/>
        <w:rPr>
          <w:rFonts w:cs="David"/>
          <w:vanish/>
          <w:rtl/>
        </w:rPr>
      </w:pPr>
    </w:p>
    <w:p w14:paraId="75D1D66B" w14:textId="77777777" w:rsidR="00C752A6" w:rsidRPr="00DB76B6" w:rsidRDefault="00C752A6" w:rsidP="00C752A6">
      <w:pPr>
        <w:pStyle w:val="af4"/>
        <w:numPr>
          <w:ilvl w:val="2"/>
          <w:numId w:val="2"/>
        </w:numPr>
        <w:spacing w:line="360" w:lineRule="auto"/>
        <w:contextualSpacing/>
        <w:jc w:val="both"/>
        <w:rPr>
          <w:rFonts w:cs="David"/>
          <w:vanish/>
          <w:rtl/>
        </w:rPr>
      </w:pPr>
    </w:p>
    <w:p w14:paraId="0E1BD085" w14:textId="77777777" w:rsidR="00C752A6" w:rsidRPr="00DB76B6" w:rsidRDefault="00C752A6" w:rsidP="00C752A6">
      <w:pPr>
        <w:pStyle w:val="af4"/>
        <w:spacing w:before="120" w:line="360" w:lineRule="auto"/>
        <w:ind w:left="1643"/>
        <w:contextualSpacing/>
        <w:jc w:val="both"/>
        <w:outlineLvl w:val="2"/>
        <w:rPr>
          <w:rFonts w:cs="David"/>
        </w:rPr>
      </w:pPr>
    </w:p>
    <w:p w14:paraId="3B1A114F" w14:textId="25BDB7BC" w:rsidR="00D61C02" w:rsidRPr="00DB76B6" w:rsidRDefault="009624F9" w:rsidP="00D61C0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 xml:space="preserve">יובהר ויודגש כי בנוסף למספר התקנים המינימאלי של רכזי פרט המפורט בטבלה לעיל, על </w:t>
      </w:r>
      <w:r w:rsidR="00D61C02" w:rsidRPr="00DB76B6">
        <w:rPr>
          <w:rFonts w:cs="David" w:hint="cs"/>
          <w:rtl/>
        </w:rPr>
        <w:t xml:space="preserve">המפעיל </w:t>
      </w:r>
      <w:r w:rsidRPr="00DB76B6">
        <w:rPr>
          <w:rFonts w:cs="David" w:hint="cs"/>
          <w:rtl/>
        </w:rPr>
        <w:t xml:space="preserve">להעסיק את כל כוח האדם </w:t>
      </w:r>
      <w:r w:rsidR="00D61C02" w:rsidRPr="00DB76B6">
        <w:rPr>
          <w:rFonts w:cs="David" w:hint="cs"/>
          <w:rtl/>
        </w:rPr>
        <w:t>המפורט בסעיף 6.2.1-6.2.10 ו- 6.2.12, בהיקף תקנים הנדרש לצורך ביצוע השירותים נשוא מפרט זה</w:t>
      </w:r>
      <w:r w:rsidRPr="00DB76B6">
        <w:rPr>
          <w:rFonts w:cs="David" w:hint="cs"/>
          <w:rtl/>
        </w:rPr>
        <w:t>.</w:t>
      </w:r>
      <w:r w:rsidR="00D61C02" w:rsidRPr="00DB76B6">
        <w:rPr>
          <w:rFonts w:cs="David" w:hint="cs"/>
          <w:rtl/>
        </w:rPr>
        <w:t xml:space="preserve"> המשרד יהא רשאי לדרוש הוספת תקנים מהמפעיל, במידה ולעמדתו היקף התקנים המועסק על-ידי המפעיל אינו מספק לצורך מתן שירות מיטבי לאוכלוסיית היעד, בהתאם למפרט זה.</w:t>
      </w:r>
    </w:p>
    <w:p w14:paraId="26E86CF5"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cs"/>
          <w:b/>
          <w:bCs/>
          <w:rtl/>
        </w:rPr>
        <w:t>הוראות</w:t>
      </w:r>
      <w:r w:rsidRPr="00DB76B6">
        <w:rPr>
          <w:rFonts w:cs="David"/>
          <w:b/>
          <w:bCs/>
          <w:rtl/>
        </w:rPr>
        <w:t xml:space="preserve"> כלליות </w:t>
      </w:r>
    </w:p>
    <w:bookmarkEnd w:id="96"/>
    <w:p w14:paraId="3DA8A8F4"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במידה ויהיה צורך בהחלפת מנהל פרויקט</w:t>
      </w:r>
      <w:r w:rsidR="0009277E" w:rsidRPr="00DB76B6">
        <w:rPr>
          <w:rFonts w:cs="David" w:hint="cs"/>
          <w:rtl/>
        </w:rPr>
        <w:t xml:space="preserve"> או</w:t>
      </w:r>
      <w:r w:rsidRPr="00DB76B6">
        <w:rPr>
          <w:rFonts w:cs="David" w:hint="cs"/>
          <w:rtl/>
        </w:rPr>
        <w:t xml:space="preserve"> </w:t>
      </w:r>
      <w:r w:rsidR="0009277E" w:rsidRPr="00DB76B6">
        <w:rPr>
          <w:rFonts w:cs="David" w:hint="cs"/>
          <w:rtl/>
        </w:rPr>
        <w:t xml:space="preserve">מנהל תחום </w:t>
      </w:r>
      <w:r w:rsidR="00160081" w:rsidRPr="00DB76B6">
        <w:rPr>
          <w:rFonts w:cs="David" w:hint="cs"/>
          <w:rtl/>
        </w:rPr>
        <w:t xml:space="preserve">קשרי </w:t>
      </w:r>
      <w:r w:rsidR="0009277E" w:rsidRPr="00DB76B6">
        <w:rPr>
          <w:rFonts w:cs="David" w:hint="cs"/>
          <w:rtl/>
        </w:rPr>
        <w:t>מעסיקים או מנהל הדרכה, פיתוח מקצועי ואיגום ידע</w:t>
      </w:r>
      <w:r w:rsidR="0009277E" w:rsidRPr="00DB76B6" w:rsidDel="0009277E">
        <w:rPr>
          <w:rStyle w:val="af6"/>
          <w:rtl/>
          <w:lang w:val="x-none"/>
        </w:rPr>
        <w:t xml:space="preserve"> </w:t>
      </w:r>
      <w:r w:rsidRPr="00DB76B6">
        <w:rPr>
          <w:rFonts w:cs="David" w:hint="cs"/>
          <w:rtl/>
        </w:rPr>
        <w:t xml:space="preserve">במהלך תקופת ההתקשרות, תבוצע ההחלפה בהתאם למנגנון שייקבע בהסכם ההפעלה, וכפי המוגדר בסעיף </w:t>
      </w:r>
      <w:r w:rsidR="0082515E" w:rsidRPr="00DB76B6">
        <w:rPr>
          <w:rFonts w:cs="David" w:hint="cs"/>
          <w:rtl/>
        </w:rPr>
        <w:t>9</w:t>
      </w:r>
      <w:r w:rsidRPr="00DB76B6">
        <w:rPr>
          <w:rFonts w:cs="David" w:hint="cs"/>
          <w:rtl/>
        </w:rPr>
        <w:t xml:space="preserve"> להסכם.</w:t>
      </w:r>
    </w:p>
    <w:p w14:paraId="0A666A17"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lastRenderedPageBreak/>
        <w:t>מבלי לגרוע מהאמור בסעיף 6.6.</w:t>
      </w:r>
      <w:r w:rsidR="0009277E" w:rsidRPr="00DB76B6">
        <w:rPr>
          <w:rFonts w:cs="David" w:hint="cs"/>
          <w:rtl/>
        </w:rPr>
        <w:t xml:space="preserve">1 </w:t>
      </w:r>
      <w:r w:rsidRPr="00DB76B6">
        <w:rPr>
          <w:rFonts w:cs="David" w:hint="cs"/>
          <w:rtl/>
        </w:rPr>
        <w:t>לעיל, מינוי חדש של משרה כלשהי (לרבות החלפת עובדים), תבוצע בכפוף לעדכון המשרד. המשרד רשאי לדרוש מהמפעיל לבטל מינוי חדש למשרה כלשהי, לפי שיקול דעתו</w:t>
      </w:r>
      <w:r w:rsidR="00AB3021" w:rsidRPr="00DB76B6">
        <w:rPr>
          <w:rFonts w:cs="David" w:hint="cs"/>
          <w:rtl/>
        </w:rPr>
        <w:t xml:space="preserve"> ומטעמים סבירים</w:t>
      </w:r>
      <w:r w:rsidRPr="00DB76B6">
        <w:rPr>
          <w:rFonts w:cs="David" w:hint="cs"/>
          <w:rtl/>
        </w:rPr>
        <w:t>.</w:t>
      </w:r>
    </w:p>
    <w:p w14:paraId="1600B8D8"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 xml:space="preserve">המשרד רשאי שלא לאשר מועמד למי מהמשרות המפורטות בפרק זה, גם אם הינו עומד בדרישות המינימום לעיל, </w:t>
      </w:r>
      <w:proofErr w:type="spellStart"/>
      <w:r w:rsidRPr="00DB76B6">
        <w:rPr>
          <w:rFonts w:cs="David" w:hint="cs"/>
          <w:rtl/>
        </w:rPr>
        <w:t>הכל</w:t>
      </w:r>
      <w:proofErr w:type="spellEnd"/>
      <w:r w:rsidRPr="00DB76B6">
        <w:rPr>
          <w:rFonts w:cs="David" w:hint="cs"/>
          <w:rtl/>
        </w:rPr>
        <w:t xml:space="preserve"> לפי שיקול דעת המשרד לרבות לאורך כל תקופת ההתקשרות ובהתאם להחלטה מנומקת שתועבר לעיון המפעיל.</w:t>
      </w:r>
    </w:p>
    <w:p w14:paraId="34BFEAB2"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המשרד רשאי לדרוש החלפת מי מעובדי המפעיל המפורטים בפרק זה, והמפעיל יידרש להחלפתו בהתאם לאמור בהסכם.</w:t>
      </w:r>
    </w:p>
    <w:p w14:paraId="419B794B"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המפעיל</w:t>
      </w:r>
      <w:r w:rsidRPr="00DB76B6">
        <w:rPr>
          <w:rFonts w:cs="David"/>
          <w:rtl/>
        </w:rPr>
        <w:t xml:space="preserve"> </w:t>
      </w:r>
      <w:r w:rsidRPr="00DB76B6">
        <w:rPr>
          <w:rFonts w:cs="David" w:hint="cs"/>
          <w:rtl/>
        </w:rPr>
        <w:t xml:space="preserve">רשאי להעסיק על חשבונו כוח אדם נוסף. </w:t>
      </w:r>
    </w:p>
    <w:p w14:paraId="048908CB" w14:textId="77777777" w:rsidR="00892798" w:rsidRPr="00DB76B6" w:rsidRDefault="00892798" w:rsidP="00C752A6">
      <w:pPr>
        <w:spacing w:line="360" w:lineRule="auto"/>
        <w:jc w:val="center"/>
        <w:rPr>
          <w:rFonts w:cs="David"/>
          <w:b/>
          <w:bCs/>
          <w:sz w:val="26"/>
          <w:szCs w:val="26"/>
          <w:u w:val="single"/>
          <w:rtl/>
        </w:rPr>
      </w:pPr>
    </w:p>
    <w:p w14:paraId="1822FF5B" w14:textId="77777777" w:rsidR="00C752A6" w:rsidRPr="00DB76B6" w:rsidRDefault="00C752A6" w:rsidP="00C752A6">
      <w:pPr>
        <w:spacing w:line="360" w:lineRule="auto"/>
        <w:jc w:val="center"/>
        <w:rPr>
          <w:rFonts w:cs="David"/>
          <w:b/>
          <w:bCs/>
          <w:sz w:val="26"/>
          <w:szCs w:val="26"/>
          <w:u w:val="single"/>
        </w:rPr>
      </w:pPr>
      <w:r w:rsidRPr="00DB76B6">
        <w:rPr>
          <w:rFonts w:cs="David" w:hint="cs"/>
          <w:b/>
          <w:bCs/>
          <w:sz w:val="26"/>
          <w:szCs w:val="26"/>
          <w:u w:val="single"/>
          <w:rtl/>
        </w:rPr>
        <w:t xml:space="preserve">פרק ד' </w:t>
      </w:r>
      <w:r w:rsidRPr="00DB76B6">
        <w:rPr>
          <w:rFonts w:cs="David"/>
          <w:b/>
          <w:bCs/>
          <w:sz w:val="26"/>
          <w:szCs w:val="26"/>
          <w:u w:val="single"/>
          <w:rtl/>
        </w:rPr>
        <w:t>–</w:t>
      </w:r>
      <w:r w:rsidRPr="00DB76B6">
        <w:rPr>
          <w:rFonts w:cs="David" w:hint="cs"/>
          <w:b/>
          <w:bCs/>
          <w:sz w:val="26"/>
          <w:szCs w:val="26"/>
          <w:u w:val="single"/>
          <w:rtl/>
        </w:rPr>
        <w:t xml:space="preserve"> גיוס משתתפים, שיווק ומיתוג התכנית</w:t>
      </w:r>
    </w:p>
    <w:p w14:paraId="11AB14F6" w14:textId="77777777" w:rsidR="00C752A6" w:rsidRPr="00DB76B6" w:rsidRDefault="00C752A6" w:rsidP="004C6C22">
      <w:pPr>
        <w:pStyle w:val="af4"/>
        <w:numPr>
          <w:ilvl w:val="0"/>
          <w:numId w:val="72"/>
        </w:numPr>
        <w:spacing w:before="120" w:line="360" w:lineRule="auto"/>
        <w:contextualSpacing/>
        <w:outlineLvl w:val="2"/>
        <w:rPr>
          <w:rFonts w:cs="David"/>
          <w:b/>
          <w:bCs/>
          <w:sz w:val="26"/>
          <w:szCs w:val="26"/>
          <w:u w:val="single"/>
        </w:rPr>
      </w:pPr>
      <w:r w:rsidRPr="00DB76B6">
        <w:rPr>
          <w:rFonts w:cs="David" w:hint="cs"/>
          <w:b/>
          <w:bCs/>
          <w:sz w:val="26"/>
          <w:szCs w:val="26"/>
          <w:u w:val="single"/>
          <w:rtl/>
        </w:rPr>
        <w:t>גיוס משתתפים, שיווק ומיתוג התכנית</w:t>
      </w:r>
    </w:p>
    <w:p w14:paraId="6B4FDF1B"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sz w:val="26"/>
          <w:szCs w:val="26"/>
        </w:rPr>
      </w:pPr>
      <w:r w:rsidRPr="00DB76B6">
        <w:rPr>
          <w:rFonts w:cs="David" w:hint="cs"/>
          <w:b/>
          <w:bCs/>
          <w:sz w:val="26"/>
          <w:szCs w:val="26"/>
          <w:rtl/>
        </w:rPr>
        <w:t>גיוס משתתפים ושיווק על ידי המפעיל</w:t>
      </w:r>
    </w:p>
    <w:p w14:paraId="722F026C" w14:textId="77777777" w:rsidR="00C752A6" w:rsidRPr="00DB76B6" w:rsidRDefault="00C752A6" w:rsidP="00C752A6">
      <w:pPr>
        <w:pStyle w:val="af4"/>
        <w:spacing w:before="120" w:line="360" w:lineRule="auto"/>
        <w:ind w:left="935"/>
        <w:contextualSpacing/>
        <w:jc w:val="both"/>
        <w:rPr>
          <w:rFonts w:cs="David"/>
        </w:rPr>
      </w:pPr>
      <w:r w:rsidRPr="00DB76B6">
        <w:rPr>
          <w:rFonts w:cs="David" w:hint="cs"/>
          <w:rtl/>
        </w:rPr>
        <w:t>על מנת למקסם את היקף המשתתפים הפוטנציאלי בתכנית המפעיל נדרש לבצע פעולות פרסום ושיווק אקטיביות, כפי שיפורט להלן:</w:t>
      </w:r>
    </w:p>
    <w:p w14:paraId="107CCD91"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bookmarkStart w:id="97" w:name="_Ref315268408"/>
      <w:bookmarkStart w:id="98" w:name="_Ref329099220"/>
      <w:bookmarkStart w:id="99" w:name="_Hlk482700745"/>
      <w:r w:rsidRPr="00DB76B6">
        <w:rPr>
          <w:rFonts w:cs="David" w:hint="cs"/>
          <w:rtl/>
        </w:rPr>
        <w:t xml:space="preserve">עריכת כנסי חשיפה ייעודים לשיווק התכנית/השתתפות בכנסים רלוונטיים שבמסגרתם תינתן סקירה של פעילות התכנית. בנוסף ישולב בכנסים אלו תוכן מקצועי הרלוונטי  לשילוב </w:t>
      </w:r>
      <w:r w:rsidR="00071348" w:rsidRPr="00DB76B6">
        <w:rPr>
          <w:rFonts w:cs="David" w:hint="cs"/>
          <w:rtl/>
        </w:rPr>
        <w:t>אוכלוסיית היעד</w:t>
      </w:r>
      <w:r w:rsidRPr="00DB76B6">
        <w:rPr>
          <w:rFonts w:cs="David" w:hint="cs"/>
          <w:rtl/>
        </w:rPr>
        <w:t xml:space="preserve"> בשוק העבודה.</w:t>
      </w:r>
      <w:bookmarkEnd w:id="97"/>
      <w:bookmarkEnd w:id="98"/>
    </w:p>
    <w:p w14:paraId="1EE6EF8C"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tl/>
        </w:rPr>
      </w:pPr>
      <w:r w:rsidRPr="00DB76B6">
        <w:rPr>
          <w:rFonts w:cs="David"/>
          <w:rtl/>
        </w:rPr>
        <w:t>פרסום בכל מדיה רלוונטית, לרבות במדיה הדיגיטלית – פרסום פעילויות התכנית בעיתונות לרבות זו המקומית, פרסום ברשתות חברתיות, ברדיו אזורי וברשת האינטרנט בין השאר ע"י קידום אתר האינטרנט של המפעיל, פרסום במנועי חיפוש ובאתרים רלוונטיים וכיו"ב.</w:t>
      </w:r>
    </w:p>
    <w:bookmarkEnd w:id="99"/>
    <w:p w14:paraId="1C80865C"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 xml:space="preserve">המפעיל מתחייב לבצע פעולות שיווק וייזום מול מרכזים חינוכיים קהילתיים (כגון ארגוני נשים, מוסדות חינוך, טיפות חלב, מרכזי ספורט), ארגונים ועמותות רלוונטיים וכל ערוץ </w:t>
      </w:r>
      <w:r w:rsidR="00634762" w:rsidRPr="00DB76B6">
        <w:rPr>
          <w:rFonts w:cs="David" w:hint="cs"/>
          <w:rtl/>
        </w:rPr>
        <w:t xml:space="preserve">פעולה </w:t>
      </w:r>
      <w:r w:rsidRPr="00DB76B6">
        <w:rPr>
          <w:rFonts w:cs="David" w:hint="cs"/>
          <w:rtl/>
        </w:rPr>
        <w:t xml:space="preserve">אחר במסגרתו ניתן להגיע אל קהל היעד וזאת לצורך מתן מידע רלוונטי על התכנית, המרכז והשירותים הניתנים במסגרת מתן הסבר על מהות התכנית והזכאות להשתתפות בה. </w:t>
      </w:r>
    </w:p>
    <w:p w14:paraId="09AF2941"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המפעיל יבצע פעולות הסברה אל מול גורמים בקהילה כגון הרשות המקומית ותכניות תעסוקה אחרות שפועלות ביישוב לטובת יצירת שיתופי פעולה ותשתית קהילתית תומכת לעידוד אוכלוסיית היעד להשתתף בתכנית.</w:t>
      </w:r>
    </w:p>
    <w:p w14:paraId="1FCE4E13"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המפעיל יבצע פעולות הסברה מול אנשי מפתח מהקהילה, כגון אימאמים ומנהיגי דת, מנהלי בתי ספר, גורמים עסקיים, ארגונים תעסוקתיים ומנהיגים קהילתיים נוספים.</w:t>
      </w:r>
    </w:p>
    <w:p w14:paraId="4895EFDD"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המפעיל ייבצע ביקורי בית, יקים מפגשים ופורומים קהילתיים וביתיים לצורך הגעה ויצירת קשר ישיר עם הגרעין הקשה יותר של קהל היעד של התכנית, כגון נשים מחוסרות השכלה.</w:t>
      </w:r>
    </w:p>
    <w:p w14:paraId="3B1FDDA2"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lastRenderedPageBreak/>
        <w:t>פעולות הפרסום והשיווק יותאמו לנורמות ותפיסות קהלי היעד.</w:t>
      </w:r>
    </w:p>
    <w:p w14:paraId="50865C5A"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cs"/>
          <w:b/>
          <w:bCs/>
          <w:rtl/>
        </w:rPr>
        <w:t>מיתוג התכנית</w:t>
      </w:r>
    </w:p>
    <w:p w14:paraId="4D91D3FE" w14:textId="77777777" w:rsidR="002A5963" w:rsidRPr="00DB76B6" w:rsidRDefault="002A5963" w:rsidP="00C752A6">
      <w:pPr>
        <w:pStyle w:val="af4"/>
        <w:spacing w:before="120" w:line="360" w:lineRule="auto"/>
        <w:ind w:left="935"/>
        <w:contextualSpacing/>
        <w:jc w:val="both"/>
        <w:outlineLvl w:val="2"/>
        <w:rPr>
          <w:rFonts w:cs="David"/>
          <w:rtl/>
        </w:rPr>
      </w:pPr>
      <w:r w:rsidRPr="00DB76B6">
        <w:rPr>
          <w:rFonts w:cs="David" w:hint="cs"/>
          <w:rtl/>
        </w:rPr>
        <w:t>התכנית תמותג תחת השם "</w:t>
      </w:r>
      <w:r w:rsidRPr="00DB76B6">
        <w:rPr>
          <w:rFonts w:cs="David"/>
          <w:b/>
          <w:bCs/>
          <w:rtl/>
        </w:rPr>
        <w:t>תכנית מרכזי ריאן</w:t>
      </w:r>
      <w:r w:rsidRPr="00DB76B6">
        <w:rPr>
          <w:rFonts w:cs="David" w:hint="cs"/>
          <w:b/>
          <w:bCs/>
          <w:rtl/>
        </w:rPr>
        <w:t>,</w:t>
      </w:r>
      <w:r w:rsidRPr="00DB76B6">
        <w:rPr>
          <w:rFonts w:cs="David"/>
          <w:b/>
          <w:bCs/>
          <w:rtl/>
        </w:rPr>
        <w:t xml:space="preserve"> </w:t>
      </w:r>
      <w:proofErr w:type="spellStart"/>
      <w:r w:rsidRPr="00DB76B6">
        <w:rPr>
          <w:rFonts w:cs="David"/>
          <w:b/>
          <w:bCs/>
          <w:rtl/>
        </w:rPr>
        <w:t>מינהל</w:t>
      </w:r>
      <w:proofErr w:type="spellEnd"/>
      <w:r w:rsidRPr="00DB76B6">
        <w:rPr>
          <w:rFonts w:cs="David"/>
          <w:b/>
          <w:bCs/>
          <w:rtl/>
        </w:rPr>
        <w:t xml:space="preserve"> תעסוקת אוכלוסיות </w:t>
      </w:r>
      <w:r w:rsidRPr="00DB76B6">
        <w:rPr>
          <w:rFonts w:cs="David" w:hint="cs"/>
          <w:b/>
          <w:bCs/>
          <w:rtl/>
        </w:rPr>
        <w:t>ב</w:t>
      </w:r>
      <w:r w:rsidRPr="00DB76B6">
        <w:rPr>
          <w:rFonts w:cs="David"/>
          <w:b/>
          <w:bCs/>
          <w:rtl/>
        </w:rPr>
        <w:t>משרד העבודה הרווחה והשירותים החברתיים</w:t>
      </w:r>
      <w:r w:rsidRPr="00DB76B6">
        <w:rPr>
          <w:rFonts w:cs="David" w:hint="cs"/>
          <w:rtl/>
        </w:rPr>
        <w:t>".</w:t>
      </w:r>
    </w:p>
    <w:p w14:paraId="6E7E954E" w14:textId="77777777" w:rsidR="005F2AF9" w:rsidRPr="00DB76B6" w:rsidRDefault="002A5963" w:rsidP="00C752A6">
      <w:pPr>
        <w:pStyle w:val="af4"/>
        <w:spacing w:before="120" w:line="360" w:lineRule="auto"/>
        <w:ind w:left="935"/>
        <w:contextualSpacing/>
        <w:jc w:val="both"/>
        <w:outlineLvl w:val="2"/>
        <w:rPr>
          <w:rFonts w:cs="David"/>
          <w:rtl/>
        </w:rPr>
      </w:pPr>
      <w:r w:rsidRPr="00DB76B6">
        <w:rPr>
          <w:rFonts w:cs="David" w:hint="cs"/>
          <w:rtl/>
        </w:rPr>
        <w:t xml:space="preserve">מבלי לגרוע מהאמור לעיל, </w:t>
      </w:r>
      <w:r w:rsidR="00C752A6" w:rsidRPr="00DB76B6">
        <w:rPr>
          <w:rFonts w:cs="David" w:hint="cs"/>
          <w:rtl/>
        </w:rPr>
        <w:t xml:space="preserve">על מנת לייצר אחידות בין שני המפעילים ובין כלל המרכזים בתכנית, </w:t>
      </w:r>
      <w:r w:rsidR="00C752A6" w:rsidRPr="00DB76B6">
        <w:rPr>
          <w:rFonts w:cs="David"/>
          <w:rtl/>
        </w:rPr>
        <w:t xml:space="preserve">כל הפעילות, לרבות תכני שיווק באינטרנט ומדיה החברתית, לוגו תכנית וכן כלל החומרים והציוד שיופקו על-ידי מפעילי התכנית יהיה בהתאם להגדרות ולהנחיות המשרד. </w:t>
      </w:r>
    </w:p>
    <w:p w14:paraId="0932CFF8" w14:textId="77777777" w:rsidR="00C752A6" w:rsidRPr="00DB76B6" w:rsidRDefault="00C752A6" w:rsidP="00C752A6">
      <w:pPr>
        <w:pStyle w:val="af4"/>
        <w:spacing w:before="120" w:line="360" w:lineRule="auto"/>
        <w:ind w:left="935"/>
        <w:contextualSpacing/>
        <w:jc w:val="both"/>
        <w:outlineLvl w:val="2"/>
        <w:rPr>
          <w:rFonts w:cs="David"/>
          <w:rtl/>
        </w:rPr>
      </w:pPr>
      <w:r w:rsidRPr="00DB76B6">
        <w:rPr>
          <w:rFonts w:cs="David"/>
          <w:rtl/>
        </w:rPr>
        <w:t>יובהר כי לא ניתן יהיה להוסיף תכנים נוספים או לגרוע תכנים מהמיתוג שיקבע על-ידי המשרד, אלא באישור מראש ובכתב על-ידי המשרד ו/או מי מטעמו.</w:t>
      </w:r>
    </w:p>
    <w:p w14:paraId="7D610FAB"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b/>
          <w:bCs/>
        </w:rPr>
      </w:pPr>
      <w:r w:rsidRPr="00DB76B6">
        <w:rPr>
          <w:rFonts w:cs="David" w:hint="cs"/>
          <w:b/>
          <w:bCs/>
          <w:rtl/>
        </w:rPr>
        <w:t>הוראות כלליות</w:t>
      </w:r>
    </w:p>
    <w:p w14:paraId="0FA30444"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 xml:space="preserve">המפעיל יבצע פעילות שיווקית ממוקדת ככל הניתן (בהתאם לתכנית העבודה המאושרת), הפונה לקהל הלקוחות באזור הפעילות תחת אחריותו. המפעיל יימנע מביצוע פעילויות שיווק יזומות הפונות לקהל יעד הנמצא באזור הפעילות שאינו בתחום באחריותו. במסגרת זו חל איסור על המפעיל לבצע פעילויות שיווק הכוללות </w:t>
      </w:r>
      <w:r w:rsidRPr="00DB76B6">
        <w:rPr>
          <w:rFonts w:cs="David"/>
          <w:rtl/>
        </w:rPr>
        <w:t>פעילו</w:t>
      </w:r>
      <w:r w:rsidRPr="00DB76B6">
        <w:rPr>
          <w:rFonts w:cs="David" w:hint="cs"/>
          <w:rtl/>
        </w:rPr>
        <w:t xml:space="preserve">יות </w:t>
      </w:r>
      <w:r w:rsidRPr="00DB76B6">
        <w:rPr>
          <w:rFonts w:cs="David"/>
          <w:rtl/>
        </w:rPr>
        <w:t>ישיר</w:t>
      </w:r>
      <w:r w:rsidRPr="00DB76B6">
        <w:rPr>
          <w:rFonts w:cs="David" w:hint="cs"/>
          <w:rtl/>
        </w:rPr>
        <w:t>ות</w:t>
      </w:r>
      <w:r w:rsidRPr="00DB76B6">
        <w:rPr>
          <w:rFonts w:cs="David"/>
          <w:rtl/>
        </w:rPr>
        <w:t xml:space="preserve"> אל </w:t>
      </w:r>
      <w:r w:rsidRPr="00DB76B6">
        <w:rPr>
          <w:rFonts w:cs="David" w:hint="cs"/>
          <w:rtl/>
        </w:rPr>
        <w:t>קהל יעד שאינו נכלל באזור הפעילות בו זכה</w:t>
      </w:r>
      <w:r w:rsidRPr="00DB76B6">
        <w:rPr>
          <w:rFonts w:cs="David"/>
          <w:rtl/>
        </w:rPr>
        <w:t>, לרבות באמצעות פגישות</w:t>
      </w:r>
      <w:r w:rsidRPr="00DB76B6">
        <w:rPr>
          <w:rFonts w:cs="David" w:hint="cs"/>
          <w:rtl/>
        </w:rPr>
        <w:t xml:space="preserve"> שיווק</w:t>
      </w:r>
      <w:r w:rsidRPr="00DB76B6">
        <w:rPr>
          <w:rFonts w:cs="David"/>
          <w:rtl/>
        </w:rPr>
        <w:t xml:space="preserve"> ישירות</w:t>
      </w:r>
      <w:r w:rsidRPr="00DB76B6">
        <w:rPr>
          <w:rFonts w:cs="David" w:hint="cs"/>
          <w:rtl/>
        </w:rPr>
        <w:t xml:space="preserve"> עימם</w:t>
      </w:r>
      <w:r w:rsidRPr="00DB76B6">
        <w:rPr>
          <w:rFonts w:cs="David"/>
          <w:rtl/>
        </w:rPr>
        <w:t>, השתתפות בכנסים ובימי עיון</w:t>
      </w:r>
      <w:r w:rsidRPr="00DB76B6">
        <w:rPr>
          <w:rFonts w:cs="David" w:hint="cs"/>
          <w:rtl/>
        </w:rPr>
        <w:t xml:space="preserve"> המתקיימים באזור הפעילות שבהם לא זכה המפעיל וכיו"ב. </w:t>
      </w:r>
    </w:p>
    <w:p w14:paraId="7BE762F7"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 xml:space="preserve">יובהר בזאת כי במידה והמפעיל ביצע פעילות שיווק יזומה ו/או ממוקדת באזור הפעילות שאינו באחריותו, רשאי המשרד להטיל פיצויים מוסכמים, כאמור בסעיף </w:t>
      </w:r>
      <w:r w:rsidR="004D2EAC" w:rsidRPr="00DB76B6">
        <w:rPr>
          <w:rFonts w:cs="David" w:hint="cs"/>
          <w:rtl/>
        </w:rPr>
        <w:t xml:space="preserve">32 </w:t>
      </w:r>
      <w:r w:rsidRPr="00DB76B6">
        <w:rPr>
          <w:rFonts w:cs="David" w:hint="cs"/>
          <w:rtl/>
        </w:rPr>
        <w:t xml:space="preserve">להסכם. </w:t>
      </w:r>
    </w:p>
    <w:p w14:paraId="76CC9BC2"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rPr>
      </w:pPr>
      <w:r w:rsidRPr="00DB76B6">
        <w:rPr>
          <w:rFonts w:cs="David" w:hint="cs"/>
          <w:rtl/>
        </w:rPr>
        <w:t xml:space="preserve">בהקשר זה יובהר, כי במידה ופונה למפעיל אדם מאוכלוסיית היעד המשויך לאזור הפעילות השני, המפעיל </w:t>
      </w:r>
      <w:r w:rsidR="00D17BF9" w:rsidRPr="00DB76B6">
        <w:rPr>
          <w:rFonts w:cs="David" w:hint="cs"/>
          <w:rtl/>
        </w:rPr>
        <w:t>יפעל בהתאם לאמור בסעיף 4.4 לעיל</w:t>
      </w:r>
      <w:r w:rsidRPr="00DB76B6">
        <w:rPr>
          <w:rFonts w:cs="David" w:hint="cs"/>
          <w:rtl/>
        </w:rPr>
        <w:t xml:space="preserve">.  </w:t>
      </w:r>
    </w:p>
    <w:p w14:paraId="22804F66" w14:textId="77777777" w:rsidR="00C752A6" w:rsidRPr="00DB76B6" w:rsidRDefault="00C752A6" w:rsidP="004C6C22">
      <w:pPr>
        <w:pStyle w:val="af4"/>
        <w:numPr>
          <w:ilvl w:val="2"/>
          <w:numId w:val="72"/>
        </w:numPr>
        <w:tabs>
          <w:tab w:val="left" w:pos="1643"/>
        </w:tabs>
        <w:spacing w:before="120" w:line="360" w:lineRule="auto"/>
        <w:ind w:left="1643" w:hanging="708"/>
        <w:contextualSpacing/>
        <w:jc w:val="both"/>
        <w:outlineLvl w:val="2"/>
        <w:rPr>
          <w:rFonts w:cs="David"/>
          <w:vanish/>
        </w:rPr>
      </w:pPr>
      <w:r w:rsidRPr="00DB76B6">
        <w:rPr>
          <w:rFonts w:cs="David" w:hint="cs"/>
          <w:rtl/>
        </w:rPr>
        <w:t>בשיקול דעת המשרד לעדכן את הפעילויות הנדרשות וכן את ההגבלות, ככל שיהיו, בכל הקשור לפעילות השיווק בנהלים.</w:t>
      </w:r>
    </w:p>
    <w:p w14:paraId="2F72C184" w14:textId="77777777" w:rsidR="00C752A6" w:rsidRPr="00DB76B6" w:rsidRDefault="00C752A6" w:rsidP="00C752A6">
      <w:pPr>
        <w:pStyle w:val="af4"/>
        <w:tabs>
          <w:tab w:val="left" w:pos="935"/>
        </w:tabs>
        <w:spacing w:line="360" w:lineRule="auto"/>
        <w:ind w:left="0"/>
        <w:jc w:val="both"/>
        <w:rPr>
          <w:rFonts w:cs="David"/>
        </w:rPr>
      </w:pPr>
    </w:p>
    <w:p w14:paraId="6076A70A" w14:textId="77777777" w:rsidR="00892798" w:rsidRPr="00DB76B6" w:rsidRDefault="00892798" w:rsidP="00C752A6">
      <w:pPr>
        <w:spacing w:line="360" w:lineRule="auto"/>
        <w:jc w:val="center"/>
        <w:rPr>
          <w:rFonts w:cs="David"/>
          <w:b/>
          <w:bCs/>
          <w:sz w:val="26"/>
          <w:szCs w:val="26"/>
          <w:u w:val="single"/>
          <w:rtl/>
        </w:rPr>
      </w:pPr>
    </w:p>
    <w:p w14:paraId="42F30C6A" w14:textId="77777777" w:rsidR="00C752A6" w:rsidRPr="00DB76B6" w:rsidRDefault="00C752A6" w:rsidP="00C752A6">
      <w:pPr>
        <w:spacing w:line="360" w:lineRule="auto"/>
        <w:jc w:val="center"/>
        <w:rPr>
          <w:rFonts w:cs="David"/>
          <w:b/>
          <w:bCs/>
          <w:sz w:val="26"/>
          <w:szCs w:val="26"/>
          <w:u w:val="single"/>
        </w:rPr>
      </w:pPr>
      <w:r w:rsidRPr="00DB76B6">
        <w:rPr>
          <w:rFonts w:cs="David" w:hint="cs"/>
          <w:b/>
          <w:bCs/>
          <w:sz w:val="26"/>
          <w:szCs w:val="26"/>
          <w:u w:val="single"/>
          <w:rtl/>
        </w:rPr>
        <w:t xml:space="preserve">פרק ה' </w:t>
      </w:r>
      <w:r w:rsidRPr="00DB76B6">
        <w:rPr>
          <w:rFonts w:cs="David"/>
          <w:b/>
          <w:bCs/>
          <w:sz w:val="26"/>
          <w:szCs w:val="26"/>
          <w:u w:val="single"/>
          <w:rtl/>
        </w:rPr>
        <w:t>–</w:t>
      </w:r>
      <w:r w:rsidRPr="00DB76B6">
        <w:rPr>
          <w:rFonts w:cs="David" w:hint="cs"/>
          <w:b/>
          <w:bCs/>
          <w:sz w:val="26"/>
          <w:szCs w:val="26"/>
          <w:u w:val="single"/>
          <w:rtl/>
        </w:rPr>
        <w:t xml:space="preserve"> הליך הטיפול במשתתף</w:t>
      </w:r>
    </w:p>
    <w:p w14:paraId="013019ED" w14:textId="77777777" w:rsidR="00C752A6" w:rsidRPr="00DB76B6" w:rsidRDefault="00C752A6" w:rsidP="00C752A6">
      <w:pPr>
        <w:pStyle w:val="af4"/>
        <w:spacing w:before="120" w:line="360" w:lineRule="auto"/>
        <w:ind w:left="369"/>
        <w:jc w:val="both"/>
        <w:rPr>
          <w:rFonts w:cs="David"/>
          <w:rtl/>
        </w:rPr>
      </w:pPr>
      <w:r w:rsidRPr="00DB76B6">
        <w:rPr>
          <w:rFonts w:cs="David" w:hint="cs"/>
          <w:rtl/>
        </w:rPr>
        <w:t>להליך הקליטה שתי מטרות עיקריות: האחת, גיוס מחויבות ומוטיבציה של המשתתף הפוטנציאלי (להלן</w:t>
      </w:r>
      <w:r w:rsidRPr="00DB76B6">
        <w:rPr>
          <w:rFonts w:cs="David"/>
        </w:rPr>
        <w:t>:</w:t>
      </w:r>
      <w:r w:rsidRPr="00DB76B6">
        <w:rPr>
          <w:rFonts w:cs="David" w:hint="cs"/>
          <w:rtl/>
        </w:rPr>
        <w:t xml:space="preserve"> "</w:t>
      </w:r>
      <w:r w:rsidRPr="00DB76B6">
        <w:rPr>
          <w:rFonts w:cs="David" w:hint="cs"/>
          <w:b/>
          <w:bCs/>
          <w:rtl/>
        </w:rPr>
        <w:t>הפונה</w:t>
      </w:r>
      <w:r w:rsidRPr="00DB76B6">
        <w:rPr>
          <w:rFonts w:cs="David" w:hint="cs"/>
          <w:rtl/>
        </w:rPr>
        <w:t xml:space="preserve">") להשתתף בתכנית הממוקדת בהתקדמות תעסוקתית מותאמת למצבו ולשאיפותיו, והשנייה, זיהוי ומיפוי כישוריו, יכולותיו והחסמים שלו וכל זאת לצורך בניית תכנית פעולה אישית אשר תקדם את המשתתף לעבר השמה בעבודה בשוק החופשי שתמצה ככל הניתן את הפוטנציאל וכושר ההשתכרות שלו. </w:t>
      </w:r>
    </w:p>
    <w:p w14:paraId="2D5F3D4A" w14:textId="77777777" w:rsidR="00C752A6" w:rsidRPr="00DB76B6" w:rsidRDefault="00C752A6" w:rsidP="00C752A6">
      <w:pPr>
        <w:pStyle w:val="af4"/>
        <w:spacing w:before="120" w:line="360" w:lineRule="auto"/>
        <w:ind w:left="369"/>
        <w:jc w:val="both"/>
        <w:rPr>
          <w:rFonts w:cs="David"/>
          <w:rtl/>
        </w:rPr>
      </w:pPr>
      <w:r w:rsidRPr="00DB76B6">
        <w:rPr>
          <w:rFonts w:cs="David" w:hint="cs"/>
          <w:rtl/>
        </w:rPr>
        <w:t xml:space="preserve">בפרק שלהלן יפורט הליך קליטת המשתתפים על-ידי נותני השירותים במרכז, החל מהשלב בו הפונה יוצר קשר טלפוני ראשוני עם המרכז או מגיע למרכז בעצמו. </w:t>
      </w:r>
    </w:p>
    <w:p w14:paraId="39BF0F75" w14:textId="77777777" w:rsidR="00C752A6" w:rsidRPr="00DB76B6" w:rsidRDefault="00C752A6" w:rsidP="00C752A6">
      <w:pPr>
        <w:pStyle w:val="af4"/>
        <w:spacing w:before="120" w:line="360" w:lineRule="auto"/>
        <w:ind w:left="368"/>
        <w:contextualSpacing/>
        <w:jc w:val="both"/>
        <w:rPr>
          <w:rFonts w:cs="David"/>
          <w:rtl/>
        </w:rPr>
      </w:pPr>
    </w:p>
    <w:p w14:paraId="71C0DD18" w14:textId="77777777"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tl/>
        </w:rPr>
      </w:pPr>
      <w:r w:rsidRPr="00DB76B6">
        <w:rPr>
          <w:rFonts w:cs="David" w:hint="cs"/>
          <w:b/>
          <w:bCs/>
          <w:sz w:val="26"/>
          <w:szCs w:val="26"/>
          <w:u w:val="single"/>
          <w:rtl/>
        </w:rPr>
        <w:t>אוריינטציה</w:t>
      </w:r>
    </w:p>
    <w:p w14:paraId="0EEEE54C" w14:textId="77777777" w:rsidR="00C752A6" w:rsidRPr="00DB76B6" w:rsidRDefault="00C752A6" w:rsidP="00FC0BBE">
      <w:pPr>
        <w:pStyle w:val="af4"/>
        <w:numPr>
          <w:ilvl w:val="0"/>
          <w:numId w:val="7"/>
        </w:numPr>
        <w:tabs>
          <w:tab w:val="left" w:pos="935"/>
        </w:tabs>
        <w:spacing w:line="360" w:lineRule="auto"/>
        <w:jc w:val="both"/>
        <w:rPr>
          <w:rFonts w:cs="David"/>
          <w:vanish/>
          <w:rtl/>
        </w:rPr>
      </w:pPr>
    </w:p>
    <w:p w14:paraId="7DDF4695"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tl/>
        </w:rPr>
      </w:pPr>
      <w:bookmarkStart w:id="100" w:name="_Hlk482715078"/>
      <w:r w:rsidRPr="00DB76B6">
        <w:rPr>
          <w:rFonts w:cs="David" w:hint="cs"/>
          <w:rtl/>
        </w:rPr>
        <w:t xml:space="preserve">אוריינטציה הינה מפגש ראשוני של הפונה עם התכנית בכלל והמפעיל בפרט. המפגש נועד להציג בפני הפונה, בשפה המובנת לו, את המטרות, היעדים, עיקרי המדיניות של התכנית, זכויות וחובות המשתתף במהלך השתתפותו בתכנית, ואת אופן הפעלת התכנית על ידי המפעיל. </w:t>
      </w:r>
    </w:p>
    <w:p w14:paraId="79A3C83F"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tl/>
        </w:rPr>
      </w:pPr>
      <w:r w:rsidRPr="00DB76B6">
        <w:rPr>
          <w:rFonts w:cs="David" w:hint="cs"/>
          <w:rtl/>
        </w:rPr>
        <w:t>לאחר שהפונה יצר קשר ראשוני עם המפעיל, יקבע המפעיל ו/או מי מטעמו פגישת המשך עם הפונה, מוקדם ככל הניתן ממועד הפניה, אך לא יאוחר מ</w:t>
      </w:r>
      <w:r w:rsidRPr="00DB76B6">
        <w:rPr>
          <w:rFonts w:cs="David"/>
          <w:rtl/>
        </w:rPr>
        <w:t>-</w:t>
      </w:r>
      <w:r w:rsidRPr="00DB76B6">
        <w:rPr>
          <w:rFonts w:cs="David" w:hint="cs"/>
          <w:rtl/>
        </w:rPr>
        <w:t xml:space="preserve">7 </w:t>
      </w:r>
      <w:r w:rsidRPr="00DB76B6">
        <w:rPr>
          <w:rFonts w:cs="David" w:hint="eastAsia"/>
          <w:rtl/>
        </w:rPr>
        <w:t>ימי</w:t>
      </w:r>
      <w:r w:rsidRPr="00DB76B6">
        <w:rPr>
          <w:rFonts w:cs="David"/>
          <w:rtl/>
        </w:rPr>
        <w:t xml:space="preserve"> </w:t>
      </w:r>
      <w:r w:rsidRPr="00DB76B6">
        <w:rPr>
          <w:rFonts w:cs="David" w:hint="eastAsia"/>
          <w:rtl/>
        </w:rPr>
        <w:t>עבודה</w:t>
      </w:r>
      <w:r w:rsidRPr="00DB76B6">
        <w:rPr>
          <w:rFonts w:cs="David" w:hint="cs"/>
          <w:rtl/>
        </w:rPr>
        <w:t xml:space="preserve"> מיום יצירת הקשר הראשוני של הפונה. במקרים חריגים תוארך התקופה בשלושה (3) ימי עבודה נוספים, באישור בכתב של מנהל התכנית.</w:t>
      </w:r>
    </w:p>
    <w:p w14:paraId="1B461E7D"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tl/>
        </w:rPr>
      </w:pPr>
      <w:r w:rsidRPr="00DB76B6">
        <w:rPr>
          <w:rFonts w:cs="David" w:hint="cs"/>
          <w:rtl/>
        </w:rPr>
        <w:t>פגישת האוריינטציה תתבצע על-ידי נציג מטעם המפעיל (להלן: "מבצע האוריינטציה") המכיר היטב את התכנית וכן תכניות תעסוקה הניתנות על-ידי גורמים רלוונטיים אחרים.</w:t>
      </w:r>
    </w:p>
    <w:p w14:paraId="6C0C4FCA"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tl/>
        </w:rPr>
      </w:pPr>
      <w:r w:rsidRPr="00DB76B6">
        <w:rPr>
          <w:rFonts w:cs="David" w:hint="cs"/>
          <w:rtl/>
        </w:rPr>
        <w:t>מבצע האוריינטציה יחליט כיצד לבצע את האוריינטציה בהתאם לשיקול דעתו, בכפוף להתקיימות הפגישה באופן פרונטאלי אישי או קבוצתי.</w:t>
      </w:r>
    </w:p>
    <w:p w14:paraId="2F5DE2EF"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tl/>
        </w:rPr>
      </w:pPr>
      <w:r w:rsidRPr="00DB76B6">
        <w:rPr>
          <w:rFonts w:cs="David" w:hint="cs"/>
          <w:rtl/>
        </w:rPr>
        <w:t xml:space="preserve">פגישת האוריינטציה תהיה בשפה המובנת לפונה, בהתאם לצרכי הפונה. </w:t>
      </w:r>
    </w:p>
    <w:p w14:paraId="3FD7A9B0"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tl/>
        </w:rPr>
      </w:pPr>
      <w:r w:rsidRPr="00DB76B6">
        <w:rPr>
          <w:rFonts w:cs="David" w:hint="cs"/>
          <w:rtl/>
        </w:rPr>
        <w:t>באחריות המפעיל לוודא, כי הפונה יבין את עקרונות התכנית כמו גם את זכויותיו וחובותיו בתכנית.</w:t>
      </w:r>
    </w:p>
    <w:p w14:paraId="4F95ADFD"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tl/>
        </w:rPr>
      </w:pPr>
      <w:r w:rsidRPr="00DB76B6">
        <w:rPr>
          <w:rFonts w:cs="David" w:hint="cs"/>
          <w:rtl/>
        </w:rPr>
        <w:t>בתום פגישת האוריינטציה יימסר לפונה מסמך בשפה אותה הוא מבין, המסביר את עקרונות הפעולה של התכנית ואת המשך התהליך.</w:t>
      </w:r>
    </w:p>
    <w:p w14:paraId="3C408FB6"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לאחר ביצוע האוריינטציה, הפונה יחליט האם ברצונו להמשיך במסגרת התכנית.</w:t>
      </w:r>
    </w:p>
    <w:p w14:paraId="13D619ED"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 xml:space="preserve">במקרים בהם הפונה הביע את רצונו להמשיך להשתתף בתכנית, נציג המפעיל יתאם עם הפונה פגישת </w:t>
      </w:r>
      <w:proofErr w:type="spellStart"/>
      <w:r w:rsidRPr="00DB76B6">
        <w:rPr>
          <w:rFonts w:cs="David" w:hint="cs"/>
          <w:rtl/>
        </w:rPr>
        <w:t>אינטייק</w:t>
      </w:r>
      <w:proofErr w:type="spellEnd"/>
      <w:r w:rsidRPr="00DB76B6">
        <w:rPr>
          <w:rFonts w:cs="David" w:hint="cs"/>
          <w:rtl/>
        </w:rPr>
        <w:t xml:space="preserve"> במרכז (כמפורט בסעיף </w:t>
      </w:r>
      <w:r w:rsidR="00A015C1" w:rsidRPr="00DB76B6">
        <w:rPr>
          <w:rFonts w:cs="David" w:hint="cs"/>
          <w:rtl/>
        </w:rPr>
        <w:t>10</w:t>
      </w:r>
      <w:r w:rsidRPr="00DB76B6">
        <w:rPr>
          <w:rFonts w:cs="David" w:hint="cs"/>
          <w:rtl/>
        </w:rPr>
        <w:t xml:space="preserve"> להלן). הפונה יקבל בכתב (במסמך/במייל/</w:t>
      </w:r>
      <w:proofErr w:type="spellStart"/>
      <w:r w:rsidRPr="00DB76B6">
        <w:rPr>
          <w:rFonts w:cs="David"/>
        </w:rPr>
        <w:t>sms</w:t>
      </w:r>
      <w:proofErr w:type="spellEnd"/>
      <w:r w:rsidRPr="00DB76B6">
        <w:rPr>
          <w:rFonts w:cs="David" w:hint="cs"/>
          <w:rtl/>
        </w:rPr>
        <w:t xml:space="preserve">) את מועד ביצוע </w:t>
      </w:r>
      <w:proofErr w:type="spellStart"/>
      <w:r w:rsidRPr="00DB76B6">
        <w:rPr>
          <w:rFonts w:cs="David" w:hint="cs"/>
          <w:rtl/>
        </w:rPr>
        <w:t>האינטייק</w:t>
      </w:r>
      <w:proofErr w:type="spellEnd"/>
      <w:r w:rsidRPr="00DB76B6">
        <w:rPr>
          <w:rFonts w:cs="David" w:hint="cs"/>
          <w:rtl/>
        </w:rPr>
        <w:t xml:space="preserve"> שסוכם עמו, לרבות ציון ופירוט רשימת המסמכים שעליו להביא עמו לפגישת </w:t>
      </w:r>
      <w:proofErr w:type="spellStart"/>
      <w:r w:rsidRPr="00DB76B6">
        <w:rPr>
          <w:rFonts w:cs="David" w:hint="cs"/>
          <w:rtl/>
        </w:rPr>
        <w:t>האינטייק</w:t>
      </w:r>
      <w:proofErr w:type="spellEnd"/>
      <w:r w:rsidRPr="00DB76B6">
        <w:rPr>
          <w:rFonts w:cs="David" w:hint="cs"/>
          <w:rtl/>
        </w:rPr>
        <w:t xml:space="preserve">. </w:t>
      </w:r>
    </w:p>
    <w:p w14:paraId="17AD66A7" w14:textId="77777777" w:rsidR="00C752A6" w:rsidRPr="00DB76B6" w:rsidRDefault="00C752A6" w:rsidP="00C752A6">
      <w:pPr>
        <w:pStyle w:val="af4"/>
        <w:tabs>
          <w:tab w:val="left" w:pos="935"/>
        </w:tabs>
        <w:spacing w:before="120" w:line="360" w:lineRule="auto"/>
        <w:ind w:left="935"/>
        <w:contextualSpacing/>
        <w:jc w:val="both"/>
        <w:outlineLvl w:val="2"/>
        <w:rPr>
          <w:rFonts w:cs="David"/>
        </w:rPr>
      </w:pPr>
    </w:p>
    <w:p w14:paraId="7247C811" w14:textId="77777777"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Pr>
      </w:pPr>
      <w:bookmarkStart w:id="101" w:name="_Ref356839687"/>
      <w:bookmarkStart w:id="102" w:name="_Ref356138020"/>
      <w:bookmarkEnd w:id="100"/>
      <w:r w:rsidRPr="00DB76B6">
        <w:rPr>
          <w:rFonts w:cs="David" w:hint="cs"/>
          <w:b/>
          <w:bCs/>
          <w:sz w:val="26"/>
          <w:szCs w:val="26"/>
          <w:u w:val="single"/>
          <w:rtl/>
        </w:rPr>
        <w:t>מיצוי זכויות</w:t>
      </w:r>
      <w:bookmarkEnd w:id="101"/>
      <w:r w:rsidRPr="00DB76B6">
        <w:rPr>
          <w:rFonts w:cs="David" w:hint="cs"/>
          <w:b/>
          <w:bCs/>
          <w:sz w:val="26"/>
          <w:szCs w:val="26"/>
          <w:u w:val="single"/>
          <w:rtl/>
        </w:rPr>
        <w:t xml:space="preserve"> </w:t>
      </w:r>
    </w:p>
    <w:p w14:paraId="46D3253E" w14:textId="77777777" w:rsidR="00C752A6" w:rsidRPr="00DB76B6" w:rsidRDefault="00C752A6" w:rsidP="00FC0BBE">
      <w:pPr>
        <w:pStyle w:val="af4"/>
        <w:numPr>
          <w:ilvl w:val="0"/>
          <w:numId w:val="7"/>
        </w:numPr>
        <w:tabs>
          <w:tab w:val="left" w:pos="935"/>
        </w:tabs>
        <w:spacing w:line="360" w:lineRule="auto"/>
        <w:jc w:val="both"/>
        <w:rPr>
          <w:rFonts w:cs="David"/>
          <w:vanish/>
          <w:rtl/>
        </w:rPr>
      </w:pPr>
    </w:p>
    <w:p w14:paraId="2D48991C"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 xml:space="preserve">חלק מחובתו של המפעיל כלפי המשתתפים יהיה להוות גורם מרכז </w:t>
      </w:r>
      <w:proofErr w:type="spellStart"/>
      <w:r w:rsidRPr="00DB76B6">
        <w:rPr>
          <w:rFonts w:cs="David" w:hint="cs"/>
          <w:rtl/>
        </w:rPr>
        <w:t>ומתכלל</w:t>
      </w:r>
      <w:proofErr w:type="spellEnd"/>
      <w:r w:rsidRPr="00DB76B6">
        <w:rPr>
          <w:rFonts w:cs="David" w:hint="cs"/>
          <w:rtl/>
        </w:rPr>
        <w:t xml:space="preserve"> של המידע הנוגע לזכאותו של המשתתף לזכויות והטבות להן זכאי בהקשר של תעסוקה (כגון : מענק תעסוקה - מס הכנסה שלילי, דמי קיום בזמן הכשרה </w:t>
      </w:r>
      <w:r w:rsidR="00AA65DA" w:rsidRPr="00DB76B6">
        <w:rPr>
          <w:rFonts w:cs="David" w:hint="cs"/>
          <w:rtl/>
        </w:rPr>
        <w:t>,</w:t>
      </w:r>
      <w:r w:rsidR="004E515A" w:rsidRPr="00DB76B6">
        <w:rPr>
          <w:rFonts w:cs="David" w:hint="cs"/>
          <w:rtl/>
        </w:rPr>
        <w:t xml:space="preserve"> הפניה לתכניות רלוונטיות של "זרוע הרווחה", הפניה לתכנית צעירים בסיכון, </w:t>
      </w:r>
      <w:r w:rsidR="00AA65DA" w:rsidRPr="00DB76B6">
        <w:rPr>
          <w:rFonts w:cs="David" w:hint="cs"/>
          <w:rtl/>
        </w:rPr>
        <w:t xml:space="preserve"> זכויות במסגרת מסלולים של המשרד לחד הוריות, כגון נוהל סל שעות גמיש, </w:t>
      </w:r>
      <w:r w:rsidRPr="00DB76B6">
        <w:rPr>
          <w:rFonts w:cs="David" w:hint="cs"/>
          <w:rtl/>
        </w:rPr>
        <w:t xml:space="preserve">ועוד). </w:t>
      </w:r>
    </w:p>
    <w:p w14:paraId="55269BFD" w14:textId="77777777" w:rsidR="00C752A6" w:rsidRPr="00DB76B6" w:rsidRDefault="00C752A6" w:rsidP="004C6C22">
      <w:pPr>
        <w:pStyle w:val="af4"/>
        <w:numPr>
          <w:ilvl w:val="1"/>
          <w:numId w:val="72"/>
        </w:numPr>
        <w:tabs>
          <w:tab w:val="left" w:pos="935"/>
        </w:tabs>
        <w:spacing w:before="120" w:line="360" w:lineRule="auto"/>
        <w:ind w:left="935" w:hanging="575"/>
        <w:contextualSpacing/>
        <w:jc w:val="both"/>
        <w:outlineLvl w:val="2"/>
        <w:rPr>
          <w:rFonts w:cs="David"/>
        </w:rPr>
      </w:pPr>
      <w:r w:rsidRPr="00DB76B6">
        <w:rPr>
          <w:rFonts w:cs="David" w:hint="cs"/>
          <w:rtl/>
        </w:rPr>
        <w:t xml:space="preserve">המפעיל יבחן עם המשתתפים את צרכיהם ויוודא כי הם מודעים לזכאותם ככל הניתן בסמוך למועד ביצוע </w:t>
      </w:r>
      <w:proofErr w:type="spellStart"/>
      <w:r w:rsidRPr="00DB76B6">
        <w:rPr>
          <w:rFonts w:cs="David" w:hint="cs"/>
          <w:rtl/>
        </w:rPr>
        <w:t>האינטייק</w:t>
      </w:r>
      <w:proofErr w:type="spellEnd"/>
      <w:r w:rsidRPr="00DB76B6">
        <w:rPr>
          <w:rFonts w:cs="David" w:hint="cs"/>
          <w:rtl/>
        </w:rPr>
        <w:t xml:space="preserve">. </w:t>
      </w:r>
    </w:p>
    <w:p w14:paraId="453B2A6D" w14:textId="77777777" w:rsidR="00C752A6" w:rsidRPr="00DB76B6" w:rsidRDefault="00C752A6" w:rsidP="00C752A6">
      <w:pPr>
        <w:tabs>
          <w:tab w:val="left" w:pos="935"/>
        </w:tabs>
        <w:spacing w:line="360" w:lineRule="auto"/>
        <w:ind w:left="935"/>
        <w:jc w:val="both"/>
        <w:rPr>
          <w:rFonts w:cs="David"/>
        </w:rPr>
      </w:pPr>
    </w:p>
    <w:p w14:paraId="09D7788F" w14:textId="77777777" w:rsidR="00C752A6" w:rsidRPr="00DB76B6" w:rsidRDefault="00C752A6" w:rsidP="00AA4B36">
      <w:pPr>
        <w:pStyle w:val="af4"/>
        <w:keepNext/>
        <w:numPr>
          <w:ilvl w:val="0"/>
          <w:numId w:val="72"/>
        </w:numPr>
        <w:spacing w:before="120" w:line="360" w:lineRule="auto"/>
        <w:ind w:hanging="418"/>
        <w:contextualSpacing/>
        <w:outlineLvl w:val="2"/>
        <w:rPr>
          <w:rFonts w:cs="David"/>
          <w:b/>
          <w:bCs/>
          <w:sz w:val="26"/>
          <w:szCs w:val="26"/>
          <w:u w:val="single"/>
        </w:rPr>
      </w:pPr>
      <w:proofErr w:type="spellStart"/>
      <w:r w:rsidRPr="00DB76B6">
        <w:rPr>
          <w:rFonts w:cs="David" w:hint="cs"/>
          <w:b/>
          <w:bCs/>
          <w:sz w:val="26"/>
          <w:szCs w:val="26"/>
          <w:u w:val="single"/>
          <w:rtl/>
        </w:rPr>
        <w:lastRenderedPageBreak/>
        <w:t>אינטייק</w:t>
      </w:r>
      <w:proofErr w:type="spellEnd"/>
    </w:p>
    <w:p w14:paraId="2A38BB13" w14:textId="77777777" w:rsidR="00C752A6" w:rsidRPr="00DB76B6" w:rsidRDefault="00C752A6" w:rsidP="00AA4B36">
      <w:pPr>
        <w:pStyle w:val="af4"/>
        <w:keepNext/>
        <w:numPr>
          <w:ilvl w:val="0"/>
          <w:numId w:val="7"/>
        </w:numPr>
        <w:tabs>
          <w:tab w:val="left" w:pos="935"/>
        </w:tabs>
        <w:spacing w:line="360" w:lineRule="auto"/>
        <w:jc w:val="both"/>
        <w:rPr>
          <w:rFonts w:cs="David"/>
          <w:vanish/>
          <w:rtl/>
        </w:rPr>
      </w:pPr>
    </w:p>
    <w:p w14:paraId="5D6D996C" w14:textId="77777777" w:rsidR="00C752A6" w:rsidRPr="00DB76B6" w:rsidRDefault="00C752A6" w:rsidP="00AA4B36">
      <w:pPr>
        <w:pStyle w:val="af4"/>
        <w:keepNext/>
        <w:numPr>
          <w:ilvl w:val="1"/>
          <w:numId w:val="72"/>
        </w:numPr>
        <w:spacing w:before="120" w:line="360" w:lineRule="auto"/>
        <w:ind w:left="935" w:hanging="575"/>
        <w:contextualSpacing/>
        <w:jc w:val="both"/>
        <w:outlineLvl w:val="2"/>
        <w:rPr>
          <w:rFonts w:cs="David"/>
        </w:rPr>
      </w:pPr>
      <w:bookmarkStart w:id="103" w:name="_Hlk482717192"/>
      <w:r w:rsidRPr="00DB76B6">
        <w:rPr>
          <w:rFonts w:cs="David" w:hint="cs"/>
          <w:rtl/>
        </w:rPr>
        <w:t xml:space="preserve">פגישת </w:t>
      </w:r>
      <w:proofErr w:type="spellStart"/>
      <w:r w:rsidRPr="00DB76B6">
        <w:rPr>
          <w:rFonts w:cs="David" w:hint="cs"/>
          <w:rtl/>
        </w:rPr>
        <w:t>אינטייק</w:t>
      </w:r>
      <w:proofErr w:type="spellEnd"/>
      <w:r w:rsidRPr="00DB76B6">
        <w:rPr>
          <w:rFonts w:cs="David" w:hint="cs"/>
          <w:rtl/>
        </w:rPr>
        <w:t xml:space="preserve">, הינה פגישה מעמיקה, פנים מול פנים, בין רכז הפרט לבין הפונה אשר תיערך בין כותלי המרכז. בשיקול דעת הפונה, להגיע לפגישה עם אנשים נוספים מטעמו, שניים לכל היותר. </w:t>
      </w:r>
    </w:p>
    <w:p w14:paraId="50A3B60D"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מטרת פגישה זו הינה הכרות מעמיקה של הפונה, לרבות היכולות </w:t>
      </w:r>
      <w:proofErr w:type="spellStart"/>
      <w:r w:rsidRPr="00DB76B6">
        <w:rPr>
          <w:rFonts w:cs="David" w:hint="cs"/>
          <w:rtl/>
        </w:rPr>
        <w:t>והחוזקות</w:t>
      </w:r>
      <w:proofErr w:type="spellEnd"/>
      <w:r w:rsidRPr="00DB76B6">
        <w:rPr>
          <w:rFonts w:cs="David" w:hint="cs"/>
          <w:rtl/>
        </w:rPr>
        <w:t xml:space="preserve"> שלו, שאיפותיו המקצועיות, ניסיונו התעסוקתי וההשכלה שלו, בצד החסמים שמנעו ממנו עד כה למצות את יכולת ההשתכרות שלו ו/או את שילובו המלא בשוק העבודה החופשי</w:t>
      </w:r>
      <w:bookmarkEnd w:id="102"/>
      <w:r w:rsidRPr="00DB76B6">
        <w:rPr>
          <w:rFonts w:cs="David" w:hint="cs"/>
          <w:rtl/>
        </w:rPr>
        <w:t xml:space="preserve"> באופן התואם את </w:t>
      </w:r>
      <w:proofErr w:type="spellStart"/>
      <w:r w:rsidRPr="00DB76B6">
        <w:rPr>
          <w:rFonts w:cs="David" w:hint="cs"/>
          <w:rtl/>
        </w:rPr>
        <w:t>יכולתיו</w:t>
      </w:r>
      <w:proofErr w:type="spellEnd"/>
      <w:r w:rsidRPr="00DB76B6">
        <w:rPr>
          <w:rFonts w:cs="David" w:hint="cs"/>
          <w:rtl/>
        </w:rPr>
        <w:t>.</w:t>
      </w:r>
    </w:p>
    <w:p w14:paraId="338BE731"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פגישת </w:t>
      </w:r>
      <w:proofErr w:type="spellStart"/>
      <w:r w:rsidRPr="00DB76B6">
        <w:rPr>
          <w:rFonts w:cs="David" w:hint="cs"/>
          <w:rtl/>
        </w:rPr>
        <w:t>האינטייק</w:t>
      </w:r>
      <w:proofErr w:type="spellEnd"/>
      <w:r w:rsidRPr="00DB76B6">
        <w:rPr>
          <w:rFonts w:cs="David" w:hint="cs"/>
          <w:rtl/>
        </w:rPr>
        <w:t xml:space="preserve"> תיערך בתוך ארבעה עשר (14) ימי עבודה, לכל היותר, ממועד קיום פגישת האוריינטציה. במקרים חריגים תאושר הארכת התקופה ב- 5 ימי עבודה נוספים באישור בכתב מאת מנהל התכנית.</w:t>
      </w:r>
    </w:p>
    <w:p w14:paraId="19310DCF"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במסגרת </w:t>
      </w:r>
      <w:proofErr w:type="spellStart"/>
      <w:r w:rsidRPr="00DB76B6">
        <w:rPr>
          <w:rFonts w:cs="David" w:hint="cs"/>
          <w:rtl/>
        </w:rPr>
        <w:t>האינטייק</w:t>
      </w:r>
      <w:proofErr w:type="spellEnd"/>
      <w:r w:rsidRPr="00DB76B6">
        <w:rPr>
          <w:rFonts w:cs="David" w:hint="cs"/>
          <w:rtl/>
        </w:rPr>
        <w:t xml:space="preserve"> יבצע רכז הפרט תשאול של הפונה וביצוע הערכה תעסוקתית המפרטת את מידת מוכנותו של הפונה לשילוב בתעסוקה, לרבות הדרוש על מנת לקדם סיכויי השמה לטווח ארוך לגביו, בהתאם לנושאים/דגשים/שאלות במסגרת טופס פגישת </w:t>
      </w:r>
      <w:proofErr w:type="spellStart"/>
      <w:r w:rsidRPr="00DB76B6">
        <w:rPr>
          <w:rFonts w:cs="David" w:hint="cs"/>
          <w:rtl/>
        </w:rPr>
        <w:t>האינטייק</w:t>
      </w:r>
      <w:proofErr w:type="spellEnd"/>
      <w:r w:rsidRPr="00DB76B6">
        <w:rPr>
          <w:rFonts w:cs="David" w:hint="cs"/>
          <w:rtl/>
        </w:rPr>
        <w:t xml:space="preserve">, בנוסח שייקבע על-ידי המשרד במסגרת נהלי העבודה של התכנית.  </w:t>
      </w:r>
    </w:p>
    <w:p w14:paraId="09EB6ADC"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רכז הפרט ימלא באופן מלא ומפורט את טופס </w:t>
      </w:r>
      <w:proofErr w:type="spellStart"/>
      <w:r w:rsidRPr="00DB76B6">
        <w:rPr>
          <w:rFonts w:cs="David" w:hint="cs"/>
          <w:rtl/>
        </w:rPr>
        <w:t>האינטייק</w:t>
      </w:r>
      <w:proofErr w:type="spellEnd"/>
      <w:r w:rsidRPr="00DB76B6">
        <w:rPr>
          <w:rFonts w:cs="David" w:hint="cs"/>
          <w:rtl/>
        </w:rPr>
        <w:t xml:space="preserve"> במערכת המחשוב, במהלך או מיד לאחר סיום פגישת </w:t>
      </w:r>
      <w:proofErr w:type="spellStart"/>
      <w:r w:rsidRPr="00DB76B6">
        <w:rPr>
          <w:rFonts w:cs="David" w:hint="cs"/>
          <w:rtl/>
        </w:rPr>
        <w:t>האינטייק</w:t>
      </w:r>
      <w:proofErr w:type="spellEnd"/>
      <w:r w:rsidRPr="00DB76B6">
        <w:rPr>
          <w:rFonts w:cs="David" w:hint="cs"/>
          <w:rtl/>
        </w:rPr>
        <w:t>.</w:t>
      </w:r>
    </w:p>
    <w:p w14:paraId="276F374A"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ככל שיידרש, רכז הפרט ייקבע פגישת המשך של </w:t>
      </w:r>
      <w:proofErr w:type="spellStart"/>
      <w:r w:rsidRPr="00DB76B6">
        <w:rPr>
          <w:rFonts w:cs="David" w:hint="cs"/>
          <w:rtl/>
        </w:rPr>
        <w:t>האינטייק</w:t>
      </w:r>
      <w:proofErr w:type="spellEnd"/>
      <w:r w:rsidRPr="00DB76B6">
        <w:rPr>
          <w:rFonts w:cs="David" w:hint="cs"/>
          <w:rtl/>
        </w:rPr>
        <w:t xml:space="preserve">, בסמוך למועד פגישת </w:t>
      </w:r>
      <w:proofErr w:type="spellStart"/>
      <w:r w:rsidRPr="00DB76B6">
        <w:rPr>
          <w:rFonts w:cs="David" w:hint="cs"/>
          <w:rtl/>
        </w:rPr>
        <w:t>האינטייק</w:t>
      </w:r>
      <w:proofErr w:type="spellEnd"/>
      <w:r w:rsidRPr="00DB76B6">
        <w:rPr>
          <w:rFonts w:cs="David" w:hint="cs"/>
          <w:rtl/>
        </w:rPr>
        <w:t xml:space="preserve"> הראשונה, אך לא מאוחר יותר משלושה (3) ימי עבודה ממועד ביצוע פגישת </w:t>
      </w:r>
      <w:proofErr w:type="spellStart"/>
      <w:r w:rsidRPr="00DB76B6">
        <w:rPr>
          <w:rFonts w:cs="David" w:hint="cs"/>
          <w:rtl/>
        </w:rPr>
        <w:t>האינטייק</w:t>
      </w:r>
      <w:proofErr w:type="spellEnd"/>
      <w:r w:rsidRPr="00DB76B6">
        <w:rPr>
          <w:rFonts w:cs="David" w:hint="cs"/>
          <w:rtl/>
        </w:rPr>
        <w:t xml:space="preserve"> הראשונה. </w:t>
      </w:r>
    </w:p>
    <w:p w14:paraId="70A8E2A7"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במידה ורכז הפרט יחליט </w:t>
      </w:r>
      <w:r w:rsidRPr="00DB76B6">
        <w:rPr>
          <w:rFonts w:cs="David" w:hint="eastAsia"/>
          <w:rtl/>
        </w:rPr>
        <w:t>שה</w:t>
      </w:r>
      <w:r w:rsidRPr="00DB76B6">
        <w:rPr>
          <w:rFonts w:cs="David" w:hint="cs"/>
          <w:rtl/>
        </w:rPr>
        <w:t xml:space="preserve">דבר נדרש יבוצע לפונה גם אבחון ממוחשב ואבחון מתקדם </w:t>
      </w:r>
      <w:r w:rsidRPr="00DB76B6">
        <w:rPr>
          <w:rFonts w:cs="David" w:hint="eastAsia"/>
          <w:rtl/>
        </w:rPr>
        <w:t>כמפורט</w:t>
      </w:r>
      <w:r w:rsidRPr="00DB76B6">
        <w:rPr>
          <w:rFonts w:cs="David"/>
          <w:rtl/>
        </w:rPr>
        <w:t xml:space="preserve"> </w:t>
      </w:r>
      <w:r w:rsidRPr="00DB76B6">
        <w:rPr>
          <w:rFonts w:cs="David" w:hint="cs"/>
          <w:rtl/>
        </w:rPr>
        <w:t xml:space="preserve">בסעיף 11 </w:t>
      </w:r>
      <w:r w:rsidRPr="00DB76B6">
        <w:rPr>
          <w:rFonts w:cs="David"/>
          <w:rtl/>
        </w:rPr>
        <w:t>להלן</w:t>
      </w:r>
      <w:r w:rsidRPr="00DB76B6">
        <w:rPr>
          <w:rFonts w:cs="David" w:hint="cs"/>
          <w:rtl/>
        </w:rPr>
        <w:t>.</w:t>
      </w:r>
    </w:p>
    <w:p w14:paraId="1A0C1988" w14:textId="77777777" w:rsidR="00500125" w:rsidRPr="00DB76B6" w:rsidRDefault="00500125"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במהלך פגיש</w:t>
      </w:r>
      <w:r w:rsidR="00810B6B" w:rsidRPr="00DB76B6">
        <w:rPr>
          <w:rFonts w:cs="David" w:hint="cs"/>
          <w:rtl/>
        </w:rPr>
        <w:t>ת</w:t>
      </w:r>
      <w:r w:rsidRPr="00DB76B6">
        <w:rPr>
          <w:rFonts w:cs="David" w:hint="cs"/>
          <w:rtl/>
        </w:rPr>
        <w:t xml:space="preserve"> </w:t>
      </w:r>
      <w:proofErr w:type="spellStart"/>
      <w:r w:rsidRPr="00DB76B6">
        <w:rPr>
          <w:rFonts w:cs="David" w:hint="cs"/>
          <w:rtl/>
        </w:rPr>
        <w:t>האינטייק</w:t>
      </w:r>
      <w:proofErr w:type="spellEnd"/>
      <w:r w:rsidR="00810B6B" w:rsidRPr="00DB76B6">
        <w:rPr>
          <w:rFonts w:cs="David" w:hint="cs"/>
          <w:rtl/>
        </w:rPr>
        <w:t>,</w:t>
      </w:r>
      <w:r w:rsidRPr="00DB76B6">
        <w:rPr>
          <w:rFonts w:cs="David" w:hint="cs"/>
          <w:rtl/>
        </w:rPr>
        <w:t xml:space="preserve"> יחתים רכז הפרט את המשתתף על טופס הסכמה להשתתפות בתכנית, </w:t>
      </w:r>
      <w:r w:rsidRPr="00DB76B6">
        <w:rPr>
          <w:rFonts w:cs="David" w:hint="cs"/>
          <w:b/>
          <w:bCs/>
          <w:rtl/>
        </w:rPr>
        <w:t>כתנאי להשתתפות בתכנית</w:t>
      </w:r>
      <w:r w:rsidRPr="00DB76B6">
        <w:rPr>
          <w:rFonts w:cs="David" w:hint="cs"/>
          <w:rtl/>
        </w:rPr>
        <w:t xml:space="preserve">. העתק  מהטופס מצורף כנספח </w:t>
      </w:r>
      <w:r w:rsidR="00810B6B" w:rsidRPr="00DB76B6">
        <w:rPr>
          <w:rFonts w:cs="David"/>
        </w:rPr>
        <w:t>1</w:t>
      </w:r>
      <w:r w:rsidRPr="00DB76B6">
        <w:rPr>
          <w:rFonts w:cs="David" w:hint="cs"/>
          <w:rtl/>
        </w:rPr>
        <w:t xml:space="preserve"> למפרט.    </w:t>
      </w:r>
    </w:p>
    <w:p w14:paraId="5D3C296E"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לאחר סיום הליך </w:t>
      </w:r>
      <w:proofErr w:type="spellStart"/>
      <w:r w:rsidRPr="00DB76B6">
        <w:rPr>
          <w:rFonts w:cs="David" w:hint="cs"/>
          <w:rtl/>
        </w:rPr>
        <w:t>האינטייק</w:t>
      </w:r>
      <w:proofErr w:type="spellEnd"/>
      <w:r w:rsidRPr="00DB76B6">
        <w:rPr>
          <w:rFonts w:cs="David" w:hint="cs"/>
          <w:rtl/>
        </w:rPr>
        <w:t xml:space="preserve"> </w:t>
      </w:r>
      <w:r w:rsidRPr="00DB76B6">
        <w:rPr>
          <w:rFonts w:cs="David"/>
          <w:rtl/>
        </w:rPr>
        <w:t xml:space="preserve">רכז הפרט יקבע, לא יאוחר </w:t>
      </w:r>
      <w:r w:rsidRPr="00DB76B6">
        <w:rPr>
          <w:rFonts w:cs="David" w:hint="cs"/>
          <w:rtl/>
        </w:rPr>
        <w:t>מעשרה</w:t>
      </w:r>
      <w:r w:rsidRPr="00DB76B6">
        <w:rPr>
          <w:rFonts w:cs="David"/>
          <w:rtl/>
        </w:rPr>
        <w:t xml:space="preserve"> (</w:t>
      </w:r>
      <w:r w:rsidRPr="00DB76B6">
        <w:rPr>
          <w:rFonts w:cs="David" w:hint="cs"/>
          <w:rtl/>
        </w:rPr>
        <w:t>10</w:t>
      </w:r>
      <w:r w:rsidRPr="00DB76B6">
        <w:rPr>
          <w:rFonts w:cs="David"/>
          <w:rtl/>
        </w:rPr>
        <w:t xml:space="preserve">) ימי עבודה מיום סיום </w:t>
      </w:r>
      <w:proofErr w:type="spellStart"/>
      <w:r w:rsidRPr="00DB76B6">
        <w:rPr>
          <w:rFonts w:cs="David"/>
          <w:rtl/>
        </w:rPr>
        <w:t>האינטייק</w:t>
      </w:r>
      <w:proofErr w:type="spellEnd"/>
      <w:r w:rsidRPr="00DB76B6">
        <w:rPr>
          <w:rFonts w:cs="David"/>
          <w:rtl/>
        </w:rPr>
        <w:t>, מועד לפגישה לצורך בניית תכנית אישית, וזאת על בסיס המידע והחומרים שעמדו בפני</w:t>
      </w:r>
      <w:r w:rsidR="00AB3021" w:rsidRPr="00DB76B6">
        <w:rPr>
          <w:rFonts w:cs="David" w:hint="cs"/>
          <w:rtl/>
        </w:rPr>
        <w:t>ו</w:t>
      </w:r>
      <w:r w:rsidRPr="00DB76B6">
        <w:rPr>
          <w:rFonts w:cs="David" w:hint="cs"/>
          <w:rtl/>
        </w:rPr>
        <w:t>.</w:t>
      </w:r>
    </w:p>
    <w:bookmarkEnd w:id="103"/>
    <w:p w14:paraId="680E558C" w14:textId="77777777" w:rsidR="00C752A6" w:rsidRPr="00DB76B6" w:rsidRDefault="00C752A6" w:rsidP="00C752A6">
      <w:pPr>
        <w:spacing w:line="360" w:lineRule="auto"/>
        <w:ind w:firstLine="720"/>
        <w:rPr>
          <w:rFonts w:cs="David"/>
        </w:rPr>
      </w:pPr>
    </w:p>
    <w:p w14:paraId="08F4CDFB" w14:textId="77777777"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Pr>
      </w:pPr>
      <w:r w:rsidRPr="00DB76B6">
        <w:rPr>
          <w:rFonts w:cs="David" w:hint="cs"/>
          <w:b/>
          <w:bCs/>
          <w:sz w:val="26"/>
          <w:szCs w:val="26"/>
          <w:u w:val="single"/>
          <w:rtl/>
        </w:rPr>
        <w:t>אבחון תעסוקתי</w:t>
      </w:r>
    </w:p>
    <w:p w14:paraId="328EBBCC" w14:textId="77777777" w:rsidR="00C752A6" w:rsidRPr="00DB76B6" w:rsidRDefault="00C752A6" w:rsidP="007B1692">
      <w:pPr>
        <w:pStyle w:val="af4"/>
        <w:spacing w:before="120" w:line="360" w:lineRule="auto"/>
        <w:ind w:left="360"/>
        <w:contextualSpacing/>
        <w:jc w:val="both"/>
        <w:outlineLvl w:val="2"/>
        <w:rPr>
          <w:rFonts w:cs="David"/>
          <w:sz w:val="26"/>
          <w:szCs w:val="26"/>
        </w:rPr>
      </w:pPr>
      <w:r w:rsidRPr="00DB76B6">
        <w:rPr>
          <w:rFonts w:cs="David" w:hint="cs"/>
          <w:rtl/>
        </w:rPr>
        <w:t>הא</w:t>
      </w:r>
      <w:r w:rsidRPr="00DB76B6">
        <w:rPr>
          <w:rFonts w:cs="David"/>
          <w:rtl/>
        </w:rPr>
        <w:t xml:space="preserve">בחון התעסוקתי הינו כלי הכרחי בתכנית העבודה של </w:t>
      </w:r>
      <w:r w:rsidRPr="00DB76B6">
        <w:rPr>
          <w:rFonts w:cs="David" w:hint="cs"/>
          <w:rtl/>
        </w:rPr>
        <w:t>המפעיל</w:t>
      </w:r>
      <w:r w:rsidRPr="00DB76B6">
        <w:rPr>
          <w:rFonts w:cs="David"/>
          <w:rtl/>
        </w:rPr>
        <w:t xml:space="preserve">, </w:t>
      </w:r>
      <w:r w:rsidRPr="00DB76B6">
        <w:rPr>
          <w:rFonts w:cs="David" w:hint="cs"/>
          <w:rtl/>
        </w:rPr>
        <w:t>ו</w:t>
      </w:r>
      <w:r w:rsidRPr="00DB76B6">
        <w:rPr>
          <w:rFonts w:cs="David"/>
          <w:rtl/>
        </w:rPr>
        <w:t xml:space="preserve">נועד לסייע </w:t>
      </w:r>
      <w:r w:rsidRPr="00DB76B6">
        <w:rPr>
          <w:rFonts w:cs="David" w:hint="cs"/>
          <w:rtl/>
        </w:rPr>
        <w:t>לרכז הפרט</w:t>
      </w:r>
      <w:r w:rsidRPr="00DB76B6">
        <w:rPr>
          <w:rFonts w:cs="David"/>
          <w:rtl/>
        </w:rPr>
        <w:t xml:space="preserve"> ולמשתתף לכוון לבניית תכנית אישית, אשר תמצה את מלוא הפוטנציאל התעסוקתי של הפונה ונבנה במספר רמות. מטרת האבחון היא הערכת הכישורים, הנטיות המקצועיות והתכונות האישיות של המשתתף והתאמתו למקצוע או עיסוק כלשה</w:t>
      </w:r>
      <w:r w:rsidRPr="00DB76B6">
        <w:rPr>
          <w:rFonts w:cs="David" w:hint="cs"/>
          <w:rtl/>
        </w:rPr>
        <w:t xml:space="preserve">ו. להלן </w:t>
      </w:r>
      <w:r w:rsidRPr="00DB76B6">
        <w:rPr>
          <w:rFonts w:cs="David"/>
          <w:rtl/>
        </w:rPr>
        <w:t>הגדרה ואבחנה בין האבחונים השונים</w:t>
      </w:r>
      <w:r w:rsidRPr="00DB76B6">
        <w:rPr>
          <w:rFonts w:cs="David" w:hint="cs"/>
          <w:sz w:val="26"/>
          <w:szCs w:val="26"/>
          <w:rtl/>
        </w:rPr>
        <w:t>:</w:t>
      </w:r>
    </w:p>
    <w:p w14:paraId="28C761FE" w14:textId="77777777" w:rsidR="00C752A6" w:rsidRPr="00DB76B6" w:rsidRDefault="00C752A6" w:rsidP="00FC0BBE">
      <w:pPr>
        <w:pStyle w:val="af4"/>
        <w:numPr>
          <w:ilvl w:val="0"/>
          <w:numId w:val="7"/>
        </w:numPr>
        <w:tabs>
          <w:tab w:val="left" w:pos="935"/>
        </w:tabs>
        <w:spacing w:line="360" w:lineRule="auto"/>
        <w:jc w:val="both"/>
        <w:rPr>
          <w:rFonts w:cs="David"/>
          <w:vanish/>
          <w:rtl/>
        </w:rPr>
      </w:pPr>
    </w:p>
    <w:p w14:paraId="040721CC"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אבחון ממוחשב</w:t>
      </w:r>
    </w:p>
    <w:p w14:paraId="20A83E64"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lastRenderedPageBreak/>
        <w:t>האבחון הממוחשב מאפשר הבנה כללית לגבי תחומי העיסוק המתאימים יותר למשתתף.</w:t>
      </w:r>
    </w:p>
    <w:p w14:paraId="716E4D67"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כאמור בסעיף 10.7 לעיל, להחלטת רכז הפרט האם הפונה נדרש לעבור בנוסף את האבחון הממוחשב.</w:t>
      </w:r>
    </w:p>
    <w:p w14:paraId="2F9C68C5"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האבחון הממוחשב יערך בתוך שלושה (3) ימי עבודה, לכל היותר, ממועד קיום </w:t>
      </w:r>
      <w:proofErr w:type="spellStart"/>
      <w:r w:rsidRPr="00DB76B6">
        <w:rPr>
          <w:rFonts w:cs="David" w:hint="cs"/>
          <w:rtl/>
        </w:rPr>
        <w:t>האינטייק</w:t>
      </w:r>
      <w:proofErr w:type="spellEnd"/>
      <w:r w:rsidRPr="00DB76B6">
        <w:rPr>
          <w:rFonts w:cs="David" w:hint="cs"/>
          <w:rtl/>
        </w:rPr>
        <w:t>.</w:t>
      </w:r>
    </w:p>
    <w:p w14:paraId="1E6C2D41"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אבחון מתקדם</w:t>
      </w:r>
    </w:p>
    <w:p w14:paraId="3710C85E"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המפעיל רשאי להפנות את הפונה/משתתף לאבחון מתקדם המהווה אבחון משלים לאבחון הממוחשב, כמפורט בסעיף 15.1 להלן.</w:t>
      </w:r>
    </w:p>
    <w:p w14:paraId="490BB072" w14:textId="77777777" w:rsidR="00C752A6" w:rsidRPr="00DB76B6" w:rsidRDefault="00C752A6" w:rsidP="00C752A6">
      <w:pPr>
        <w:spacing w:line="360" w:lineRule="auto"/>
        <w:jc w:val="center"/>
        <w:rPr>
          <w:rFonts w:cs="David"/>
          <w:b/>
          <w:bCs/>
          <w:sz w:val="28"/>
          <w:szCs w:val="28"/>
          <w:u w:val="single"/>
          <w:rtl/>
        </w:rPr>
      </w:pPr>
    </w:p>
    <w:p w14:paraId="607CF162" w14:textId="77777777" w:rsidR="00C752A6" w:rsidRPr="00DB76B6" w:rsidRDefault="00C752A6" w:rsidP="00C752A6">
      <w:pPr>
        <w:spacing w:line="360" w:lineRule="auto"/>
        <w:jc w:val="center"/>
        <w:rPr>
          <w:rFonts w:cs="David"/>
          <w:b/>
          <w:bCs/>
          <w:sz w:val="26"/>
          <w:szCs w:val="26"/>
          <w:u w:val="single"/>
          <w:specVanish/>
        </w:rPr>
      </w:pPr>
      <w:r w:rsidRPr="00DB76B6">
        <w:rPr>
          <w:rFonts w:cs="David" w:hint="cs"/>
          <w:b/>
          <w:bCs/>
          <w:sz w:val="26"/>
          <w:szCs w:val="26"/>
          <w:u w:val="single"/>
          <w:rtl/>
        </w:rPr>
        <w:t>פרק ו' - הטיפול במשתתף</w:t>
      </w:r>
    </w:p>
    <w:p w14:paraId="344532FD" w14:textId="77777777" w:rsidR="00C752A6" w:rsidRPr="00DB76B6" w:rsidRDefault="00C752A6" w:rsidP="00C752A6">
      <w:pPr>
        <w:pStyle w:val="af4"/>
        <w:spacing w:before="120" w:line="360" w:lineRule="auto"/>
        <w:ind w:left="360"/>
        <w:contextualSpacing/>
        <w:jc w:val="both"/>
        <w:rPr>
          <w:rFonts w:cs="David"/>
          <w:rtl/>
        </w:rPr>
      </w:pPr>
      <w:r w:rsidRPr="00DB76B6">
        <w:rPr>
          <w:rFonts w:cs="David" w:hint="cs"/>
          <w:rtl/>
        </w:rPr>
        <w:t>הליך</w:t>
      </w:r>
      <w:r w:rsidRPr="00DB76B6">
        <w:rPr>
          <w:rFonts w:cs="David"/>
          <w:rtl/>
        </w:rPr>
        <w:t xml:space="preserve"> </w:t>
      </w:r>
      <w:r w:rsidRPr="00DB76B6">
        <w:rPr>
          <w:rFonts w:cs="David" w:hint="cs"/>
          <w:rtl/>
        </w:rPr>
        <w:t>הטיפול</w:t>
      </w:r>
      <w:r w:rsidRPr="00DB76B6">
        <w:rPr>
          <w:rFonts w:cs="David"/>
          <w:rtl/>
        </w:rPr>
        <w:t xml:space="preserve"> </w:t>
      </w:r>
      <w:r w:rsidRPr="00DB76B6">
        <w:rPr>
          <w:rFonts w:cs="David" w:hint="cs"/>
          <w:rtl/>
        </w:rPr>
        <w:t>במשתתף</w:t>
      </w:r>
      <w:r w:rsidRPr="00DB76B6">
        <w:rPr>
          <w:rFonts w:cs="David"/>
          <w:rtl/>
        </w:rPr>
        <w:t xml:space="preserve"> </w:t>
      </w:r>
      <w:r w:rsidRPr="00DB76B6">
        <w:rPr>
          <w:rFonts w:cs="David" w:hint="cs"/>
          <w:rtl/>
        </w:rPr>
        <w:t>מתחיל</w:t>
      </w:r>
      <w:r w:rsidRPr="00DB76B6">
        <w:rPr>
          <w:rFonts w:cs="David"/>
          <w:rtl/>
        </w:rPr>
        <w:t xml:space="preserve"> </w:t>
      </w:r>
      <w:r w:rsidRPr="00DB76B6">
        <w:rPr>
          <w:rFonts w:cs="David" w:hint="cs"/>
          <w:rtl/>
        </w:rPr>
        <w:t>בבניית</w:t>
      </w:r>
      <w:r w:rsidRPr="00DB76B6">
        <w:rPr>
          <w:rFonts w:cs="David"/>
          <w:rtl/>
        </w:rPr>
        <w:t xml:space="preserve"> </w:t>
      </w:r>
      <w:r w:rsidRPr="00DB76B6">
        <w:rPr>
          <w:rFonts w:cs="David" w:hint="cs"/>
          <w:rtl/>
        </w:rPr>
        <w:t>תכנית</w:t>
      </w:r>
      <w:r w:rsidRPr="00DB76B6">
        <w:rPr>
          <w:rFonts w:cs="David"/>
          <w:rtl/>
        </w:rPr>
        <w:t xml:space="preserve"> </w:t>
      </w:r>
      <w:r w:rsidRPr="00DB76B6">
        <w:rPr>
          <w:rFonts w:cs="David" w:hint="cs"/>
          <w:rtl/>
        </w:rPr>
        <w:t>אישית</w:t>
      </w:r>
      <w:r w:rsidRPr="00DB76B6">
        <w:rPr>
          <w:rFonts w:cs="David"/>
          <w:rtl/>
        </w:rPr>
        <w:t xml:space="preserve"> </w:t>
      </w:r>
      <w:r w:rsidRPr="00DB76B6">
        <w:rPr>
          <w:rFonts w:cs="David" w:hint="cs"/>
          <w:rtl/>
        </w:rPr>
        <w:t>הכוללת</w:t>
      </w:r>
      <w:r w:rsidRPr="00DB76B6">
        <w:rPr>
          <w:rFonts w:cs="David"/>
          <w:rtl/>
        </w:rPr>
        <w:t xml:space="preserve"> </w:t>
      </w:r>
      <w:r w:rsidRPr="00DB76B6">
        <w:rPr>
          <w:rFonts w:cs="David" w:hint="cs"/>
          <w:rtl/>
        </w:rPr>
        <w:t>מרכיבי</w:t>
      </w:r>
      <w:r w:rsidRPr="00DB76B6">
        <w:rPr>
          <w:rFonts w:cs="David"/>
          <w:rtl/>
        </w:rPr>
        <w:t xml:space="preserve"> </w:t>
      </w:r>
      <w:r w:rsidRPr="00DB76B6">
        <w:rPr>
          <w:rFonts w:cs="David" w:hint="cs"/>
          <w:rtl/>
        </w:rPr>
        <w:t>טיפול</w:t>
      </w:r>
      <w:r w:rsidRPr="00DB76B6">
        <w:rPr>
          <w:rFonts w:cs="David"/>
          <w:rtl/>
        </w:rPr>
        <w:t xml:space="preserve"> </w:t>
      </w:r>
      <w:r w:rsidRPr="00DB76B6">
        <w:rPr>
          <w:rFonts w:cs="David" w:hint="cs"/>
          <w:rtl/>
        </w:rPr>
        <w:t>המותאמים</w:t>
      </w:r>
      <w:r w:rsidRPr="00DB76B6">
        <w:rPr>
          <w:rFonts w:cs="David"/>
          <w:rtl/>
        </w:rPr>
        <w:t xml:space="preserve"> </w:t>
      </w:r>
      <w:r w:rsidRPr="00DB76B6">
        <w:rPr>
          <w:rFonts w:cs="David" w:hint="cs"/>
          <w:rtl/>
        </w:rPr>
        <w:t>באופן</w:t>
      </w:r>
      <w:r w:rsidRPr="00DB76B6">
        <w:rPr>
          <w:rFonts w:cs="David"/>
          <w:rtl/>
        </w:rPr>
        <w:t xml:space="preserve"> </w:t>
      </w:r>
      <w:r w:rsidRPr="00DB76B6">
        <w:rPr>
          <w:rFonts w:cs="David" w:hint="cs"/>
          <w:rtl/>
        </w:rPr>
        <w:t>פרטני</w:t>
      </w:r>
      <w:r w:rsidRPr="00DB76B6">
        <w:rPr>
          <w:rFonts w:cs="David"/>
          <w:rtl/>
        </w:rPr>
        <w:t xml:space="preserve"> </w:t>
      </w:r>
      <w:r w:rsidRPr="00DB76B6">
        <w:rPr>
          <w:rFonts w:cs="David" w:hint="cs"/>
          <w:rtl/>
        </w:rPr>
        <w:t>ליכולותיו</w:t>
      </w:r>
      <w:r w:rsidRPr="00DB76B6">
        <w:rPr>
          <w:rFonts w:cs="David"/>
          <w:rtl/>
        </w:rPr>
        <w:t xml:space="preserve"> </w:t>
      </w:r>
      <w:r w:rsidRPr="00DB76B6">
        <w:rPr>
          <w:rFonts w:cs="David" w:hint="cs"/>
          <w:rtl/>
        </w:rPr>
        <w:t>ומאפייניו</w:t>
      </w:r>
      <w:r w:rsidRPr="00DB76B6">
        <w:rPr>
          <w:rFonts w:cs="David"/>
          <w:rtl/>
        </w:rPr>
        <w:t xml:space="preserve"> </w:t>
      </w:r>
      <w:r w:rsidRPr="00DB76B6">
        <w:rPr>
          <w:rFonts w:cs="David" w:hint="cs"/>
          <w:rtl/>
        </w:rPr>
        <w:t>האישיים</w:t>
      </w:r>
      <w:r w:rsidRPr="00DB76B6">
        <w:rPr>
          <w:rFonts w:cs="David"/>
          <w:rtl/>
        </w:rPr>
        <w:t xml:space="preserve"> </w:t>
      </w:r>
      <w:r w:rsidRPr="00DB76B6">
        <w:rPr>
          <w:rFonts w:cs="David" w:hint="cs"/>
          <w:rtl/>
        </w:rPr>
        <w:t>של</w:t>
      </w:r>
      <w:r w:rsidRPr="00DB76B6">
        <w:rPr>
          <w:rFonts w:cs="David"/>
          <w:rtl/>
        </w:rPr>
        <w:t xml:space="preserve"> </w:t>
      </w:r>
      <w:r w:rsidRPr="00DB76B6">
        <w:rPr>
          <w:rFonts w:cs="David" w:hint="cs"/>
          <w:rtl/>
        </w:rPr>
        <w:t>כל</w:t>
      </w:r>
      <w:r w:rsidRPr="00DB76B6">
        <w:rPr>
          <w:rFonts w:cs="David"/>
          <w:rtl/>
        </w:rPr>
        <w:t xml:space="preserve"> </w:t>
      </w:r>
      <w:r w:rsidRPr="00DB76B6">
        <w:rPr>
          <w:rFonts w:cs="David" w:hint="cs"/>
          <w:rtl/>
        </w:rPr>
        <w:t>משתתף</w:t>
      </w:r>
      <w:r w:rsidRPr="00DB76B6">
        <w:rPr>
          <w:rFonts w:cs="David"/>
          <w:rtl/>
        </w:rPr>
        <w:t xml:space="preserve">, </w:t>
      </w:r>
      <w:r w:rsidRPr="00DB76B6">
        <w:rPr>
          <w:rFonts w:cs="David" w:hint="cs"/>
          <w:rtl/>
        </w:rPr>
        <w:t>דרך</w:t>
      </w:r>
      <w:r w:rsidRPr="00DB76B6">
        <w:rPr>
          <w:rFonts w:cs="David"/>
          <w:rtl/>
        </w:rPr>
        <w:t xml:space="preserve"> </w:t>
      </w:r>
      <w:r w:rsidRPr="00DB76B6">
        <w:rPr>
          <w:rFonts w:cs="David" w:hint="cs"/>
          <w:rtl/>
        </w:rPr>
        <w:t>ניסיונות</w:t>
      </w:r>
      <w:r w:rsidRPr="00DB76B6">
        <w:rPr>
          <w:rFonts w:cs="David"/>
          <w:rtl/>
        </w:rPr>
        <w:t xml:space="preserve"> </w:t>
      </w:r>
      <w:r w:rsidRPr="00DB76B6">
        <w:rPr>
          <w:rFonts w:cs="David" w:hint="cs"/>
          <w:rtl/>
        </w:rPr>
        <w:t>השמה</w:t>
      </w:r>
      <w:r w:rsidRPr="00DB76B6">
        <w:rPr>
          <w:rFonts w:cs="David"/>
          <w:rtl/>
        </w:rPr>
        <w:t xml:space="preserve"> </w:t>
      </w:r>
      <w:r w:rsidRPr="00DB76B6">
        <w:rPr>
          <w:rFonts w:cs="David" w:hint="cs"/>
          <w:rtl/>
        </w:rPr>
        <w:t>בשוק</w:t>
      </w:r>
      <w:r w:rsidRPr="00DB76B6">
        <w:rPr>
          <w:rFonts w:cs="David"/>
          <w:rtl/>
        </w:rPr>
        <w:t xml:space="preserve"> </w:t>
      </w:r>
      <w:r w:rsidRPr="00DB76B6">
        <w:rPr>
          <w:rFonts w:cs="David" w:hint="cs"/>
          <w:rtl/>
        </w:rPr>
        <w:t>העבודה</w:t>
      </w:r>
      <w:r w:rsidRPr="00DB76B6">
        <w:rPr>
          <w:rFonts w:cs="David"/>
          <w:rtl/>
        </w:rPr>
        <w:t xml:space="preserve"> </w:t>
      </w:r>
      <w:r w:rsidRPr="00DB76B6">
        <w:rPr>
          <w:rFonts w:cs="David" w:hint="cs"/>
          <w:rtl/>
        </w:rPr>
        <w:t>וכלה</w:t>
      </w:r>
      <w:r w:rsidRPr="00DB76B6">
        <w:rPr>
          <w:rFonts w:cs="David"/>
          <w:rtl/>
        </w:rPr>
        <w:t xml:space="preserve"> </w:t>
      </w:r>
      <w:r w:rsidRPr="00DB76B6">
        <w:rPr>
          <w:rFonts w:cs="David" w:hint="cs"/>
          <w:rtl/>
        </w:rPr>
        <w:t>בליווי</w:t>
      </w:r>
      <w:r w:rsidRPr="00DB76B6">
        <w:rPr>
          <w:rFonts w:cs="David"/>
          <w:rtl/>
        </w:rPr>
        <w:t xml:space="preserve"> </w:t>
      </w:r>
      <w:r w:rsidRPr="00DB76B6">
        <w:rPr>
          <w:rFonts w:cs="David" w:hint="cs"/>
          <w:rtl/>
        </w:rPr>
        <w:t>המשתתף</w:t>
      </w:r>
      <w:r w:rsidRPr="00DB76B6">
        <w:rPr>
          <w:rFonts w:cs="David"/>
          <w:rtl/>
        </w:rPr>
        <w:t xml:space="preserve"> </w:t>
      </w:r>
      <w:r w:rsidRPr="00DB76B6">
        <w:rPr>
          <w:rFonts w:cs="David" w:hint="cs"/>
          <w:rtl/>
        </w:rPr>
        <w:t>והמעסיק</w:t>
      </w:r>
      <w:r w:rsidRPr="00DB76B6">
        <w:rPr>
          <w:rFonts w:cs="David"/>
          <w:rtl/>
        </w:rPr>
        <w:t xml:space="preserve"> </w:t>
      </w:r>
      <w:r w:rsidRPr="00DB76B6">
        <w:rPr>
          <w:rFonts w:cs="David" w:hint="cs"/>
          <w:rtl/>
        </w:rPr>
        <w:t>לאחר</w:t>
      </w:r>
      <w:r w:rsidRPr="00DB76B6">
        <w:rPr>
          <w:rFonts w:cs="David"/>
          <w:rtl/>
        </w:rPr>
        <w:t xml:space="preserve"> </w:t>
      </w:r>
      <w:r w:rsidRPr="00DB76B6">
        <w:rPr>
          <w:rFonts w:cs="David" w:hint="cs"/>
          <w:rtl/>
        </w:rPr>
        <w:t>השמה</w:t>
      </w:r>
      <w:r w:rsidRPr="00DB76B6">
        <w:rPr>
          <w:rFonts w:cs="David"/>
          <w:rtl/>
        </w:rPr>
        <w:t xml:space="preserve"> </w:t>
      </w:r>
      <w:r w:rsidRPr="00DB76B6">
        <w:rPr>
          <w:rFonts w:cs="David" w:hint="cs"/>
          <w:rtl/>
        </w:rPr>
        <w:t>בעבודה</w:t>
      </w:r>
      <w:r w:rsidRPr="00DB76B6">
        <w:rPr>
          <w:rFonts w:cs="David"/>
          <w:rtl/>
        </w:rPr>
        <w:t>.</w:t>
      </w:r>
    </w:p>
    <w:p w14:paraId="5DC1ED73" w14:textId="77777777"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Pr>
      </w:pPr>
      <w:r w:rsidRPr="00DB76B6">
        <w:rPr>
          <w:rFonts w:cs="David" w:hint="cs"/>
          <w:b/>
          <w:bCs/>
          <w:sz w:val="26"/>
          <w:szCs w:val="26"/>
          <w:u w:val="single"/>
          <w:rtl/>
        </w:rPr>
        <w:t xml:space="preserve">שלב א' </w:t>
      </w:r>
      <w:r w:rsidRPr="00DB76B6">
        <w:rPr>
          <w:rFonts w:cs="David"/>
          <w:b/>
          <w:bCs/>
          <w:sz w:val="26"/>
          <w:szCs w:val="26"/>
          <w:u w:val="single"/>
          <w:rtl/>
        </w:rPr>
        <w:t>–</w:t>
      </w:r>
      <w:r w:rsidRPr="00DB76B6">
        <w:rPr>
          <w:rFonts w:cs="David" w:hint="cs"/>
          <w:b/>
          <w:bCs/>
          <w:sz w:val="26"/>
          <w:szCs w:val="26"/>
          <w:u w:val="single"/>
          <w:rtl/>
        </w:rPr>
        <w:t xml:space="preserve"> בניית תכנית אישית </w:t>
      </w:r>
    </w:p>
    <w:p w14:paraId="73BF30F0" w14:textId="77777777" w:rsidR="00C752A6" w:rsidRPr="00DB76B6" w:rsidRDefault="00C752A6" w:rsidP="00FC0BBE">
      <w:pPr>
        <w:pStyle w:val="af4"/>
        <w:numPr>
          <w:ilvl w:val="0"/>
          <w:numId w:val="7"/>
        </w:numPr>
        <w:tabs>
          <w:tab w:val="left" w:pos="935"/>
        </w:tabs>
        <w:spacing w:line="360" w:lineRule="auto"/>
        <w:jc w:val="both"/>
        <w:rPr>
          <w:rFonts w:cs="David"/>
          <w:b/>
          <w:bCs/>
          <w:vanish/>
          <w:rtl/>
        </w:rPr>
      </w:pPr>
    </w:p>
    <w:p w14:paraId="08C55111"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 xml:space="preserve">כללי </w:t>
      </w:r>
    </w:p>
    <w:p w14:paraId="14C39F9E"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לאחר קבלת המידע ובהתאם להערכה התעסוקתית שבוצעה במהלך </w:t>
      </w:r>
      <w:proofErr w:type="spellStart"/>
      <w:r w:rsidRPr="00DB76B6">
        <w:rPr>
          <w:rFonts w:cs="David" w:hint="cs"/>
          <w:rtl/>
        </w:rPr>
        <w:t>האינטייק</w:t>
      </w:r>
      <w:proofErr w:type="spellEnd"/>
      <w:r w:rsidRPr="00DB76B6">
        <w:rPr>
          <w:rFonts w:cs="David" w:hint="cs"/>
          <w:rtl/>
        </w:rPr>
        <w:t xml:space="preserve"> או במידת הצורך אבחון ממוחשב ו/או מתקדם, רכז הפרט יכין </w:t>
      </w:r>
      <w:r w:rsidR="006F150B" w:rsidRPr="00DB76B6">
        <w:rPr>
          <w:rFonts w:cs="David" w:hint="cs"/>
          <w:rtl/>
        </w:rPr>
        <w:t xml:space="preserve">למשתתף </w:t>
      </w:r>
      <w:r w:rsidRPr="00DB76B6">
        <w:rPr>
          <w:rFonts w:cs="David" w:hint="cs"/>
          <w:rtl/>
        </w:rPr>
        <w:t>תכנית אישית לקידום תעסוקתי, אשר תוביל את המשתתף לעבודה שתמצה את הפוטנציאל התעסוקתי וכושר ההשתכרות שלו.</w:t>
      </w:r>
    </w:p>
    <w:p w14:paraId="2FCF2AD8"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tl/>
        </w:rPr>
      </w:pPr>
      <w:r w:rsidRPr="00DB76B6">
        <w:rPr>
          <w:rFonts w:cs="David" w:hint="cs"/>
          <w:rtl/>
        </w:rPr>
        <w:t xml:space="preserve">התכנית תוצג למשתתף בפגישה אישית עמו, בה יוסברו לו מרכיבי התכנית, המשמעויות והדרוש ממנו על מנת לבצע אותה. לאחר הסכמתו לכל מרכיבי התכנית ולוחות הזמנים המופיעים בה, יחתמו המשתתף ורכז הפרט על </w:t>
      </w:r>
      <w:proofErr w:type="spellStart"/>
      <w:r w:rsidRPr="00DB76B6">
        <w:rPr>
          <w:rFonts w:cs="David" w:hint="cs"/>
          <w:rtl/>
        </w:rPr>
        <w:t>על</w:t>
      </w:r>
      <w:proofErr w:type="spellEnd"/>
      <w:r w:rsidRPr="00DB76B6">
        <w:rPr>
          <w:rFonts w:cs="David" w:hint="cs"/>
          <w:rtl/>
        </w:rPr>
        <w:t xml:space="preserve"> כתב הסכמה, המפרט את זכויות וחובות המשתתף, לרבות מחויבותו להליך ואחריות המפעיל.</w:t>
      </w:r>
    </w:p>
    <w:p w14:paraId="39AB6E05"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מועד בנייה ועדכון התכנית האישית</w:t>
      </w:r>
    </w:p>
    <w:p w14:paraId="00A88F96"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מועד פגישת בניית תכנית אישית יהא תוך עשר (10) ימי עבודה ממועד ביצוע פגישות </w:t>
      </w:r>
      <w:proofErr w:type="spellStart"/>
      <w:r w:rsidRPr="00DB76B6">
        <w:rPr>
          <w:rFonts w:cs="David" w:hint="cs"/>
          <w:rtl/>
        </w:rPr>
        <w:t>האינטייק</w:t>
      </w:r>
      <w:proofErr w:type="spellEnd"/>
      <w:r w:rsidRPr="00DB76B6">
        <w:rPr>
          <w:rFonts w:cs="David" w:hint="cs"/>
          <w:rtl/>
        </w:rPr>
        <w:t>, אלא אם מנהל המרכז אישר כי נדרש לקיים פגישות נוספות או לערוך אבחון נוסף בטרם תיקבע התכנית האישית.</w:t>
      </w:r>
    </w:p>
    <w:p w14:paraId="5D9911D5"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בנוסף, אחת לפרק זמן שלא יעלה על חודש, יבחן רכז הפרט את התכנית האישית שנקבעה למשתתף, יעריך את יעילותה ואת התקדמות המשתתף בהתאם למתווה ההתקדמות שנקבע לו. במידת הצורך יעדכן או ישנה את התכנית האישית של המשתתף, תוך שיתופו וקבלת הסכמתו של המשתתף.</w:t>
      </w:r>
    </w:p>
    <w:p w14:paraId="544DF5E4"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 xml:space="preserve">משך זמן תכנית האישית והיקפה </w:t>
      </w:r>
    </w:p>
    <w:p w14:paraId="4DDF0524" w14:textId="77777777" w:rsidR="00C752A6" w:rsidRPr="00DB76B6" w:rsidRDefault="00C752A6" w:rsidP="004A28B1">
      <w:pPr>
        <w:pStyle w:val="af4"/>
        <w:spacing w:before="120" w:line="360" w:lineRule="auto"/>
        <w:ind w:left="935"/>
        <w:contextualSpacing/>
        <w:jc w:val="both"/>
        <w:outlineLvl w:val="2"/>
        <w:rPr>
          <w:rFonts w:cs="David"/>
        </w:rPr>
      </w:pPr>
      <w:r w:rsidRPr="00DB76B6">
        <w:rPr>
          <w:rFonts w:cs="David" w:hint="cs"/>
          <w:rtl/>
        </w:rPr>
        <w:t>משך זמן ביצוע התכנית האישית והיקפה יהיה בהתאם לשיקול דעתו של רכז הפרט, בכפוף לאמור בהגדרה של משתתף פעיל לתקצוב (</w:t>
      </w:r>
      <w:r w:rsidR="00947B8A" w:rsidRPr="00DB76B6">
        <w:rPr>
          <w:rFonts w:cs="David"/>
          <w:rtl/>
        </w:rPr>
        <w:t>בסעיף 2 למכרז</w:t>
      </w:r>
      <w:r w:rsidRPr="00DB76B6">
        <w:rPr>
          <w:rFonts w:cs="David" w:hint="cs"/>
          <w:rtl/>
        </w:rPr>
        <w:t xml:space="preserve">). </w:t>
      </w:r>
    </w:p>
    <w:p w14:paraId="532F9876"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lastRenderedPageBreak/>
        <w:t>מרכיבי התכנית האישית</w:t>
      </w:r>
    </w:p>
    <w:p w14:paraId="63F8C7BF"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התכנית האישית תתבסס על מרכיבים אשר יסייעו למשתתף בהשמה בעבודה, ויכולה לכלול פעילויות הקשורות לעולם העבודה והכנה לעולם העבודה, לרבות פעילות לחיפוש עבודה או להקניית כישורי עבודה, סדנאות לחיפוש עבודה, מיומנויות תעסוקתיות או הכשרה מקצועית.</w:t>
      </w:r>
    </w:p>
    <w:p w14:paraId="5A13E545"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המפעיל יהיה מחויב להפעיל וליישם את הכלים והתכנים אשר הוצעו במסגרת הצעתם, בכפוף לאישורם על-יד המשרד ו/או מי מטעמו וכלים נוספים ככל שידרשו.</w:t>
      </w:r>
    </w:p>
    <w:p w14:paraId="484F5DB6"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לאחר קבלת אישור המשרד ו/או מי מטעמו להפעלת הכלים אשר הוצעו על-ידי המפעיל, יידרש המפעיל לקבל אישור פרטני בכתב ומראש מהמשרד לכל שינוי, ביטול והוספת כלים/תכנים לתכנית. הבקשה לאישור כל שינוי כאמור תכלול את הכלים והתכנים החדשים המוצעים לרבות, אך לא רק, פירוט בנושאים הבאים:</w:t>
      </w:r>
    </w:p>
    <w:p w14:paraId="27CADA32"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מטרות ויעדי השימוש בפעילויות/כלים.</w:t>
      </w:r>
    </w:p>
    <w:p w14:paraId="2C218A28"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תכני הפעילות/כלים.</w:t>
      </w:r>
    </w:p>
    <w:p w14:paraId="1DBDD9C7"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הגדרת החסמים ו/או האוכלוסיות בהם נועד כל כלי לטפל.</w:t>
      </w:r>
    </w:p>
    <w:p w14:paraId="17587871"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הצוות אשר ינחה את הפעילויות/סדנאות.</w:t>
      </w:r>
    </w:p>
    <w:p w14:paraId="38115607"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 xml:space="preserve">במידה והכלים/פעילויות הופעלו בעבר במסגרות שונות בכלל ובתכניות שיקום תעסוקתי בפרט </w:t>
      </w:r>
      <w:r w:rsidRPr="00DB76B6">
        <w:rPr>
          <w:rFonts w:cs="David"/>
          <w:rtl/>
        </w:rPr>
        <w:t>–</w:t>
      </w:r>
      <w:r w:rsidRPr="00DB76B6">
        <w:rPr>
          <w:rFonts w:cs="David" w:hint="cs"/>
          <w:rtl/>
        </w:rPr>
        <w:t xml:space="preserve"> מתן פירוט על המסגרות/תכניות בהן הופעלו הכלים, התאמת הכלי/פעילות למשתתפי התכנית ושיעורי ההצלחה הידועים.</w:t>
      </w:r>
    </w:p>
    <w:p w14:paraId="0C1E0F41"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משך זמן והיקף משוער הנדרש להפעלה/שימוש בכל כלי/פעילות.</w:t>
      </w:r>
    </w:p>
    <w:p w14:paraId="783BF9BD"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מנגנוני הפיקוח אשר יופעלו לצורך בחינת השימוש בכלים/פעילויות ויעילותם.</w:t>
      </w:r>
    </w:p>
    <w:p w14:paraId="2FE8D2A7"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המפעיל יהא רשאי להפעיל את הכלים באמצעות כ</w:t>
      </w:r>
      <w:r w:rsidR="009043ED" w:rsidRPr="00DB76B6">
        <w:rPr>
          <w:rFonts w:cs="David" w:hint="cs"/>
          <w:rtl/>
        </w:rPr>
        <w:t>ו</w:t>
      </w:r>
      <w:r w:rsidRPr="00DB76B6">
        <w:rPr>
          <w:rFonts w:cs="David" w:hint="cs"/>
          <w:rtl/>
        </w:rPr>
        <w:t xml:space="preserve">ח אדם מטעמו ו/או באמצעות קבלני משנה במקרים המתאימים והכל בהתאם לאמור בסעיף </w:t>
      </w:r>
      <w:r w:rsidR="00CB7140" w:rsidRPr="00DB76B6">
        <w:rPr>
          <w:rFonts w:cs="David" w:hint="cs"/>
          <w:rtl/>
        </w:rPr>
        <w:t>6</w:t>
      </w:r>
      <w:r w:rsidRPr="00DB76B6">
        <w:rPr>
          <w:rFonts w:cs="David" w:hint="cs"/>
          <w:rtl/>
        </w:rPr>
        <w:t>.3 לעיל, בהתאם לשיקול דעתו.</w:t>
      </w:r>
    </w:p>
    <w:p w14:paraId="11E6286A"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להלן יינתן פירוט על תכני התכנית האישית וסוגי ההדרכות וההכשרות השונים אותם המפעיל </w:t>
      </w:r>
      <w:r w:rsidRPr="00DB76B6">
        <w:rPr>
          <w:rFonts w:cs="David" w:hint="cs"/>
          <w:u w:val="single"/>
          <w:rtl/>
        </w:rPr>
        <w:t>חייב</w:t>
      </w:r>
      <w:r w:rsidRPr="00DB76B6">
        <w:rPr>
          <w:rFonts w:cs="David" w:hint="cs"/>
          <w:rtl/>
        </w:rPr>
        <w:t xml:space="preserve"> להפעיל במסגרת התכנית:</w:t>
      </w:r>
    </w:p>
    <w:p w14:paraId="45A91285"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u w:val="single"/>
        </w:rPr>
      </w:pPr>
      <w:r w:rsidRPr="00DB76B6">
        <w:rPr>
          <w:rFonts w:cs="David" w:hint="cs"/>
          <w:u w:val="single"/>
          <w:rtl/>
        </w:rPr>
        <w:t>ליווי המשתתף בביצוע התכנית האישית</w:t>
      </w:r>
    </w:p>
    <w:p w14:paraId="02385202" w14:textId="77777777" w:rsidR="00C752A6" w:rsidRPr="00DB76B6" w:rsidRDefault="00C752A6" w:rsidP="00C752A6">
      <w:pPr>
        <w:numPr>
          <w:ilvl w:val="4"/>
          <w:numId w:val="3"/>
        </w:numPr>
        <w:tabs>
          <w:tab w:val="left" w:pos="3061"/>
        </w:tabs>
        <w:spacing w:line="360" w:lineRule="auto"/>
        <w:ind w:left="3061" w:hanging="284"/>
        <w:contextualSpacing/>
        <w:jc w:val="both"/>
        <w:rPr>
          <w:rFonts w:cs="David"/>
        </w:rPr>
      </w:pPr>
      <w:r w:rsidRPr="00DB76B6">
        <w:rPr>
          <w:rFonts w:cs="David"/>
          <w:rtl/>
        </w:rPr>
        <w:t>ליווי המשתתף במהלך ביצוע התכנית האישית הינו נדבך מרכזי ומהותי של התכנית ומטרתו העיקרית הינה מעקב אחר ביצוע התכנית האישית וההתקדמות של המשתתף באמצעות בחינת התאמת התכנית האישית באופן פרטני לכל משתתף בכל שלב (לרבות יכולות, רצונות וצרכים של המשתתף), זיהוי חסמים וקשיים ומתן מענה בזמן אמת</w:t>
      </w:r>
      <w:r w:rsidRPr="00DB76B6">
        <w:rPr>
          <w:rFonts w:cs="David" w:hint="cs"/>
          <w:rtl/>
        </w:rPr>
        <w:t>.</w:t>
      </w:r>
    </w:p>
    <w:p w14:paraId="45AEDA76" w14:textId="77777777" w:rsidR="00C752A6" w:rsidRPr="00DB76B6" w:rsidRDefault="00C752A6" w:rsidP="00C752A6">
      <w:pPr>
        <w:numPr>
          <w:ilvl w:val="4"/>
          <w:numId w:val="3"/>
        </w:numPr>
        <w:tabs>
          <w:tab w:val="left" w:pos="3061"/>
        </w:tabs>
        <w:spacing w:line="360" w:lineRule="auto"/>
        <w:ind w:left="3061" w:hanging="284"/>
        <w:contextualSpacing/>
        <w:jc w:val="both"/>
        <w:rPr>
          <w:rFonts w:cs="David"/>
        </w:rPr>
      </w:pPr>
      <w:r w:rsidRPr="00DB76B6">
        <w:rPr>
          <w:rFonts w:cs="David" w:hint="cs"/>
          <w:rtl/>
        </w:rPr>
        <w:lastRenderedPageBreak/>
        <w:t>רכז הפרט יקיים פגישות אישיות עם המשתתף, פנים אל פנים, ללא משתתפים נוספים, בתדירות של אחת לשבועיים, לכל הפח</w:t>
      </w:r>
      <w:r w:rsidR="00374675" w:rsidRPr="00DB76B6">
        <w:rPr>
          <w:rFonts w:cs="David" w:hint="cs"/>
          <w:rtl/>
        </w:rPr>
        <w:t>ו</w:t>
      </w:r>
      <w:r w:rsidRPr="00DB76B6">
        <w:rPr>
          <w:rFonts w:cs="David" w:hint="cs"/>
          <w:rtl/>
        </w:rPr>
        <w:t>ת.</w:t>
      </w:r>
    </w:p>
    <w:p w14:paraId="5FFFC280" w14:textId="77777777" w:rsidR="00C752A6" w:rsidRPr="00DB76B6" w:rsidRDefault="00C752A6" w:rsidP="00C752A6">
      <w:pPr>
        <w:numPr>
          <w:ilvl w:val="4"/>
          <w:numId w:val="3"/>
        </w:numPr>
        <w:tabs>
          <w:tab w:val="left" w:pos="3061"/>
        </w:tabs>
        <w:spacing w:line="360" w:lineRule="auto"/>
        <w:ind w:left="3061" w:hanging="284"/>
        <w:contextualSpacing/>
        <w:jc w:val="both"/>
        <w:rPr>
          <w:rFonts w:cs="David"/>
        </w:rPr>
      </w:pPr>
      <w:r w:rsidRPr="00DB76B6">
        <w:rPr>
          <w:rFonts w:cs="David" w:hint="cs"/>
          <w:rtl/>
        </w:rPr>
        <w:t>במהלך ביצוע הכשרה המקצועית או קורסי הכנה למבחני הסבת אקדמאים, כמפורט בסעיפים 12.4.5.6-12.4.5.7 להלן, רכז הפרט יפגוש את המשתתף פנים אל פנים, לכל הפחות, אחת לחודש, ויבצע שיחה טלפונית עם המשתתף, לכל הפחות, אחת לשבועיים.</w:t>
      </w:r>
    </w:p>
    <w:p w14:paraId="71D58CFA" w14:textId="77777777" w:rsidR="00C752A6" w:rsidRPr="00DB76B6" w:rsidRDefault="00C752A6" w:rsidP="00C752A6">
      <w:pPr>
        <w:numPr>
          <w:ilvl w:val="4"/>
          <w:numId w:val="3"/>
        </w:numPr>
        <w:tabs>
          <w:tab w:val="left" w:pos="3061"/>
        </w:tabs>
        <w:spacing w:line="360" w:lineRule="auto"/>
        <w:ind w:left="3061" w:hanging="284"/>
        <w:contextualSpacing/>
        <w:jc w:val="both"/>
        <w:rPr>
          <w:rFonts w:cs="David"/>
        </w:rPr>
      </w:pPr>
      <w:r w:rsidRPr="00DB76B6">
        <w:rPr>
          <w:rFonts w:cs="David" w:hint="cs"/>
          <w:rtl/>
        </w:rPr>
        <w:t>במידת האפשר, רכז הפרט של משתתף ספציפי לא יוחלף לאורך כל תקופת ביצוע התכנית האישית וזאת על מנת ליצור רצף, הכרות ויחסי אמון בינו למשתתף.</w:t>
      </w:r>
    </w:p>
    <w:p w14:paraId="288E42EA" w14:textId="77777777" w:rsidR="00C752A6" w:rsidRPr="00DB76B6" w:rsidRDefault="00C752A6" w:rsidP="00C752A6">
      <w:pPr>
        <w:numPr>
          <w:ilvl w:val="4"/>
          <w:numId w:val="3"/>
        </w:numPr>
        <w:tabs>
          <w:tab w:val="left" w:pos="3061"/>
        </w:tabs>
        <w:spacing w:line="360" w:lineRule="auto"/>
        <w:ind w:left="3061" w:hanging="284"/>
        <w:contextualSpacing/>
        <w:jc w:val="both"/>
        <w:rPr>
          <w:rFonts w:cs="David"/>
        </w:rPr>
      </w:pPr>
      <w:r w:rsidRPr="00DB76B6">
        <w:rPr>
          <w:rFonts w:cs="David" w:hint="cs"/>
          <w:rtl/>
        </w:rPr>
        <w:t>במהלך תקופת ליווי המשתתף, יתייעץ רכז הפרט באופן שוטף עם מנהל המרכז על מנת לוודא כי התכנית מתאימה למשתתף ומקדמת אותו וכי המשתתף ממצה את התכנית באופן התואם את צרכיו וכי הוא מתקדם על פי התכנית להשגת היעדים.</w:t>
      </w:r>
    </w:p>
    <w:p w14:paraId="74A9DAA7" w14:textId="77777777" w:rsidR="00C752A6" w:rsidRPr="00DB76B6" w:rsidRDefault="00C752A6" w:rsidP="00C752A6">
      <w:pPr>
        <w:tabs>
          <w:tab w:val="left" w:pos="3061"/>
        </w:tabs>
        <w:spacing w:line="360" w:lineRule="auto"/>
        <w:ind w:left="3061"/>
        <w:contextualSpacing/>
        <w:jc w:val="both"/>
        <w:rPr>
          <w:rFonts w:cs="David"/>
        </w:rPr>
      </w:pPr>
      <w:r w:rsidRPr="00DB76B6">
        <w:rPr>
          <w:rFonts w:cs="David" w:hint="cs"/>
          <w:rtl/>
        </w:rPr>
        <w:t xml:space="preserve">יודגש ויובהר, כי באחריות המפעיל לוודא כי כל שיחות ההתייעצות מתעודות בכתב במערכת המחשוב. </w:t>
      </w:r>
    </w:p>
    <w:p w14:paraId="33363C18"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u w:val="single"/>
        </w:rPr>
      </w:pPr>
      <w:r w:rsidRPr="00DB76B6">
        <w:rPr>
          <w:rFonts w:cs="David" w:hint="cs"/>
          <w:u w:val="single"/>
          <w:rtl/>
        </w:rPr>
        <w:t>כישורי חיים וכישורים רכים</w:t>
      </w:r>
    </w:p>
    <w:p w14:paraId="42AC2F46" w14:textId="77777777" w:rsidR="00C752A6" w:rsidRPr="00DB76B6" w:rsidRDefault="00C752A6" w:rsidP="00C752A6">
      <w:pPr>
        <w:numPr>
          <w:ilvl w:val="4"/>
          <w:numId w:val="3"/>
        </w:numPr>
        <w:tabs>
          <w:tab w:val="left" w:pos="3061"/>
        </w:tabs>
        <w:spacing w:line="360" w:lineRule="auto"/>
        <w:ind w:left="3061" w:hanging="284"/>
        <w:contextualSpacing/>
        <w:jc w:val="both"/>
        <w:rPr>
          <w:rFonts w:cs="David"/>
          <w:rtl/>
        </w:rPr>
      </w:pPr>
      <w:r w:rsidRPr="00DB76B6">
        <w:rPr>
          <w:rFonts w:cs="David" w:hint="cs"/>
          <w:rtl/>
        </w:rPr>
        <w:t>הדרכות</w:t>
      </w:r>
      <w:r w:rsidRPr="00DB76B6">
        <w:rPr>
          <w:rFonts w:cs="David"/>
          <w:rtl/>
        </w:rPr>
        <w:t xml:space="preserve"> </w:t>
      </w:r>
      <w:r w:rsidRPr="00DB76B6">
        <w:rPr>
          <w:rFonts w:cs="David" w:hint="cs"/>
          <w:rtl/>
        </w:rPr>
        <w:t>קצרות</w:t>
      </w:r>
      <w:r w:rsidRPr="00DB76B6">
        <w:rPr>
          <w:rFonts w:cs="David"/>
          <w:rtl/>
        </w:rPr>
        <w:t xml:space="preserve"> </w:t>
      </w:r>
      <w:r w:rsidRPr="00DB76B6">
        <w:rPr>
          <w:rFonts w:cs="David" w:hint="cs"/>
          <w:rtl/>
        </w:rPr>
        <w:t>שמטרתן</w:t>
      </w:r>
      <w:r w:rsidRPr="00DB76B6">
        <w:rPr>
          <w:rFonts w:cs="David"/>
          <w:rtl/>
        </w:rPr>
        <w:t xml:space="preserve"> </w:t>
      </w:r>
      <w:r w:rsidRPr="00DB76B6">
        <w:rPr>
          <w:rFonts w:cs="David" w:hint="cs"/>
          <w:rtl/>
        </w:rPr>
        <w:t>לתרום</w:t>
      </w:r>
      <w:r w:rsidRPr="00DB76B6">
        <w:rPr>
          <w:rFonts w:cs="David"/>
          <w:rtl/>
        </w:rPr>
        <w:t xml:space="preserve"> </w:t>
      </w:r>
      <w:r w:rsidRPr="00DB76B6">
        <w:rPr>
          <w:rFonts w:cs="David" w:hint="cs"/>
          <w:rtl/>
        </w:rPr>
        <w:t>להעלאת</w:t>
      </w:r>
      <w:r w:rsidRPr="00DB76B6">
        <w:rPr>
          <w:rFonts w:cs="David"/>
          <w:rtl/>
        </w:rPr>
        <w:t xml:space="preserve"> </w:t>
      </w:r>
      <w:r w:rsidRPr="00DB76B6">
        <w:rPr>
          <w:rFonts w:cs="David" w:hint="cs"/>
          <w:rtl/>
        </w:rPr>
        <w:t>ההערכה</w:t>
      </w:r>
      <w:r w:rsidRPr="00DB76B6">
        <w:rPr>
          <w:rFonts w:cs="David"/>
          <w:rtl/>
        </w:rPr>
        <w:t xml:space="preserve"> </w:t>
      </w:r>
      <w:r w:rsidRPr="00DB76B6">
        <w:rPr>
          <w:rFonts w:cs="David" w:hint="cs"/>
          <w:rtl/>
        </w:rPr>
        <w:t>העצמית</w:t>
      </w:r>
      <w:r w:rsidRPr="00DB76B6">
        <w:rPr>
          <w:rFonts w:cs="David"/>
          <w:rtl/>
        </w:rPr>
        <w:t xml:space="preserve"> </w:t>
      </w:r>
      <w:r w:rsidRPr="00DB76B6">
        <w:rPr>
          <w:rFonts w:cs="David" w:hint="cs"/>
          <w:rtl/>
        </w:rPr>
        <w:t>של</w:t>
      </w:r>
      <w:r w:rsidRPr="00DB76B6">
        <w:rPr>
          <w:rFonts w:cs="David"/>
          <w:rtl/>
        </w:rPr>
        <w:t xml:space="preserve"> </w:t>
      </w:r>
      <w:r w:rsidRPr="00DB76B6">
        <w:rPr>
          <w:rFonts w:cs="David" w:hint="cs"/>
          <w:rtl/>
        </w:rPr>
        <w:t>המשתתפים</w:t>
      </w:r>
      <w:r w:rsidRPr="00DB76B6">
        <w:rPr>
          <w:rFonts w:cs="David"/>
          <w:rtl/>
        </w:rPr>
        <w:t xml:space="preserve">, </w:t>
      </w:r>
      <w:r w:rsidRPr="00DB76B6">
        <w:rPr>
          <w:rFonts w:cs="David" w:hint="cs"/>
          <w:rtl/>
        </w:rPr>
        <w:t>לחזק</w:t>
      </w:r>
      <w:r w:rsidRPr="00DB76B6">
        <w:rPr>
          <w:rFonts w:cs="David"/>
          <w:rtl/>
        </w:rPr>
        <w:t xml:space="preserve"> </w:t>
      </w:r>
      <w:r w:rsidRPr="00DB76B6">
        <w:rPr>
          <w:rFonts w:cs="David" w:hint="cs"/>
          <w:rtl/>
        </w:rPr>
        <w:t>מיומנויות</w:t>
      </w:r>
      <w:r w:rsidRPr="00DB76B6">
        <w:rPr>
          <w:rFonts w:cs="David"/>
          <w:rtl/>
        </w:rPr>
        <w:t xml:space="preserve"> </w:t>
      </w:r>
      <w:r w:rsidRPr="00DB76B6">
        <w:rPr>
          <w:rFonts w:cs="David" w:hint="cs"/>
          <w:rtl/>
        </w:rPr>
        <w:t>של</w:t>
      </w:r>
      <w:r w:rsidRPr="00DB76B6">
        <w:rPr>
          <w:rFonts w:cs="David"/>
          <w:rtl/>
        </w:rPr>
        <w:t xml:space="preserve"> </w:t>
      </w:r>
      <w:r w:rsidRPr="00DB76B6">
        <w:rPr>
          <w:rFonts w:cs="David" w:hint="cs"/>
          <w:rtl/>
        </w:rPr>
        <w:t>תקשורת</w:t>
      </w:r>
      <w:r w:rsidRPr="00DB76B6">
        <w:rPr>
          <w:rFonts w:cs="David"/>
          <w:rtl/>
        </w:rPr>
        <w:t xml:space="preserve"> </w:t>
      </w:r>
      <w:r w:rsidRPr="00DB76B6">
        <w:rPr>
          <w:rFonts w:cs="David" w:hint="cs"/>
          <w:rtl/>
        </w:rPr>
        <w:t>בינאישית</w:t>
      </w:r>
      <w:r w:rsidRPr="00DB76B6">
        <w:rPr>
          <w:rFonts w:cs="David"/>
          <w:rtl/>
        </w:rPr>
        <w:t xml:space="preserve">, </w:t>
      </w:r>
      <w:r w:rsidRPr="00DB76B6">
        <w:rPr>
          <w:rFonts w:cs="David" w:hint="cs"/>
          <w:rtl/>
        </w:rPr>
        <w:t>לחזק</w:t>
      </w:r>
      <w:r w:rsidRPr="00DB76B6">
        <w:rPr>
          <w:rFonts w:cs="David"/>
          <w:rtl/>
        </w:rPr>
        <w:t xml:space="preserve"> </w:t>
      </w:r>
      <w:r w:rsidRPr="00DB76B6">
        <w:rPr>
          <w:rFonts w:cs="David" w:hint="cs"/>
          <w:rtl/>
        </w:rPr>
        <w:t>את</w:t>
      </w:r>
      <w:r w:rsidRPr="00DB76B6">
        <w:rPr>
          <w:rFonts w:cs="David"/>
          <w:rtl/>
        </w:rPr>
        <w:t xml:space="preserve"> </w:t>
      </w:r>
      <w:r w:rsidRPr="00DB76B6">
        <w:rPr>
          <w:rFonts w:cs="David" w:hint="cs"/>
          <w:rtl/>
        </w:rPr>
        <w:t>יכולתם</w:t>
      </w:r>
      <w:r w:rsidRPr="00DB76B6">
        <w:rPr>
          <w:rFonts w:cs="David"/>
          <w:rtl/>
        </w:rPr>
        <w:t xml:space="preserve"> </w:t>
      </w:r>
      <w:r w:rsidRPr="00DB76B6">
        <w:rPr>
          <w:rFonts w:cs="David" w:hint="cs"/>
          <w:rtl/>
        </w:rPr>
        <w:t>להתמודד</w:t>
      </w:r>
      <w:r w:rsidRPr="00DB76B6">
        <w:rPr>
          <w:rFonts w:cs="David"/>
          <w:rtl/>
        </w:rPr>
        <w:t xml:space="preserve"> </w:t>
      </w:r>
      <w:r w:rsidRPr="00DB76B6">
        <w:rPr>
          <w:rFonts w:cs="David" w:hint="cs"/>
          <w:rtl/>
        </w:rPr>
        <w:t>עם</w:t>
      </w:r>
      <w:r w:rsidRPr="00DB76B6">
        <w:rPr>
          <w:rFonts w:cs="David"/>
          <w:rtl/>
        </w:rPr>
        <w:t xml:space="preserve"> </w:t>
      </w:r>
      <w:r w:rsidRPr="00DB76B6">
        <w:rPr>
          <w:rFonts w:cs="David" w:hint="cs"/>
          <w:rtl/>
        </w:rPr>
        <w:t>חסמים</w:t>
      </w:r>
      <w:r w:rsidRPr="00DB76B6">
        <w:rPr>
          <w:rFonts w:cs="David"/>
          <w:rtl/>
        </w:rPr>
        <w:t xml:space="preserve"> </w:t>
      </w:r>
      <w:r w:rsidRPr="00DB76B6">
        <w:rPr>
          <w:rFonts w:cs="David" w:hint="cs"/>
          <w:rtl/>
        </w:rPr>
        <w:t>קיימים</w:t>
      </w:r>
      <w:r w:rsidRPr="00DB76B6">
        <w:rPr>
          <w:rFonts w:cs="David"/>
          <w:rtl/>
        </w:rPr>
        <w:t xml:space="preserve">, </w:t>
      </w:r>
      <w:r w:rsidRPr="00DB76B6">
        <w:rPr>
          <w:rFonts w:cs="David" w:hint="cs"/>
          <w:rtl/>
        </w:rPr>
        <w:t>החזרת</w:t>
      </w:r>
      <w:r w:rsidRPr="00DB76B6">
        <w:rPr>
          <w:rFonts w:cs="David"/>
          <w:rtl/>
        </w:rPr>
        <w:t xml:space="preserve"> </w:t>
      </w:r>
      <w:r w:rsidRPr="00DB76B6">
        <w:rPr>
          <w:rFonts w:cs="David" w:hint="cs"/>
          <w:rtl/>
        </w:rPr>
        <w:t>או</w:t>
      </w:r>
      <w:r w:rsidRPr="00DB76B6">
        <w:rPr>
          <w:rFonts w:cs="David"/>
          <w:rtl/>
        </w:rPr>
        <w:t xml:space="preserve"> </w:t>
      </w:r>
      <w:r w:rsidRPr="00DB76B6">
        <w:rPr>
          <w:rFonts w:cs="David" w:hint="cs"/>
          <w:rtl/>
        </w:rPr>
        <w:t>קבלת</w:t>
      </w:r>
      <w:r w:rsidRPr="00DB76B6">
        <w:rPr>
          <w:rFonts w:cs="David"/>
          <w:rtl/>
        </w:rPr>
        <w:t xml:space="preserve"> </w:t>
      </w:r>
      <w:r w:rsidRPr="00DB76B6">
        <w:rPr>
          <w:rFonts w:cs="David" w:hint="cs"/>
          <w:rtl/>
        </w:rPr>
        <w:t>שליטה</w:t>
      </w:r>
      <w:r w:rsidRPr="00DB76B6">
        <w:rPr>
          <w:rFonts w:cs="David"/>
          <w:rtl/>
        </w:rPr>
        <w:t xml:space="preserve"> </w:t>
      </w:r>
      <w:r w:rsidRPr="00DB76B6">
        <w:rPr>
          <w:rFonts w:cs="David" w:hint="cs"/>
          <w:rtl/>
        </w:rPr>
        <w:t>ואחריות</w:t>
      </w:r>
      <w:r w:rsidRPr="00DB76B6">
        <w:rPr>
          <w:rFonts w:cs="David"/>
          <w:rtl/>
        </w:rPr>
        <w:t xml:space="preserve"> </w:t>
      </w:r>
      <w:r w:rsidRPr="00DB76B6">
        <w:rPr>
          <w:rFonts w:cs="David" w:hint="cs"/>
          <w:rtl/>
        </w:rPr>
        <w:t>על</w:t>
      </w:r>
      <w:r w:rsidRPr="00DB76B6">
        <w:rPr>
          <w:rFonts w:cs="David"/>
          <w:rtl/>
        </w:rPr>
        <w:t xml:space="preserve"> </w:t>
      </w:r>
      <w:r w:rsidRPr="00DB76B6">
        <w:rPr>
          <w:rFonts w:cs="David" w:hint="cs"/>
          <w:rtl/>
        </w:rPr>
        <w:t>התנהלות</w:t>
      </w:r>
      <w:r w:rsidRPr="00DB76B6">
        <w:rPr>
          <w:rFonts w:cs="David"/>
          <w:rtl/>
        </w:rPr>
        <w:t xml:space="preserve"> </w:t>
      </w:r>
      <w:r w:rsidRPr="00DB76B6">
        <w:rPr>
          <w:rFonts w:cs="David" w:hint="cs"/>
          <w:rtl/>
        </w:rPr>
        <w:t>חייהם</w:t>
      </w:r>
      <w:r w:rsidRPr="00DB76B6">
        <w:rPr>
          <w:rFonts w:cs="David"/>
          <w:rtl/>
        </w:rPr>
        <w:t xml:space="preserve"> </w:t>
      </w:r>
      <w:r w:rsidRPr="00DB76B6">
        <w:rPr>
          <w:rFonts w:cs="David" w:hint="cs"/>
          <w:rtl/>
        </w:rPr>
        <w:t>ועוד</w:t>
      </w:r>
      <w:r w:rsidRPr="00DB76B6">
        <w:rPr>
          <w:rFonts w:cs="David"/>
          <w:rtl/>
        </w:rPr>
        <w:t xml:space="preserve">. </w:t>
      </w:r>
    </w:p>
    <w:p w14:paraId="629E6000" w14:textId="77777777" w:rsidR="00C752A6" w:rsidRPr="00DB76B6" w:rsidRDefault="00C752A6" w:rsidP="00C752A6">
      <w:pPr>
        <w:numPr>
          <w:ilvl w:val="4"/>
          <w:numId w:val="3"/>
        </w:numPr>
        <w:tabs>
          <w:tab w:val="left" w:pos="3061"/>
        </w:tabs>
        <w:spacing w:line="360" w:lineRule="auto"/>
        <w:ind w:left="3061" w:hanging="284"/>
        <w:contextualSpacing/>
        <w:jc w:val="both"/>
        <w:rPr>
          <w:rFonts w:cs="David"/>
          <w:rtl/>
        </w:rPr>
      </w:pPr>
      <w:r w:rsidRPr="00DB76B6">
        <w:rPr>
          <w:rFonts w:cs="David" w:hint="cs"/>
          <w:rtl/>
        </w:rPr>
        <w:t>הדרכות</w:t>
      </w:r>
      <w:r w:rsidRPr="00DB76B6">
        <w:rPr>
          <w:rFonts w:cs="David"/>
          <w:rtl/>
        </w:rPr>
        <w:t xml:space="preserve"> </w:t>
      </w:r>
      <w:r w:rsidRPr="00DB76B6">
        <w:rPr>
          <w:rFonts w:cs="David" w:hint="cs"/>
          <w:rtl/>
        </w:rPr>
        <w:t>לדוגמא</w:t>
      </w:r>
      <w:r w:rsidRPr="00DB76B6">
        <w:rPr>
          <w:rFonts w:cs="David"/>
          <w:rtl/>
        </w:rPr>
        <w:t xml:space="preserve">: </w:t>
      </w:r>
      <w:r w:rsidRPr="00DB76B6">
        <w:rPr>
          <w:rFonts w:cs="David" w:hint="cs"/>
          <w:rtl/>
        </w:rPr>
        <w:t>ניהול</w:t>
      </w:r>
      <w:r w:rsidRPr="00DB76B6">
        <w:rPr>
          <w:rFonts w:cs="David"/>
          <w:rtl/>
        </w:rPr>
        <w:t xml:space="preserve"> </w:t>
      </w:r>
      <w:r w:rsidRPr="00DB76B6">
        <w:rPr>
          <w:rFonts w:cs="David" w:hint="cs"/>
          <w:rtl/>
        </w:rPr>
        <w:t>זמן</w:t>
      </w:r>
      <w:r w:rsidRPr="00DB76B6">
        <w:rPr>
          <w:rFonts w:cs="David"/>
          <w:rtl/>
        </w:rPr>
        <w:t xml:space="preserve">, </w:t>
      </w:r>
      <w:r w:rsidRPr="00DB76B6">
        <w:rPr>
          <w:rFonts w:cs="David" w:hint="cs"/>
          <w:rtl/>
        </w:rPr>
        <w:t>תכנון</w:t>
      </w:r>
      <w:r w:rsidRPr="00DB76B6">
        <w:rPr>
          <w:rFonts w:cs="David"/>
          <w:rtl/>
        </w:rPr>
        <w:t xml:space="preserve"> </w:t>
      </w:r>
      <w:r w:rsidRPr="00DB76B6">
        <w:rPr>
          <w:rFonts w:cs="David" w:hint="cs"/>
          <w:rtl/>
        </w:rPr>
        <w:t>משימות</w:t>
      </w:r>
      <w:r w:rsidRPr="00DB76B6">
        <w:rPr>
          <w:rFonts w:cs="David"/>
          <w:rtl/>
        </w:rPr>
        <w:t xml:space="preserve">, </w:t>
      </w:r>
      <w:r w:rsidRPr="00DB76B6">
        <w:rPr>
          <w:rFonts w:cs="David" w:hint="cs"/>
          <w:rtl/>
        </w:rPr>
        <w:t>תקשורת</w:t>
      </w:r>
      <w:r w:rsidRPr="00DB76B6">
        <w:rPr>
          <w:rFonts w:cs="David"/>
          <w:rtl/>
        </w:rPr>
        <w:t xml:space="preserve"> </w:t>
      </w:r>
      <w:r w:rsidRPr="00DB76B6">
        <w:rPr>
          <w:rFonts w:cs="David" w:hint="cs"/>
          <w:rtl/>
        </w:rPr>
        <w:t>בין</w:t>
      </w:r>
      <w:r w:rsidRPr="00DB76B6">
        <w:rPr>
          <w:rFonts w:cs="David"/>
          <w:rtl/>
        </w:rPr>
        <w:t xml:space="preserve"> </w:t>
      </w:r>
      <w:r w:rsidRPr="00DB76B6">
        <w:rPr>
          <w:rFonts w:cs="David" w:hint="cs"/>
          <w:rtl/>
        </w:rPr>
        <w:t>אישית</w:t>
      </w:r>
      <w:r w:rsidRPr="00DB76B6">
        <w:rPr>
          <w:rFonts w:cs="David"/>
          <w:rtl/>
        </w:rPr>
        <w:t xml:space="preserve">, </w:t>
      </w:r>
      <w:r w:rsidRPr="00DB76B6">
        <w:rPr>
          <w:rFonts w:cs="David" w:hint="cs"/>
          <w:rtl/>
        </w:rPr>
        <w:t>אוריינטציה</w:t>
      </w:r>
      <w:r w:rsidRPr="00DB76B6">
        <w:rPr>
          <w:rFonts w:cs="David"/>
          <w:rtl/>
        </w:rPr>
        <w:t xml:space="preserve"> </w:t>
      </w:r>
      <w:r w:rsidRPr="00DB76B6">
        <w:rPr>
          <w:rFonts w:cs="David" w:hint="cs"/>
          <w:rtl/>
        </w:rPr>
        <w:t>מול</w:t>
      </w:r>
      <w:r w:rsidRPr="00DB76B6">
        <w:rPr>
          <w:rFonts w:cs="David"/>
          <w:rtl/>
        </w:rPr>
        <w:t xml:space="preserve"> </w:t>
      </w:r>
      <w:r w:rsidRPr="00DB76B6">
        <w:rPr>
          <w:rFonts w:cs="David" w:hint="cs"/>
          <w:rtl/>
        </w:rPr>
        <w:t>גופים</w:t>
      </w:r>
      <w:r w:rsidRPr="00DB76B6">
        <w:rPr>
          <w:rFonts w:cs="David"/>
          <w:rtl/>
        </w:rPr>
        <w:t xml:space="preserve"> </w:t>
      </w:r>
      <w:r w:rsidRPr="00DB76B6">
        <w:rPr>
          <w:rFonts w:cs="David" w:hint="cs"/>
          <w:rtl/>
        </w:rPr>
        <w:t>נותני</w:t>
      </w:r>
      <w:r w:rsidRPr="00DB76B6">
        <w:rPr>
          <w:rFonts w:cs="David"/>
          <w:rtl/>
        </w:rPr>
        <w:t xml:space="preserve"> </w:t>
      </w:r>
      <w:r w:rsidRPr="00DB76B6">
        <w:rPr>
          <w:rFonts w:cs="David" w:hint="cs"/>
          <w:rtl/>
        </w:rPr>
        <w:t>שירותים</w:t>
      </w:r>
      <w:r w:rsidRPr="00DB76B6">
        <w:rPr>
          <w:rFonts w:cs="David"/>
          <w:rtl/>
        </w:rPr>
        <w:t xml:space="preserve">, </w:t>
      </w:r>
      <w:r w:rsidRPr="00DB76B6">
        <w:rPr>
          <w:rFonts w:cs="David" w:hint="cs"/>
          <w:rtl/>
        </w:rPr>
        <w:t>הצגה</w:t>
      </w:r>
      <w:r w:rsidRPr="00DB76B6">
        <w:rPr>
          <w:rFonts w:cs="David"/>
          <w:rtl/>
        </w:rPr>
        <w:t xml:space="preserve"> </w:t>
      </w:r>
      <w:r w:rsidRPr="00DB76B6">
        <w:rPr>
          <w:rFonts w:cs="David" w:hint="cs"/>
          <w:rtl/>
        </w:rPr>
        <w:t>עצמית</w:t>
      </w:r>
      <w:r w:rsidRPr="00DB76B6">
        <w:rPr>
          <w:rFonts w:cs="David"/>
          <w:rtl/>
        </w:rPr>
        <w:t xml:space="preserve">, </w:t>
      </w:r>
      <w:r w:rsidRPr="00DB76B6">
        <w:rPr>
          <w:rFonts w:cs="David" w:hint="cs"/>
          <w:rtl/>
        </w:rPr>
        <w:t>שפת</w:t>
      </w:r>
      <w:r w:rsidRPr="00DB76B6">
        <w:rPr>
          <w:rFonts w:cs="David"/>
          <w:rtl/>
        </w:rPr>
        <w:t xml:space="preserve"> </w:t>
      </w:r>
      <w:r w:rsidRPr="00DB76B6">
        <w:rPr>
          <w:rFonts w:cs="David" w:hint="cs"/>
          <w:rtl/>
        </w:rPr>
        <w:t>גוף</w:t>
      </w:r>
      <w:r w:rsidRPr="00DB76B6">
        <w:rPr>
          <w:rFonts w:cs="David"/>
          <w:rtl/>
        </w:rPr>
        <w:t xml:space="preserve">, </w:t>
      </w:r>
      <w:r w:rsidRPr="00DB76B6">
        <w:rPr>
          <w:rFonts w:cs="David" w:hint="cs"/>
          <w:rtl/>
        </w:rPr>
        <w:t>כלים</w:t>
      </w:r>
      <w:r w:rsidRPr="00DB76B6">
        <w:rPr>
          <w:rFonts w:cs="David"/>
          <w:rtl/>
        </w:rPr>
        <w:t xml:space="preserve"> </w:t>
      </w:r>
      <w:r w:rsidRPr="00DB76B6">
        <w:rPr>
          <w:rFonts w:cs="David" w:hint="cs"/>
          <w:rtl/>
        </w:rPr>
        <w:t>להתמודדות</w:t>
      </w:r>
      <w:r w:rsidRPr="00DB76B6">
        <w:rPr>
          <w:rFonts w:cs="David"/>
          <w:rtl/>
        </w:rPr>
        <w:t xml:space="preserve"> </w:t>
      </w:r>
      <w:r w:rsidRPr="00DB76B6">
        <w:rPr>
          <w:rFonts w:cs="David" w:hint="cs"/>
          <w:rtl/>
        </w:rPr>
        <w:t>עם</w:t>
      </w:r>
      <w:r w:rsidRPr="00DB76B6">
        <w:rPr>
          <w:rFonts w:cs="David"/>
          <w:rtl/>
        </w:rPr>
        <w:t xml:space="preserve"> </w:t>
      </w:r>
      <w:r w:rsidRPr="00DB76B6">
        <w:rPr>
          <w:rFonts w:cs="David" w:hint="cs"/>
          <w:rtl/>
        </w:rPr>
        <w:t>שינויים</w:t>
      </w:r>
      <w:r w:rsidRPr="00DB76B6">
        <w:rPr>
          <w:rFonts w:cs="David"/>
          <w:rtl/>
        </w:rPr>
        <w:t xml:space="preserve">, </w:t>
      </w:r>
      <w:r w:rsidRPr="00DB76B6">
        <w:rPr>
          <w:rFonts w:cs="David" w:hint="cs"/>
          <w:rtl/>
        </w:rPr>
        <w:t>תדמית</w:t>
      </w:r>
      <w:r w:rsidRPr="00DB76B6">
        <w:rPr>
          <w:rFonts w:cs="David"/>
          <w:rtl/>
        </w:rPr>
        <w:t xml:space="preserve"> </w:t>
      </w:r>
      <w:r w:rsidRPr="00DB76B6">
        <w:rPr>
          <w:rFonts w:cs="David" w:hint="cs"/>
          <w:rtl/>
        </w:rPr>
        <w:t>אישית</w:t>
      </w:r>
      <w:r w:rsidRPr="00DB76B6">
        <w:rPr>
          <w:rFonts w:cs="David"/>
          <w:rtl/>
        </w:rPr>
        <w:t xml:space="preserve"> </w:t>
      </w:r>
      <w:r w:rsidRPr="00DB76B6">
        <w:rPr>
          <w:rFonts w:cs="David" w:hint="cs"/>
          <w:rtl/>
        </w:rPr>
        <w:t>וכיו</w:t>
      </w:r>
      <w:r w:rsidRPr="00DB76B6">
        <w:rPr>
          <w:rFonts w:cs="David"/>
          <w:rtl/>
        </w:rPr>
        <w:t>"</w:t>
      </w:r>
      <w:r w:rsidRPr="00DB76B6">
        <w:rPr>
          <w:rFonts w:cs="David" w:hint="cs"/>
          <w:rtl/>
        </w:rPr>
        <w:t>ב</w:t>
      </w:r>
      <w:r w:rsidRPr="00DB76B6">
        <w:rPr>
          <w:rFonts w:cs="David"/>
          <w:rtl/>
        </w:rPr>
        <w:t>.</w:t>
      </w:r>
    </w:p>
    <w:p w14:paraId="70D5DC74"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u w:val="single"/>
        </w:rPr>
      </w:pPr>
      <w:r w:rsidRPr="00DB76B6">
        <w:rPr>
          <w:rFonts w:cs="David" w:hint="cs"/>
          <w:u w:val="single"/>
          <w:rtl/>
        </w:rPr>
        <w:t>הכנה לעולם העבודה</w:t>
      </w:r>
    </w:p>
    <w:p w14:paraId="57774307" w14:textId="77777777" w:rsidR="00C752A6" w:rsidRPr="00DB76B6" w:rsidRDefault="00C752A6" w:rsidP="00C752A6">
      <w:pPr>
        <w:tabs>
          <w:tab w:val="left" w:pos="3344"/>
        </w:tabs>
        <w:spacing w:line="360" w:lineRule="auto"/>
        <w:ind w:left="2636"/>
        <w:contextualSpacing/>
        <w:jc w:val="both"/>
        <w:rPr>
          <w:rFonts w:cs="David"/>
        </w:rPr>
      </w:pPr>
      <w:r w:rsidRPr="00DB76B6">
        <w:rPr>
          <w:rFonts w:cs="David" w:hint="cs"/>
          <w:rtl/>
        </w:rPr>
        <w:t xml:space="preserve">הכנה לעולם העבודה תכלול, בין היתר, סיוע למשתתף בניסוח קורות חיים, הכנת המשתתף לקראת ראיונות עבודה עם מעסיקים פוטנציאלים, לרבות עריכת סימולציות להדגשת </w:t>
      </w:r>
      <w:proofErr w:type="spellStart"/>
      <w:r w:rsidRPr="00DB76B6">
        <w:rPr>
          <w:rFonts w:cs="David" w:hint="cs"/>
          <w:rtl/>
        </w:rPr>
        <w:t>החוזקות</w:t>
      </w:r>
      <w:proofErr w:type="spellEnd"/>
      <w:r w:rsidRPr="00DB76B6">
        <w:rPr>
          <w:rFonts w:cs="David" w:hint="cs"/>
          <w:rtl/>
        </w:rPr>
        <w:t xml:space="preserve"> והיכולות של המשתתף, וכן במידת הצורך, ליווי המשתתף לראיון העבודה.</w:t>
      </w:r>
    </w:p>
    <w:p w14:paraId="15534B2C"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u w:val="single"/>
        </w:rPr>
      </w:pPr>
      <w:r w:rsidRPr="00DB76B6">
        <w:rPr>
          <w:rFonts w:cs="David" w:hint="cs"/>
          <w:u w:val="single"/>
          <w:rtl/>
        </w:rPr>
        <w:t>חיפ</w:t>
      </w:r>
      <w:r w:rsidR="00040BBD" w:rsidRPr="00DB76B6">
        <w:rPr>
          <w:rFonts w:cs="David" w:hint="cs"/>
          <w:u w:val="single"/>
          <w:rtl/>
        </w:rPr>
        <w:t>ו</w:t>
      </w:r>
      <w:r w:rsidRPr="00DB76B6">
        <w:rPr>
          <w:rFonts w:cs="David" w:hint="cs"/>
          <w:u w:val="single"/>
          <w:rtl/>
        </w:rPr>
        <w:t>ש עבודה</w:t>
      </w:r>
    </w:p>
    <w:p w14:paraId="3777927A" w14:textId="77777777" w:rsidR="00C752A6" w:rsidRPr="00DB76B6" w:rsidRDefault="00C752A6" w:rsidP="00C752A6">
      <w:pPr>
        <w:numPr>
          <w:ilvl w:val="4"/>
          <w:numId w:val="3"/>
        </w:numPr>
        <w:tabs>
          <w:tab w:val="left" w:pos="3061"/>
        </w:tabs>
        <w:spacing w:line="360" w:lineRule="auto"/>
        <w:ind w:left="3061" w:hanging="284"/>
        <w:contextualSpacing/>
        <w:jc w:val="both"/>
        <w:rPr>
          <w:rFonts w:cs="David"/>
        </w:rPr>
      </w:pPr>
      <w:r w:rsidRPr="00DB76B6">
        <w:rPr>
          <w:rFonts w:cs="David" w:hint="cs"/>
          <w:rtl/>
        </w:rPr>
        <w:t xml:space="preserve">בהתאם למפורט בסעיף </w:t>
      </w:r>
      <w:r w:rsidR="009669C4" w:rsidRPr="00DB76B6">
        <w:rPr>
          <w:rFonts w:cs="David" w:hint="cs"/>
          <w:rtl/>
        </w:rPr>
        <w:t>5</w:t>
      </w:r>
      <w:r w:rsidRPr="00DB76B6">
        <w:rPr>
          <w:rFonts w:cs="David" w:hint="cs"/>
          <w:rtl/>
        </w:rPr>
        <w:t xml:space="preserve">.5.5.2 לעיל, בכל מרכז, יקצה המפעיל אזור פעילות ייעודי במרכז בו יוכלו משתתפי התכנית </w:t>
      </w:r>
      <w:r w:rsidRPr="00DB76B6">
        <w:rPr>
          <w:rFonts w:cs="David" w:hint="cs"/>
          <w:rtl/>
        </w:rPr>
        <w:lastRenderedPageBreak/>
        <w:t>לחפש עבודה באופן פעיל בכל הערוצים הרלוונטיים (להלן: "</w:t>
      </w:r>
      <w:r w:rsidRPr="00DB76B6">
        <w:rPr>
          <w:rFonts w:cs="David" w:hint="cs"/>
          <w:b/>
          <w:bCs/>
          <w:rtl/>
        </w:rPr>
        <w:t>אזור ייעודי לחיפוש עבודה</w:t>
      </w:r>
      <w:r w:rsidRPr="00DB76B6">
        <w:rPr>
          <w:rFonts w:cs="David" w:hint="cs"/>
          <w:rtl/>
        </w:rPr>
        <w:t xml:space="preserve">"), לשלוח קורות חיים ולשוחח עם מעסיקים פוטנציאליים בטלפון. האזור הייעודי לחיפוש עבודה יאויש בשעות הפעילות על-ידי מדריכים מתאימים מטעם המפעיל. </w:t>
      </w:r>
      <w:r w:rsidRPr="00DB76B6">
        <w:rPr>
          <w:rFonts w:cs="David"/>
          <w:rtl/>
        </w:rPr>
        <w:t>באזור זה תהיינה כל התשתיות הנדרשות לצורך חיפוש עבודה: מחשב, טלפון, אינטרנט, תוכנות משרד ועוד</w:t>
      </w:r>
      <w:r w:rsidRPr="00DB76B6">
        <w:rPr>
          <w:rFonts w:cs="David" w:hint="cs"/>
          <w:rtl/>
        </w:rPr>
        <w:t>.</w:t>
      </w:r>
    </w:p>
    <w:p w14:paraId="013B34B5" w14:textId="77777777" w:rsidR="00C752A6" w:rsidRPr="00DB76B6" w:rsidRDefault="00C752A6" w:rsidP="00C752A6">
      <w:pPr>
        <w:numPr>
          <w:ilvl w:val="4"/>
          <w:numId w:val="3"/>
        </w:numPr>
        <w:tabs>
          <w:tab w:val="left" w:pos="3061"/>
        </w:tabs>
        <w:spacing w:line="360" w:lineRule="auto"/>
        <w:ind w:left="3061" w:hanging="284"/>
        <w:contextualSpacing/>
        <w:jc w:val="both"/>
        <w:rPr>
          <w:rFonts w:cs="David"/>
        </w:rPr>
      </w:pPr>
      <w:r w:rsidRPr="00DB76B6">
        <w:rPr>
          <w:rFonts w:cs="David" w:hint="cs"/>
          <w:rtl/>
        </w:rPr>
        <w:t>חיפוש העבודה אפשר שיתבצע במספר אופנים, אם בפעילות באזור ייעודי לחיפוש עבודה, אם באמצעות חיפוש עבודה בליווי רכז הפרט ואם באמצעות חיפוש עבודה עצמאי על-ידי המשתתף, המתבצע כחלק מתכנית אישית הכוללת רכיבים נוספים שאחד מהם הוא מעקב אחר החיפוש העצמאי, ניתוח ולמידה מהצלחות או מאי-הצלחות שאירעו במהלכו.</w:t>
      </w:r>
    </w:p>
    <w:p w14:paraId="5761A3D2" w14:textId="77777777" w:rsidR="00C752A6" w:rsidRPr="00DB76B6" w:rsidRDefault="00C752A6" w:rsidP="00C752A6">
      <w:pPr>
        <w:numPr>
          <w:ilvl w:val="4"/>
          <w:numId w:val="3"/>
        </w:numPr>
        <w:tabs>
          <w:tab w:val="left" w:pos="3061"/>
        </w:tabs>
        <w:spacing w:line="360" w:lineRule="auto"/>
        <w:ind w:left="3061" w:hanging="284"/>
        <w:contextualSpacing/>
        <w:jc w:val="both"/>
        <w:rPr>
          <w:rFonts w:cs="David"/>
        </w:rPr>
      </w:pPr>
      <w:r w:rsidRPr="00DB76B6">
        <w:rPr>
          <w:rFonts w:cs="David" w:hint="cs"/>
          <w:rtl/>
        </w:rPr>
        <w:t>המפעיל יקיים במרכז סדנאות חיפוש עבודה, בהן יועברו התכנים הנ"ל.</w:t>
      </w:r>
    </w:p>
    <w:p w14:paraId="57D6A59A"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u w:val="single"/>
        </w:rPr>
      </w:pPr>
      <w:r w:rsidRPr="00DB76B6">
        <w:rPr>
          <w:rFonts w:cs="David" w:hint="cs"/>
          <w:u w:val="single"/>
          <w:rtl/>
        </w:rPr>
        <w:t>מיומנויות לתעסוקה</w:t>
      </w:r>
    </w:p>
    <w:p w14:paraId="609BE2FB" w14:textId="77777777" w:rsidR="00C752A6" w:rsidRPr="00DB76B6" w:rsidRDefault="00C752A6" w:rsidP="00C752A6">
      <w:pPr>
        <w:numPr>
          <w:ilvl w:val="4"/>
          <w:numId w:val="3"/>
        </w:numPr>
        <w:tabs>
          <w:tab w:val="left" w:pos="3061"/>
        </w:tabs>
        <w:spacing w:line="360" w:lineRule="auto"/>
        <w:ind w:left="3061" w:hanging="284"/>
        <w:contextualSpacing/>
        <w:jc w:val="both"/>
        <w:rPr>
          <w:rFonts w:cs="David"/>
          <w:b/>
          <w:bCs/>
        </w:rPr>
      </w:pPr>
      <w:r w:rsidRPr="00DB76B6">
        <w:rPr>
          <w:rFonts w:cs="David" w:hint="cs"/>
          <w:rtl/>
        </w:rPr>
        <w:t>שוק העבודה בעת הזו דורש מספר מיומנויות בסיסיות לצורך הרחבת אפשרויות ההשתלבות בו.</w:t>
      </w:r>
    </w:p>
    <w:p w14:paraId="575F8F73" w14:textId="77777777" w:rsidR="00C752A6" w:rsidRPr="00DB76B6" w:rsidRDefault="00C752A6" w:rsidP="00C752A6">
      <w:pPr>
        <w:numPr>
          <w:ilvl w:val="4"/>
          <w:numId w:val="3"/>
        </w:numPr>
        <w:tabs>
          <w:tab w:val="left" w:pos="3061"/>
        </w:tabs>
        <w:spacing w:line="360" w:lineRule="auto"/>
        <w:ind w:left="3061" w:hanging="284"/>
        <w:contextualSpacing/>
        <w:jc w:val="both"/>
        <w:rPr>
          <w:rFonts w:cs="David"/>
          <w:b/>
          <w:bCs/>
        </w:rPr>
      </w:pPr>
      <w:r w:rsidRPr="00DB76B6">
        <w:rPr>
          <w:rFonts w:cs="David" w:hint="cs"/>
          <w:rtl/>
        </w:rPr>
        <w:t xml:space="preserve">סוגי </w:t>
      </w:r>
      <w:r w:rsidR="001571CD" w:rsidRPr="00DB76B6">
        <w:rPr>
          <w:rFonts w:cs="David" w:hint="cs"/>
          <w:rtl/>
        </w:rPr>
        <w:t>ה</w:t>
      </w:r>
      <w:r w:rsidRPr="00DB76B6">
        <w:rPr>
          <w:rFonts w:cs="David" w:hint="cs"/>
          <w:rtl/>
        </w:rPr>
        <w:t xml:space="preserve">מיומנויות </w:t>
      </w:r>
      <w:r w:rsidR="001571CD" w:rsidRPr="00DB76B6">
        <w:rPr>
          <w:rFonts w:cs="David" w:hint="cs"/>
          <w:rtl/>
        </w:rPr>
        <w:t>ה</w:t>
      </w:r>
      <w:r w:rsidRPr="00DB76B6">
        <w:rPr>
          <w:rFonts w:cs="David" w:hint="cs"/>
          <w:rtl/>
        </w:rPr>
        <w:t>נדרשות</w:t>
      </w:r>
      <w:r w:rsidR="001571CD" w:rsidRPr="00DB76B6">
        <w:rPr>
          <w:rFonts w:cs="David" w:hint="cs"/>
          <w:rtl/>
        </w:rPr>
        <w:t xml:space="preserve"> כוללים, בין היתר</w:t>
      </w:r>
      <w:r w:rsidRPr="00DB76B6">
        <w:rPr>
          <w:rFonts w:cs="David" w:hint="cs"/>
          <w:rtl/>
        </w:rPr>
        <w:t>:</w:t>
      </w:r>
    </w:p>
    <w:p w14:paraId="080F0792" w14:textId="77777777" w:rsidR="00C752A6" w:rsidRPr="00DB76B6" w:rsidRDefault="00C752A6" w:rsidP="00C752A6">
      <w:pPr>
        <w:numPr>
          <w:ilvl w:val="5"/>
          <w:numId w:val="3"/>
        </w:numPr>
        <w:tabs>
          <w:tab w:val="left" w:pos="3344"/>
        </w:tabs>
        <w:spacing w:line="360" w:lineRule="auto"/>
        <w:ind w:left="3344" w:hanging="283"/>
        <w:contextualSpacing/>
        <w:jc w:val="both"/>
        <w:rPr>
          <w:rFonts w:cs="David"/>
        </w:rPr>
      </w:pPr>
      <w:r w:rsidRPr="00DB76B6">
        <w:rPr>
          <w:rFonts w:cs="David" w:hint="cs"/>
          <w:b/>
          <w:bCs/>
          <w:rtl/>
        </w:rPr>
        <w:t>עברית תעסוקתית</w:t>
      </w:r>
      <w:r w:rsidRPr="00DB76B6">
        <w:rPr>
          <w:rFonts w:cs="David" w:hint="cs"/>
          <w:rtl/>
        </w:rPr>
        <w:t xml:space="preserve"> </w:t>
      </w:r>
      <w:r w:rsidRPr="00DB76B6">
        <w:rPr>
          <w:rFonts w:cs="David"/>
          <w:rtl/>
        </w:rPr>
        <w:t>–</w:t>
      </w:r>
      <w:r w:rsidRPr="00DB76B6">
        <w:rPr>
          <w:rFonts w:cs="David" w:hint="cs"/>
          <w:rtl/>
        </w:rPr>
        <w:t xml:space="preserve"> מיועד למשתתפים המיועדים למשרות התחלתיות אשר רמת השליטה שלהם בשפה העברית נמוכה. כולל את הנושאים הבאים: דקדוק בשפה העברית, חיזוק מיומנויות השיחה, כתיבה וקריאה, הרחבת אוצר מילים רלוונטי לתחום התעסוקה, ניסוח משפטים וביטויים נפוצים.</w:t>
      </w:r>
    </w:p>
    <w:p w14:paraId="43A228E2" w14:textId="77777777" w:rsidR="00D24A24" w:rsidRPr="00DB76B6" w:rsidRDefault="00291998" w:rsidP="00D24A24">
      <w:pPr>
        <w:tabs>
          <w:tab w:val="left" w:pos="3344"/>
        </w:tabs>
        <w:spacing w:line="360" w:lineRule="auto"/>
        <w:ind w:left="3344"/>
        <w:contextualSpacing/>
        <w:jc w:val="both"/>
        <w:rPr>
          <w:rFonts w:cs="David"/>
        </w:rPr>
      </w:pPr>
      <w:r w:rsidRPr="00DB76B6">
        <w:rPr>
          <w:rFonts w:cs="David" w:hint="cs"/>
          <w:rtl/>
        </w:rPr>
        <w:t>יובהר, כי בימים אלה מפתח המשרד תכנית ללימוד השפה העברית (להלן: "</w:t>
      </w:r>
      <w:r w:rsidRPr="00DB76B6">
        <w:rPr>
          <w:rFonts w:cs="David" w:hint="cs"/>
          <w:b/>
          <w:bCs/>
          <w:rtl/>
        </w:rPr>
        <w:t xml:space="preserve">תכנית </w:t>
      </w:r>
      <w:r w:rsidR="00EA4909" w:rsidRPr="00DB76B6">
        <w:rPr>
          <w:rFonts w:cs="David" w:hint="cs"/>
          <w:b/>
          <w:bCs/>
          <w:rtl/>
        </w:rPr>
        <w:t>ה</w:t>
      </w:r>
      <w:r w:rsidRPr="00DB76B6">
        <w:rPr>
          <w:rFonts w:cs="David" w:hint="cs"/>
          <w:b/>
          <w:bCs/>
          <w:rtl/>
        </w:rPr>
        <w:t>עברית</w:t>
      </w:r>
      <w:r w:rsidRPr="00DB76B6">
        <w:rPr>
          <w:rFonts w:cs="David" w:hint="cs"/>
          <w:rtl/>
        </w:rPr>
        <w:t xml:space="preserve">"). במידה ויוחלט על ידי המשרד על הטמעת תכנית </w:t>
      </w:r>
      <w:r w:rsidR="00EA4909" w:rsidRPr="00DB76B6">
        <w:rPr>
          <w:rFonts w:cs="David" w:hint="cs"/>
          <w:rtl/>
        </w:rPr>
        <w:t>העברית</w:t>
      </w:r>
      <w:r w:rsidRPr="00DB76B6">
        <w:rPr>
          <w:rFonts w:cs="David" w:hint="cs"/>
          <w:rtl/>
        </w:rPr>
        <w:t xml:space="preserve"> בתכניות תעסוקה, המפעיל יידרש להתאים את תכני הלימוד בקורסי העברית התעסוקתית המבוצעים על ידו או על ידי ספק משנה מטעמו, בהתאם לתכני הלימוד שיכללו בתכנית  </w:t>
      </w:r>
      <w:r w:rsidR="00EA4909" w:rsidRPr="00DB76B6">
        <w:rPr>
          <w:rFonts w:cs="David" w:hint="cs"/>
          <w:rtl/>
        </w:rPr>
        <w:t>העברית, ובהתאם להנחיות ולנהלים שיפורסמו על ידי המשרד.</w:t>
      </w:r>
    </w:p>
    <w:p w14:paraId="3F072C76" w14:textId="77777777" w:rsidR="00C752A6" w:rsidRPr="00DB76B6" w:rsidRDefault="00C752A6" w:rsidP="00C752A6">
      <w:pPr>
        <w:numPr>
          <w:ilvl w:val="5"/>
          <w:numId w:val="3"/>
        </w:numPr>
        <w:tabs>
          <w:tab w:val="left" w:pos="3344"/>
        </w:tabs>
        <w:spacing w:line="360" w:lineRule="auto"/>
        <w:ind w:left="3344" w:hanging="283"/>
        <w:contextualSpacing/>
        <w:jc w:val="both"/>
        <w:rPr>
          <w:rFonts w:cs="David"/>
          <w:b/>
          <w:bCs/>
        </w:rPr>
      </w:pPr>
      <w:r w:rsidRPr="00DB76B6">
        <w:rPr>
          <w:rFonts w:cs="David" w:hint="cs"/>
          <w:b/>
          <w:bCs/>
          <w:rtl/>
        </w:rPr>
        <w:t xml:space="preserve">אנגלית בסיסית </w:t>
      </w:r>
      <w:r w:rsidRPr="00DB76B6">
        <w:rPr>
          <w:rFonts w:cs="David"/>
          <w:rtl/>
        </w:rPr>
        <w:t>–</w:t>
      </w:r>
      <w:r w:rsidRPr="00DB76B6">
        <w:rPr>
          <w:rFonts w:cs="David" w:hint="cs"/>
          <w:b/>
          <w:bCs/>
          <w:rtl/>
        </w:rPr>
        <w:t xml:space="preserve"> </w:t>
      </w:r>
      <w:r w:rsidRPr="00DB76B6">
        <w:rPr>
          <w:rFonts w:cs="David" w:hint="cs"/>
          <w:rtl/>
        </w:rPr>
        <w:t>בעיקר לצורך שימוש במחשב.</w:t>
      </w:r>
    </w:p>
    <w:p w14:paraId="114173DA" w14:textId="77777777" w:rsidR="00C752A6" w:rsidRPr="00DB76B6" w:rsidRDefault="00C752A6" w:rsidP="00C752A6">
      <w:pPr>
        <w:numPr>
          <w:ilvl w:val="5"/>
          <w:numId w:val="3"/>
        </w:numPr>
        <w:tabs>
          <w:tab w:val="left" w:pos="3344"/>
        </w:tabs>
        <w:spacing w:line="360" w:lineRule="auto"/>
        <w:ind w:left="3344" w:hanging="283"/>
        <w:contextualSpacing/>
        <w:jc w:val="both"/>
        <w:rPr>
          <w:rFonts w:cs="David"/>
          <w:b/>
          <w:bCs/>
        </w:rPr>
      </w:pPr>
      <w:r w:rsidRPr="00DB76B6">
        <w:rPr>
          <w:rFonts w:cs="David" w:hint="cs"/>
          <w:b/>
          <w:bCs/>
          <w:rtl/>
        </w:rPr>
        <w:t>שימושי מחשב בסיסיים</w:t>
      </w:r>
      <w:r w:rsidRPr="00DB76B6">
        <w:rPr>
          <w:rFonts w:cs="David" w:hint="cs"/>
          <w:rtl/>
        </w:rPr>
        <w:t xml:space="preserve"> </w:t>
      </w:r>
      <w:r w:rsidRPr="00DB76B6">
        <w:rPr>
          <w:rFonts w:cs="David"/>
          <w:rtl/>
        </w:rPr>
        <w:t>–</w:t>
      </w:r>
      <w:r w:rsidRPr="00DB76B6">
        <w:rPr>
          <w:rFonts w:cs="David" w:hint="cs"/>
          <w:rtl/>
        </w:rPr>
        <w:t xml:space="preserve"> שימוש באינטרנט, שימוש בדואר אלקטרוני, שימוש באופיס וכדומה. </w:t>
      </w:r>
    </w:p>
    <w:p w14:paraId="17062287" w14:textId="77777777" w:rsidR="00C752A6" w:rsidRPr="00DB76B6" w:rsidRDefault="00C752A6" w:rsidP="00C752A6">
      <w:pPr>
        <w:numPr>
          <w:ilvl w:val="4"/>
          <w:numId w:val="3"/>
        </w:numPr>
        <w:tabs>
          <w:tab w:val="left" w:pos="3061"/>
        </w:tabs>
        <w:spacing w:line="360" w:lineRule="auto"/>
        <w:ind w:left="3061" w:hanging="284"/>
        <w:contextualSpacing/>
        <w:jc w:val="both"/>
        <w:rPr>
          <w:rFonts w:cs="David"/>
        </w:rPr>
      </w:pPr>
      <w:r w:rsidRPr="00DB76B6">
        <w:rPr>
          <w:rFonts w:cs="David" w:hint="cs"/>
          <w:rtl/>
        </w:rPr>
        <w:lastRenderedPageBreak/>
        <w:t>יודגש ויובהר, כי הדרכות/סדנאות אלה ישולבו בתכנית האישית של המשתתף לצורך מתן כלים ספציפיים/ייעודים על-פי הצורך הפרטני של כל משתתף.</w:t>
      </w:r>
    </w:p>
    <w:p w14:paraId="61674E96" w14:textId="77777777" w:rsidR="00DB65CD" w:rsidRPr="00DB76B6" w:rsidRDefault="00DB65CD" w:rsidP="00C752A6">
      <w:pPr>
        <w:numPr>
          <w:ilvl w:val="4"/>
          <w:numId w:val="3"/>
        </w:numPr>
        <w:tabs>
          <w:tab w:val="left" w:pos="3061"/>
        </w:tabs>
        <w:spacing w:line="360" w:lineRule="auto"/>
        <w:ind w:left="3061" w:hanging="284"/>
        <w:contextualSpacing/>
        <w:jc w:val="both"/>
        <w:rPr>
          <w:rFonts w:cs="David"/>
        </w:rPr>
      </w:pPr>
      <w:r w:rsidRPr="00DB76B6">
        <w:rPr>
          <w:rFonts w:cs="David" w:hint="cs"/>
          <w:rtl/>
        </w:rPr>
        <w:t xml:space="preserve">בשיקול דעת המשרד להוסיף, </w:t>
      </w:r>
      <w:r w:rsidR="001571CD" w:rsidRPr="00DB76B6">
        <w:rPr>
          <w:rFonts w:cs="David" w:hint="cs"/>
          <w:rtl/>
        </w:rPr>
        <w:t xml:space="preserve">לגרוע או לשנות </w:t>
      </w:r>
      <w:r w:rsidR="00F97F71" w:rsidRPr="00DB76B6">
        <w:rPr>
          <w:rFonts w:cs="David" w:hint="cs"/>
          <w:rtl/>
        </w:rPr>
        <w:t xml:space="preserve">את </w:t>
      </w:r>
      <w:r w:rsidR="001571CD" w:rsidRPr="00DB76B6">
        <w:rPr>
          <w:rFonts w:cs="David" w:hint="cs"/>
          <w:rtl/>
        </w:rPr>
        <w:t xml:space="preserve">סוגי המיומנות המפורטים לעיל, בהתאם להנחיות ונהלי המשרד. </w:t>
      </w:r>
    </w:p>
    <w:p w14:paraId="533EBD83"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u w:val="single"/>
          <w:rtl/>
        </w:rPr>
        <w:t>הפניה לכלי סיוע ממשלתיים</w:t>
      </w:r>
    </w:p>
    <w:p w14:paraId="28F92F72" w14:textId="77777777" w:rsidR="00C752A6" w:rsidRPr="00DB76B6" w:rsidRDefault="00C752A6" w:rsidP="00C752A6">
      <w:pPr>
        <w:pStyle w:val="af4"/>
        <w:spacing w:line="360" w:lineRule="auto"/>
        <w:ind w:left="2636"/>
        <w:jc w:val="both"/>
        <w:rPr>
          <w:rFonts w:cs="David"/>
          <w:rtl/>
        </w:rPr>
      </w:pPr>
      <w:r w:rsidRPr="00DB76B6">
        <w:rPr>
          <w:rFonts w:cs="David" w:hint="cs"/>
          <w:rtl/>
        </w:rPr>
        <w:t>לצורך הקידום התעסוקתי של המשתתפים בתכנית יהיה המפעיל רשאי להפנות משתתפים</w:t>
      </w:r>
      <w:r w:rsidRPr="00DB76B6">
        <w:rPr>
          <w:rFonts w:cs="David"/>
          <w:rtl/>
        </w:rPr>
        <w:t xml:space="preserve"> </w:t>
      </w:r>
      <w:r w:rsidRPr="00DB76B6">
        <w:rPr>
          <w:rFonts w:cs="David" w:hint="cs"/>
          <w:rtl/>
        </w:rPr>
        <w:t>המתאימים</w:t>
      </w:r>
      <w:r w:rsidRPr="00DB76B6">
        <w:rPr>
          <w:rFonts w:cs="David"/>
          <w:rtl/>
        </w:rPr>
        <w:t xml:space="preserve"> </w:t>
      </w:r>
      <w:r w:rsidRPr="00DB76B6">
        <w:rPr>
          <w:rFonts w:cs="David" w:hint="cs"/>
          <w:rtl/>
        </w:rPr>
        <w:t>לכך</w:t>
      </w:r>
      <w:r w:rsidRPr="00DB76B6">
        <w:rPr>
          <w:rFonts w:cs="David"/>
          <w:rtl/>
        </w:rPr>
        <w:t xml:space="preserve"> </w:t>
      </w:r>
      <w:r w:rsidRPr="00DB76B6">
        <w:rPr>
          <w:rFonts w:cs="David" w:hint="cs"/>
          <w:rtl/>
        </w:rPr>
        <w:t>למסלולי</w:t>
      </w:r>
      <w:r w:rsidRPr="00DB76B6">
        <w:rPr>
          <w:rFonts w:cs="David"/>
          <w:rtl/>
        </w:rPr>
        <w:t xml:space="preserve"> </w:t>
      </w:r>
      <w:r w:rsidRPr="00DB76B6">
        <w:rPr>
          <w:rFonts w:cs="David" w:hint="cs"/>
          <w:rtl/>
        </w:rPr>
        <w:t>סיוע</w:t>
      </w:r>
      <w:r w:rsidRPr="00DB76B6">
        <w:rPr>
          <w:rFonts w:cs="David"/>
          <w:rtl/>
        </w:rPr>
        <w:t xml:space="preserve"> </w:t>
      </w:r>
      <w:r w:rsidRPr="00DB76B6">
        <w:rPr>
          <w:rFonts w:cs="David" w:hint="cs"/>
          <w:rtl/>
        </w:rPr>
        <w:t>ממשלתיים</w:t>
      </w:r>
      <w:r w:rsidRPr="00DB76B6">
        <w:rPr>
          <w:rFonts w:cs="David"/>
          <w:rtl/>
        </w:rPr>
        <w:t xml:space="preserve"> </w:t>
      </w:r>
      <w:r w:rsidRPr="00DB76B6">
        <w:rPr>
          <w:rFonts w:cs="David" w:hint="cs"/>
          <w:rtl/>
        </w:rPr>
        <w:t>עיקריים</w:t>
      </w:r>
      <w:r w:rsidRPr="00DB76B6">
        <w:rPr>
          <w:rFonts w:cs="David"/>
          <w:rtl/>
        </w:rPr>
        <w:t xml:space="preserve">, </w:t>
      </w:r>
      <w:r w:rsidRPr="00DB76B6">
        <w:rPr>
          <w:rFonts w:cs="David" w:hint="cs"/>
          <w:rtl/>
        </w:rPr>
        <w:t>בכפוף</w:t>
      </w:r>
      <w:r w:rsidRPr="00DB76B6">
        <w:rPr>
          <w:rFonts w:cs="David"/>
          <w:rtl/>
        </w:rPr>
        <w:t xml:space="preserve"> </w:t>
      </w:r>
      <w:r w:rsidRPr="00DB76B6">
        <w:rPr>
          <w:rFonts w:cs="David" w:hint="cs"/>
          <w:rtl/>
        </w:rPr>
        <w:t>לתנאים</w:t>
      </w:r>
      <w:r w:rsidRPr="00DB76B6">
        <w:rPr>
          <w:rFonts w:cs="David"/>
          <w:rtl/>
        </w:rPr>
        <w:t xml:space="preserve"> </w:t>
      </w:r>
      <w:r w:rsidRPr="00DB76B6">
        <w:rPr>
          <w:rFonts w:cs="David" w:hint="cs"/>
          <w:rtl/>
        </w:rPr>
        <w:t>כדלקמן</w:t>
      </w:r>
      <w:r w:rsidRPr="00DB76B6">
        <w:rPr>
          <w:rFonts w:cs="David"/>
          <w:rtl/>
        </w:rPr>
        <w:t>:</w:t>
      </w:r>
    </w:p>
    <w:p w14:paraId="7A9DEE9E" w14:textId="77777777" w:rsidR="00C752A6" w:rsidRPr="00DB76B6" w:rsidRDefault="00C752A6" w:rsidP="004C6C22">
      <w:pPr>
        <w:pStyle w:val="af4"/>
        <w:numPr>
          <w:ilvl w:val="4"/>
          <w:numId w:val="72"/>
        </w:numPr>
        <w:tabs>
          <w:tab w:val="left" w:pos="3628"/>
        </w:tabs>
        <w:spacing w:before="120" w:line="360" w:lineRule="auto"/>
        <w:ind w:left="3628" w:hanging="992"/>
        <w:contextualSpacing/>
        <w:jc w:val="both"/>
        <w:outlineLvl w:val="2"/>
        <w:rPr>
          <w:rFonts w:cs="David"/>
        </w:rPr>
      </w:pPr>
      <w:r w:rsidRPr="00DB76B6">
        <w:rPr>
          <w:rFonts w:cs="David" w:hint="cs"/>
          <w:rtl/>
        </w:rPr>
        <w:t>ההפניה תהיה לאחד מהכלים הבאים:</w:t>
      </w:r>
    </w:p>
    <w:p w14:paraId="17D82B2C" w14:textId="77777777" w:rsidR="00C752A6" w:rsidRPr="00DB76B6" w:rsidRDefault="00C752A6" w:rsidP="00C752A6">
      <w:pPr>
        <w:numPr>
          <w:ilvl w:val="4"/>
          <w:numId w:val="3"/>
        </w:numPr>
        <w:spacing w:line="360" w:lineRule="auto"/>
        <w:ind w:left="3911" w:hanging="284"/>
        <w:contextualSpacing/>
        <w:jc w:val="both"/>
        <w:rPr>
          <w:rFonts w:cs="David"/>
          <w:b/>
          <w:bCs/>
        </w:rPr>
      </w:pPr>
      <w:r w:rsidRPr="00DB76B6">
        <w:rPr>
          <w:rFonts w:cs="David" w:hint="cs"/>
          <w:b/>
          <w:bCs/>
          <w:rtl/>
        </w:rPr>
        <w:t>הכשרות מקצועיות במימון המשרד</w:t>
      </w:r>
    </w:p>
    <w:p w14:paraId="5AFCEF8E" w14:textId="77777777" w:rsidR="00C752A6" w:rsidRPr="00DB76B6" w:rsidRDefault="00C752A6" w:rsidP="005006AC">
      <w:pPr>
        <w:numPr>
          <w:ilvl w:val="4"/>
          <w:numId w:val="12"/>
        </w:numPr>
        <w:spacing w:line="360" w:lineRule="auto"/>
        <w:ind w:left="4337" w:hanging="426"/>
        <w:contextualSpacing/>
        <w:jc w:val="both"/>
        <w:rPr>
          <w:rFonts w:cs="David"/>
          <w:b/>
          <w:bCs/>
        </w:rPr>
      </w:pPr>
      <w:r w:rsidRPr="00DB76B6">
        <w:rPr>
          <w:rFonts w:cs="David" w:hint="cs"/>
          <w:rtl/>
        </w:rPr>
        <w:t>קורסי הכשרה מקצועית המבוצעים על ידי מוסדות המפוקחים וממומנים על ידי האגף להכשרה מקצועית. המפעיל יהיה רשאי ליזום בתיאום עם האגף פתיחת קורסים רלוונטיים, בכפוף לתקציב.</w:t>
      </w:r>
    </w:p>
    <w:p w14:paraId="347EF9BF" w14:textId="77777777" w:rsidR="00463E0F" w:rsidRPr="00DB76B6" w:rsidRDefault="00C752A6" w:rsidP="005006AC">
      <w:pPr>
        <w:numPr>
          <w:ilvl w:val="4"/>
          <w:numId w:val="12"/>
        </w:numPr>
        <w:spacing w:line="360" w:lineRule="auto"/>
        <w:ind w:left="4337" w:hanging="426"/>
        <w:contextualSpacing/>
        <w:jc w:val="both"/>
        <w:rPr>
          <w:rFonts w:cs="David"/>
        </w:rPr>
      </w:pPr>
      <w:r w:rsidRPr="00DB76B6">
        <w:rPr>
          <w:rFonts w:cs="David" w:hint="cs"/>
          <w:rtl/>
        </w:rPr>
        <w:t xml:space="preserve">תכנית השוברים להכשרה מקצועית המבוצעת מכוח ובהתאם להוראת מנכ"ל </w:t>
      </w:r>
      <w:r w:rsidRPr="00DB76B6">
        <w:rPr>
          <w:rFonts w:cs="David" w:hint="eastAsia"/>
          <w:rtl/>
        </w:rPr>
        <w:t>שמספרה</w:t>
      </w:r>
      <w:r w:rsidRPr="00DB76B6">
        <w:rPr>
          <w:rFonts w:cs="David" w:hint="cs"/>
          <w:rtl/>
        </w:rPr>
        <w:t xml:space="preserve"> 1.6 כפי נוסחה מעת לעת</w:t>
      </w:r>
      <w:r w:rsidR="00601932" w:rsidRPr="00DB76B6">
        <w:rPr>
          <w:rFonts w:cs="David" w:hint="cs"/>
          <w:b/>
          <w:bCs/>
          <w:rtl/>
        </w:rPr>
        <w:t xml:space="preserve"> </w:t>
      </w:r>
      <w:r w:rsidR="00601932" w:rsidRPr="00DB76B6">
        <w:rPr>
          <w:rFonts w:cs="David" w:hint="cs"/>
          <w:rtl/>
        </w:rPr>
        <w:t xml:space="preserve">להלן קישור לנוסח המעודכן במועד פרסום המכרז: </w:t>
      </w:r>
    </w:p>
    <w:p w14:paraId="063FE217" w14:textId="22F2F98A" w:rsidR="00463E0F" w:rsidRPr="00DB76B6" w:rsidRDefault="00A7692B" w:rsidP="005006AC">
      <w:pPr>
        <w:numPr>
          <w:ilvl w:val="4"/>
          <w:numId w:val="12"/>
        </w:numPr>
        <w:spacing w:line="360" w:lineRule="auto"/>
        <w:ind w:left="4337" w:hanging="426"/>
        <w:contextualSpacing/>
        <w:jc w:val="both"/>
        <w:rPr>
          <w:rFonts w:cs="David"/>
        </w:rPr>
      </w:pPr>
      <w:hyperlink r:id="rId18" w:history="1">
        <w:r w:rsidR="00463E0F" w:rsidRPr="00DB76B6">
          <w:rPr>
            <w:rStyle w:val="Hyperlink"/>
            <w:rFonts w:cs="David"/>
          </w:rPr>
          <w:t>https://www.economy-shovarim.co.il/_Uploads/dbsAttachedFiles/direct.pdf</w:t>
        </w:r>
      </w:hyperlink>
    </w:p>
    <w:p w14:paraId="5BD14DB1" w14:textId="5E5BF3FB" w:rsidR="002D0B71" w:rsidRPr="00DB76B6" w:rsidRDefault="00C752A6" w:rsidP="005006AC">
      <w:pPr>
        <w:numPr>
          <w:ilvl w:val="4"/>
          <w:numId w:val="12"/>
        </w:numPr>
        <w:spacing w:line="360" w:lineRule="auto"/>
        <w:ind w:left="4337" w:hanging="426"/>
        <w:contextualSpacing/>
        <w:jc w:val="both"/>
        <w:rPr>
          <w:rFonts w:cs="David"/>
        </w:rPr>
      </w:pPr>
      <w:r w:rsidRPr="00DB76B6">
        <w:rPr>
          <w:rFonts w:cs="David" w:hint="cs"/>
          <w:rtl/>
        </w:rPr>
        <w:t>מסלול הכשרה פנים מפעלית (</w:t>
      </w:r>
      <w:r w:rsidRPr="00DB76B6">
        <w:rPr>
          <w:rFonts w:cs="David" w:hint="cs"/>
        </w:rPr>
        <w:t>OJT</w:t>
      </w:r>
      <w:r w:rsidRPr="00DB76B6">
        <w:rPr>
          <w:rFonts w:cs="David" w:hint="cs"/>
          <w:rtl/>
        </w:rPr>
        <w:t xml:space="preserve">) - </w:t>
      </w:r>
      <w:r w:rsidRPr="00DB76B6">
        <w:rPr>
          <w:rFonts w:cs="David"/>
          <w:rtl/>
        </w:rPr>
        <w:t xml:space="preserve">הכשרת עובדים </w:t>
      </w:r>
      <w:r w:rsidRPr="00DB76B6">
        <w:rPr>
          <w:rFonts w:cs="David" w:hint="cs"/>
          <w:rtl/>
        </w:rPr>
        <w:t>תוך</w:t>
      </w:r>
      <w:r w:rsidRPr="00DB76B6">
        <w:rPr>
          <w:rFonts w:cs="David"/>
          <w:rtl/>
        </w:rPr>
        <w:t xml:space="preserve"> </w:t>
      </w:r>
      <w:r w:rsidRPr="00DB76B6">
        <w:rPr>
          <w:rFonts w:cs="David" w:hint="cs"/>
          <w:rtl/>
        </w:rPr>
        <w:t>כדי</w:t>
      </w:r>
      <w:r w:rsidRPr="00DB76B6">
        <w:rPr>
          <w:rFonts w:cs="David"/>
          <w:rtl/>
        </w:rPr>
        <w:t xml:space="preserve"> </w:t>
      </w:r>
      <w:r w:rsidRPr="00DB76B6">
        <w:rPr>
          <w:rFonts w:cs="David" w:hint="cs"/>
          <w:rtl/>
        </w:rPr>
        <w:t>עבודה</w:t>
      </w:r>
      <w:r w:rsidRPr="00DB76B6">
        <w:rPr>
          <w:rFonts w:cs="David"/>
          <w:rtl/>
        </w:rPr>
        <w:t xml:space="preserve"> </w:t>
      </w:r>
      <w:r w:rsidRPr="00DB76B6">
        <w:rPr>
          <w:rFonts w:cs="David" w:hint="cs"/>
          <w:rtl/>
        </w:rPr>
        <w:t>בענפי</w:t>
      </w:r>
      <w:r w:rsidRPr="00DB76B6">
        <w:rPr>
          <w:rFonts w:cs="David"/>
          <w:rtl/>
        </w:rPr>
        <w:t xml:space="preserve"> </w:t>
      </w:r>
      <w:r w:rsidRPr="00DB76B6">
        <w:rPr>
          <w:rFonts w:cs="David" w:hint="cs"/>
          <w:rtl/>
        </w:rPr>
        <w:t>התעשייה</w:t>
      </w:r>
      <w:r w:rsidRPr="00DB76B6">
        <w:rPr>
          <w:rFonts w:cs="David"/>
          <w:rtl/>
        </w:rPr>
        <w:t xml:space="preserve"> </w:t>
      </w:r>
      <w:r w:rsidRPr="00DB76B6">
        <w:rPr>
          <w:rFonts w:cs="David" w:hint="cs"/>
          <w:rtl/>
        </w:rPr>
        <w:t>והשירותים בהתאם לתנאים המפורטים</w:t>
      </w:r>
      <w:r w:rsidRPr="00DB76B6">
        <w:rPr>
          <w:rFonts w:cs="David"/>
          <w:rtl/>
        </w:rPr>
        <w:t xml:space="preserve"> </w:t>
      </w:r>
      <w:r w:rsidRPr="00DB76B6">
        <w:rPr>
          <w:rFonts w:cs="David" w:hint="cs"/>
          <w:rtl/>
        </w:rPr>
        <w:t>ב</w:t>
      </w:r>
      <w:hyperlink r:id="rId19" w:history="1">
        <w:r w:rsidRPr="00DB76B6">
          <w:rPr>
            <w:rFonts w:cs="David" w:hint="cs"/>
            <w:rtl/>
          </w:rPr>
          <w:t>הוראת</w:t>
        </w:r>
        <w:r w:rsidRPr="00DB76B6">
          <w:rPr>
            <w:rFonts w:cs="David"/>
            <w:rtl/>
          </w:rPr>
          <w:t xml:space="preserve"> </w:t>
        </w:r>
        <w:r w:rsidRPr="00DB76B6">
          <w:rPr>
            <w:rFonts w:cs="David" w:hint="cs"/>
            <w:rtl/>
          </w:rPr>
          <w:t>מנכ</w:t>
        </w:r>
        <w:r w:rsidRPr="00DB76B6">
          <w:rPr>
            <w:rFonts w:cs="David"/>
            <w:rtl/>
          </w:rPr>
          <w:t>"</w:t>
        </w:r>
        <w:r w:rsidRPr="00DB76B6">
          <w:rPr>
            <w:rFonts w:cs="David" w:hint="cs"/>
            <w:rtl/>
          </w:rPr>
          <w:t>ל</w:t>
        </w:r>
        <w:r w:rsidRPr="00DB76B6">
          <w:rPr>
            <w:rFonts w:cs="David"/>
            <w:rtl/>
          </w:rPr>
          <w:t xml:space="preserve"> </w:t>
        </w:r>
        <w:r w:rsidRPr="00DB76B6">
          <w:rPr>
            <w:rFonts w:cs="David" w:hint="cs"/>
            <w:rtl/>
          </w:rPr>
          <w:t>מס</w:t>
        </w:r>
        <w:r w:rsidRPr="00DB76B6">
          <w:rPr>
            <w:rFonts w:cs="David"/>
            <w:rtl/>
          </w:rPr>
          <w:t>' 1.2</w:t>
        </w:r>
      </w:hyperlink>
      <w:r w:rsidRPr="00DB76B6">
        <w:rPr>
          <w:rFonts w:cs="David"/>
        </w:rPr>
        <w:t xml:space="preserve"> – </w:t>
      </w:r>
      <w:r w:rsidRPr="00DB76B6">
        <w:rPr>
          <w:rFonts w:cs="David" w:hint="cs"/>
          <w:rtl/>
        </w:rPr>
        <w:t>"מסלול</w:t>
      </w:r>
      <w:r w:rsidRPr="00DB76B6">
        <w:rPr>
          <w:rFonts w:cs="David"/>
          <w:rtl/>
        </w:rPr>
        <w:t xml:space="preserve"> </w:t>
      </w:r>
      <w:r w:rsidRPr="00DB76B6">
        <w:rPr>
          <w:rFonts w:cs="David" w:hint="cs"/>
          <w:rtl/>
        </w:rPr>
        <w:t>הכשרת</w:t>
      </w:r>
      <w:r w:rsidRPr="00DB76B6">
        <w:rPr>
          <w:rFonts w:cs="David"/>
          <w:rtl/>
        </w:rPr>
        <w:t xml:space="preserve"> </w:t>
      </w:r>
      <w:r w:rsidRPr="00DB76B6">
        <w:rPr>
          <w:rFonts w:cs="David" w:hint="cs"/>
          <w:rtl/>
        </w:rPr>
        <w:t>עובדים</w:t>
      </w:r>
      <w:r w:rsidRPr="00DB76B6">
        <w:rPr>
          <w:rFonts w:cs="David"/>
          <w:rtl/>
        </w:rPr>
        <w:t xml:space="preserve"> </w:t>
      </w:r>
      <w:r w:rsidRPr="00DB76B6">
        <w:rPr>
          <w:rFonts w:cs="David" w:hint="cs"/>
          <w:rtl/>
        </w:rPr>
        <w:t>ישראליים</w:t>
      </w:r>
      <w:r w:rsidRPr="00DB76B6">
        <w:rPr>
          <w:rFonts w:cs="David"/>
          <w:rtl/>
        </w:rPr>
        <w:t xml:space="preserve"> </w:t>
      </w:r>
      <w:r w:rsidRPr="00DB76B6">
        <w:rPr>
          <w:rFonts w:cs="David" w:hint="cs"/>
          <w:rtl/>
        </w:rPr>
        <w:t>תוך</w:t>
      </w:r>
      <w:r w:rsidRPr="00DB76B6">
        <w:rPr>
          <w:rFonts w:cs="David"/>
          <w:rtl/>
        </w:rPr>
        <w:t xml:space="preserve"> </w:t>
      </w:r>
      <w:r w:rsidRPr="00DB76B6">
        <w:rPr>
          <w:rFonts w:cs="David" w:hint="cs"/>
          <w:rtl/>
        </w:rPr>
        <w:t>כדי</w:t>
      </w:r>
      <w:r w:rsidRPr="00DB76B6">
        <w:rPr>
          <w:rFonts w:cs="David"/>
          <w:rtl/>
        </w:rPr>
        <w:t xml:space="preserve"> </w:t>
      </w:r>
      <w:r w:rsidRPr="00DB76B6">
        <w:rPr>
          <w:rFonts w:cs="David" w:hint="cs"/>
          <w:rtl/>
        </w:rPr>
        <w:t>עבודה</w:t>
      </w:r>
      <w:r w:rsidRPr="00DB76B6">
        <w:rPr>
          <w:rFonts w:cs="David"/>
          <w:rtl/>
        </w:rPr>
        <w:t xml:space="preserve"> </w:t>
      </w:r>
      <w:r w:rsidRPr="00DB76B6">
        <w:rPr>
          <w:rFonts w:cs="David" w:hint="cs"/>
          <w:rtl/>
        </w:rPr>
        <w:t>בענפי</w:t>
      </w:r>
      <w:r w:rsidRPr="00DB76B6">
        <w:rPr>
          <w:rFonts w:cs="David"/>
          <w:rtl/>
        </w:rPr>
        <w:t xml:space="preserve"> </w:t>
      </w:r>
      <w:r w:rsidRPr="00DB76B6">
        <w:rPr>
          <w:rFonts w:cs="David" w:hint="cs"/>
          <w:rtl/>
        </w:rPr>
        <w:t>התעשייה</w:t>
      </w:r>
      <w:r w:rsidRPr="00DB76B6">
        <w:rPr>
          <w:rFonts w:cs="David"/>
          <w:rtl/>
        </w:rPr>
        <w:t xml:space="preserve"> </w:t>
      </w:r>
      <w:r w:rsidRPr="00DB76B6">
        <w:rPr>
          <w:rFonts w:cs="David" w:hint="cs"/>
          <w:rtl/>
        </w:rPr>
        <w:t>והשירותים</w:t>
      </w:r>
      <w:r w:rsidRPr="00DB76B6">
        <w:rPr>
          <w:rFonts w:cs="David"/>
        </w:rPr>
        <w:t xml:space="preserve"> (On the job training).</w:t>
      </w:r>
      <w:r w:rsidRPr="00DB76B6">
        <w:rPr>
          <w:rFonts w:cs="David" w:hint="cs"/>
          <w:rtl/>
        </w:rPr>
        <w:t>"</w:t>
      </w:r>
      <w:r w:rsidR="00601932" w:rsidRPr="00DB76B6">
        <w:rPr>
          <w:rFonts w:cs="David" w:hint="cs"/>
          <w:rtl/>
        </w:rPr>
        <w:t xml:space="preserve">, </w:t>
      </w:r>
    </w:p>
    <w:p w14:paraId="079E6821" w14:textId="77777777" w:rsidR="00C752A6" w:rsidRPr="00DB76B6" w:rsidRDefault="00C752A6" w:rsidP="005006AC">
      <w:pPr>
        <w:numPr>
          <w:ilvl w:val="4"/>
          <w:numId w:val="12"/>
        </w:numPr>
        <w:spacing w:line="360" w:lineRule="auto"/>
        <w:ind w:left="4337" w:hanging="426"/>
        <w:contextualSpacing/>
        <w:jc w:val="both"/>
        <w:rPr>
          <w:rFonts w:cs="David"/>
          <w:rtl/>
        </w:rPr>
      </w:pPr>
      <w:r w:rsidRPr="00DB76B6">
        <w:rPr>
          <w:rFonts w:cs="David" w:hint="cs"/>
          <w:rtl/>
        </w:rPr>
        <w:t>כיתה</w:t>
      </w:r>
      <w:r w:rsidRPr="00DB76B6">
        <w:rPr>
          <w:rFonts w:cs="David"/>
          <w:rtl/>
        </w:rPr>
        <w:t xml:space="preserve"> </w:t>
      </w:r>
      <w:r w:rsidRPr="00DB76B6">
        <w:rPr>
          <w:rFonts w:cs="David" w:hint="cs"/>
          <w:rtl/>
        </w:rPr>
        <w:t>במפעל</w:t>
      </w:r>
      <w:r w:rsidRPr="00DB76B6">
        <w:rPr>
          <w:rFonts w:cs="David"/>
          <w:rtl/>
        </w:rPr>
        <w:t xml:space="preserve"> - </w:t>
      </w:r>
      <w:r w:rsidRPr="00DB76B6">
        <w:rPr>
          <w:rFonts w:cs="David" w:hint="cs"/>
          <w:rtl/>
        </w:rPr>
        <w:t>מסלול</w:t>
      </w:r>
      <w:r w:rsidRPr="00DB76B6">
        <w:rPr>
          <w:rFonts w:cs="David"/>
          <w:rtl/>
        </w:rPr>
        <w:t xml:space="preserve"> </w:t>
      </w:r>
      <w:r w:rsidRPr="00DB76B6">
        <w:rPr>
          <w:rFonts w:cs="David" w:hint="cs"/>
          <w:rtl/>
        </w:rPr>
        <w:t>המאפשר</w:t>
      </w:r>
      <w:r w:rsidRPr="00DB76B6">
        <w:rPr>
          <w:rFonts w:cs="David"/>
          <w:rtl/>
        </w:rPr>
        <w:t xml:space="preserve"> </w:t>
      </w:r>
      <w:r w:rsidRPr="00DB76B6">
        <w:rPr>
          <w:rFonts w:cs="David" w:hint="cs"/>
          <w:rtl/>
        </w:rPr>
        <w:t>למעסיקים</w:t>
      </w:r>
      <w:r w:rsidRPr="00DB76B6">
        <w:rPr>
          <w:rFonts w:cs="David"/>
          <w:rtl/>
        </w:rPr>
        <w:t xml:space="preserve"> </w:t>
      </w:r>
      <w:r w:rsidRPr="00DB76B6">
        <w:rPr>
          <w:rFonts w:cs="David" w:hint="cs"/>
          <w:rtl/>
        </w:rPr>
        <w:t>לפתוח</w:t>
      </w:r>
      <w:r w:rsidRPr="00DB76B6">
        <w:rPr>
          <w:rFonts w:cs="David"/>
          <w:rtl/>
        </w:rPr>
        <w:t xml:space="preserve"> </w:t>
      </w:r>
      <w:r w:rsidRPr="00DB76B6">
        <w:rPr>
          <w:rFonts w:cs="David" w:hint="cs"/>
          <w:rtl/>
        </w:rPr>
        <w:t>קורס</w:t>
      </w:r>
      <w:r w:rsidRPr="00DB76B6">
        <w:rPr>
          <w:rFonts w:cs="David"/>
          <w:rtl/>
        </w:rPr>
        <w:t xml:space="preserve"> </w:t>
      </w:r>
      <w:r w:rsidRPr="00DB76B6">
        <w:rPr>
          <w:rFonts w:cs="David" w:hint="cs"/>
          <w:rtl/>
        </w:rPr>
        <w:t>הכשרה</w:t>
      </w:r>
      <w:r w:rsidRPr="00DB76B6">
        <w:rPr>
          <w:rFonts w:cs="David"/>
          <w:rtl/>
        </w:rPr>
        <w:t xml:space="preserve"> </w:t>
      </w:r>
      <w:r w:rsidRPr="00DB76B6">
        <w:rPr>
          <w:rFonts w:cs="David" w:hint="cs"/>
          <w:rtl/>
        </w:rPr>
        <w:t>מקצועית</w:t>
      </w:r>
      <w:r w:rsidRPr="00DB76B6">
        <w:rPr>
          <w:rFonts w:cs="David"/>
          <w:rtl/>
        </w:rPr>
        <w:t xml:space="preserve"> </w:t>
      </w:r>
      <w:r w:rsidRPr="00DB76B6">
        <w:rPr>
          <w:rFonts w:cs="David" w:hint="cs"/>
          <w:rtl/>
        </w:rPr>
        <w:t>ייעודי</w:t>
      </w:r>
      <w:r w:rsidRPr="00DB76B6">
        <w:rPr>
          <w:rFonts w:cs="David"/>
          <w:rtl/>
        </w:rPr>
        <w:t xml:space="preserve"> </w:t>
      </w:r>
      <w:r w:rsidRPr="00DB76B6">
        <w:rPr>
          <w:rFonts w:cs="David" w:hint="cs"/>
          <w:rtl/>
        </w:rPr>
        <w:t>לקבוצת</w:t>
      </w:r>
      <w:r w:rsidRPr="00DB76B6">
        <w:rPr>
          <w:rFonts w:cs="David"/>
          <w:rtl/>
        </w:rPr>
        <w:t xml:space="preserve"> </w:t>
      </w:r>
      <w:r w:rsidRPr="00DB76B6">
        <w:rPr>
          <w:rFonts w:cs="David" w:hint="cs"/>
          <w:rtl/>
        </w:rPr>
        <w:t>דורשי</w:t>
      </w:r>
      <w:r w:rsidRPr="00DB76B6">
        <w:rPr>
          <w:rFonts w:cs="David"/>
          <w:rtl/>
        </w:rPr>
        <w:t xml:space="preserve"> </w:t>
      </w:r>
      <w:r w:rsidRPr="00DB76B6">
        <w:rPr>
          <w:rFonts w:cs="David" w:hint="cs"/>
          <w:rtl/>
        </w:rPr>
        <w:t>עבודה</w:t>
      </w:r>
      <w:r w:rsidRPr="00DB76B6">
        <w:rPr>
          <w:rFonts w:cs="David"/>
          <w:rtl/>
        </w:rPr>
        <w:t xml:space="preserve"> </w:t>
      </w:r>
      <w:r w:rsidRPr="00DB76B6">
        <w:rPr>
          <w:rFonts w:cs="David" w:hint="cs"/>
          <w:rtl/>
        </w:rPr>
        <w:t>בתחומים</w:t>
      </w:r>
      <w:r w:rsidRPr="00DB76B6">
        <w:rPr>
          <w:rFonts w:cs="David"/>
          <w:rtl/>
        </w:rPr>
        <w:t xml:space="preserve"> </w:t>
      </w:r>
      <w:r w:rsidRPr="00DB76B6">
        <w:rPr>
          <w:rFonts w:cs="David" w:hint="cs"/>
          <w:rtl/>
        </w:rPr>
        <w:t>שונים</w:t>
      </w:r>
      <w:r w:rsidRPr="00DB76B6">
        <w:rPr>
          <w:rFonts w:cs="David"/>
          <w:rtl/>
        </w:rPr>
        <w:t xml:space="preserve">. </w:t>
      </w:r>
      <w:r w:rsidRPr="00DB76B6">
        <w:rPr>
          <w:rFonts w:cs="David" w:hint="cs"/>
          <w:rtl/>
        </w:rPr>
        <w:t>במסגרת</w:t>
      </w:r>
      <w:r w:rsidRPr="00DB76B6">
        <w:rPr>
          <w:rFonts w:cs="David"/>
          <w:rtl/>
        </w:rPr>
        <w:t xml:space="preserve"> </w:t>
      </w:r>
      <w:r w:rsidRPr="00DB76B6">
        <w:rPr>
          <w:rFonts w:cs="David" w:hint="cs"/>
          <w:rtl/>
        </w:rPr>
        <w:t>מסלול</w:t>
      </w:r>
      <w:r w:rsidRPr="00DB76B6">
        <w:rPr>
          <w:rFonts w:cs="David"/>
          <w:rtl/>
        </w:rPr>
        <w:t xml:space="preserve"> </w:t>
      </w:r>
      <w:r w:rsidRPr="00DB76B6">
        <w:rPr>
          <w:rFonts w:cs="David" w:hint="cs"/>
          <w:rtl/>
        </w:rPr>
        <w:t>זה</w:t>
      </w:r>
      <w:r w:rsidRPr="00DB76B6">
        <w:rPr>
          <w:rFonts w:cs="David"/>
          <w:rtl/>
        </w:rPr>
        <w:t xml:space="preserve">, </w:t>
      </w:r>
      <w:r w:rsidRPr="00DB76B6">
        <w:rPr>
          <w:rFonts w:cs="David" w:hint="cs"/>
          <w:rtl/>
        </w:rPr>
        <w:t>ניתנת</w:t>
      </w:r>
      <w:r w:rsidRPr="00DB76B6">
        <w:rPr>
          <w:rFonts w:cs="David"/>
          <w:rtl/>
        </w:rPr>
        <w:t xml:space="preserve"> </w:t>
      </w:r>
      <w:r w:rsidRPr="00DB76B6">
        <w:rPr>
          <w:rFonts w:cs="David" w:hint="cs"/>
          <w:rtl/>
        </w:rPr>
        <w:t>האפשרות</w:t>
      </w:r>
      <w:r w:rsidRPr="00DB76B6">
        <w:rPr>
          <w:rFonts w:cs="David"/>
          <w:rtl/>
        </w:rPr>
        <w:t xml:space="preserve"> </w:t>
      </w:r>
      <w:r w:rsidRPr="00DB76B6">
        <w:rPr>
          <w:rFonts w:cs="David" w:hint="cs"/>
          <w:rtl/>
        </w:rPr>
        <w:t>למפעלים</w:t>
      </w:r>
      <w:r w:rsidRPr="00DB76B6">
        <w:rPr>
          <w:rFonts w:cs="David"/>
          <w:rtl/>
        </w:rPr>
        <w:t xml:space="preserve"> </w:t>
      </w:r>
      <w:r w:rsidRPr="00DB76B6">
        <w:rPr>
          <w:rFonts w:cs="David" w:hint="cs"/>
          <w:rtl/>
        </w:rPr>
        <w:t>להכשיר</w:t>
      </w:r>
      <w:r w:rsidRPr="00DB76B6">
        <w:rPr>
          <w:rFonts w:cs="David"/>
          <w:rtl/>
        </w:rPr>
        <w:t xml:space="preserve"> </w:t>
      </w:r>
      <w:r w:rsidRPr="00DB76B6">
        <w:rPr>
          <w:rFonts w:cs="David" w:hint="cs"/>
          <w:rtl/>
        </w:rPr>
        <w:t>דורשי</w:t>
      </w:r>
      <w:r w:rsidRPr="00DB76B6">
        <w:rPr>
          <w:rFonts w:cs="David"/>
          <w:rtl/>
        </w:rPr>
        <w:t xml:space="preserve"> </w:t>
      </w:r>
      <w:r w:rsidRPr="00DB76B6">
        <w:rPr>
          <w:rFonts w:cs="David" w:hint="cs"/>
          <w:rtl/>
        </w:rPr>
        <w:t>עבודה</w:t>
      </w:r>
      <w:r w:rsidRPr="00DB76B6">
        <w:rPr>
          <w:rFonts w:cs="David"/>
          <w:rtl/>
        </w:rPr>
        <w:t xml:space="preserve"> </w:t>
      </w:r>
      <w:r w:rsidRPr="00DB76B6">
        <w:rPr>
          <w:rFonts w:cs="David" w:hint="cs"/>
          <w:rtl/>
        </w:rPr>
        <w:t>בלתי</w:t>
      </w:r>
      <w:r w:rsidRPr="00DB76B6">
        <w:rPr>
          <w:rFonts w:cs="David"/>
          <w:rtl/>
        </w:rPr>
        <w:t xml:space="preserve"> </w:t>
      </w:r>
      <w:r w:rsidRPr="00DB76B6">
        <w:rPr>
          <w:rFonts w:cs="David" w:hint="cs"/>
          <w:rtl/>
        </w:rPr>
        <w:t>מקצועיים</w:t>
      </w:r>
      <w:r w:rsidRPr="00DB76B6">
        <w:rPr>
          <w:rFonts w:cs="David"/>
          <w:rtl/>
        </w:rPr>
        <w:t xml:space="preserve"> </w:t>
      </w:r>
      <w:r w:rsidRPr="00DB76B6">
        <w:rPr>
          <w:rFonts w:cs="David" w:hint="cs"/>
          <w:rtl/>
        </w:rPr>
        <w:t>על</w:t>
      </w:r>
      <w:r w:rsidRPr="00DB76B6">
        <w:rPr>
          <w:rFonts w:cs="David"/>
          <w:rtl/>
        </w:rPr>
        <w:t xml:space="preserve"> </w:t>
      </w:r>
      <w:r w:rsidRPr="00DB76B6">
        <w:rPr>
          <w:rFonts w:cs="David" w:hint="cs"/>
          <w:rtl/>
        </w:rPr>
        <w:t>פי</w:t>
      </w:r>
      <w:r w:rsidRPr="00DB76B6">
        <w:rPr>
          <w:rFonts w:cs="David"/>
          <w:rtl/>
        </w:rPr>
        <w:t xml:space="preserve"> </w:t>
      </w:r>
      <w:r w:rsidRPr="00DB76B6">
        <w:rPr>
          <w:rFonts w:cs="David" w:hint="cs"/>
          <w:rtl/>
        </w:rPr>
        <w:t>צרכי</w:t>
      </w:r>
      <w:r w:rsidRPr="00DB76B6">
        <w:rPr>
          <w:rFonts w:cs="David"/>
          <w:rtl/>
        </w:rPr>
        <w:t xml:space="preserve"> </w:t>
      </w:r>
      <w:r w:rsidRPr="00DB76B6">
        <w:rPr>
          <w:rFonts w:cs="David" w:hint="cs"/>
          <w:rtl/>
        </w:rPr>
        <w:t>המפעל</w:t>
      </w:r>
      <w:r w:rsidRPr="00DB76B6">
        <w:rPr>
          <w:rFonts w:cs="David"/>
          <w:rtl/>
        </w:rPr>
        <w:t>/</w:t>
      </w:r>
      <w:r w:rsidRPr="00DB76B6">
        <w:rPr>
          <w:rFonts w:cs="David" w:hint="cs"/>
          <w:rtl/>
        </w:rPr>
        <w:t>החברה</w:t>
      </w:r>
      <w:r w:rsidRPr="00DB76B6">
        <w:rPr>
          <w:rFonts w:cs="David"/>
          <w:rtl/>
        </w:rPr>
        <w:t xml:space="preserve">, </w:t>
      </w:r>
      <w:r w:rsidRPr="00DB76B6">
        <w:rPr>
          <w:rFonts w:cs="David" w:hint="cs"/>
          <w:rtl/>
        </w:rPr>
        <w:t>כאשר</w:t>
      </w:r>
      <w:r w:rsidRPr="00DB76B6">
        <w:rPr>
          <w:rFonts w:cs="David"/>
          <w:rtl/>
        </w:rPr>
        <w:t xml:space="preserve"> </w:t>
      </w:r>
      <w:r w:rsidRPr="00DB76B6">
        <w:rPr>
          <w:rFonts w:cs="David" w:hint="cs"/>
          <w:rtl/>
        </w:rPr>
        <w:t>בסיום</w:t>
      </w:r>
      <w:r w:rsidRPr="00DB76B6">
        <w:rPr>
          <w:rFonts w:cs="David"/>
          <w:rtl/>
        </w:rPr>
        <w:t xml:space="preserve"> </w:t>
      </w:r>
      <w:r w:rsidRPr="00DB76B6">
        <w:rPr>
          <w:rFonts w:cs="David" w:hint="cs"/>
          <w:rtl/>
        </w:rPr>
        <w:t>ההכשרה</w:t>
      </w:r>
      <w:r w:rsidRPr="00DB76B6">
        <w:rPr>
          <w:rFonts w:cs="David"/>
          <w:rtl/>
        </w:rPr>
        <w:t xml:space="preserve">, </w:t>
      </w:r>
      <w:r w:rsidRPr="00DB76B6">
        <w:rPr>
          <w:rFonts w:cs="David" w:hint="cs"/>
          <w:rtl/>
        </w:rPr>
        <w:lastRenderedPageBreak/>
        <w:t>מתחייב</w:t>
      </w:r>
      <w:r w:rsidRPr="00DB76B6">
        <w:rPr>
          <w:rFonts w:cs="David"/>
          <w:rtl/>
        </w:rPr>
        <w:t xml:space="preserve"> </w:t>
      </w:r>
      <w:r w:rsidRPr="00DB76B6">
        <w:rPr>
          <w:rFonts w:cs="David" w:hint="cs"/>
          <w:rtl/>
        </w:rPr>
        <w:t>המעסיק</w:t>
      </w:r>
      <w:r w:rsidRPr="00DB76B6">
        <w:rPr>
          <w:rFonts w:cs="David"/>
          <w:rtl/>
        </w:rPr>
        <w:t xml:space="preserve"> </w:t>
      </w:r>
      <w:r w:rsidRPr="00DB76B6">
        <w:rPr>
          <w:rFonts w:cs="David" w:hint="cs"/>
          <w:rtl/>
        </w:rPr>
        <w:t>לקלוט</w:t>
      </w:r>
      <w:r w:rsidRPr="00DB76B6">
        <w:rPr>
          <w:rFonts w:cs="David"/>
          <w:rtl/>
        </w:rPr>
        <w:t xml:space="preserve"> </w:t>
      </w:r>
      <w:r w:rsidRPr="00DB76B6">
        <w:rPr>
          <w:rFonts w:cs="David" w:hint="cs"/>
          <w:rtl/>
        </w:rPr>
        <w:t>בעבודה</w:t>
      </w:r>
      <w:r w:rsidRPr="00DB76B6">
        <w:rPr>
          <w:rFonts w:cs="David"/>
          <w:rtl/>
        </w:rPr>
        <w:t xml:space="preserve"> </w:t>
      </w:r>
      <w:r w:rsidRPr="00DB76B6">
        <w:rPr>
          <w:rFonts w:cs="David" w:hint="cs"/>
          <w:rtl/>
        </w:rPr>
        <w:t>במשרה</w:t>
      </w:r>
      <w:r w:rsidRPr="00DB76B6">
        <w:rPr>
          <w:rFonts w:cs="David"/>
          <w:rtl/>
        </w:rPr>
        <w:t xml:space="preserve"> </w:t>
      </w:r>
      <w:r w:rsidRPr="00DB76B6">
        <w:rPr>
          <w:rFonts w:cs="David" w:hint="cs"/>
          <w:rtl/>
        </w:rPr>
        <w:t>מלאה</w:t>
      </w:r>
      <w:r w:rsidRPr="00DB76B6">
        <w:rPr>
          <w:rFonts w:cs="David"/>
          <w:rtl/>
        </w:rPr>
        <w:t xml:space="preserve"> </w:t>
      </w:r>
      <w:r w:rsidRPr="00DB76B6">
        <w:rPr>
          <w:rFonts w:cs="David" w:hint="cs"/>
          <w:rtl/>
        </w:rPr>
        <w:t>במקצוע</w:t>
      </w:r>
      <w:r w:rsidRPr="00DB76B6">
        <w:rPr>
          <w:rFonts w:cs="David"/>
          <w:rtl/>
        </w:rPr>
        <w:t xml:space="preserve"> </w:t>
      </w:r>
      <w:r w:rsidRPr="00DB76B6">
        <w:rPr>
          <w:rFonts w:cs="David" w:hint="cs"/>
          <w:rtl/>
        </w:rPr>
        <w:t>הקורס</w:t>
      </w:r>
      <w:r w:rsidRPr="00DB76B6">
        <w:rPr>
          <w:rFonts w:cs="David"/>
          <w:rtl/>
        </w:rPr>
        <w:t xml:space="preserve"> </w:t>
      </w:r>
      <w:r w:rsidRPr="00DB76B6">
        <w:rPr>
          <w:rFonts w:cs="David" w:hint="eastAsia"/>
          <w:rtl/>
        </w:rPr>
        <w:t>–</w:t>
      </w:r>
      <w:r w:rsidRPr="00DB76B6">
        <w:rPr>
          <w:rFonts w:cs="David"/>
          <w:rtl/>
        </w:rPr>
        <w:t xml:space="preserve"> </w:t>
      </w:r>
      <w:r w:rsidRPr="00DB76B6">
        <w:rPr>
          <w:rFonts w:cs="David" w:hint="cs"/>
          <w:rtl/>
        </w:rPr>
        <w:t>את</w:t>
      </w:r>
      <w:r w:rsidRPr="00DB76B6">
        <w:rPr>
          <w:rFonts w:cs="David"/>
          <w:rtl/>
        </w:rPr>
        <w:t xml:space="preserve"> </w:t>
      </w:r>
      <w:r w:rsidRPr="00DB76B6">
        <w:rPr>
          <w:rFonts w:cs="David" w:hint="cs"/>
          <w:rtl/>
        </w:rPr>
        <w:t>רוב</w:t>
      </w:r>
      <w:r w:rsidRPr="00DB76B6">
        <w:rPr>
          <w:rFonts w:cs="David"/>
          <w:rtl/>
        </w:rPr>
        <w:t xml:space="preserve"> </w:t>
      </w:r>
      <w:r w:rsidRPr="00DB76B6">
        <w:rPr>
          <w:rFonts w:cs="David" w:hint="cs"/>
          <w:rtl/>
        </w:rPr>
        <w:t>בוגרי</w:t>
      </w:r>
      <w:r w:rsidRPr="00DB76B6">
        <w:rPr>
          <w:rFonts w:cs="David"/>
          <w:rtl/>
        </w:rPr>
        <w:t xml:space="preserve"> </w:t>
      </w:r>
      <w:r w:rsidRPr="00DB76B6">
        <w:rPr>
          <w:rFonts w:cs="David" w:hint="cs"/>
          <w:rtl/>
        </w:rPr>
        <w:t>ההכשרה</w:t>
      </w:r>
      <w:r w:rsidRPr="00DB76B6">
        <w:rPr>
          <w:rFonts w:cs="David"/>
          <w:rtl/>
        </w:rPr>
        <w:t xml:space="preserve">, </w:t>
      </w:r>
      <w:r w:rsidRPr="00DB76B6">
        <w:rPr>
          <w:rFonts w:cs="David" w:hint="cs"/>
          <w:rtl/>
        </w:rPr>
        <w:t>לתקופה</w:t>
      </w:r>
      <w:r w:rsidRPr="00DB76B6">
        <w:rPr>
          <w:rFonts w:cs="David"/>
          <w:rtl/>
        </w:rPr>
        <w:t xml:space="preserve"> </w:t>
      </w:r>
      <w:r w:rsidRPr="00DB76B6">
        <w:rPr>
          <w:rFonts w:cs="David" w:hint="cs"/>
          <w:rtl/>
        </w:rPr>
        <w:t>שלא</w:t>
      </w:r>
      <w:r w:rsidRPr="00DB76B6">
        <w:rPr>
          <w:rFonts w:cs="David"/>
          <w:rtl/>
        </w:rPr>
        <w:t xml:space="preserve"> </w:t>
      </w:r>
      <w:r w:rsidRPr="00DB76B6">
        <w:rPr>
          <w:rFonts w:cs="David" w:hint="cs"/>
          <w:rtl/>
        </w:rPr>
        <w:t>תפחת</w:t>
      </w:r>
      <w:r w:rsidRPr="00DB76B6">
        <w:rPr>
          <w:rFonts w:cs="David"/>
          <w:rtl/>
        </w:rPr>
        <w:t xml:space="preserve"> </w:t>
      </w:r>
      <w:r w:rsidRPr="00DB76B6">
        <w:rPr>
          <w:rFonts w:cs="David" w:hint="cs"/>
          <w:rtl/>
        </w:rPr>
        <w:t>משנה</w:t>
      </w:r>
      <w:r w:rsidRPr="00DB76B6">
        <w:rPr>
          <w:rFonts w:cs="David"/>
          <w:rtl/>
        </w:rPr>
        <w:t xml:space="preserve">, </w:t>
      </w:r>
      <w:r w:rsidRPr="00DB76B6">
        <w:rPr>
          <w:rFonts w:cs="David" w:hint="cs"/>
          <w:rtl/>
        </w:rPr>
        <w:t>כמפורט</w:t>
      </w:r>
      <w:r w:rsidRPr="00DB76B6">
        <w:rPr>
          <w:rFonts w:cs="David"/>
          <w:rtl/>
        </w:rPr>
        <w:t xml:space="preserve"> </w:t>
      </w:r>
      <w:r w:rsidRPr="00DB76B6">
        <w:rPr>
          <w:rFonts w:cs="David" w:hint="cs"/>
          <w:rtl/>
        </w:rPr>
        <w:t>בהרחבה</w:t>
      </w:r>
      <w:r w:rsidRPr="00DB76B6">
        <w:rPr>
          <w:rFonts w:cs="David"/>
          <w:rtl/>
        </w:rPr>
        <w:t xml:space="preserve"> </w:t>
      </w:r>
      <w:r w:rsidRPr="00DB76B6">
        <w:rPr>
          <w:rFonts w:cs="David" w:hint="cs"/>
          <w:rtl/>
        </w:rPr>
        <w:t>בנוהל</w:t>
      </w:r>
      <w:r w:rsidRPr="00DB76B6">
        <w:rPr>
          <w:rFonts w:cs="David"/>
          <w:rtl/>
        </w:rPr>
        <w:t xml:space="preserve"> </w:t>
      </w:r>
      <w:r w:rsidRPr="00DB76B6">
        <w:rPr>
          <w:rFonts w:cs="David" w:hint="cs"/>
          <w:rtl/>
        </w:rPr>
        <w:t>הכשרה</w:t>
      </w:r>
      <w:r w:rsidRPr="00DB76B6">
        <w:rPr>
          <w:rFonts w:cs="David"/>
          <w:rtl/>
        </w:rPr>
        <w:t xml:space="preserve"> </w:t>
      </w:r>
      <w:r w:rsidRPr="00DB76B6">
        <w:rPr>
          <w:rFonts w:cs="David" w:hint="cs"/>
          <w:rtl/>
        </w:rPr>
        <w:t>במסלול</w:t>
      </w:r>
      <w:r w:rsidRPr="00DB76B6">
        <w:rPr>
          <w:rFonts w:cs="David"/>
          <w:rtl/>
        </w:rPr>
        <w:t xml:space="preserve"> </w:t>
      </w:r>
      <w:r w:rsidRPr="00DB76B6">
        <w:rPr>
          <w:rFonts w:cs="David" w:hint="cs"/>
          <w:rtl/>
        </w:rPr>
        <w:t>כיתה</w:t>
      </w:r>
      <w:r w:rsidRPr="00DB76B6">
        <w:rPr>
          <w:rFonts w:cs="David"/>
          <w:rtl/>
        </w:rPr>
        <w:t xml:space="preserve"> </w:t>
      </w:r>
      <w:r w:rsidRPr="00DB76B6">
        <w:rPr>
          <w:rFonts w:cs="David" w:hint="cs"/>
          <w:rtl/>
        </w:rPr>
        <w:t>במפעל</w:t>
      </w:r>
      <w:r w:rsidRPr="00DB76B6">
        <w:rPr>
          <w:rFonts w:cs="David"/>
          <w:rtl/>
        </w:rPr>
        <w:t xml:space="preserve">. </w:t>
      </w:r>
    </w:p>
    <w:p w14:paraId="3AA3FB86" w14:textId="77777777" w:rsidR="002D0B71" w:rsidRPr="00DB76B6" w:rsidRDefault="009D599C" w:rsidP="005006AC">
      <w:pPr>
        <w:numPr>
          <w:ilvl w:val="4"/>
          <w:numId w:val="12"/>
        </w:numPr>
        <w:spacing w:line="360" w:lineRule="auto"/>
        <w:ind w:left="4337" w:hanging="426"/>
        <w:contextualSpacing/>
        <w:jc w:val="both"/>
        <w:rPr>
          <w:rFonts w:cs="David"/>
        </w:rPr>
      </w:pPr>
      <w:r w:rsidRPr="00DB76B6">
        <w:rPr>
          <w:rFonts w:cs="David" w:hint="cs"/>
          <w:rtl/>
        </w:rPr>
        <w:t xml:space="preserve">תכנית </w:t>
      </w:r>
      <w:proofErr w:type="spellStart"/>
      <w:r w:rsidRPr="00DB76B6">
        <w:rPr>
          <w:rFonts w:cs="David" w:hint="cs"/>
          <w:rtl/>
        </w:rPr>
        <w:t>סטארטר</w:t>
      </w:r>
      <w:proofErr w:type="spellEnd"/>
      <w:r w:rsidRPr="00DB76B6">
        <w:rPr>
          <w:rFonts w:cs="David" w:hint="cs"/>
          <w:rtl/>
        </w:rPr>
        <w:t xml:space="preserve"> -  מסלול הכשרה מקצועית המשלב הכשרה עיונית ומעשית </w:t>
      </w:r>
      <w:r w:rsidR="00153C13" w:rsidRPr="00DB76B6">
        <w:rPr>
          <w:rFonts w:cs="David" w:hint="cs"/>
          <w:rtl/>
        </w:rPr>
        <w:t>ל</w:t>
      </w:r>
      <w:r w:rsidRPr="00DB76B6">
        <w:rPr>
          <w:rFonts w:cs="David" w:hint="cs"/>
          <w:rtl/>
        </w:rPr>
        <w:t xml:space="preserve">צד עבודה אצל מעסיק ורכישת מיומנות במקום העבודה </w:t>
      </w:r>
    </w:p>
    <w:p w14:paraId="3FF51C05" w14:textId="77777777" w:rsidR="00153C13" w:rsidRPr="00DB76B6" w:rsidRDefault="00153C13" w:rsidP="00EE178E">
      <w:pPr>
        <w:spacing w:line="360" w:lineRule="auto"/>
        <w:ind w:left="3918"/>
        <w:contextualSpacing/>
        <w:jc w:val="both"/>
        <w:rPr>
          <w:rFonts w:cs="David"/>
        </w:rPr>
      </w:pPr>
      <w:r w:rsidRPr="00DB76B6">
        <w:rPr>
          <w:rFonts w:cs="David" w:hint="cs"/>
          <w:rtl/>
        </w:rPr>
        <w:t xml:space="preserve">להלן קישור לשלוש התוכניות לעיל </w:t>
      </w:r>
      <w:r w:rsidR="00463E0F" w:rsidRPr="00DB76B6">
        <w:rPr>
          <w:rFonts w:cs="David" w:hint="cs"/>
          <w:rtl/>
        </w:rPr>
        <w:t>(</w:t>
      </w:r>
      <w:r w:rsidR="00463E0F" w:rsidRPr="00DB76B6">
        <w:rPr>
          <w:rFonts w:cs="David" w:hint="cs"/>
        </w:rPr>
        <w:t>OJT</w:t>
      </w:r>
      <w:r w:rsidR="00463E0F" w:rsidRPr="00DB76B6">
        <w:rPr>
          <w:rFonts w:cs="David" w:hint="cs"/>
          <w:rtl/>
        </w:rPr>
        <w:t xml:space="preserve">, כיתה במפעל, </w:t>
      </w:r>
      <w:proofErr w:type="spellStart"/>
      <w:r w:rsidR="00463E0F" w:rsidRPr="00DB76B6">
        <w:rPr>
          <w:rFonts w:cs="David" w:hint="cs"/>
          <w:rtl/>
        </w:rPr>
        <w:t>סטאטר</w:t>
      </w:r>
      <w:proofErr w:type="spellEnd"/>
      <w:r w:rsidR="00463E0F" w:rsidRPr="00DB76B6">
        <w:rPr>
          <w:rFonts w:cs="David" w:hint="cs"/>
          <w:rtl/>
        </w:rPr>
        <w:t xml:space="preserve">) </w:t>
      </w:r>
      <w:r w:rsidRPr="00DB76B6">
        <w:rPr>
          <w:rFonts w:cs="David" w:hint="cs"/>
          <w:rtl/>
        </w:rPr>
        <w:t>בנוסחן המעודכן נכון למועד פרסום המכרז</w:t>
      </w:r>
    </w:p>
    <w:p w14:paraId="3940CB93" w14:textId="08ABBDA7" w:rsidR="00153C13" w:rsidRPr="00DB76B6" w:rsidRDefault="00A7692B" w:rsidP="00EE178E">
      <w:pPr>
        <w:spacing w:line="360" w:lineRule="auto"/>
        <w:ind w:left="3918"/>
        <w:contextualSpacing/>
        <w:jc w:val="both"/>
        <w:rPr>
          <w:rFonts w:cs="David"/>
          <w:rtl/>
        </w:rPr>
      </w:pPr>
      <w:hyperlink r:id="rId20" w:history="1">
        <w:r w:rsidR="00153C13" w:rsidRPr="00DB76B6">
          <w:rPr>
            <w:rStyle w:val="Hyperlink"/>
            <w:rFonts w:cs="David"/>
          </w:rPr>
          <w:t>http://employment.molsa.gov.il/Employment/ManpowerTraining/InformationForEmployers/Pages/InformationForEmployers.aspx</w:t>
        </w:r>
      </w:hyperlink>
    </w:p>
    <w:p w14:paraId="63AF7324" w14:textId="77777777" w:rsidR="00C752A6" w:rsidRPr="00DB76B6" w:rsidRDefault="00C752A6" w:rsidP="00C752A6">
      <w:pPr>
        <w:numPr>
          <w:ilvl w:val="4"/>
          <w:numId w:val="3"/>
        </w:numPr>
        <w:spacing w:line="360" w:lineRule="auto"/>
        <w:ind w:left="3911" w:hanging="284"/>
        <w:contextualSpacing/>
        <w:jc w:val="both"/>
        <w:rPr>
          <w:rFonts w:cs="David"/>
        </w:rPr>
      </w:pPr>
      <w:r w:rsidRPr="00DB76B6">
        <w:rPr>
          <w:rFonts w:cs="David" w:hint="cs"/>
          <w:b/>
          <w:bCs/>
          <w:rtl/>
        </w:rPr>
        <w:t>הכשרות מקצועיות במימון המ</w:t>
      </w:r>
      <w:r w:rsidR="004E4C92" w:rsidRPr="00DB76B6">
        <w:rPr>
          <w:rFonts w:cs="David" w:hint="cs"/>
          <w:b/>
          <w:bCs/>
          <w:rtl/>
        </w:rPr>
        <w:t>פעיל</w:t>
      </w:r>
      <w:r w:rsidRPr="00DB76B6">
        <w:rPr>
          <w:rFonts w:cs="David" w:hint="cs"/>
          <w:rtl/>
        </w:rPr>
        <w:t xml:space="preserve"> - </w:t>
      </w:r>
      <w:r w:rsidRPr="00DB76B6">
        <w:rPr>
          <w:rFonts w:cs="David"/>
          <w:rtl/>
        </w:rPr>
        <w:t>הפניה להכשרות מקצועיות במימון המרכז מותאמות לדרישות מעסקים</w:t>
      </w:r>
      <w:r w:rsidRPr="00DB76B6">
        <w:rPr>
          <w:rFonts w:cs="David" w:hint="cs"/>
          <w:rtl/>
        </w:rPr>
        <w:t>,</w:t>
      </w:r>
      <w:r w:rsidRPr="00DB76B6">
        <w:rPr>
          <w:rFonts w:cs="David"/>
          <w:rtl/>
        </w:rPr>
        <w:t xml:space="preserve"> </w:t>
      </w:r>
      <w:r w:rsidRPr="00DB76B6">
        <w:rPr>
          <w:rFonts w:cs="David" w:hint="cs"/>
          <w:rtl/>
        </w:rPr>
        <w:t>בהתאם למפורט בסעיף 15.4 להלן.</w:t>
      </w:r>
    </w:p>
    <w:p w14:paraId="6F15991C" w14:textId="77777777" w:rsidR="00C752A6" w:rsidRPr="00DB76B6" w:rsidRDefault="00C752A6" w:rsidP="00C752A6">
      <w:pPr>
        <w:numPr>
          <w:ilvl w:val="4"/>
          <w:numId w:val="3"/>
        </w:numPr>
        <w:spacing w:line="360" w:lineRule="auto"/>
        <w:ind w:left="3911" w:hanging="284"/>
        <w:contextualSpacing/>
        <w:jc w:val="both"/>
        <w:rPr>
          <w:rFonts w:cs="David"/>
        </w:rPr>
      </w:pPr>
      <w:r w:rsidRPr="00DB76B6">
        <w:rPr>
          <w:rFonts w:cs="David" w:hint="cs"/>
          <w:rtl/>
        </w:rPr>
        <w:t>מסלולי סיוע שמפעילה הסוכנות לעסקים קטנים ובינוניים במשרד הכלכלה והתעשייה, כפי שיהיו מעת לעת, לרבות מסלול יוזמים עסק ומרכזי עסקים.</w:t>
      </w:r>
    </w:p>
    <w:p w14:paraId="00EAEECB" w14:textId="77777777" w:rsidR="00C752A6" w:rsidRPr="00DB76B6" w:rsidRDefault="00C752A6" w:rsidP="006C66DE">
      <w:pPr>
        <w:numPr>
          <w:ilvl w:val="4"/>
          <w:numId w:val="3"/>
        </w:numPr>
        <w:spacing w:line="360" w:lineRule="auto"/>
        <w:ind w:left="3911" w:hanging="284"/>
        <w:contextualSpacing/>
        <w:jc w:val="both"/>
        <w:rPr>
          <w:rFonts w:cs="David"/>
        </w:rPr>
      </w:pPr>
      <w:r w:rsidRPr="00DB76B6">
        <w:rPr>
          <w:rFonts w:cs="David" w:hint="cs"/>
          <w:rtl/>
        </w:rPr>
        <w:t>כלי סיוע ממשלתיים רלוונטיים נוספים כפי שיהיו מעת לעת.</w:t>
      </w:r>
    </w:p>
    <w:p w14:paraId="4FD79A17" w14:textId="40ED7B52" w:rsidR="00C752A6" w:rsidRPr="00DB76B6" w:rsidRDefault="00C752A6" w:rsidP="004C6C22">
      <w:pPr>
        <w:pStyle w:val="af4"/>
        <w:numPr>
          <w:ilvl w:val="4"/>
          <w:numId w:val="72"/>
        </w:numPr>
        <w:tabs>
          <w:tab w:val="left" w:pos="3628"/>
        </w:tabs>
        <w:spacing w:before="120" w:line="360" w:lineRule="auto"/>
        <w:ind w:left="3628" w:hanging="992"/>
        <w:contextualSpacing/>
        <w:jc w:val="both"/>
        <w:outlineLvl w:val="2"/>
        <w:rPr>
          <w:rFonts w:cs="David"/>
        </w:rPr>
      </w:pPr>
      <w:r w:rsidRPr="00DB76B6">
        <w:rPr>
          <w:rFonts w:cs="David" w:hint="cs"/>
          <w:rtl/>
        </w:rPr>
        <w:t>הקריטריונים להפניה</w:t>
      </w:r>
      <w:r w:rsidR="003D2320" w:rsidRPr="00DB76B6">
        <w:rPr>
          <w:rFonts w:cs="David" w:hint="cs"/>
          <w:rtl/>
        </w:rPr>
        <w:t xml:space="preserve"> לתוכניות</w:t>
      </w:r>
      <w:r w:rsidR="00483CD4" w:rsidRPr="00DB76B6">
        <w:rPr>
          <w:rFonts w:cs="David" w:hint="cs"/>
          <w:rtl/>
        </w:rPr>
        <w:t xml:space="preserve"> </w:t>
      </w:r>
      <w:r w:rsidR="003D2320" w:rsidRPr="00DB76B6">
        <w:rPr>
          <w:rFonts w:cs="David" w:hint="cs"/>
          <w:rtl/>
        </w:rPr>
        <w:t>/ הכשרות שפורטו לעיל</w:t>
      </w:r>
      <w:r w:rsidRPr="00DB76B6">
        <w:rPr>
          <w:rFonts w:cs="David" w:hint="cs"/>
          <w:rtl/>
        </w:rPr>
        <w:t>:</w:t>
      </w:r>
    </w:p>
    <w:p w14:paraId="1D3F54FA" w14:textId="77777777" w:rsidR="00C752A6" w:rsidRPr="00DB76B6" w:rsidRDefault="00C752A6" w:rsidP="00C752A6">
      <w:pPr>
        <w:numPr>
          <w:ilvl w:val="4"/>
          <w:numId w:val="3"/>
        </w:numPr>
        <w:spacing w:line="360" w:lineRule="auto"/>
        <w:ind w:left="3911" w:hanging="284"/>
        <w:contextualSpacing/>
        <w:jc w:val="both"/>
        <w:rPr>
          <w:rFonts w:cs="David"/>
          <w:rtl/>
        </w:rPr>
      </w:pPr>
      <w:r w:rsidRPr="00DB76B6">
        <w:rPr>
          <w:rFonts w:cs="David"/>
          <w:rtl/>
        </w:rPr>
        <w:t>המשתתף בעל יכולת למידה והתמדה.</w:t>
      </w:r>
    </w:p>
    <w:p w14:paraId="21ABB9FD" w14:textId="77777777" w:rsidR="00C752A6" w:rsidRPr="00DB76B6" w:rsidRDefault="00C752A6" w:rsidP="00C752A6">
      <w:pPr>
        <w:numPr>
          <w:ilvl w:val="4"/>
          <w:numId w:val="3"/>
        </w:numPr>
        <w:spacing w:line="360" w:lineRule="auto"/>
        <w:ind w:left="3911" w:hanging="284"/>
        <w:contextualSpacing/>
        <w:jc w:val="both"/>
        <w:rPr>
          <w:rFonts w:cs="David"/>
          <w:rtl/>
        </w:rPr>
      </w:pPr>
      <w:r w:rsidRPr="00DB76B6">
        <w:rPr>
          <w:rFonts w:cs="David"/>
          <w:rtl/>
        </w:rPr>
        <w:t>המשתתף עומד בתנאי המינימום הנדרשים לצורך קבלה לקורס המבוקש, ככל שקיימים.</w:t>
      </w:r>
    </w:p>
    <w:p w14:paraId="540AD71B" w14:textId="77777777" w:rsidR="00C752A6" w:rsidRPr="00DB76B6" w:rsidRDefault="00C752A6" w:rsidP="00C752A6">
      <w:pPr>
        <w:numPr>
          <w:ilvl w:val="4"/>
          <w:numId w:val="3"/>
        </w:numPr>
        <w:spacing w:line="360" w:lineRule="auto"/>
        <w:ind w:left="3911" w:hanging="284"/>
        <w:contextualSpacing/>
        <w:jc w:val="both"/>
        <w:rPr>
          <w:rFonts w:cs="David"/>
          <w:rtl/>
        </w:rPr>
      </w:pPr>
      <w:r w:rsidRPr="00DB76B6">
        <w:rPr>
          <w:rFonts w:cs="David"/>
          <w:rtl/>
        </w:rPr>
        <w:t xml:space="preserve">במקרים בהם בוצע אבחון </w:t>
      </w:r>
      <w:r w:rsidRPr="00DB76B6">
        <w:rPr>
          <w:rFonts w:cs="David" w:hint="cs"/>
          <w:rtl/>
        </w:rPr>
        <w:t>מתקדם (כמפורט בסעיף 15.1.4)</w:t>
      </w:r>
      <w:r w:rsidRPr="00DB76B6">
        <w:rPr>
          <w:rFonts w:cs="David"/>
          <w:rtl/>
        </w:rPr>
        <w:t>,</w:t>
      </w:r>
      <w:r w:rsidRPr="00DB76B6">
        <w:rPr>
          <w:rFonts w:cs="David" w:hint="cs"/>
          <w:rtl/>
        </w:rPr>
        <w:t xml:space="preserve"> המשתתף </w:t>
      </w:r>
      <w:r w:rsidRPr="00DB76B6">
        <w:rPr>
          <w:rFonts w:cs="David"/>
          <w:rtl/>
        </w:rPr>
        <w:t>נמצא מתאים לרכישת הכשרה מקצועית או לקידום פתיחת עסק עצמאי.</w:t>
      </w:r>
    </w:p>
    <w:p w14:paraId="3EEB097D" w14:textId="77777777" w:rsidR="00C752A6" w:rsidRPr="00DB76B6" w:rsidRDefault="00C752A6" w:rsidP="00C752A6">
      <w:pPr>
        <w:numPr>
          <w:ilvl w:val="4"/>
          <w:numId w:val="3"/>
        </w:numPr>
        <w:spacing w:line="360" w:lineRule="auto"/>
        <w:ind w:left="3911" w:hanging="284"/>
        <w:contextualSpacing/>
        <w:jc w:val="both"/>
        <w:rPr>
          <w:rFonts w:cs="David"/>
        </w:rPr>
      </w:pPr>
      <w:r w:rsidRPr="00DB76B6">
        <w:rPr>
          <w:rFonts w:cs="David"/>
          <w:rtl/>
        </w:rPr>
        <w:t xml:space="preserve">המפעיל סבור שההכשרה כאמור ובמקצוע שנבחר תאפשר למשתתף למצוא ולהשתלב בעבודה, בהתחשב, בין השאר, בידע שנצבר אצלו בדבר כישורים נדרשים לעבודות שונות במסגרת ניהול </w:t>
      </w:r>
      <w:r w:rsidRPr="00DB76B6">
        <w:rPr>
          <w:rFonts w:cs="David"/>
          <w:rtl/>
        </w:rPr>
        <w:lastRenderedPageBreak/>
        <w:t xml:space="preserve">מאגר המעסיקים והמשרות שברשותו (רלוונטי רק  במקרה הפניה להכשרה מקצועית). </w:t>
      </w:r>
    </w:p>
    <w:p w14:paraId="59D7E2B7" w14:textId="77777777" w:rsidR="00C752A6" w:rsidRPr="00DB76B6" w:rsidRDefault="00C752A6" w:rsidP="004C6C22">
      <w:pPr>
        <w:pStyle w:val="af4"/>
        <w:numPr>
          <w:ilvl w:val="4"/>
          <w:numId w:val="72"/>
        </w:numPr>
        <w:tabs>
          <w:tab w:val="left" w:pos="3628"/>
        </w:tabs>
        <w:spacing w:before="120" w:line="360" w:lineRule="auto"/>
        <w:ind w:left="3628" w:hanging="992"/>
        <w:contextualSpacing/>
        <w:jc w:val="both"/>
        <w:outlineLvl w:val="2"/>
        <w:rPr>
          <w:rFonts w:cs="David"/>
        </w:rPr>
      </w:pPr>
      <w:r w:rsidRPr="00DB76B6">
        <w:rPr>
          <w:rFonts w:cs="David" w:hint="cs"/>
          <w:rtl/>
        </w:rPr>
        <w:t>המפעיל יסייע למשתתף במילוי טפסים והגשת הבקשה ככל שיידרש.</w:t>
      </w:r>
    </w:p>
    <w:p w14:paraId="4A216C4F" w14:textId="77777777" w:rsidR="00C752A6" w:rsidRPr="00DB76B6" w:rsidRDefault="00C752A6" w:rsidP="004C6C22">
      <w:pPr>
        <w:pStyle w:val="af4"/>
        <w:numPr>
          <w:ilvl w:val="4"/>
          <w:numId w:val="72"/>
        </w:numPr>
        <w:tabs>
          <w:tab w:val="left" w:pos="3628"/>
        </w:tabs>
        <w:spacing w:before="120" w:line="360" w:lineRule="auto"/>
        <w:ind w:left="3628" w:hanging="992"/>
        <w:contextualSpacing/>
        <w:jc w:val="both"/>
        <w:outlineLvl w:val="2"/>
        <w:rPr>
          <w:rFonts w:cs="David"/>
        </w:rPr>
      </w:pPr>
      <w:r w:rsidRPr="00DB76B6">
        <w:rPr>
          <w:rFonts w:cs="David" w:hint="cs"/>
          <w:rtl/>
        </w:rPr>
        <w:t>המפעיל ישמור על קשר שוטף וילווה את המשתתף במהלך תקופת ההכשרה כאמור (בהיקף מינימאלי המפורט בסעיף 12.4.5.1 לעיל), הן כדי לסייע למשתתף ולהיות ערוך עם משרה מתאימה לקראת סיום ההכשרה והן כדי למנוע ככל האפשר נשירה ואף יציאה של המשתתף מהתכנית.</w:t>
      </w:r>
    </w:p>
    <w:p w14:paraId="7F44E6C4" w14:textId="77777777" w:rsidR="00C041FC" w:rsidRPr="00DB76B6" w:rsidRDefault="00C041FC" w:rsidP="00021C98">
      <w:pPr>
        <w:pStyle w:val="af4"/>
        <w:tabs>
          <w:tab w:val="left" w:pos="3628"/>
        </w:tabs>
        <w:spacing w:before="120" w:line="360" w:lineRule="auto"/>
        <w:ind w:left="2643"/>
        <w:contextualSpacing/>
        <w:jc w:val="both"/>
        <w:outlineLvl w:val="2"/>
        <w:rPr>
          <w:rFonts w:cs="David"/>
        </w:rPr>
      </w:pPr>
      <w:r w:rsidRPr="00DB76B6">
        <w:rPr>
          <w:rFonts w:cs="David" w:hint="cs"/>
          <w:rtl/>
        </w:rPr>
        <w:t>בהקשר זה יודגש ויובהר, כי משתתף אשר מקבל קצבת הבטחת הכנסה, בשיקול דעת המשרד ל</w:t>
      </w:r>
      <w:r w:rsidR="004E4C92" w:rsidRPr="00DB76B6">
        <w:rPr>
          <w:rFonts w:cs="David" w:hint="cs"/>
          <w:rtl/>
        </w:rPr>
        <w:t xml:space="preserve">אשר לו המשך קבלת הקצבה במהלך תקופת ההכשרה המקצועית (הן של האגף והן במימון המפעיל, בהתאם לנהלים הנחיות שייקבעו על-ידי המשרד. </w:t>
      </w:r>
    </w:p>
    <w:p w14:paraId="2D3EDE31" w14:textId="21DACA4A" w:rsidR="00EE178E" w:rsidRPr="00DB76B6" w:rsidRDefault="00EE178E" w:rsidP="004C6C22">
      <w:pPr>
        <w:pStyle w:val="af4"/>
        <w:numPr>
          <w:ilvl w:val="3"/>
          <w:numId w:val="72"/>
        </w:numPr>
        <w:spacing w:before="120" w:line="360" w:lineRule="auto"/>
        <w:ind w:left="2636" w:hanging="993"/>
        <w:contextualSpacing/>
        <w:jc w:val="both"/>
        <w:outlineLvl w:val="2"/>
        <w:rPr>
          <w:rFonts w:cs="David"/>
          <w:u w:val="single"/>
        </w:rPr>
      </w:pPr>
      <w:bookmarkStart w:id="104" w:name="_Ref419109250"/>
      <w:r w:rsidRPr="00DB76B6">
        <w:rPr>
          <w:rFonts w:cs="David" w:hint="cs"/>
          <w:u w:val="single"/>
          <w:rtl/>
        </w:rPr>
        <w:t xml:space="preserve">הפניה לתכניות מסלול </w:t>
      </w:r>
    </w:p>
    <w:p w14:paraId="1BF0FB0F" w14:textId="12D0277B" w:rsidR="00EE178E" w:rsidRPr="00DB76B6" w:rsidRDefault="00EE178E" w:rsidP="00EE178E">
      <w:pPr>
        <w:pStyle w:val="af4"/>
        <w:numPr>
          <w:ilvl w:val="4"/>
          <w:numId w:val="72"/>
        </w:numPr>
        <w:tabs>
          <w:tab w:val="left" w:pos="3628"/>
        </w:tabs>
        <w:spacing w:before="120" w:line="360" w:lineRule="auto"/>
        <w:ind w:left="3628" w:hanging="992"/>
        <w:contextualSpacing/>
        <w:jc w:val="both"/>
        <w:outlineLvl w:val="2"/>
        <w:rPr>
          <w:rFonts w:cs="David"/>
        </w:rPr>
      </w:pPr>
      <w:r w:rsidRPr="00DB76B6">
        <w:rPr>
          <w:rFonts w:cs="David" w:hint="cs"/>
          <w:rtl/>
        </w:rPr>
        <w:t>ההפניה תהיה לאחת מתכניות המסלול הבאות:</w:t>
      </w:r>
    </w:p>
    <w:p w14:paraId="02C8F1B1" w14:textId="77777777" w:rsidR="00EE178E" w:rsidRPr="00DB76B6" w:rsidRDefault="00EE178E" w:rsidP="00EE178E">
      <w:pPr>
        <w:numPr>
          <w:ilvl w:val="4"/>
          <w:numId w:val="3"/>
        </w:numPr>
        <w:spacing w:line="360" w:lineRule="auto"/>
        <w:ind w:left="3911" w:hanging="284"/>
        <w:contextualSpacing/>
        <w:jc w:val="both"/>
        <w:rPr>
          <w:rFonts w:cs="David"/>
        </w:rPr>
      </w:pPr>
      <w:r w:rsidRPr="00DB76B6">
        <w:rPr>
          <w:rFonts w:cs="David" w:hint="cs"/>
          <w:b/>
          <w:bCs/>
          <w:rtl/>
        </w:rPr>
        <w:t xml:space="preserve">סיוע בהליך הפניה ללימודים אקדמיים או ללימודי הנדסאות, במוסדות מוכרים, כמפורט </w:t>
      </w:r>
      <w:r w:rsidRPr="00DB76B6">
        <w:rPr>
          <w:rFonts w:cs="David" w:hint="eastAsia"/>
          <w:b/>
          <w:bCs/>
          <w:rtl/>
        </w:rPr>
        <w:t>לה</w:t>
      </w:r>
      <w:r w:rsidRPr="00DB76B6">
        <w:rPr>
          <w:rFonts w:cs="David" w:hint="cs"/>
          <w:b/>
          <w:bCs/>
          <w:rtl/>
        </w:rPr>
        <w:t>לן</w:t>
      </w:r>
      <w:r w:rsidRPr="00DB76B6">
        <w:rPr>
          <w:rFonts w:cs="David" w:hint="cs"/>
          <w:rtl/>
        </w:rPr>
        <w:t>. יצוין כי במקביל ללימודים ניתן לשלב בתכנית גם הפניה לעבודה בעבודות ביניים (כגון עבודות במשרת סטודנט)  עד לסיום הלימודים:</w:t>
      </w:r>
    </w:p>
    <w:p w14:paraId="71ECCEF1" w14:textId="77777777" w:rsidR="00EE178E" w:rsidRPr="00DB76B6" w:rsidRDefault="00EE178E" w:rsidP="00EE178E">
      <w:pPr>
        <w:numPr>
          <w:ilvl w:val="4"/>
          <w:numId w:val="12"/>
        </w:numPr>
        <w:spacing w:line="360" w:lineRule="auto"/>
        <w:ind w:left="4337" w:hanging="426"/>
        <w:contextualSpacing/>
        <w:jc w:val="both"/>
        <w:rPr>
          <w:rFonts w:cs="David"/>
          <w:rtl/>
        </w:rPr>
      </w:pPr>
      <w:r w:rsidRPr="00DB76B6">
        <w:rPr>
          <w:rFonts w:cs="David"/>
          <w:rtl/>
        </w:rPr>
        <w:t xml:space="preserve">סיוע בהליך הפניית משתתפים ללימודים אקדמאיים, לרבות הפניה לרכזי </w:t>
      </w:r>
      <w:r w:rsidRPr="00DB76B6">
        <w:rPr>
          <w:rFonts w:cs="David" w:hint="cs"/>
          <w:rtl/>
        </w:rPr>
        <w:t>"</w:t>
      </w:r>
      <w:proofErr w:type="spellStart"/>
      <w:r w:rsidRPr="00DB76B6">
        <w:rPr>
          <w:rFonts w:cs="David" w:hint="cs"/>
          <w:rtl/>
        </w:rPr>
        <w:t>רואד</w:t>
      </w:r>
      <w:proofErr w:type="spellEnd"/>
      <w:r w:rsidRPr="00DB76B6">
        <w:rPr>
          <w:rFonts w:cs="David" w:hint="cs"/>
          <w:rtl/>
        </w:rPr>
        <w:t>" (תכנית "הישגים")</w:t>
      </w:r>
      <w:r w:rsidRPr="00DB76B6">
        <w:rPr>
          <w:rFonts w:cs="David"/>
          <w:rtl/>
        </w:rPr>
        <w:t xml:space="preserve">, הפניה לגופים המעניקים מלגות והלוואות מסובסדות לסטודנטים מאוכלוסיית </w:t>
      </w:r>
      <w:r w:rsidRPr="00DB76B6">
        <w:rPr>
          <w:rFonts w:cs="David" w:hint="cs"/>
          <w:rtl/>
        </w:rPr>
        <w:t xml:space="preserve">החברה הערבית, הדרוזית והצ'רקסית </w:t>
      </w:r>
      <w:r w:rsidRPr="00DB76B6">
        <w:rPr>
          <w:rFonts w:cs="David"/>
          <w:rtl/>
        </w:rPr>
        <w:t>וסיוע בהפניה והכוונה למכינות השלמה לתעודת בגרות.</w:t>
      </w:r>
    </w:p>
    <w:p w14:paraId="24CBE3DF" w14:textId="77777777" w:rsidR="00EE178E" w:rsidRPr="00DB76B6" w:rsidRDefault="00EE178E" w:rsidP="00EE178E">
      <w:pPr>
        <w:numPr>
          <w:ilvl w:val="4"/>
          <w:numId w:val="12"/>
        </w:numPr>
        <w:spacing w:line="360" w:lineRule="auto"/>
        <w:ind w:left="4337" w:hanging="426"/>
        <w:contextualSpacing/>
        <w:jc w:val="both"/>
        <w:rPr>
          <w:rFonts w:cs="David"/>
        </w:rPr>
      </w:pPr>
      <w:r w:rsidRPr="00DB76B6">
        <w:rPr>
          <w:rFonts w:cs="David"/>
          <w:rtl/>
        </w:rPr>
        <w:t xml:space="preserve">סיוע בהליך הפניית משתתפים ללימודי הנדסאות, </w:t>
      </w:r>
      <w:r w:rsidRPr="00DB76B6">
        <w:rPr>
          <w:rFonts w:cs="David" w:hint="cs"/>
          <w:rtl/>
        </w:rPr>
        <w:t>לרבות</w:t>
      </w:r>
      <w:r w:rsidRPr="00DB76B6">
        <w:rPr>
          <w:rFonts w:cs="David"/>
          <w:rtl/>
        </w:rPr>
        <w:t xml:space="preserve"> הפניה לרכזי </w:t>
      </w:r>
      <w:r w:rsidRPr="00DB76B6">
        <w:rPr>
          <w:rFonts w:cs="David" w:hint="cs"/>
          <w:rtl/>
        </w:rPr>
        <w:t>תכנית "אשבל". להלן קישור לפרטי התכנית:</w:t>
      </w:r>
    </w:p>
    <w:p w14:paraId="6A09532E" w14:textId="3F975E80" w:rsidR="00EE178E" w:rsidRPr="00DB76B6" w:rsidRDefault="00A7692B" w:rsidP="00EE178E">
      <w:pPr>
        <w:pStyle w:val="af4"/>
        <w:spacing w:before="120" w:line="360" w:lineRule="auto"/>
        <w:ind w:left="4320"/>
        <w:contextualSpacing/>
        <w:jc w:val="both"/>
        <w:outlineLvl w:val="2"/>
        <w:rPr>
          <w:rStyle w:val="Hyperlink"/>
          <w:rFonts w:cs="David"/>
          <w:rtl/>
        </w:rPr>
      </w:pPr>
      <w:hyperlink r:id="rId21" w:history="1">
        <w:r w:rsidR="00EE178E" w:rsidRPr="00DB76B6">
          <w:rPr>
            <w:rStyle w:val="Hyperlink"/>
            <w:rFonts w:cs="David"/>
          </w:rPr>
          <w:t>http://www.molsa.gov.il/Dover/Pages/NewsPage.aspx?ListID=76c73ffb-5c7e-40f4-bdc1-20a68f9aa9e8&amp;WebId=57bafbcd-ffba-4897-85eb-c3379813c505&amp;ItemID=809</w:t>
        </w:r>
      </w:hyperlink>
    </w:p>
    <w:p w14:paraId="37F9CC7B" w14:textId="77777777" w:rsidR="00EE178E" w:rsidRPr="00DB76B6" w:rsidRDefault="00EE178E" w:rsidP="00EE178E">
      <w:pPr>
        <w:numPr>
          <w:ilvl w:val="4"/>
          <w:numId w:val="3"/>
        </w:numPr>
        <w:spacing w:line="360" w:lineRule="auto"/>
        <w:ind w:left="3911" w:hanging="284"/>
        <w:contextualSpacing/>
        <w:jc w:val="both"/>
        <w:rPr>
          <w:rFonts w:cs="David"/>
        </w:rPr>
      </w:pPr>
      <w:r w:rsidRPr="00DB76B6">
        <w:rPr>
          <w:rFonts w:cs="David" w:hint="cs"/>
          <w:b/>
          <w:bCs/>
          <w:rtl/>
        </w:rPr>
        <w:lastRenderedPageBreak/>
        <w:t>סיוע בהליך הפניה לתכנית "אשת חיל"</w:t>
      </w:r>
      <w:r w:rsidRPr="00DB76B6">
        <w:rPr>
          <w:rFonts w:cs="David" w:hint="cs"/>
          <w:rtl/>
        </w:rPr>
        <w:t>. להלן קישור לפרטי התכנית:</w:t>
      </w:r>
    </w:p>
    <w:p w14:paraId="052663ED" w14:textId="2D111C22" w:rsidR="00EE178E" w:rsidRPr="00DB76B6" w:rsidRDefault="00A7692B" w:rsidP="00EE178E">
      <w:pPr>
        <w:spacing w:line="360" w:lineRule="auto"/>
        <w:ind w:left="3911"/>
        <w:contextualSpacing/>
        <w:jc w:val="both"/>
        <w:rPr>
          <w:rFonts w:cs="David"/>
          <w:rtl/>
        </w:rPr>
      </w:pPr>
      <w:hyperlink r:id="rId22" w:history="1">
        <w:r w:rsidR="00EE178E" w:rsidRPr="00DB76B6">
          <w:rPr>
            <w:rStyle w:val="Hyperlink"/>
            <w:rFonts w:cs="David"/>
          </w:rPr>
          <w:t>http://www.molsa.gov.il/Employment/WelfarePopulationsEmployment/EmploymentPrograms/Pages/ProgramDetails.aspx?ListID=76e5bb4e-582e-4e8c-9556-74b195e5e50c&amp;WebId=00f7a733-a522-498b-8f62-8214c3c1eba0&amp;ItemID=1</w:t>
        </w:r>
      </w:hyperlink>
    </w:p>
    <w:p w14:paraId="2AA15FF8" w14:textId="43149E7F" w:rsidR="00EE178E" w:rsidRPr="00DB76B6" w:rsidRDefault="00EE178E" w:rsidP="00EE178E">
      <w:pPr>
        <w:numPr>
          <w:ilvl w:val="4"/>
          <w:numId w:val="3"/>
        </w:numPr>
        <w:spacing w:line="360" w:lineRule="auto"/>
        <w:ind w:left="3911" w:hanging="284"/>
        <w:contextualSpacing/>
        <w:jc w:val="both"/>
        <w:rPr>
          <w:rFonts w:cs="David"/>
        </w:rPr>
      </w:pPr>
      <w:r w:rsidRPr="00DB76B6">
        <w:rPr>
          <w:rFonts w:cs="David" w:hint="cs"/>
          <w:rtl/>
        </w:rPr>
        <w:t>תכניות מסול רלוונטיות נוספות כפי שיהיו מעת לעת.</w:t>
      </w:r>
    </w:p>
    <w:p w14:paraId="091144E8" w14:textId="07DF9447" w:rsidR="00012AFF" w:rsidRPr="00DB76B6" w:rsidRDefault="00012AFF" w:rsidP="00012AFF">
      <w:pPr>
        <w:pStyle w:val="af4"/>
        <w:numPr>
          <w:ilvl w:val="4"/>
          <w:numId w:val="72"/>
        </w:numPr>
        <w:tabs>
          <w:tab w:val="left" w:pos="3628"/>
        </w:tabs>
        <w:spacing w:before="120" w:line="360" w:lineRule="auto"/>
        <w:ind w:left="3628" w:hanging="992"/>
        <w:contextualSpacing/>
        <w:jc w:val="both"/>
        <w:outlineLvl w:val="2"/>
        <w:rPr>
          <w:rFonts w:cs="David"/>
        </w:rPr>
      </w:pPr>
      <w:r w:rsidRPr="00DB76B6">
        <w:rPr>
          <w:rFonts w:cs="David" w:hint="cs"/>
          <w:rtl/>
        </w:rPr>
        <w:t>קריטריונים להפניה לתוכניות המפרטות לעיל, מפורטים בסעיף 16 להלן.</w:t>
      </w:r>
    </w:p>
    <w:p w14:paraId="1155E5C4" w14:textId="4A43FC9D" w:rsidR="00C752A6" w:rsidRPr="00DB76B6" w:rsidRDefault="00C752A6" w:rsidP="004C6C22">
      <w:pPr>
        <w:pStyle w:val="af4"/>
        <w:numPr>
          <w:ilvl w:val="3"/>
          <w:numId w:val="72"/>
        </w:numPr>
        <w:spacing w:before="120" w:line="360" w:lineRule="auto"/>
        <w:ind w:left="2636" w:hanging="993"/>
        <w:contextualSpacing/>
        <w:jc w:val="both"/>
        <w:outlineLvl w:val="2"/>
        <w:rPr>
          <w:rFonts w:cs="David"/>
          <w:u w:val="single"/>
        </w:rPr>
      </w:pPr>
      <w:r w:rsidRPr="00DB76B6">
        <w:rPr>
          <w:rFonts w:cs="David" w:hint="eastAsia"/>
          <w:u w:val="single"/>
          <w:rtl/>
        </w:rPr>
        <w:t>טיפול</w:t>
      </w:r>
      <w:r w:rsidRPr="00DB76B6">
        <w:rPr>
          <w:rFonts w:cs="David"/>
          <w:u w:val="single"/>
          <w:rtl/>
        </w:rPr>
        <w:t xml:space="preserve"> </w:t>
      </w:r>
      <w:r w:rsidRPr="00DB76B6">
        <w:rPr>
          <w:rFonts w:cs="David" w:hint="eastAsia"/>
          <w:u w:val="single"/>
          <w:rtl/>
        </w:rPr>
        <w:t>באקדמאים</w:t>
      </w:r>
    </w:p>
    <w:p w14:paraId="275C4DB9" w14:textId="77777777" w:rsidR="00C752A6" w:rsidRPr="00DB76B6" w:rsidRDefault="00C752A6" w:rsidP="004C6C22">
      <w:pPr>
        <w:pStyle w:val="af4"/>
        <w:numPr>
          <w:ilvl w:val="4"/>
          <w:numId w:val="72"/>
        </w:numPr>
        <w:tabs>
          <w:tab w:val="left" w:pos="3628"/>
        </w:tabs>
        <w:spacing w:before="120" w:line="360" w:lineRule="auto"/>
        <w:ind w:left="3628" w:hanging="992"/>
        <w:contextualSpacing/>
        <w:jc w:val="both"/>
        <w:outlineLvl w:val="2"/>
        <w:rPr>
          <w:rFonts w:cs="David"/>
        </w:rPr>
      </w:pPr>
      <w:r w:rsidRPr="00DB76B6">
        <w:rPr>
          <w:rFonts w:cs="David" w:hint="cs"/>
          <w:rtl/>
        </w:rPr>
        <w:t>סיוע בהליך הסבת</w:t>
      </w:r>
      <w:r w:rsidRPr="00DB76B6">
        <w:rPr>
          <w:rFonts w:cs="David"/>
          <w:rtl/>
        </w:rPr>
        <w:t xml:space="preserve"> </w:t>
      </w:r>
      <w:bookmarkEnd w:id="104"/>
      <w:r w:rsidRPr="00DB76B6">
        <w:rPr>
          <w:rFonts w:cs="David" w:hint="cs"/>
          <w:rtl/>
        </w:rPr>
        <w:t>אקדמאים וסיוע בהליכי קבלת רישיון ישראלי לעיסוק במקצוע (כמפורט בסעיף 15.3 להלן).</w:t>
      </w:r>
    </w:p>
    <w:p w14:paraId="1B1E6A8E" w14:textId="77777777" w:rsidR="00C752A6" w:rsidRPr="00DB76B6" w:rsidRDefault="00C752A6" w:rsidP="004C6C22">
      <w:pPr>
        <w:pStyle w:val="af4"/>
        <w:numPr>
          <w:ilvl w:val="4"/>
          <w:numId w:val="72"/>
        </w:numPr>
        <w:tabs>
          <w:tab w:val="left" w:pos="3628"/>
        </w:tabs>
        <w:spacing w:before="120" w:line="360" w:lineRule="auto"/>
        <w:ind w:left="3628" w:hanging="992"/>
        <w:contextualSpacing/>
        <w:jc w:val="both"/>
        <w:outlineLvl w:val="2"/>
        <w:rPr>
          <w:rFonts w:cs="David"/>
        </w:rPr>
      </w:pPr>
      <w:r w:rsidRPr="00DB76B6">
        <w:rPr>
          <w:rFonts w:cs="David" w:hint="cs"/>
          <w:rtl/>
        </w:rPr>
        <w:t>במידת הצורך, יסייע המפעיל למשתתף בתהליך שיקול תואר מאוניברסיטאות בחו"ל מול משרד החינוך.</w:t>
      </w:r>
    </w:p>
    <w:p w14:paraId="78EA93D6" w14:textId="77777777" w:rsidR="00C752A6" w:rsidRPr="00DB76B6" w:rsidRDefault="00C752A6" w:rsidP="004C6C22">
      <w:pPr>
        <w:pStyle w:val="af4"/>
        <w:numPr>
          <w:ilvl w:val="4"/>
          <w:numId w:val="72"/>
        </w:numPr>
        <w:tabs>
          <w:tab w:val="left" w:pos="3628"/>
        </w:tabs>
        <w:spacing w:before="120" w:line="360" w:lineRule="auto"/>
        <w:ind w:left="3628" w:hanging="992"/>
        <w:contextualSpacing/>
        <w:jc w:val="both"/>
        <w:outlineLvl w:val="2"/>
        <w:rPr>
          <w:rFonts w:cs="David"/>
        </w:rPr>
      </w:pPr>
      <w:r w:rsidRPr="00DB76B6">
        <w:rPr>
          <w:rFonts w:cs="David" w:hint="cs"/>
          <w:rtl/>
        </w:rPr>
        <w:t>המפעיל ישמור על קשר שוטף וילווה את המשתתף במהלך תקופת ההסבה כאמור (בהיקף מינימאלי המפורט בסעיף 12.4.5.1 לעיל), הן כדי לסייע למשתתף ולהיות ערוך עם משרה מתאימה לקראת סיום ההכשרה והן כדי למנוע ככל האפשר נשירה ואף יציאה של המשתתף מהתכנית.</w:t>
      </w:r>
    </w:p>
    <w:p w14:paraId="5A36792B" w14:textId="7309EE0A" w:rsidR="00C752A6" w:rsidRPr="00DB76B6" w:rsidRDefault="00C752A6" w:rsidP="004C6C22">
      <w:pPr>
        <w:pStyle w:val="af4"/>
        <w:numPr>
          <w:ilvl w:val="3"/>
          <w:numId w:val="72"/>
        </w:numPr>
        <w:spacing w:before="120" w:line="360" w:lineRule="auto"/>
        <w:ind w:left="2636" w:hanging="993"/>
        <w:contextualSpacing/>
        <w:jc w:val="both"/>
        <w:outlineLvl w:val="2"/>
        <w:rPr>
          <w:rFonts w:cs="David"/>
          <w:u w:val="single"/>
        </w:rPr>
      </w:pPr>
      <w:r w:rsidRPr="00DB76B6">
        <w:rPr>
          <w:rFonts w:cs="David" w:hint="cs"/>
          <w:u w:val="single"/>
          <w:rtl/>
        </w:rPr>
        <w:t>הפניה להכנה למבחני מיון והערכה</w:t>
      </w:r>
      <w:r w:rsidRPr="00DB76B6">
        <w:rPr>
          <w:rFonts w:cs="David" w:hint="cs"/>
          <w:rtl/>
        </w:rPr>
        <w:t xml:space="preserve"> </w:t>
      </w:r>
      <w:r w:rsidR="005968F0" w:rsidRPr="00DB76B6">
        <w:rPr>
          <w:rFonts w:cs="David" w:hint="cs"/>
          <w:rtl/>
        </w:rPr>
        <w:t xml:space="preserve">- </w:t>
      </w:r>
      <w:r w:rsidRPr="00DB76B6">
        <w:rPr>
          <w:rFonts w:cs="David" w:hint="cs"/>
          <w:rtl/>
        </w:rPr>
        <w:t>כמפורט בסעיף 15.5 להלן.</w:t>
      </w:r>
    </w:p>
    <w:p w14:paraId="76D34D58" w14:textId="77777777" w:rsidR="00C752A6" w:rsidRPr="00DB76B6" w:rsidRDefault="00C752A6" w:rsidP="00C752A6">
      <w:pPr>
        <w:pStyle w:val="af4"/>
        <w:keepNext/>
        <w:keepLines/>
        <w:spacing w:before="120" w:line="360" w:lineRule="auto"/>
        <w:ind w:left="2636"/>
        <w:contextualSpacing/>
        <w:jc w:val="both"/>
        <w:rPr>
          <w:rFonts w:cs="David"/>
        </w:rPr>
      </w:pPr>
    </w:p>
    <w:p w14:paraId="234B2A4C" w14:textId="77777777"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Pr>
      </w:pPr>
      <w:r w:rsidRPr="00DB76B6">
        <w:rPr>
          <w:rFonts w:cs="David" w:hint="cs"/>
          <w:b/>
          <w:bCs/>
          <w:sz w:val="26"/>
          <w:szCs w:val="26"/>
          <w:u w:val="single"/>
          <w:rtl/>
        </w:rPr>
        <w:t xml:space="preserve">שלב ב' - השמה בעבודה </w:t>
      </w:r>
    </w:p>
    <w:p w14:paraId="15A26CDE" w14:textId="77777777" w:rsidR="00C752A6" w:rsidRPr="00DB76B6" w:rsidRDefault="00C752A6" w:rsidP="00C752A6">
      <w:pPr>
        <w:pStyle w:val="af4"/>
        <w:spacing w:before="120" w:line="360" w:lineRule="auto"/>
        <w:ind w:left="360"/>
        <w:contextualSpacing/>
        <w:jc w:val="both"/>
        <w:rPr>
          <w:rFonts w:cs="David"/>
        </w:rPr>
      </w:pPr>
      <w:r w:rsidRPr="00DB76B6">
        <w:rPr>
          <w:rFonts w:cs="David" w:hint="cs"/>
          <w:rtl/>
        </w:rPr>
        <w:t xml:space="preserve">מהשלב בו הוחלט על ידי הגורמים המקצועיים אצל המפעיל שמשתתף מוכן להשתלב בשוק העבודה, הוא יכנס להליך ההשמה בעבודה. ההליך כולל שני שלבים עיקריים: הפניה לעבודה והכנה לקליטה במקום העבודה. </w:t>
      </w:r>
    </w:p>
    <w:p w14:paraId="13375086" w14:textId="77777777" w:rsidR="00C752A6" w:rsidRPr="00DB76B6" w:rsidRDefault="00C752A6" w:rsidP="00FC0BBE">
      <w:pPr>
        <w:pStyle w:val="af4"/>
        <w:numPr>
          <w:ilvl w:val="0"/>
          <w:numId w:val="7"/>
        </w:numPr>
        <w:tabs>
          <w:tab w:val="left" w:pos="935"/>
        </w:tabs>
        <w:spacing w:line="360" w:lineRule="auto"/>
        <w:jc w:val="both"/>
        <w:rPr>
          <w:rFonts w:cs="David"/>
          <w:b/>
          <w:bCs/>
          <w:vanish/>
          <w:rtl/>
        </w:rPr>
      </w:pPr>
    </w:p>
    <w:p w14:paraId="4C18F048"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הפניה לעבודה</w:t>
      </w:r>
    </w:p>
    <w:p w14:paraId="73C6DE8F"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במקרה שרכז הפרט המלווה את המשתתף, קבע כי המשתתף מוכן להשתלב בעבודה, המפעיל ו/או מי מטעמו לסייע למשתתף להשתלב במשרה בשוק העבודה החופשי, בין אם באמצעות הפניה לעבודה ובין אם באמצעות עידוד המשתתף לחפש עבודה הולמת את כישוריו והשכלתו.</w:t>
      </w:r>
    </w:p>
    <w:p w14:paraId="2F54FD13"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lastRenderedPageBreak/>
        <w:t xml:space="preserve">הפניה לעבודה של משתתף, כפופה לקבלת הסכמתו לאחר שרכז הפרט, בשיתוף רכז קשרי המעסיקים במקרה הצורך, הסביר למשתתף את פרטי המשרה (לרבות הגדרת התפקיד, היקף עבודה ושכר עבודה מוערך). </w:t>
      </w:r>
    </w:p>
    <w:p w14:paraId="6A7D95BF"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המפעיל יהא רשאי להפנות משתתף לעבודה אצל כל מעסיק המקיים את חוקי העבודה, כהגדרתו בהסכם ההפעלה.</w:t>
      </w:r>
      <w:r w:rsidR="00040BBD" w:rsidRPr="00DB76B6">
        <w:rPr>
          <w:rFonts w:cs="David" w:hint="cs"/>
          <w:rtl/>
        </w:rPr>
        <w:t xml:space="preserve"> </w:t>
      </w:r>
    </w:p>
    <w:p w14:paraId="6EE6A40A"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טרם ראיון עבודה/מבחני מיון והערכה יכין רכז הפרט את המשתתף באופן ממוקד לטובת תפקוד מיטבי במסגרת הריאיו</w:t>
      </w:r>
      <w:r w:rsidRPr="00DB76B6">
        <w:rPr>
          <w:rFonts w:cs="David" w:hint="eastAsia"/>
          <w:rtl/>
        </w:rPr>
        <w:t>ן</w:t>
      </w:r>
      <w:r w:rsidRPr="00DB76B6">
        <w:rPr>
          <w:rFonts w:cs="David" w:hint="cs"/>
          <w:rtl/>
        </w:rPr>
        <w:t>/מבחני מיון והערכה, לרבות הפניה להכנה מבחני מיון והערכה במידת הצורך כמפורט בסעיף 15.</w:t>
      </w:r>
      <w:r w:rsidR="009669C4" w:rsidRPr="00DB76B6">
        <w:rPr>
          <w:rFonts w:cs="David" w:hint="cs"/>
          <w:rtl/>
        </w:rPr>
        <w:t>5</w:t>
      </w:r>
      <w:r w:rsidRPr="00DB76B6">
        <w:rPr>
          <w:rFonts w:cs="David" w:hint="cs"/>
          <w:rtl/>
        </w:rPr>
        <w:t xml:space="preserve"> להלן.</w:t>
      </w:r>
    </w:p>
    <w:p w14:paraId="213003CD"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לאחר ראיון העבודה/מבחני מיון והערכה, יקבל המפעיל או מי מטעמו, תוך עדיפות לרכז הפרט המלווה את המשתתף, משוב מהמעסיק ויתעד אותו בתיקו האישי של המשתתף. על בסיס משוב המעסיק, יקיים המפעיל ו/או מי מטעמו שיחת משוב עם המשתתף, לרבות מתן פידבקים (היזון חוזר) מהם יוכל המשתתף ללמוד ולהפיק לקחים לקראת הריאיון/מבחן מיון והערכה הבא.</w:t>
      </w:r>
    </w:p>
    <w:p w14:paraId="4A0EA62A"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 xml:space="preserve">ההכנה לקליטה במקום העבודה </w:t>
      </w:r>
    </w:p>
    <w:p w14:paraId="2F09792B" w14:textId="77777777" w:rsidR="00C752A6" w:rsidRPr="00DB76B6" w:rsidRDefault="00C752A6" w:rsidP="00C752A6">
      <w:pPr>
        <w:pStyle w:val="af4"/>
        <w:spacing w:before="120" w:line="360" w:lineRule="auto"/>
        <w:ind w:left="935"/>
        <w:contextualSpacing/>
        <w:jc w:val="both"/>
        <w:rPr>
          <w:rFonts w:cs="David"/>
          <w:rtl/>
        </w:rPr>
      </w:pPr>
      <w:r w:rsidRPr="00DB76B6">
        <w:rPr>
          <w:rFonts w:cs="David" w:hint="cs"/>
          <w:rtl/>
        </w:rPr>
        <w:t>לאחר שהמשתתף יתקבל למקום העבודה, המפעיל ו/או מי מטעמו ידאג לתנאים האופטימאליים, ככל האפשר, אשר יאפשרו קליטה מוצלחת של המשתתף במקום העבודה, אשר יכללו, בין היתר:</w:t>
      </w:r>
    </w:p>
    <w:p w14:paraId="197A2D48"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סיוע למשתתף, לרבות הסברים על דרכי ואופן ההגעה למקום העבודה המיועד, נורמות התנהגות ואופי המקום, הסברים לגבי התארגנות התא המשפחתי של המשתתף כגון מסגרות לילדים </w:t>
      </w:r>
      <w:proofErr w:type="spellStart"/>
      <w:r w:rsidRPr="00DB76B6">
        <w:rPr>
          <w:rFonts w:cs="David" w:hint="cs"/>
          <w:rtl/>
        </w:rPr>
        <w:t>וכו</w:t>
      </w:r>
      <w:proofErr w:type="spellEnd"/>
      <w:r w:rsidRPr="00DB76B6">
        <w:rPr>
          <w:rFonts w:cs="David" w:hint="cs"/>
          <w:rtl/>
        </w:rPr>
        <w:t xml:space="preserve">', וכן ליווי המשתתף להיכרות עם מקום העבודה, לרבות ביום העבודה הראשון במידת הצורך. </w:t>
      </w:r>
    </w:p>
    <w:p w14:paraId="7F27E1A5"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הכנת המעסיק במקרה הצורך לקליטת המשתתף כעובד, לרבות הדרכת המעסיק והעמיתים לעבודה וארגון התנאים האופטימאליים הנדרשים למשתתף בהתחשב בחסמים שלו ובצרכיו המיוחדים, ככל הניתן. </w:t>
      </w:r>
    </w:p>
    <w:p w14:paraId="38086383"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מאגר מעסיקים ומשרות</w:t>
      </w:r>
    </w:p>
    <w:p w14:paraId="34DE7A13"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המפעיל יהיה אחראי לקיומו של מאגר מעסיקים ומשרות זמין, שיציע מגוון משרות זמינות במגוון תחומים, שכר ודרגים. המאגר יתעדכן באופן תדיר ויאפשר חיתוך והתאמת משרות למשתתפים באופן יעיל וממוקד. </w:t>
      </w:r>
    </w:p>
    <w:p w14:paraId="55FDEA71"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באחריות המפעיל לעדכן ולהרחיב את מספר המעסיקים והמשרות במאגר </w:t>
      </w:r>
      <w:proofErr w:type="spellStart"/>
      <w:r w:rsidRPr="00DB76B6">
        <w:rPr>
          <w:rFonts w:cs="David" w:hint="cs"/>
          <w:rtl/>
        </w:rPr>
        <w:t>וליתן</w:t>
      </w:r>
      <w:proofErr w:type="spellEnd"/>
      <w:r w:rsidRPr="00DB76B6">
        <w:rPr>
          <w:rFonts w:cs="David" w:hint="cs"/>
          <w:rtl/>
        </w:rPr>
        <w:t xml:space="preserve"> פירוט, בין היתר, של הפרטים הבאים לגבי כל משרה: </w:t>
      </w:r>
    </w:p>
    <w:p w14:paraId="0917CC18"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פירוט על המעסיק, לרבות אופי החברה, פרטי ההתקשרות ואיש הקשר מטעמו, כתובת, דרכי הגעה וכל פרט שיוכל להקל על משתתפים המופנים לעבודה.</w:t>
      </w:r>
    </w:p>
    <w:p w14:paraId="70FD5C6E"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 xml:space="preserve">פרטי המשרות המוצעות על-ידי כל מעסיק במידת פירוט שתאפשר לבחון התאמה פוטנציאלית של המשרה למשתתפים, לרבות היקף המשרה, שעות העבודה, מיקומה, פירוט התפקיד המדויק </w:t>
      </w:r>
      <w:r w:rsidRPr="00DB76B6">
        <w:rPr>
          <w:rFonts w:cs="David" w:hint="cs"/>
          <w:rtl/>
        </w:rPr>
        <w:lastRenderedPageBreak/>
        <w:t>ודרישותיו, הגורמים מולם יידרש המשתתף לעבוד, תנאי ההעסקה וכל פרט שעשוי להשפיע על הצלחת ההשמה לאורך זמן.</w:t>
      </w:r>
    </w:p>
    <w:p w14:paraId="42CFCC24"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המועד בו נכנסה המשרה למאגר, כך שניתן יהיה לבחון את מידת הרלוונטיות שלה מחד ואת מידת הקושי לאייש אותה מאידך.</w:t>
      </w:r>
    </w:p>
    <w:p w14:paraId="38D75560"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למען הסר ספק, המפעיל לא יהיה רשאי לגבות ממעסיק ו/או מהמשתתף תשלום כלשהו בגין הפניה/השמה של המשתתף. </w:t>
      </w:r>
    </w:p>
    <w:p w14:paraId="37F3049D" w14:textId="77777777" w:rsidR="00C752A6" w:rsidRPr="00DB76B6" w:rsidRDefault="00C752A6" w:rsidP="00C752A6">
      <w:pPr>
        <w:pStyle w:val="af4"/>
        <w:spacing w:before="120" w:line="360" w:lineRule="auto"/>
        <w:ind w:left="1785"/>
        <w:contextualSpacing/>
        <w:jc w:val="both"/>
        <w:outlineLvl w:val="2"/>
        <w:rPr>
          <w:rFonts w:cs="David"/>
        </w:rPr>
      </w:pPr>
    </w:p>
    <w:p w14:paraId="0104D27B" w14:textId="77777777"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Pr>
      </w:pPr>
      <w:r w:rsidRPr="00DB76B6">
        <w:rPr>
          <w:rFonts w:cs="David" w:hint="cs"/>
          <w:b/>
          <w:bCs/>
          <w:sz w:val="26"/>
          <w:szCs w:val="26"/>
          <w:u w:val="single"/>
          <w:rtl/>
        </w:rPr>
        <w:t xml:space="preserve">שלב ג' - ליווי המשתתף בעבודה לאחר השמה </w:t>
      </w:r>
    </w:p>
    <w:p w14:paraId="310B6B30" w14:textId="77777777" w:rsidR="00C752A6" w:rsidRPr="00DB76B6" w:rsidRDefault="00C752A6" w:rsidP="00C752A6">
      <w:pPr>
        <w:pStyle w:val="af4"/>
        <w:spacing w:before="120" w:line="360" w:lineRule="auto"/>
        <w:ind w:left="360"/>
        <w:contextualSpacing/>
        <w:jc w:val="both"/>
        <w:rPr>
          <w:rFonts w:cs="David"/>
          <w:rtl/>
        </w:rPr>
      </w:pPr>
      <w:r w:rsidRPr="00DB76B6">
        <w:rPr>
          <w:rFonts w:cs="David" w:hint="cs"/>
          <w:rtl/>
        </w:rPr>
        <w:t>חלק אינטגראלי מהצלחת השמת משתתף בתכנית בעבודה בשוק החופשי לטווח הארוך כרוך בליווי צמוד של המשתתף על-ידי המפעיל לאחר שילוב בעבודה. הליווי מתייחס הן לליווי המשתתף והן לליווי המעסיק וזאת כבר משלב קליטתו של המשתתף במקום עבודה ולאורך התקופה שתוגדר להלן.</w:t>
      </w:r>
    </w:p>
    <w:p w14:paraId="1E1BD440" w14:textId="77777777" w:rsidR="00C752A6" w:rsidRPr="00DB76B6" w:rsidRDefault="00C752A6" w:rsidP="00FC0BBE">
      <w:pPr>
        <w:pStyle w:val="af4"/>
        <w:numPr>
          <w:ilvl w:val="0"/>
          <w:numId w:val="7"/>
        </w:numPr>
        <w:tabs>
          <w:tab w:val="left" w:pos="935"/>
        </w:tabs>
        <w:spacing w:line="360" w:lineRule="auto"/>
        <w:jc w:val="both"/>
        <w:rPr>
          <w:rFonts w:cs="David"/>
          <w:b/>
          <w:bCs/>
          <w:vanish/>
          <w:rtl/>
        </w:rPr>
      </w:pPr>
      <w:bookmarkStart w:id="105" w:name="_Ref357439424"/>
    </w:p>
    <w:p w14:paraId="2CAA68FD"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תקופת הליווי</w:t>
      </w:r>
      <w:bookmarkEnd w:id="105"/>
    </w:p>
    <w:p w14:paraId="208A89EA"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bookmarkStart w:id="106" w:name="_Ref373947141"/>
      <w:r w:rsidRPr="00DB76B6">
        <w:rPr>
          <w:rFonts w:cs="David" w:hint="cs"/>
          <w:rtl/>
        </w:rPr>
        <w:t>באשר למשתתף שהושם בעבודה, משך זמן ליווי המשתתף בעבודה יהא ממועד ההשמה ולמשך תקופה של שנים-עשר (12) חודשי עבודה מתוך תקופה מקסימאלית של עד חמישה-עשר (15) חודשים רצופים (להלן: "</w:t>
      </w:r>
      <w:r w:rsidRPr="00DB76B6">
        <w:rPr>
          <w:rFonts w:cs="David" w:hint="cs"/>
          <w:b/>
          <w:bCs/>
          <w:rtl/>
        </w:rPr>
        <w:t>תקופת הליווי לאחר השמה</w:t>
      </w:r>
      <w:r w:rsidRPr="00DB76B6">
        <w:rPr>
          <w:rFonts w:cs="David" w:hint="cs"/>
          <w:rtl/>
        </w:rPr>
        <w:t>").</w:t>
      </w:r>
      <w:bookmarkEnd w:id="106"/>
      <w:r w:rsidRPr="00DB76B6">
        <w:rPr>
          <w:rFonts w:cs="David" w:hint="cs"/>
          <w:rtl/>
        </w:rPr>
        <w:t xml:space="preserve"> </w:t>
      </w:r>
    </w:p>
    <w:p w14:paraId="7DD9A996"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על אף האמור לעיל, המפעיל יהא רשאי להאריך את תקופת ליווי של המשתתף בעוד שישה חודשים נוספים (קרי משך זמן הליווי המקסימאלי בעבודה יהא שנים-עשר (12) חודשי עבודה מתוך עשרים ואחד (21) חודשים רצופים של ליווי), בכפוף לקבלת אישור מראש ובכתב של המשרד ו/או מי מטעמו. </w:t>
      </w:r>
    </w:p>
    <w:p w14:paraId="224BE44E"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באשר למשתתף הנפלט ממקום העבודה בו הושם בתוך תקופת הליווי, המפעיל יהיה אחראי לסיוע באיתור מקום עבודה אחר וימשיך בליווי כאמור במשך כל תקופת הליווי כפי שנקבעה.</w:t>
      </w:r>
    </w:p>
    <w:p w14:paraId="5482497E"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במידה ובמהלך תקופת הליווי המשתתף יחליף מקום עבודה, בין אם בסיוע המפעיל ובין אם בעצמו, יימשך הליווי עד לסיום תקופת הליווי. </w:t>
      </w:r>
    </w:p>
    <w:p w14:paraId="254A59B7"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אופן ביצוע הליווי</w:t>
      </w:r>
    </w:p>
    <w:p w14:paraId="30608D62"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אופן ביצוע הליווי על-ידי המפעיל ו/או מי מטעמו יותאם באופן אינדיווידואלי לכל משתתף ועל פי צרכיו כאשר המטרה הינה שימורו בעבודה לתקופה ממושכת ויציבה. הליווי יכלול, בין היתר במידת הצורך, את הפעולות הבאות:</w:t>
      </w:r>
    </w:p>
    <w:p w14:paraId="031CC285"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הדרכת המשתתף במהלך השתלבותו במקום העבודה.</w:t>
      </w:r>
    </w:p>
    <w:p w14:paraId="015F1A99"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מתן פתרון לבעיות אשר עלולות לצוץ בראשית דרכו של המשתתף במקום העבודה, כגון: הגעה בזמן למקום העבודה, התמדה, התנהגות נאותה במקום העבודה, ניהול זמן, קבלת הוראות מהמעסיק/מפקח עבודה, יחסי העבודה בצוות וכיו"ב.</w:t>
      </w:r>
    </w:p>
    <w:p w14:paraId="388C0E7E"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lastRenderedPageBreak/>
        <w:t xml:space="preserve">ביקורים במקום העבודה, הן לצורך למידת סביבת העבודה ותנאי העסקתו של המשתתף, לרבות הכרת המנהל הישיר ודרישותיו והן לבחינת השתלבותו של המשתתף. </w:t>
      </w:r>
    </w:p>
    <w:p w14:paraId="7014B701"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ביצוע שיחות עם המעסיק לצורך קבלת משוב לגבי תפקידו של המשתתף, בעיות/קשיים של המעסיק בהעסקת המשתתף וכן מתן מענה באופן מידי לנושאים העולים תוך כדי העבודה ועלולים להשפיע על התמדתו של המשתתף במקום העבודה.</w:t>
      </w:r>
    </w:p>
    <w:p w14:paraId="65BD9A25"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bookmarkStart w:id="107" w:name="_Hlk507332036"/>
      <w:r w:rsidRPr="00DB76B6">
        <w:rPr>
          <w:rFonts w:cs="David" w:hint="cs"/>
          <w:rtl/>
        </w:rPr>
        <w:t>ביצוע שיחות טלפון יזומות ו/או קיום פגישות פרונטאליות, עם המשתתף על מנת לבחון יחד עמו את השתלבותו במקום העבודה.</w:t>
      </w:r>
    </w:p>
    <w:bookmarkEnd w:id="107"/>
    <w:p w14:paraId="35CF7627"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תדירות ואינטנסיביות הליווי ייקבעו על-ידי המפעיל בהתאם לצרכי המשתתף. </w:t>
      </w:r>
    </w:p>
    <w:p w14:paraId="72F4818B"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במקרה בו משתתף מסיים לעבוד, בין אם ביוזמתו ובין אם ביוזמת המעסיק, יקיים המפעיל ו/או מי מטעמו פגישות עם המשתתף וכן שיחה עם המעסיק להבנת הנסיבות אשר הובילו לסיום העבודה לצורך הפקת לקחים לקראת הפניה לעבודה במקום אחר בעתיד.</w:t>
      </w:r>
    </w:p>
    <w:p w14:paraId="291AA75C" w14:textId="77777777" w:rsidR="00C752A6" w:rsidRPr="00DB76B6" w:rsidRDefault="00C752A6" w:rsidP="00C752A6">
      <w:pPr>
        <w:pStyle w:val="af4"/>
        <w:keepNext/>
        <w:keepLines/>
        <w:spacing w:before="120" w:line="360" w:lineRule="auto"/>
        <w:ind w:left="1785"/>
        <w:contextualSpacing/>
        <w:jc w:val="both"/>
        <w:rPr>
          <w:rFonts w:cs="David"/>
          <w:b/>
          <w:bCs/>
        </w:rPr>
      </w:pPr>
      <w:r w:rsidRPr="00DB76B6">
        <w:rPr>
          <w:rFonts w:cs="David" w:hint="cs"/>
          <w:b/>
          <w:bCs/>
          <w:rtl/>
        </w:rPr>
        <w:tab/>
      </w:r>
    </w:p>
    <w:p w14:paraId="7E93439E" w14:textId="77777777" w:rsidR="00C752A6" w:rsidRPr="00DB76B6" w:rsidRDefault="00C752A6" w:rsidP="004C6C22">
      <w:pPr>
        <w:pStyle w:val="af4"/>
        <w:widowControl w:val="0"/>
        <w:numPr>
          <w:ilvl w:val="0"/>
          <w:numId w:val="72"/>
        </w:numPr>
        <w:spacing w:before="120" w:line="360" w:lineRule="auto"/>
        <w:ind w:left="357" w:hanging="418"/>
        <w:contextualSpacing/>
        <w:outlineLvl w:val="2"/>
        <w:rPr>
          <w:rFonts w:cs="David"/>
          <w:b/>
          <w:bCs/>
          <w:sz w:val="26"/>
          <w:szCs w:val="26"/>
          <w:u w:val="single"/>
        </w:rPr>
      </w:pPr>
      <w:r w:rsidRPr="00DB76B6">
        <w:rPr>
          <w:rFonts w:cs="David" w:hint="cs"/>
          <w:b/>
          <w:bCs/>
          <w:sz w:val="26"/>
          <w:szCs w:val="26"/>
          <w:u w:val="single"/>
          <w:rtl/>
        </w:rPr>
        <w:t>סל השירותים</w:t>
      </w:r>
      <w:r w:rsidR="00A95BF5" w:rsidRPr="00DB76B6">
        <w:rPr>
          <w:rFonts w:cs="David" w:hint="cs"/>
          <w:b/>
          <w:bCs/>
          <w:sz w:val="26"/>
          <w:szCs w:val="26"/>
          <w:u w:val="single"/>
          <w:rtl/>
        </w:rPr>
        <w:t xml:space="preserve"> הנוסף</w:t>
      </w:r>
    </w:p>
    <w:p w14:paraId="72960460" w14:textId="77777777" w:rsidR="007825CB" w:rsidRPr="00DB76B6" w:rsidRDefault="00C752A6" w:rsidP="00040BBD">
      <w:pPr>
        <w:pStyle w:val="af4"/>
        <w:widowControl w:val="0"/>
        <w:spacing w:before="120" w:line="360" w:lineRule="auto"/>
        <w:ind w:left="357"/>
        <w:jc w:val="both"/>
        <w:rPr>
          <w:rFonts w:cs="David"/>
          <w:rtl/>
        </w:rPr>
      </w:pPr>
      <w:r w:rsidRPr="00DB76B6">
        <w:rPr>
          <w:rFonts w:cs="David" w:hint="cs"/>
          <w:rtl/>
        </w:rPr>
        <w:t xml:space="preserve">מעבר למרכיבי התכנית המפורטים לעיל (בפרק </w:t>
      </w:r>
      <w:r w:rsidR="00F80C6B" w:rsidRPr="00DB76B6">
        <w:rPr>
          <w:rFonts w:cs="David" w:hint="cs"/>
          <w:rtl/>
        </w:rPr>
        <w:t xml:space="preserve">ו </w:t>
      </w:r>
      <w:r w:rsidRPr="00DB76B6">
        <w:rPr>
          <w:rFonts w:cs="David" w:hint="cs"/>
          <w:rtl/>
        </w:rPr>
        <w:t xml:space="preserve">- "הטיפול </w:t>
      </w:r>
      <w:r w:rsidR="00F80C6B" w:rsidRPr="00DB76B6">
        <w:rPr>
          <w:rFonts w:cs="David" w:hint="cs"/>
          <w:rtl/>
        </w:rPr>
        <w:t>במשתתף</w:t>
      </w:r>
      <w:r w:rsidRPr="00DB76B6">
        <w:rPr>
          <w:rFonts w:cs="David" w:hint="cs"/>
          <w:rtl/>
        </w:rPr>
        <w:t xml:space="preserve">") יספק המפעיל מספר שירותים, למשתתף על פי המפורט בפרק זה. אופן מימון שירותים אלו וההתחשבנות בגינם, מפורטים בהרחבה בסעיף </w:t>
      </w:r>
      <w:r w:rsidR="009669C4" w:rsidRPr="00DB76B6">
        <w:rPr>
          <w:rFonts w:cs="David" w:hint="cs"/>
          <w:rtl/>
        </w:rPr>
        <w:t>17.7</w:t>
      </w:r>
      <w:r w:rsidRPr="00DB76B6">
        <w:rPr>
          <w:rFonts w:cs="David" w:hint="cs"/>
          <w:rtl/>
        </w:rPr>
        <w:t xml:space="preserve"> להסכם. </w:t>
      </w:r>
    </w:p>
    <w:p w14:paraId="0032BA02" w14:textId="77777777" w:rsidR="00C752A6" w:rsidRPr="00DB76B6" w:rsidRDefault="00C752A6" w:rsidP="00C752A6">
      <w:pPr>
        <w:pStyle w:val="af4"/>
        <w:widowControl w:val="0"/>
        <w:spacing w:line="360" w:lineRule="auto"/>
        <w:ind w:left="357"/>
        <w:jc w:val="both"/>
        <w:rPr>
          <w:rFonts w:cs="David"/>
        </w:rPr>
      </w:pPr>
      <w:r w:rsidRPr="00DB76B6">
        <w:rPr>
          <w:rFonts w:cs="David" w:hint="cs"/>
          <w:rtl/>
        </w:rPr>
        <w:t>יובהר ויודגש, כי פירוט נרחב בנושא סל השירותים, לרבות תקרת התקציב בגין כל שירות בנפרד, ייקבעו בנהלי עבודה מטעם המשרד.</w:t>
      </w:r>
    </w:p>
    <w:p w14:paraId="35169E31" w14:textId="77777777" w:rsidR="00C752A6" w:rsidRPr="00DB76B6" w:rsidRDefault="00C752A6" w:rsidP="00FC0BBE">
      <w:pPr>
        <w:pStyle w:val="af4"/>
        <w:numPr>
          <w:ilvl w:val="0"/>
          <w:numId w:val="7"/>
        </w:numPr>
        <w:tabs>
          <w:tab w:val="left" w:pos="935"/>
        </w:tabs>
        <w:spacing w:line="360" w:lineRule="auto"/>
        <w:jc w:val="both"/>
        <w:rPr>
          <w:rFonts w:cs="David"/>
          <w:vanish/>
          <w:rtl/>
        </w:rPr>
      </w:pPr>
    </w:p>
    <w:p w14:paraId="3FBF91DF"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אבחון מתקדם:</w:t>
      </w:r>
    </w:p>
    <w:p w14:paraId="334BF898"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האבחון המתקדם מהווה אבחון משלים לאבחון הבסיסי, </w:t>
      </w:r>
      <w:r w:rsidRPr="00DB76B6">
        <w:rPr>
          <w:rFonts w:cs="David"/>
          <w:rtl/>
        </w:rPr>
        <w:t>וכולל עריכת מבחנים מקיפים יותר, הנרכשים ממכ</w:t>
      </w:r>
      <w:r w:rsidRPr="00DB76B6">
        <w:rPr>
          <w:rFonts w:cs="David" w:hint="cs"/>
          <w:rtl/>
        </w:rPr>
        <w:t>ון חיצוני מוכר, ובחינת תוצאות המבחן על ידי על ידי יועץ תעסוקתי מוכר ומוסמך.</w:t>
      </w:r>
    </w:p>
    <w:p w14:paraId="048CBE3B" w14:textId="12C3FBD0"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האבחון המתקדם כולל </w:t>
      </w:r>
      <w:r w:rsidR="00B70A16" w:rsidRPr="00DB76B6">
        <w:rPr>
          <w:rFonts w:cs="David" w:hint="cs"/>
          <w:rtl/>
        </w:rPr>
        <w:t>פגישה עם יועץ תעסוקתי מוכר ומוסמך בהיקף שלא יפחת משעה אחת ו</w:t>
      </w:r>
      <w:r w:rsidRPr="00DB76B6">
        <w:rPr>
          <w:rFonts w:cs="David" w:hint="cs"/>
          <w:rtl/>
        </w:rPr>
        <w:t xml:space="preserve">שאלון ממוחשב בהיקף שלא יפחת מ- 3 שעות </w:t>
      </w:r>
      <w:r w:rsidR="00B70A16" w:rsidRPr="00DB76B6">
        <w:rPr>
          <w:rFonts w:cs="David" w:hint="cs"/>
          <w:rtl/>
        </w:rPr>
        <w:t>(במידת הצורך)</w:t>
      </w:r>
      <w:r w:rsidRPr="00DB76B6">
        <w:rPr>
          <w:rFonts w:cs="David" w:hint="cs"/>
          <w:rtl/>
        </w:rPr>
        <w:t>.</w:t>
      </w:r>
    </w:p>
    <w:p w14:paraId="266A9D33"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האבחון המתקדם יכול שייערך במרכז או במיקום אחר בדגש על נגישות תחבורתית לאוכלוסיית היעד. מודגש כי ככל שהאבחון ייערך מחוץ למרכז יש לדאוג לקיימו בחדר נפרד עם פרטיות מוחלטת. </w:t>
      </w:r>
    </w:p>
    <w:p w14:paraId="631D771B" w14:textId="6B49963D" w:rsidR="00C752A6" w:rsidRPr="00DB76B6" w:rsidRDefault="00264718"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הקריטריונים להפניית משתתף לאבחון מתקדם</w:t>
      </w:r>
      <w:r w:rsidR="000E0B9E" w:rsidRPr="00DB76B6">
        <w:rPr>
          <w:rFonts w:cs="David" w:hint="cs"/>
          <w:rtl/>
        </w:rPr>
        <w:t>,</w:t>
      </w:r>
      <w:r w:rsidRPr="00DB76B6">
        <w:rPr>
          <w:rFonts w:cs="David" w:hint="cs"/>
          <w:rtl/>
        </w:rPr>
        <w:t xml:space="preserve"> יקבעו בהתאם להנחיות ונהלים שיפורסמו על-ידי המשרד.</w:t>
      </w:r>
    </w:p>
    <w:p w14:paraId="064C5471"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 xml:space="preserve">הדרכות וסדנאות </w:t>
      </w:r>
    </w:p>
    <w:p w14:paraId="3950155E"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במידת הצורך, לאחר קביעת מסלול התעסוקה, יפנה המפעיל משתתפים הזקוקים לכך ל</w:t>
      </w:r>
      <w:r w:rsidR="007A370A" w:rsidRPr="00DB76B6">
        <w:rPr>
          <w:rFonts w:cs="David" w:hint="cs"/>
          <w:rtl/>
        </w:rPr>
        <w:t>הדרכות וה</w:t>
      </w:r>
      <w:r w:rsidRPr="00DB76B6">
        <w:rPr>
          <w:rFonts w:cs="David" w:hint="cs"/>
          <w:rtl/>
        </w:rPr>
        <w:t xml:space="preserve">סדנאות, כמפורט בהרחבה בסעיף </w:t>
      </w:r>
      <w:r w:rsidR="00E44841" w:rsidRPr="00DB76B6">
        <w:rPr>
          <w:rFonts w:cs="David" w:hint="cs"/>
          <w:rtl/>
        </w:rPr>
        <w:t>12.4.5.2-12.4.5.5</w:t>
      </w:r>
      <w:r w:rsidRPr="00DB76B6">
        <w:rPr>
          <w:rFonts w:cs="David" w:hint="cs"/>
          <w:rtl/>
        </w:rPr>
        <w:t xml:space="preserve"> לעיל.</w:t>
      </w:r>
      <w:r w:rsidRPr="00DB76B6">
        <w:rPr>
          <w:rFonts w:cs="David" w:hint="cs"/>
          <w:rtl/>
        </w:rPr>
        <w:tab/>
      </w:r>
    </w:p>
    <w:p w14:paraId="50509854"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lastRenderedPageBreak/>
        <w:t>הסדנאות יאופיינו ויוגדרו על ידי המפעיל ו</w:t>
      </w:r>
      <w:r w:rsidR="00E962F2" w:rsidRPr="00DB76B6">
        <w:rPr>
          <w:rFonts w:cs="David" w:hint="cs"/>
          <w:rtl/>
        </w:rPr>
        <w:t xml:space="preserve">יוכלו להיות מבוצעות </w:t>
      </w:r>
      <w:r w:rsidRPr="00DB76B6">
        <w:rPr>
          <w:rFonts w:cs="David" w:hint="cs"/>
          <w:rtl/>
        </w:rPr>
        <w:t>על ידי ספקי משנה עימם יתקשר המפעיל. סילבוס הסדנאות יועבר לאישור המשרד מראש.</w:t>
      </w:r>
    </w:p>
    <w:p w14:paraId="3EF0BEE9"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המפעיל יוכל לספק את הסדנאות בתוך המרכז או מחוץ לו באמצעות מאמנים שעברו הכשרה מתאימה.</w:t>
      </w:r>
    </w:p>
    <w:p w14:paraId="34D8B5CE" w14:textId="3CDBF02B" w:rsidR="00A60951" w:rsidRPr="00DB76B6" w:rsidRDefault="00A60951"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כאמור בסעיף 12.4.5.5 לעיל, במידה ויוחלט על</w:t>
      </w:r>
      <w:r w:rsidR="00AC1FF1" w:rsidRPr="00DB76B6">
        <w:rPr>
          <w:rFonts w:cs="David" w:hint="cs"/>
          <w:rtl/>
        </w:rPr>
        <w:t>-</w:t>
      </w:r>
      <w:r w:rsidRPr="00DB76B6">
        <w:rPr>
          <w:rFonts w:cs="David" w:hint="cs"/>
          <w:rtl/>
        </w:rPr>
        <w:t xml:space="preserve">ידי המשרד על הטמעת תכנית העברית בתכניות </w:t>
      </w:r>
      <w:r w:rsidR="00E962F2" w:rsidRPr="00DB76B6">
        <w:rPr>
          <w:rFonts w:cs="David" w:hint="cs"/>
          <w:rtl/>
        </w:rPr>
        <w:t>ה</w:t>
      </w:r>
      <w:r w:rsidRPr="00DB76B6">
        <w:rPr>
          <w:rFonts w:cs="David" w:hint="cs"/>
          <w:rtl/>
        </w:rPr>
        <w:t xml:space="preserve">תעסוקה, נדרש כי </w:t>
      </w:r>
      <w:r w:rsidR="00E962F2" w:rsidRPr="00DB76B6">
        <w:rPr>
          <w:rFonts w:cs="David" w:hint="cs"/>
          <w:rtl/>
        </w:rPr>
        <w:t xml:space="preserve">הגורם שיעביר בפועל </w:t>
      </w:r>
      <w:r w:rsidRPr="00DB76B6">
        <w:rPr>
          <w:rFonts w:cs="David" w:hint="cs"/>
          <w:rtl/>
        </w:rPr>
        <w:t>את קורסי העברית התעסוקתית יעב</w:t>
      </w:r>
      <w:r w:rsidR="00E962F2" w:rsidRPr="00DB76B6">
        <w:rPr>
          <w:rFonts w:cs="David" w:hint="cs"/>
          <w:rtl/>
        </w:rPr>
        <w:t>ו</w:t>
      </w:r>
      <w:r w:rsidRPr="00DB76B6">
        <w:rPr>
          <w:rFonts w:cs="David" w:hint="cs"/>
          <w:rtl/>
        </w:rPr>
        <w:t xml:space="preserve">ר הכשרה </w:t>
      </w:r>
      <w:r w:rsidR="00C53D46" w:rsidRPr="00DB76B6">
        <w:rPr>
          <w:rFonts w:cs="David" w:hint="cs"/>
          <w:rtl/>
        </w:rPr>
        <w:t xml:space="preserve">על ידי הגוף המכשיר שיוגדר על ידי המשרד, בהתאם להנחיות ולנהלים </w:t>
      </w:r>
      <w:r w:rsidR="00103711" w:rsidRPr="00DB76B6">
        <w:rPr>
          <w:rFonts w:cs="David" w:hint="cs"/>
          <w:rtl/>
        </w:rPr>
        <w:t>שיפורסמו על ידי המשרד.</w:t>
      </w:r>
    </w:p>
    <w:p w14:paraId="78C36C69"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סיוע בהשמת והסבת אקדמאים</w:t>
      </w:r>
    </w:p>
    <w:p w14:paraId="7C22EA68" w14:textId="77777777" w:rsidR="00C752A6" w:rsidRPr="00DB76B6" w:rsidRDefault="00C752A6" w:rsidP="00C752A6">
      <w:pPr>
        <w:pStyle w:val="af4"/>
        <w:spacing w:before="120" w:line="360" w:lineRule="auto"/>
        <w:ind w:left="935"/>
        <w:contextualSpacing/>
        <w:jc w:val="both"/>
        <w:outlineLvl w:val="2"/>
        <w:rPr>
          <w:rFonts w:cs="David"/>
        </w:rPr>
      </w:pPr>
      <w:r w:rsidRPr="00DB76B6">
        <w:rPr>
          <w:rFonts w:cs="David" w:hint="cs"/>
          <w:rtl/>
        </w:rPr>
        <w:t xml:space="preserve">במידת הצורך, יפנה המפעיל משתתפים אקדמאים לקורסי הכנה </w:t>
      </w:r>
      <w:r w:rsidRPr="00DB76B6">
        <w:rPr>
          <w:rFonts w:cs="David"/>
          <w:rtl/>
        </w:rPr>
        <w:t>למבחני הסב</w:t>
      </w:r>
      <w:r w:rsidRPr="00DB76B6">
        <w:rPr>
          <w:rFonts w:cs="David" w:hint="cs"/>
          <w:rtl/>
        </w:rPr>
        <w:t>ת אקדמאים ו/או לשם קבלת רישיון ישראלי לעיסוק במקצוע (כגון: עריכת דין), בכפוף לכך שהמפעיל מעריך כי הסבה למקצוע שנבחר ת</w:t>
      </w:r>
      <w:r w:rsidR="008E3AEA" w:rsidRPr="00DB76B6">
        <w:rPr>
          <w:rFonts w:cs="David" w:hint="cs"/>
          <w:rtl/>
        </w:rPr>
        <w:t xml:space="preserve">עלה את סיכויו של המשתתף </w:t>
      </w:r>
      <w:r w:rsidRPr="00DB76B6">
        <w:rPr>
          <w:rFonts w:cs="David" w:hint="cs"/>
          <w:rtl/>
        </w:rPr>
        <w:t xml:space="preserve"> </w:t>
      </w:r>
      <w:r w:rsidR="008E3AEA" w:rsidRPr="00DB76B6">
        <w:rPr>
          <w:rFonts w:cs="David" w:hint="cs"/>
          <w:rtl/>
        </w:rPr>
        <w:t xml:space="preserve">באופן משמעותי </w:t>
      </w:r>
      <w:r w:rsidRPr="00DB76B6">
        <w:rPr>
          <w:rFonts w:cs="David" w:hint="cs"/>
          <w:rtl/>
        </w:rPr>
        <w:t>למצוא ולהשתלב בעבודה, בהתחשב, בין השאר, בידע שנצבר אצל המפעיל בדבר משרות נדרשות וצרכי המעסיקים בשטח. והכל בכפוף לאישור ספציפי מטעם נציג המשרד. סילבוס ומשך הקורסים יועבר לאישור המשרד מראש ובכתב. אין באישור המשרד כדי לגרוע מאחריות המפעיל לביצוע הקורסים ולתוכנם בהתאם להתחייבויותיו בהסכם ההפעלה.</w:t>
      </w:r>
    </w:p>
    <w:p w14:paraId="62879822"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הכשרות מקצועיות במימון המ</w:t>
      </w:r>
      <w:r w:rsidR="00DF5305" w:rsidRPr="00DB76B6">
        <w:rPr>
          <w:rFonts w:cs="David" w:hint="cs"/>
          <w:b/>
          <w:bCs/>
          <w:rtl/>
        </w:rPr>
        <w:t>פעיל</w:t>
      </w:r>
      <w:r w:rsidRPr="00DB76B6">
        <w:rPr>
          <w:rFonts w:cs="David" w:hint="cs"/>
          <w:b/>
          <w:bCs/>
          <w:rtl/>
        </w:rPr>
        <w:t xml:space="preserve"> </w:t>
      </w:r>
    </w:p>
    <w:p w14:paraId="06E4300A"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במקרים בהם לא ניתן להפנות משתתף להכשרה מקצועית במסגרת כלי המשרד המפורטים בסעיף 12.4.5.6.1 לעיל, המפעיל רשאי להפנות קבוצת משתתפים להכשרה מקצועית במימון המ</w:t>
      </w:r>
      <w:r w:rsidR="00DF5305" w:rsidRPr="00DB76B6">
        <w:rPr>
          <w:rFonts w:cs="David" w:hint="cs"/>
          <w:rtl/>
        </w:rPr>
        <w:t xml:space="preserve">פעיל </w:t>
      </w:r>
      <w:r w:rsidRPr="00DB76B6">
        <w:rPr>
          <w:rFonts w:cs="David" w:hint="cs"/>
          <w:rtl/>
        </w:rPr>
        <w:t xml:space="preserve">בתחומים בהם עולה צורך ממשי מהמעסיקים לעובדים בתחום ההכשרה, והכל בכפוף לאישור ספציפי מטעם נציג המשרד.  </w:t>
      </w:r>
    </w:p>
    <w:p w14:paraId="7B13A162"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סילבוס ומשך הקורסים יועבר לאישור המשרד מראש ובכתב. אין באישור המשרד כדי לגרוע מאחריות המפעיל לביצוע הקורסים ולתוכנם בהתאם להתחייבויותיו בהסכם ההפעלה.</w:t>
      </w:r>
    </w:p>
    <w:p w14:paraId="3B231DD2"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בנוסף </w:t>
      </w:r>
      <w:r w:rsidR="0003058A" w:rsidRPr="00DB76B6">
        <w:rPr>
          <w:rFonts w:cs="David" w:hint="cs"/>
          <w:rtl/>
        </w:rPr>
        <w:t xml:space="preserve">לאמור </w:t>
      </w:r>
      <w:r w:rsidRPr="00DB76B6">
        <w:rPr>
          <w:rFonts w:cs="David" w:hint="cs"/>
          <w:rtl/>
        </w:rPr>
        <w:t>לעיל, על המשתתף לעמוד בקריטריונים המפורטים בסעיף 12.4.5.6.2 לעיל.</w:t>
      </w:r>
    </w:p>
    <w:p w14:paraId="4D3BC673"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הכנה למבחני מיון והערכה</w:t>
      </w:r>
    </w:p>
    <w:p w14:paraId="0938F65C"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במקרים בהם משתתף בתכנית מועמד למשרה מסוימת וכחלק מתהליך המיון לאותה משרה, נדרש המשתתף לעבור מבחני מיון והערכה, רשאי המפעיל, במידת הצורך ובהתאם לשיקול דעתו, להפנות את המשתתף להכנה למבחני מיון והערכה.</w:t>
      </w:r>
    </w:p>
    <w:p w14:paraId="694FCCF5"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הכנה למבחני מיון והערכה יכללו, לכל הפחות, הכנה לדינמיקה קבוצתית, הכנה למבחני אישיות והכנה למבחנים הפסיכוטכניי</w:t>
      </w:r>
      <w:r w:rsidRPr="00DB76B6">
        <w:rPr>
          <w:rFonts w:cs="David" w:hint="eastAsia"/>
          <w:rtl/>
        </w:rPr>
        <w:t>ם</w:t>
      </w:r>
      <w:r w:rsidRPr="00DB76B6">
        <w:rPr>
          <w:rFonts w:cs="David" w:hint="cs"/>
          <w:rtl/>
        </w:rPr>
        <w:t>.</w:t>
      </w:r>
    </w:p>
    <w:p w14:paraId="3576D348"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מימון נסיעות</w:t>
      </w:r>
      <w:r w:rsidR="00622B98" w:rsidRPr="00DB76B6">
        <w:rPr>
          <w:rFonts w:cs="David" w:hint="cs"/>
          <w:b/>
          <w:bCs/>
          <w:rtl/>
        </w:rPr>
        <w:t xml:space="preserve"> להכשרות</w:t>
      </w:r>
    </w:p>
    <w:p w14:paraId="2A9449CC" w14:textId="77777777" w:rsidR="00C752A6" w:rsidRPr="00DB76B6" w:rsidRDefault="00B95814"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lastRenderedPageBreak/>
        <w:t>במקרים מסוימים שיאושרו מראש על ידי המשרד</w:t>
      </w:r>
      <w:r w:rsidR="001041A6" w:rsidRPr="00DB76B6">
        <w:rPr>
          <w:rFonts w:cs="David" w:hint="cs"/>
          <w:rtl/>
        </w:rPr>
        <w:t>,</w:t>
      </w:r>
      <w:r w:rsidRPr="00DB76B6">
        <w:rPr>
          <w:rFonts w:cs="David" w:hint="cs"/>
          <w:rtl/>
        </w:rPr>
        <w:t xml:space="preserve"> </w:t>
      </w:r>
      <w:r w:rsidR="00C752A6" w:rsidRPr="00DB76B6">
        <w:rPr>
          <w:rFonts w:cs="David" w:hint="cs"/>
          <w:rtl/>
        </w:rPr>
        <w:t xml:space="preserve">המשתתפים בתכנית </w:t>
      </w:r>
      <w:r w:rsidR="001041A6" w:rsidRPr="00DB76B6">
        <w:rPr>
          <w:rFonts w:cs="David" w:hint="cs"/>
          <w:rtl/>
        </w:rPr>
        <w:t xml:space="preserve">יוכלו להיות </w:t>
      </w:r>
      <w:r w:rsidR="00C752A6" w:rsidRPr="00DB76B6">
        <w:rPr>
          <w:rFonts w:cs="David" w:hint="cs"/>
          <w:rtl/>
        </w:rPr>
        <w:t>זכאים להחזר הוצאות נסיעה בתחבורה ציבורית</w:t>
      </w:r>
      <w:r w:rsidRPr="00DB76B6">
        <w:rPr>
          <w:rFonts w:cs="David" w:hint="cs"/>
          <w:rtl/>
        </w:rPr>
        <w:t xml:space="preserve"> או להסעה ממומנת</w:t>
      </w:r>
      <w:r w:rsidR="00C752A6" w:rsidRPr="00DB76B6">
        <w:rPr>
          <w:rFonts w:cs="David" w:hint="cs"/>
          <w:rtl/>
        </w:rPr>
        <w:t xml:space="preserve"> לצורך הגעה להכשרות מקצועיות. </w:t>
      </w:r>
    </w:p>
    <w:p w14:paraId="15DFEC61"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 xml:space="preserve">שירותים ו/או כלים נוספים </w:t>
      </w:r>
    </w:p>
    <w:p w14:paraId="4A7C13D6"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שירותים</w:t>
      </w:r>
      <w:r w:rsidRPr="00DB76B6">
        <w:rPr>
          <w:rFonts w:cs="David"/>
          <w:rtl/>
        </w:rPr>
        <w:t xml:space="preserve"> </w:t>
      </w:r>
      <w:r w:rsidRPr="00DB76B6">
        <w:rPr>
          <w:rFonts w:cs="David" w:hint="cs"/>
          <w:rtl/>
        </w:rPr>
        <w:t>ו</w:t>
      </w:r>
      <w:r w:rsidRPr="00DB76B6">
        <w:rPr>
          <w:rFonts w:cs="David"/>
          <w:rtl/>
        </w:rPr>
        <w:t>/</w:t>
      </w:r>
      <w:r w:rsidRPr="00DB76B6">
        <w:rPr>
          <w:rFonts w:cs="David" w:hint="cs"/>
          <w:rtl/>
        </w:rPr>
        <w:t>או</w:t>
      </w:r>
      <w:r w:rsidRPr="00DB76B6">
        <w:rPr>
          <w:rFonts w:cs="David"/>
          <w:rtl/>
        </w:rPr>
        <w:t xml:space="preserve"> </w:t>
      </w:r>
      <w:r w:rsidRPr="00DB76B6">
        <w:rPr>
          <w:rFonts w:cs="David" w:hint="cs"/>
          <w:rtl/>
        </w:rPr>
        <w:t>כלים</w:t>
      </w:r>
      <w:r w:rsidRPr="00DB76B6">
        <w:rPr>
          <w:rFonts w:cs="David"/>
          <w:rtl/>
        </w:rPr>
        <w:t xml:space="preserve"> </w:t>
      </w:r>
      <w:r w:rsidRPr="00DB76B6">
        <w:rPr>
          <w:rFonts w:cs="David" w:hint="cs"/>
          <w:rtl/>
        </w:rPr>
        <w:t>נוספים</w:t>
      </w:r>
      <w:r w:rsidRPr="00DB76B6">
        <w:rPr>
          <w:rFonts w:cs="David"/>
          <w:rtl/>
        </w:rPr>
        <w:t xml:space="preserve"> </w:t>
      </w:r>
      <w:r w:rsidRPr="00DB76B6">
        <w:rPr>
          <w:rFonts w:cs="David" w:hint="cs"/>
          <w:rtl/>
        </w:rPr>
        <w:t xml:space="preserve">אשר יסייעו למשתתפים בתכנית להשתלב בעבודה, בכפוף לאישור מראש ובכתב של המשרד. </w:t>
      </w:r>
    </w:p>
    <w:p w14:paraId="1511E757"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במידה ויוחלט להוסיף שירותים נוספים, הפירוט נושא זה, לרבות תקרת התקציב בגין שירות שנוסף, ייקבעו מטעם המשרד.</w:t>
      </w:r>
    </w:p>
    <w:p w14:paraId="6AE4ABFA" w14:textId="77777777" w:rsidR="00C752A6" w:rsidRPr="00DB76B6" w:rsidRDefault="00C752A6" w:rsidP="00C752A6">
      <w:pPr>
        <w:pStyle w:val="af4"/>
        <w:spacing w:before="120" w:line="360" w:lineRule="auto"/>
        <w:contextualSpacing/>
        <w:jc w:val="both"/>
        <w:outlineLvl w:val="2"/>
        <w:rPr>
          <w:rFonts w:cs="David"/>
          <w:rtl/>
        </w:rPr>
      </w:pPr>
    </w:p>
    <w:p w14:paraId="61A67893" w14:textId="77777777"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Pr>
      </w:pPr>
      <w:r w:rsidRPr="00DB76B6">
        <w:rPr>
          <w:rFonts w:cs="David" w:hint="cs"/>
          <w:b/>
          <w:bCs/>
          <w:sz w:val="26"/>
          <w:szCs w:val="26"/>
          <w:u w:val="single"/>
          <w:rtl/>
        </w:rPr>
        <w:t>שיתוף פעולה עם תכניות מסלול</w:t>
      </w:r>
      <w:r w:rsidR="008846C0" w:rsidRPr="00DB76B6">
        <w:rPr>
          <w:rFonts w:cs="David" w:hint="cs"/>
          <w:b/>
          <w:bCs/>
          <w:sz w:val="26"/>
          <w:szCs w:val="26"/>
          <w:u w:val="single"/>
          <w:rtl/>
        </w:rPr>
        <w:t xml:space="preserve"> או תכניות המופעלות על-ידי המשרד </w:t>
      </w:r>
    </w:p>
    <w:p w14:paraId="4A6C88D3" w14:textId="785F95E7" w:rsidR="00AF278E" w:rsidRPr="00DB76B6" w:rsidRDefault="00AF278E" w:rsidP="00AF278E">
      <w:pPr>
        <w:pStyle w:val="af4"/>
        <w:spacing w:before="120" w:line="360" w:lineRule="auto"/>
        <w:ind w:left="360"/>
        <w:contextualSpacing/>
        <w:jc w:val="both"/>
        <w:outlineLvl w:val="2"/>
        <w:rPr>
          <w:rFonts w:cs="David"/>
          <w:b/>
          <w:bCs/>
        </w:rPr>
      </w:pPr>
      <w:r w:rsidRPr="00DB76B6">
        <w:rPr>
          <w:rFonts w:cs="David" w:hint="cs"/>
          <w:b/>
          <w:bCs/>
          <w:rtl/>
        </w:rPr>
        <w:t xml:space="preserve">יובהר כי </w:t>
      </w:r>
      <w:r w:rsidR="00F16D21" w:rsidRPr="00DB76B6">
        <w:rPr>
          <w:rFonts w:cs="David" w:hint="cs"/>
          <w:b/>
          <w:bCs/>
          <w:rtl/>
        </w:rPr>
        <w:t>פונים</w:t>
      </w:r>
      <w:r w:rsidRPr="00DB76B6">
        <w:rPr>
          <w:rFonts w:cs="David" w:hint="cs"/>
          <w:b/>
          <w:bCs/>
          <w:rtl/>
        </w:rPr>
        <w:t xml:space="preserve"> אשר </w:t>
      </w:r>
      <w:r w:rsidR="00F16D21" w:rsidRPr="00DB76B6">
        <w:rPr>
          <w:rFonts w:cs="David" w:hint="cs"/>
          <w:b/>
          <w:bCs/>
          <w:rtl/>
        </w:rPr>
        <w:t xml:space="preserve">טרם קליטתם לתכנית "ריאן" כמשתפים פעילים, </w:t>
      </w:r>
      <w:r w:rsidRPr="00DB76B6">
        <w:rPr>
          <w:rFonts w:cs="David" w:hint="cs"/>
          <w:b/>
          <w:bCs/>
          <w:rtl/>
        </w:rPr>
        <w:t>נקלטו לתוכניות מסלול או תכניות אחרות המופעלות על ידי המשרד לא יוגדרו כמשתתפים פעילים לצורך תקצוב והמפעיל לא יכליל משתתפים אלו במצבת המשתתפים הפעילים בתכנית. המפעיל יהיה זכאי לשיפוי על טיפול במשתתפים אלו לפי סעי</w:t>
      </w:r>
      <w:r w:rsidR="00E44841" w:rsidRPr="00DB76B6">
        <w:rPr>
          <w:rFonts w:cs="David" w:hint="cs"/>
          <w:b/>
          <w:bCs/>
          <w:rtl/>
        </w:rPr>
        <w:t>פים</w:t>
      </w:r>
      <w:r w:rsidRPr="00DB76B6">
        <w:rPr>
          <w:rFonts w:cs="David" w:hint="cs"/>
          <w:b/>
          <w:bCs/>
          <w:rtl/>
        </w:rPr>
        <w:t xml:space="preserve"> </w:t>
      </w:r>
      <w:r w:rsidR="00E44841" w:rsidRPr="00DB76B6">
        <w:rPr>
          <w:rFonts w:cs="David" w:hint="cs"/>
          <w:b/>
          <w:bCs/>
          <w:rtl/>
        </w:rPr>
        <w:t>17.9-17.11</w:t>
      </w:r>
      <w:r w:rsidRPr="00DB76B6">
        <w:rPr>
          <w:rFonts w:cs="David" w:hint="cs"/>
          <w:b/>
          <w:bCs/>
          <w:rtl/>
        </w:rPr>
        <w:t xml:space="preserve"> להסכם. </w:t>
      </w:r>
    </w:p>
    <w:p w14:paraId="40C9F64C"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 xml:space="preserve">שיתוף פעולה עם "תכנית </w:t>
      </w:r>
      <w:r w:rsidRPr="00DB76B6">
        <w:rPr>
          <w:rFonts w:cs="David"/>
          <w:b/>
          <w:bCs/>
          <w:rtl/>
        </w:rPr>
        <w:t>לפרט ולמעסיק לעידוד תעסוקתי של אנשים עם מוגבלות</w:t>
      </w:r>
      <w:r w:rsidRPr="00DB76B6">
        <w:rPr>
          <w:rFonts w:cs="David" w:hint="cs"/>
          <w:b/>
          <w:bCs/>
          <w:rtl/>
        </w:rPr>
        <w:t>"</w:t>
      </w:r>
      <w:r w:rsidR="00136105" w:rsidRPr="00DB76B6">
        <w:rPr>
          <w:rFonts w:cs="David" w:hint="cs"/>
          <w:b/>
          <w:bCs/>
          <w:rtl/>
        </w:rPr>
        <w:t xml:space="preserve"> </w:t>
      </w:r>
    </w:p>
    <w:p w14:paraId="1EFA8DD0"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"תכנית לפרט ולמעסיק לעידוד תעסוקתי של אנשים עם מוגבלות" הוקמה לצורך מתן כלים וליווי אישי לאנשים עם מוגבלות על מנת לסייע בשילובם בשוק העבודה החופשי תוך כדי יצירת </w:t>
      </w:r>
      <w:r w:rsidRPr="00DB76B6">
        <w:rPr>
          <w:rFonts w:cs="David"/>
          <w:rtl/>
        </w:rPr>
        <w:t>מערך תומך ומלווה למעסיקים בהליך השינוי התפיסתי הנדרש ובניית המסוגלות הארגונית להעסקת אנשים עם מוגבלות</w:t>
      </w:r>
      <w:r w:rsidRPr="00DB76B6">
        <w:rPr>
          <w:rFonts w:cs="David" w:hint="cs"/>
          <w:rtl/>
        </w:rPr>
        <w:t xml:space="preserve"> וזאת במטרה </w:t>
      </w:r>
      <w:r w:rsidRPr="00DB76B6">
        <w:rPr>
          <w:rFonts w:cs="David"/>
          <w:rtl/>
        </w:rPr>
        <w:t>להגדיל את שיעור ההעסקה של אנשים עם מוגבלות בקרב מעסיקים</w:t>
      </w:r>
      <w:r w:rsidRPr="00DB76B6">
        <w:rPr>
          <w:rFonts w:cs="David" w:hint="cs"/>
          <w:rtl/>
        </w:rPr>
        <w:t>.</w:t>
      </w:r>
    </w:p>
    <w:p w14:paraId="0D1F33FD"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אחת המטרות של ה"תכנית לפרט ולמעסיק לעידוד תעסוקתי של אנשים עם מוגבלות", הינה </w:t>
      </w:r>
      <w:proofErr w:type="spellStart"/>
      <w:r w:rsidRPr="00DB76B6">
        <w:rPr>
          <w:rFonts w:cs="David" w:hint="cs"/>
          <w:rtl/>
        </w:rPr>
        <w:t>הנגשת</w:t>
      </w:r>
      <w:proofErr w:type="spellEnd"/>
      <w:r w:rsidRPr="00DB76B6">
        <w:rPr>
          <w:rFonts w:cs="David" w:hint="cs"/>
          <w:rtl/>
        </w:rPr>
        <w:t xml:space="preserve"> השירות בתשתיות תעסוקה נורמטיביות לאנשים עם מוגבלות ככל הניתן בסמוך למקומות מגוריהם.</w:t>
      </w:r>
    </w:p>
    <w:p w14:paraId="70A3015C" w14:textId="757F1BE4" w:rsidR="00FE7E58" w:rsidRPr="00DB76B6" w:rsidRDefault="00FE7E58" w:rsidP="00FE7E58">
      <w:pPr>
        <w:pStyle w:val="af4"/>
        <w:numPr>
          <w:ilvl w:val="2"/>
          <w:numId w:val="72"/>
        </w:numPr>
        <w:spacing w:before="120" w:line="360" w:lineRule="auto"/>
        <w:ind w:left="1643" w:hanging="708"/>
        <w:contextualSpacing/>
        <w:jc w:val="both"/>
        <w:outlineLvl w:val="2"/>
        <w:rPr>
          <w:rFonts w:cs="David"/>
        </w:rPr>
      </w:pPr>
      <w:r w:rsidRPr="00DB76B6">
        <w:rPr>
          <w:rFonts w:cs="David" w:hint="cs"/>
          <w:rtl/>
        </w:rPr>
        <w:t>לצורך כך, הוצב רכז פרט לליווי אישי של אנשים עם מוגבלות, המועסק על-ידי מפעיל אזור הפעילות הרלוונטי של "תכנית לפרט ולמעסיק לעידוד תעסוקתי של אנשים עם מוגבלות"</w:t>
      </w:r>
      <w:r w:rsidR="00C9580A" w:rsidRPr="00DB76B6">
        <w:rPr>
          <w:rFonts w:cs="David" w:hint="cs"/>
          <w:rtl/>
        </w:rPr>
        <w:t>, בכל אחד מהמרכזים המפורטים להלן:</w:t>
      </w:r>
    </w:p>
    <w:p w14:paraId="660C17F1"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אזור פעילות א'</w:t>
      </w:r>
    </w:p>
    <w:tbl>
      <w:tblPr>
        <w:bidiVisual/>
        <w:tblW w:w="0" w:type="auto"/>
        <w:tblInd w:w="25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023"/>
        <w:gridCol w:w="1375"/>
      </w:tblGrid>
      <w:tr w:rsidR="00FE7E58" w:rsidRPr="00DB76B6" w14:paraId="384FD6A7" w14:textId="77777777" w:rsidTr="00FE7E58">
        <w:tc>
          <w:tcPr>
            <w:tcW w:w="1701" w:type="dxa"/>
            <w:shd w:val="clear" w:color="auto" w:fill="auto"/>
          </w:tcPr>
          <w:p w14:paraId="78FF5F6D" w14:textId="77777777" w:rsidR="00FE7E58" w:rsidRPr="00DB76B6" w:rsidRDefault="00FE7E58" w:rsidP="00FC0BBE">
            <w:pPr>
              <w:pStyle w:val="af4"/>
              <w:spacing w:line="360" w:lineRule="auto"/>
              <w:ind w:left="0"/>
              <w:jc w:val="center"/>
              <w:rPr>
                <w:rFonts w:cs="David"/>
                <w:rtl/>
              </w:rPr>
            </w:pPr>
            <w:r w:rsidRPr="00DB76B6">
              <w:rPr>
                <w:rFonts w:cs="David" w:hint="cs"/>
                <w:rtl/>
              </w:rPr>
              <w:t>מיקום התשתית</w:t>
            </w:r>
          </w:p>
        </w:tc>
        <w:tc>
          <w:tcPr>
            <w:tcW w:w="2023" w:type="dxa"/>
          </w:tcPr>
          <w:p w14:paraId="08C77833" w14:textId="64325CF4" w:rsidR="00FE7E58" w:rsidRPr="00DB76B6" w:rsidRDefault="00FE7E58" w:rsidP="00FC0BBE">
            <w:pPr>
              <w:pStyle w:val="af4"/>
              <w:spacing w:line="360" w:lineRule="auto"/>
              <w:ind w:left="0"/>
              <w:jc w:val="center"/>
              <w:rPr>
                <w:rFonts w:cs="David"/>
                <w:rtl/>
              </w:rPr>
            </w:pPr>
            <w:r w:rsidRPr="00DB76B6">
              <w:rPr>
                <w:rFonts w:cs="David" w:hint="cs"/>
                <w:rtl/>
              </w:rPr>
              <w:t>אוכלוסייה</w:t>
            </w:r>
          </w:p>
        </w:tc>
        <w:tc>
          <w:tcPr>
            <w:tcW w:w="1375" w:type="dxa"/>
            <w:shd w:val="clear" w:color="auto" w:fill="auto"/>
          </w:tcPr>
          <w:p w14:paraId="77FCCCF5" w14:textId="6BED46F1" w:rsidR="00FE7E58" w:rsidRPr="00DB76B6" w:rsidRDefault="00FE7E58" w:rsidP="00FC0BBE">
            <w:pPr>
              <w:pStyle w:val="af4"/>
              <w:spacing w:line="360" w:lineRule="auto"/>
              <w:ind w:left="0"/>
              <w:jc w:val="center"/>
              <w:rPr>
                <w:rFonts w:cs="David"/>
                <w:rtl/>
              </w:rPr>
            </w:pPr>
            <w:r w:rsidRPr="00DB76B6">
              <w:rPr>
                <w:rFonts w:cs="David" w:hint="cs"/>
                <w:rtl/>
              </w:rPr>
              <w:t>היקף משרה</w:t>
            </w:r>
          </w:p>
        </w:tc>
      </w:tr>
      <w:tr w:rsidR="00FE7E58" w:rsidRPr="00DB76B6" w14:paraId="636996DA" w14:textId="77777777" w:rsidTr="00FE7E58">
        <w:tc>
          <w:tcPr>
            <w:tcW w:w="1701" w:type="dxa"/>
            <w:shd w:val="clear" w:color="auto" w:fill="auto"/>
            <w:vAlign w:val="center"/>
          </w:tcPr>
          <w:p w14:paraId="69EAA40D" w14:textId="77777777" w:rsidR="00FE7E58" w:rsidRPr="00DB76B6" w:rsidRDefault="00FE7E58" w:rsidP="00FC0BBE">
            <w:pPr>
              <w:pStyle w:val="af4"/>
              <w:spacing w:line="360" w:lineRule="auto"/>
              <w:ind w:left="0"/>
              <w:jc w:val="center"/>
              <w:rPr>
                <w:rFonts w:cs="David"/>
                <w:rtl/>
              </w:rPr>
            </w:pPr>
            <w:r w:rsidRPr="00DB76B6">
              <w:rPr>
                <w:rFonts w:cs="David" w:hint="cs"/>
                <w:rtl/>
              </w:rPr>
              <w:t>ירכא</w:t>
            </w:r>
          </w:p>
        </w:tc>
        <w:tc>
          <w:tcPr>
            <w:tcW w:w="2023" w:type="dxa"/>
          </w:tcPr>
          <w:p w14:paraId="49B51B5D" w14:textId="15BE5D05" w:rsidR="00FE7E58" w:rsidRPr="00DB76B6" w:rsidRDefault="00FE7E58" w:rsidP="00C9580A">
            <w:pPr>
              <w:pStyle w:val="af4"/>
              <w:spacing w:line="360" w:lineRule="auto"/>
              <w:ind w:left="0"/>
              <w:rPr>
                <w:rFonts w:cs="David"/>
                <w:rtl/>
              </w:rPr>
            </w:pPr>
            <w:r w:rsidRPr="00DB76B6">
              <w:rPr>
                <w:rFonts w:cs="David" w:hint="cs"/>
                <w:rtl/>
              </w:rPr>
              <w:t xml:space="preserve">דרוזים </w:t>
            </w:r>
            <w:r w:rsidRPr="00DB76B6">
              <w:rPr>
                <w:rFonts w:cs="David"/>
                <w:rtl/>
              </w:rPr>
              <w:t>–</w:t>
            </w:r>
            <w:r w:rsidRPr="00DB76B6">
              <w:rPr>
                <w:rFonts w:cs="David" w:hint="cs"/>
                <w:rtl/>
              </w:rPr>
              <w:t xml:space="preserve"> צ'רקסיים</w:t>
            </w:r>
          </w:p>
        </w:tc>
        <w:tc>
          <w:tcPr>
            <w:tcW w:w="1375" w:type="dxa"/>
            <w:shd w:val="clear" w:color="auto" w:fill="auto"/>
            <w:vAlign w:val="center"/>
          </w:tcPr>
          <w:p w14:paraId="69A46953" w14:textId="2313CD3B" w:rsidR="00FE7E58" w:rsidRPr="00DB76B6" w:rsidRDefault="00FE7E58" w:rsidP="00FC0BBE">
            <w:pPr>
              <w:pStyle w:val="af4"/>
              <w:spacing w:line="360" w:lineRule="auto"/>
              <w:ind w:left="0"/>
              <w:jc w:val="center"/>
              <w:rPr>
                <w:rFonts w:cs="David"/>
                <w:rtl/>
              </w:rPr>
            </w:pPr>
            <w:r w:rsidRPr="00DB76B6">
              <w:rPr>
                <w:rFonts w:cs="David" w:hint="cs"/>
                <w:rtl/>
              </w:rPr>
              <w:t>100%</w:t>
            </w:r>
          </w:p>
        </w:tc>
      </w:tr>
      <w:tr w:rsidR="00C9580A" w:rsidRPr="00DB76B6" w14:paraId="63E3826E" w14:textId="77777777" w:rsidTr="00FE7E58">
        <w:tc>
          <w:tcPr>
            <w:tcW w:w="1701" w:type="dxa"/>
            <w:shd w:val="clear" w:color="auto" w:fill="auto"/>
            <w:vAlign w:val="center"/>
          </w:tcPr>
          <w:p w14:paraId="64CD1324" w14:textId="77777777" w:rsidR="00C9580A" w:rsidRPr="00DB76B6" w:rsidRDefault="00C9580A" w:rsidP="00C9580A">
            <w:pPr>
              <w:pStyle w:val="af4"/>
              <w:spacing w:line="360" w:lineRule="auto"/>
              <w:ind w:left="0"/>
              <w:jc w:val="center"/>
              <w:rPr>
                <w:rFonts w:cs="David"/>
                <w:rtl/>
              </w:rPr>
            </w:pPr>
            <w:proofErr w:type="spellStart"/>
            <w:r w:rsidRPr="00DB76B6">
              <w:rPr>
                <w:rFonts w:cs="David" w:hint="cs"/>
                <w:rtl/>
              </w:rPr>
              <w:t>עספיא</w:t>
            </w:r>
            <w:proofErr w:type="spellEnd"/>
          </w:p>
        </w:tc>
        <w:tc>
          <w:tcPr>
            <w:tcW w:w="2023" w:type="dxa"/>
          </w:tcPr>
          <w:p w14:paraId="05F6916C" w14:textId="20FD32EA" w:rsidR="00C9580A" w:rsidRPr="00DB76B6" w:rsidRDefault="00C9580A" w:rsidP="00C9580A">
            <w:pPr>
              <w:pStyle w:val="af4"/>
              <w:spacing w:line="360" w:lineRule="auto"/>
              <w:ind w:left="0"/>
              <w:rPr>
                <w:rFonts w:cs="David"/>
                <w:rtl/>
              </w:rPr>
            </w:pPr>
            <w:r w:rsidRPr="00DB76B6">
              <w:rPr>
                <w:rFonts w:cs="David" w:hint="cs"/>
                <w:rtl/>
              </w:rPr>
              <w:t xml:space="preserve">דרוזים </w:t>
            </w:r>
            <w:r w:rsidRPr="00DB76B6">
              <w:rPr>
                <w:rFonts w:cs="David"/>
                <w:rtl/>
              </w:rPr>
              <w:t>–</w:t>
            </w:r>
            <w:r w:rsidRPr="00DB76B6">
              <w:rPr>
                <w:rFonts w:cs="David" w:hint="cs"/>
                <w:rtl/>
              </w:rPr>
              <w:t xml:space="preserve"> צ'רקסיים</w:t>
            </w:r>
          </w:p>
        </w:tc>
        <w:tc>
          <w:tcPr>
            <w:tcW w:w="1375" w:type="dxa"/>
            <w:shd w:val="clear" w:color="auto" w:fill="auto"/>
            <w:vAlign w:val="center"/>
          </w:tcPr>
          <w:p w14:paraId="2A644623" w14:textId="5F1D669E" w:rsidR="00C9580A" w:rsidRPr="00DB76B6" w:rsidRDefault="00C9580A" w:rsidP="00C9580A">
            <w:pPr>
              <w:pStyle w:val="af4"/>
              <w:spacing w:line="360" w:lineRule="auto"/>
              <w:ind w:left="0"/>
              <w:jc w:val="center"/>
              <w:rPr>
                <w:rFonts w:cs="David"/>
                <w:rtl/>
              </w:rPr>
            </w:pPr>
            <w:r w:rsidRPr="00DB76B6">
              <w:rPr>
                <w:rFonts w:cs="David" w:hint="cs"/>
                <w:rtl/>
              </w:rPr>
              <w:t>100%</w:t>
            </w:r>
          </w:p>
        </w:tc>
      </w:tr>
      <w:tr w:rsidR="00C9580A" w:rsidRPr="00DB76B6" w14:paraId="64629138" w14:textId="77777777" w:rsidTr="00FE7E58">
        <w:tc>
          <w:tcPr>
            <w:tcW w:w="1701" w:type="dxa"/>
            <w:shd w:val="clear" w:color="auto" w:fill="auto"/>
            <w:vAlign w:val="center"/>
          </w:tcPr>
          <w:p w14:paraId="2A0FAE5F" w14:textId="77777777" w:rsidR="00C9580A" w:rsidRPr="00DB76B6" w:rsidRDefault="00C9580A" w:rsidP="00C9580A">
            <w:pPr>
              <w:pStyle w:val="af4"/>
              <w:spacing w:line="360" w:lineRule="auto"/>
              <w:ind w:left="0"/>
              <w:jc w:val="center"/>
              <w:rPr>
                <w:rFonts w:cs="David"/>
                <w:rtl/>
              </w:rPr>
            </w:pPr>
            <w:proofErr w:type="spellStart"/>
            <w:r w:rsidRPr="00DB76B6">
              <w:rPr>
                <w:rFonts w:cs="David" w:hint="cs"/>
                <w:rtl/>
              </w:rPr>
              <w:t>סח'נין</w:t>
            </w:r>
            <w:proofErr w:type="spellEnd"/>
          </w:p>
        </w:tc>
        <w:tc>
          <w:tcPr>
            <w:tcW w:w="2023" w:type="dxa"/>
          </w:tcPr>
          <w:p w14:paraId="60C4C8AE" w14:textId="4BE4201F" w:rsidR="00C9580A" w:rsidRPr="00DB76B6" w:rsidRDefault="00C9580A" w:rsidP="00C9580A">
            <w:pPr>
              <w:pStyle w:val="af4"/>
              <w:spacing w:line="360" w:lineRule="auto"/>
              <w:ind w:left="0"/>
              <w:rPr>
                <w:rFonts w:cs="David"/>
                <w:rtl/>
              </w:rPr>
            </w:pPr>
            <w:r w:rsidRPr="00DB76B6">
              <w:rPr>
                <w:rFonts w:cs="David" w:hint="cs"/>
                <w:rtl/>
              </w:rPr>
              <w:t>חברה ערבית - צפון</w:t>
            </w:r>
          </w:p>
        </w:tc>
        <w:tc>
          <w:tcPr>
            <w:tcW w:w="1375" w:type="dxa"/>
            <w:shd w:val="clear" w:color="auto" w:fill="auto"/>
            <w:vAlign w:val="center"/>
          </w:tcPr>
          <w:p w14:paraId="36A14861" w14:textId="4DA8D373" w:rsidR="00C9580A" w:rsidRPr="00DB76B6" w:rsidRDefault="00C9580A" w:rsidP="00C9580A">
            <w:pPr>
              <w:pStyle w:val="af4"/>
              <w:spacing w:line="360" w:lineRule="auto"/>
              <w:ind w:left="0"/>
              <w:jc w:val="center"/>
              <w:rPr>
                <w:rFonts w:cs="David"/>
                <w:rtl/>
              </w:rPr>
            </w:pPr>
            <w:r w:rsidRPr="00DB76B6">
              <w:rPr>
                <w:rFonts w:cs="David" w:hint="cs"/>
                <w:rtl/>
              </w:rPr>
              <w:t>100%</w:t>
            </w:r>
          </w:p>
        </w:tc>
      </w:tr>
      <w:tr w:rsidR="00C9580A" w:rsidRPr="00DB76B6" w14:paraId="68AF439E" w14:textId="77777777" w:rsidTr="00FE7E58">
        <w:tc>
          <w:tcPr>
            <w:tcW w:w="1701" w:type="dxa"/>
            <w:shd w:val="clear" w:color="auto" w:fill="auto"/>
            <w:vAlign w:val="center"/>
          </w:tcPr>
          <w:p w14:paraId="346A0555" w14:textId="77777777" w:rsidR="00C9580A" w:rsidRPr="00DB76B6" w:rsidRDefault="00C9580A" w:rsidP="00C9580A">
            <w:pPr>
              <w:pStyle w:val="af4"/>
              <w:spacing w:line="360" w:lineRule="auto"/>
              <w:ind w:left="0"/>
              <w:jc w:val="center"/>
              <w:rPr>
                <w:rFonts w:cs="David"/>
                <w:rtl/>
              </w:rPr>
            </w:pPr>
            <w:r w:rsidRPr="00DB76B6">
              <w:rPr>
                <w:rFonts w:cs="David" w:hint="cs"/>
                <w:rtl/>
              </w:rPr>
              <w:t>טמרה</w:t>
            </w:r>
          </w:p>
        </w:tc>
        <w:tc>
          <w:tcPr>
            <w:tcW w:w="2023" w:type="dxa"/>
          </w:tcPr>
          <w:p w14:paraId="26C30FD7" w14:textId="15116BFF" w:rsidR="00C9580A" w:rsidRPr="00DB76B6" w:rsidRDefault="00C9580A" w:rsidP="00C9580A">
            <w:pPr>
              <w:pStyle w:val="af4"/>
              <w:spacing w:line="360" w:lineRule="auto"/>
              <w:ind w:left="0"/>
              <w:rPr>
                <w:rFonts w:cs="David"/>
                <w:rtl/>
              </w:rPr>
            </w:pPr>
            <w:r w:rsidRPr="00DB76B6">
              <w:rPr>
                <w:rFonts w:cs="David" w:hint="cs"/>
                <w:rtl/>
              </w:rPr>
              <w:t xml:space="preserve">חברה ערבית </w:t>
            </w:r>
            <w:r w:rsidRPr="00DB76B6">
              <w:rPr>
                <w:rFonts w:cs="David"/>
                <w:rtl/>
              </w:rPr>
              <w:t>–</w:t>
            </w:r>
            <w:r w:rsidRPr="00DB76B6">
              <w:rPr>
                <w:rFonts w:cs="David" w:hint="cs"/>
                <w:rtl/>
              </w:rPr>
              <w:t xml:space="preserve"> צפון</w:t>
            </w:r>
          </w:p>
        </w:tc>
        <w:tc>
          <w:tcPr>
            <w:tcW w:w="1375" w:type="dxa"/>
            <w:shd w:val="clear" w:color="auto" w:fill="auto"/>
            <w:vAlign w:val="center"/>
          </w:tcPr>
          <w:p w14:paraId="625B6E9C" w14:textId="5E98CB7B" w:rsidR="00C9580A" w:rsidRPr="00DB76B6" w:rsidRDefault="00C9580A" w:rsidP="00C9580A">
            <w:pPr>
              <w:pStyle w:val="af4"/>
              <w:spacing w:line="360" w:lineRule="auto"/>
              <w:ind w:left="0"/>
              <w:jc w:val="center"/>
              <w:rPr>
                <w:rFonts w:cs="David"/>
                <w:rtl/>
              </w:rPr>
            </w:pPr>
            <w:r w:rsidRPr="00DB76B6">
              <w:rPr>
                <w:rFonts w:cs="David" w:hint="cs"/>
                <w:rtl/>
              </w:rPr>
              <w:t>100%</w:t>
            </w:r>
          </w:p>
        </w:tc>
      </w:tr>
      <w:tr w:rsidR="00C9580A" w:rsidRPr="00DB76B6" w14:paraId="287C69DE" w14:textId="77777777" w:rsidTr="00FE7E58">
        <w:tc>
          <w:tcPr>
            <w:tcW w:w="1701" w:type="dxa"/>
            <w:shd w:val="clear" w:color="auto" w:fill="auto"/>
            <w:vAlign w:val="center"/>
          </w:tcPr>
          <w:p w14:paraId="26C1E249" w14:textId="77777777" w:rsidR="00C9580A" w:rsidRPr="00DB76B6" w:rsidRDefault="00C9580A" w:rsidP="00C9580A">
            <w:pPr>
              <w:pStyle w:val="af4"/>
              <w:spacing w:line="360" w:lineRule="auto"/>
              <w:ind w:left="0"/>
              <w:jc w:val="center"/>
              <w:rPr>
                <w:rFonts w:cs="David"/>
                <w:rtl/>
              </w:rPr>
            </w:pPr>
            <w:r w:rsidRPr="00DB76B6">
              <w:rPr>
                <w:rFonts w:cs="David" w:hint="cs"/>
                <w:rtl/>
              </w:rPr>
              <w:t>נצרת</w:t>
            </w:r>
          </w:p>
        </w:tc>
        <w:tc>
          <w:tcPr>
            <w:tcW w:w="2023" w:type="dxa"/>
          </w:tcPr>
          <w:p w14:paraId="6111BF0E" w14:textId="6D3F81B1" w:rsidR="00C9580A" w:rsidRPr="00DB76B6" w:rsidRDefault="00C9580A" w:rsidP="00C9580A">
            <w:pPr>
              <w:pStyle w:val="af4"/>
              <w:spacing w:line="360" w:lineRule="auto"/>
              <w:ind w:left="0"/>
              <w:rPr>
                <w:rFonts w:cs="David"/>
                <w:rtl/>
              </w:rPr>
            </w:pPr>
            <w:r w:rsidRPr="00DB76B6">
              <w:rPr>
                <w:rFonts w:cs="David" w:hint="cs"/>
                <w:rtl/>
              </w:rPr>
              <w:t xml:space="preserve">חברה ערבית </w:t>
            </w:r>
            <w:r w:rsidRPr="00DB76B6">
              <w:rPr>
                <w:rFonts w:cs="David"/>
                <w:rtl/>
              </w:rPr>
              <w:t>–</w:t>
            </w:r>
            <w:r w:rsidRPr="00DB76B6">
              <w:rPr>
                <w:rFonts w:cs="David" w:hint="cs"/>
                <w:rtl/>
              </w:rPr>
              <w:t xml:space="preserve"> צפון</w:t>
            </w:r>
          </w:p>
        </w:tc>
        <w:tc>
          <w:tcPr>
            <w:tcW w:w="1375" w:type="dxa"/>
            <w:shd w:val="clear" w:color="auto" w:fill="auto"/>
            <w:vAlign w:val="center"/>
          </w:tcPr>
          <w:p w14:paraId="7712D4D8" w14:textId="5F65D7B9" w:rsidR="00C9580A" w:rsidRPr="00DB76B6" w:rsidRDefault="00C9580A" w:rsidP="00C9580A">
            <w:pPr>
              <w:pStyle w:val="af4"/>
              <w:spacing w:line="360" w:lineRule="auto"/>
              <w:ind w:left="0"/>
              <w:jc w:val="center"/>
              <w:rPr>
                <w:rFonts w:cs="David"/>
                <w:rtl/>
              </w:rPr>
            </w:pPr>
            <w:r w:rsidRPr="00DB76B6">
              <w:rPr>
                <w:rFonts w:cs="David" w:hint="cs"/>
                <w:rtl/>
              </w:rPr>
              <w:t>100%</w:t>
            </w:r>
          </w:p>
        </w:tc>
      </w:tr>
      <w:tr w:rsidR="00C9580A" w:rsidRPr="00DB76B6" w14:paraId="5C5A0650" w14:textId="77777777" w:rsidTr="00FE7E58">
        <w:tc>
          <w:tcPr>
            <w:tcW w:w="1701" w:type="dxa"/>
            <w:shd w:val="clear" w:color="auto" w:fill="auto"/>
            <w:vAlign w:val="center"/>
          </w:tcPr>
          <w:p w14:paraId="47F625D1" w14:textId="77777777" w:rsidR="00C9580A" w:rsidRPr="00DB76B6" w:rsidRDefault="00C9580A" w:rsidP="00C9580A">
            <w:pPr>
              <w:pStyle w:val="af4"/>
              <w:spacing w:line="360" w:lineRule="auto"/>
              <w:ind w:left="0"/>
              <w:rPr>
                <w:rFonts w:cs="David"/>
                <w:rtl/>
              </w:rPr>
            </w:pPr>
            <w:r w:rsidRPr="00DB76B6">
              <w:rPr>
                <w:rFonts w:cs="David" w:hint="cs"/>
                <w:b/>
                <w:bCs/>
                <w:rtl/>
              </w:rPr>
              <w:t>סה"כ</w:t>
            </w:r>
          </w:p>
        </w:tc>
        <w:tc>
          <w:tcPr>
            <w:tcW w:w="2023" w:type="dxa"/>
          </w:tcPr>
          <w:p w14:paraId="44E93EDF" w14:textId="77777777" w:rsidR="00C9580A" w:rsidRPr="00DB76B6" w:rsidRDefault="00C9580A" w:rsidP="00C9580A">
            <w:pPr>
              <w:pStyle w:val="af4"/>
              <w:spacing w:line="360" w:lineRule="auto"/>
              <w:ind w:left="0"/>
              <w:jc w:val="center"/>
              <w:rPr>
                <w:rFonts w:cs="David"/>
                <w:b/>
                <w:bCs/>
                <w:rtl/>
              </w:rPr>
            </w:pPr>
          </w:p>
        </w:tc>
        <w:tc>
          <w:tcPr>
            <w:tcW w:w="1375" w:type="dxa"/>
            <w:shd w:val="clear" w:color="auto" w:fill="auto"/>
            <w:vAlign w:val="center"/>
          </w:tcPr>
          <w:p w14:paraId="4915974B" w14:textId="7C0E1FDC" w:rsidR="00C9580A" w:rsidRPr="00DB76B6" w:rsidRDefault="00C9580A" w:rsidP="00C9580A">
            <w:pPr>
              <w:pStyle w:val="af4"/>
              <w:spacing w:line="360" w:lineRule="auto"/>
              <w:ind w:left="0"/>
              <w:jc w:val="center"/>
              <w:rPr>
                <w:rFonts w:cs="David"/>
                <w:rtl/>
              </w:rPr>
            </w:pPr>
            <w:r w:rsidRPr="00DB76B6">
              <w:rPr>
                <w:rFonts w:cs="David" w:hint="cs"/>
                <w:b/>
                <w:bCs/>
                <w:rtl/>
              </w:rPr>
              <w:t>500%</w:t>
            </w:r>
          </w:p>
        </w:tc>
      </w:tr>
    </w:tbl>
    <w:p w14:paraId="04B124C0"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tl/>
        </w:rPr>
      </w:pPr>
      <w:r w:rsidRPr="00DB76B6">
        <w:rPr>
          <w:rFonts w:cs="David"/>
          <w:rtl/>
        </w:rPr>
        <w:t>אזור פעילות ב'</w:t>
      </w:r>
    </w:p>
    <w:tbl>
      <w:tblPr>
        <w:bidiVisual/>
        <w:tblW w:w="0" w:type="auto"/>
        <w:tblInd w:w="2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228"/>
        <w:gridCol w:w="1379"/>
      </w:tblGrid>
      <w:tr w:rsidR="00FE7E58" w:rsidRPr="00DB76B6" w14:paraId="118CF24A" w14:textId="77777777" w:rsidTr="00C9580A">
        <w:tc>
          <w:tcPr>
            <w:tcW w:w="1701" w:type="dxa"/>
            <w:shd w:val="clear" w:color="auto" w:fill="auto"/>
          </w:tcPr>
          <w:p w14:paraId="1ADB8CA1" w14:textId="77777777" w:rsidR="00FE7E58" w:rsidRPr="00DB76B6" w:rsidRDefault="00FE7E58" w:rsidP="00FC0BBE">
            <w:pPr>
              <w:pStyle w:val="af4"/>
              <w:spacing w:line="360" w:lineRule="auto"/>
              <w:ind w:left="0"/>
              <w:jc w:val="center"/>
              <w:rPr>
                <w:rFonts w:cs="David"/>
                <w:rtl/>
              </w:rPr>
            </w:pPr>
            <w:r w:rsidRPr="00DB76B6">
              <w:rPr>
                <w:rFonts w:cs="David" w:hint="cs"/>
                <w:rtl/>
              </w:rPr>
              <w:lastRenderedPageBreak/>
              <w:t>מיקום התשתית</w:t>
            </w:r>
          </w:p>
        </w:tc>
        <w:tc>
          <w:tcPr>
            <w:tcW w:w="2228" w:type="dxa"/>
          </w:tcPr>
          <w:p w14:paraId="7839CC32" w14:textId="2D14E503" w:rsidR="00FE7E58" w:rsidRPr="00DB76B6" w:rsidRDefault="00FE7E58" w:rsidP="00FC0BBE">
            <w:pPr>
              <w:pStyle w:val="af4"/>
              <w:spacing w:line="360" w:lineRule="auto"/>
              <w:ind w:left="0"/>
              <w:jc w:val="center"/>
              <w:rPr>
                <w:rFonts w:cs="David"/>
                <w:rtl/>
              </w:rPr>
            </w:pPr>
            <w:r w:rsidRPr="00DB76B6">
              <w:rPr>
                <w:rFonts w:cs="David" w:hint="cs"/>
                <w:rtl/>
              </w:rPr>
              <w:t>אוכלוסייה</w:t>
            </w:r>
          </w:p>
        </w:tc>
        <w:tc>
          <w:tcPr>
            <w:tcW w:w="1379" w:type="dxa"/>
            <w:shd w:val="clear" w:color="auto" w:fill="auto"/>
          </w:tcPr>
          <w:p w14:paraId="73AEBCC6" w14:textId="4E784D49" w:rsidR="00FE7E58" w:rsidRPr="00DB76B6" w:rsidRDefault="00FE7E58" w:rsidP="00FC0BBE">
            <w:pPr>
              <w:pStyle w:val="af4"/>
              <w:spacing w:line="360" w:lineRule="auto"/>
              <w:ind w:left="0"/>
              <w:jc w:val="center"/>
              <w:rPr>
                <w:rFonts w:cs="David"/>
                <w:rtl/>
              </w:rPr>
            </w:pPr>
            <w:r w:rsidRPr="00DB76B6">
              <w:rPr>
                <w:rFonts w:cs="David" w:hint="cs"/>
                <w:rtl/>
              </w:rPr>
              <w:t>היקף משרה</w:t>
            </w:r>
          </w:p>
        </w:tc>
      </w:tr>
      <w:tr w:rsidR="00FE7E58" w:rsidRPr="00DB76B6" w14:paraId="58D49E57" w14:textId="77777777" w:rsidTr="00C9580A">
        <w:tc>
          <w:tcPr>
            <w:tcW w:w="1701" w:type="dxa"/>
            <w:shd w:val="clear" w:color="auto" w:fill="auto"/>
            <w:vAlign w:val="center"/>
          </w:tcPr>
          <w:p w14:paraId="6737CC2F" w14:textId="77777777" w:rsidR="00FE7E58" w:rsidRPr="00DB76B6" w:rsidRDefault="00FE7E58" w:rsidP="00FC0BBE">
            <w:pPr>
              <w:pStyle w:val="af4"/>
              <w:spacing w:line="360" w:lineRule="auto"/>
              <w:ind w:left="0"/>
              <w:jc w:val="center"/>
              <w:rPr>
                <w:rFonts w:cs="David"/>
                <w:rtl/>
              </w:rPr>
            </w:pPr>
            <w:r w:rsidRPr="00DB76B6">
              <w:rPr>
                <w:rFonts w:cs="David" w:hint="cs"/>
                <w:rtl/>
              </w:rPr>
              <w:t>רהט</w:t>
            </w:r>
          </w:p>
        </w:tc>
        <w:tc>
          <w:tcPr>
            <w:tcW w:w="2228" w:type="dxa"/>
          </w:tcPr>
          <w:p w14:paraId="4CBA1659" w14:textId="300D04C7" w:rsidR="00FE7E58" w:rsidRPr="00DB76B6" w:rsidRDefault="00C9580A" w:rsidP="00C9580A">
            <w:pPr>
              <w:pStyle w:val="af4"/>
              <w:spacing w:line="360" w:lineRule="auto"/>
              <w:ind w:left="0"/>
              <w:rPr>
                <w:rFonts w:cs="David"/>
                <w:rtl/>
              </w:rPr>
            </w:pPr>
            <w:r w:rsidRPr="00DB76B6">
              <w:rPr>
                <w:rFonts w:cs="David" w:hint="cs"/>
                <w:rtl/>
              </w:rPr>
              <w:t>בדואים דרום</w:t>
            </w:r>
          </w:p>
        </w:tc>
        <w:tc>
          <w:tcPr>
            <w:tcW w:w="1379" w:type="dxa"/>
            <w:shd w:val="clear" w:color="auto" w:fill="auto"/>
            <w:vAlign w:val="center"/>
          </w:tcPr>
          <w:p w14:paraId="62A115F7" w14:textId="29EEE453" w:rsidR="00FE7E58" w:rsidRPr="00DB76B6" w:rsidRDefault="00FE7E58" w:rsidP="00FC0BBE">
            <w:pPr>
              <w:pStyle w:val="af4"/>
              <w:spacing w:line="360" w:lineRule="auto"/>
              <w:ind w:left="0"/>
              <w:jc w:val="center"/>
              <w:rPr>
                <w:rFonts w:cs="David"/>
                <w:rtl/>
              </w:rPr>
            </w:pPr>
            <w:r w:rsidRPr="00DB76B6">
              <w:rPr>
                <w:rFonts w:cs="David" w:hint="cs"/>
                <w:rtl/>
              </w:rPr>
              <w:t>100%</w:t>
            </w:r>
          </w:p>
        </w:tc>
      </w:tr>
      <w:tr w:rsidR="00FE7E58" w:rsidRPr="00DB76B6" w14:paraId="35F09A80" w14:textId="77777777" w:rsidTr="00C9580A">
        <w:tc>
          <w:tcPr>
            <w:tcW w:w="1701" w:type="dxa"/>
            <w:shd w:val="clear" w:color="auto" w:fill="auto"/>
            <w:vAlign w:val="center"/>
          </w:tcPr>
          <w:p w14:paraId="6FCB41E0" w14:textId="77777777" w:rsidR="00FE7E58" w:rsidRPr="00DB76B6" w:rsidRDefault="00FE7E58" w:rsidP="00FC0BBE">
            <w:pPr>
              <w:pStyle w:val="af4"/>
              <w:spacing w:line="360" w:lineRule="auto"/>
              <w:ind w:left="0"/>
              <w:jc w:val="center"/>
              <w:rPr>
                <w:rFonts w:cs="David"/>
                <w:rtl/>
              </w:rPr>
            </w:pPr>
            <w:r w:rsidRPr="00DB76B6">
              <w:rPr>
                <w:rFonts w:cs="David" w:hint="cs"/>
                <w:rtl/>
              </w:rPr>
              <w:t>טירה</w:t>
            </w:r>
          </w:p>
        </w:tc>
        <w:tc>
          <w:tcPr>
            <w:tcW w:w="2228" w:type="dxa"/>
          </w:tcPr>
          <w:p w14:paraId="11022D6E" w14:textId="28424A8B" w:rsidR="00FE7E58" w:rsidRPr="00DB76B6" w:rsidRDefault="00C9580A" w:rsidP="00C9580A">
            <w:pPr>
              <w:pStyle w:val="af4"/>
              <w:spacing w:line="360" w:lineRule="auto"/>
              <w:ind w:left="0"/>
              <w:rPr>
                <w:rFonts w:cs="David"/>
                <w:rtl/>
              </w:rPr>
            </w:pPr>
            <w:r w:rsidRPr="00DB76B6">
              <w:rPr>
                <w:rFonts w:cs="David" w:hint="cs"/>
                <w:rtl/>
              </w:rPr>
              <w:t>חברה ערבית - משולש</w:t>
            </w:r>
          </w:p>
        </w:tc>
        <w:tc>
          <w:tcPr>
            <w:tcW w:w="1379" w:type="dxa"/>
            <w:shd w:val="clear" w:color="auto" w:fill="auto"/>
            <w:vAlign w:val="center"/>
          </w:tcPr>
          <w:p w14:paraId="63AB1925" w14:textId="0D304CE2" w:rsidR="00FE7E58" w:rsidRPr="00DB76B6" w:rsidRDefault="00FE7E58" w:rsidP="00FC0BBE">
            <w:pPr>
              <w:pStyle w:val="af4"/>
              <w:spacing w:line="360" w:lineRule="auto"/>
              <w:ind w:left="0"/>
              <w:jc w:val="center"/>
              <w:rPr>
                <w:rFonts w:cs="David"/>
                <w:rtl/>
              </w:rPr>
            </w:pPr>
            <w:r w:rsidRPr="00DB76B6">
              <w:rPr>
                <w:rFonts w:cs="David" w:hint="cs"/>
                <w:rtl/>
              </w:rPr>
              <w:t>100%</w:t>
            </w:r>
          </w:p>
        </w:tc>
      </w:tr>
      <w:tr w:rsidR="00C9580A" w:rsidRPr="00DB76B6" w14:paraId="76EE9631" w14:textId="77777777" w:rsidTr="00C9580A">
        <w:tc>
          <w:tcPr>
            <w:tcW w:w="1701" w:type="dxa"/>
            <w:shd w:val="clear" w:color="auto" w:fill="auto"/>
            <w:vAlign w:val="center"/>
          </w:tcPr>
          <w:p w14:paraId="6A63F637" w14:textId="77777777" w:rsidR="00C9580A" w:rsidRPr="00DB76B6" w:rsidRDefault="00C9580A" w:rsidP="00C9580A">
            <w:pPr>
              <w:pStyle w:val="af4"/>
              <w:spacing w:line="360" w:lineRule="auto"/>
              <w:ind w:left="0"/>
              <w:jc w:val="center"/>
              <w:rPr>
                <w:rFonts w:cs="David"/>
                <w:rtl/>
              </w:rPr>
            </w:pPr>
            <w:r w:rsidRPr="00DB76B6">
              <w:rPr>
                <w:rFonts w:cs="David" w:hint="cs"/>
                <w:rtl/>
              </w:rPr>
              <w:t>אום אל פאחם</w:t>
            </w:r>
          </w:p>
        </w:tc>
        <w:tc>
          <w:tcPr>
            <w:tcW w:w="2228" w:type="dxa"/>
          </w:tcPr>
          <w:p w14:paraId="32B061CA" w14:textId="6FB444F7" w:rsidR="00C9580A" w:rsidRPr="00DB76B6" w:rsidRDefault="00C9580A" w:rsidP="00C9580A">
            <w:pPr>
              <w:pStyle w:val="af4"/>
              <w:spacing w:line="360" w:lineRule="auto"/>
              <w:ind w:left="0"/>
              <w:rPr>
                <w:rFonts w:cs="David"/>
                <w:rtl/>
              </w:rPr>
            </w:pPr>
            <w:r w:rsidRPr="00DB76B6">
              <w:rPr>
                <w:rFonts w:cs="David" w:hint="cs"/>
                <w:rtl/>
              </w:rPr>
              <w:t>חברה ערבית - משולש</w:t>
            </w:r>
          </w:p>
        </w:tc>
        <w:tc>
          <w:tcPr>
            <w:tcW w:w="1379" w:type="dxa"/>
            <w:shd w:val="clear" w:color="auto" w:fill="auto"/>
            <w:vAlign w:val="center"/>
          </w:tcPr>
          <w:p w14:paraId="17E99465" w14:textId="59371F16" w:rsidR="00C9580A" w:rsidRPr="00DB76B6" w:rsidRDefault="00C9580A" w:rsidP="00C9580A">
            <w:pPr>
              <w:pStyle w:val="af4"/>
              <w:spacing w:line="360" w:lineRule="auto"/>
              <w:ind w:left="0"/>
              <w:jc w:val="center"/>
              <w:rPr>
                <w:rFonts w:cs="David"/>
                <w:rtl/>
              </w:rPr>
            </w:pPr>
            <w:r w:rsidRPr="00DB76B6">
              <w:rPr>
                <w:rFonts w:cs="David" w:hint="cs"/>
                <w:rtl/>
              </w:rPr>
              <w:t>100%</w:t>
            </w:r>
          </w:p>
        </w:tc>
      </w:tr>
      <w:tr w:rsidR="00C9580A" w:rsidRPr="00DB76B6" w14:paraId="77EF1B90" w14:textId="77777777" w:rsidTr="00C9580A">
        <w:tc>
          <w:tcPr>
            <w:tcW w:w="1701" w:type="dxa"/>
            <w:shd w:val="clear" w:color="auto" w:fill="auto"/>
            <w:vAlign w:val="center"/>
          </w:tcPr>
          <w:p w14:paraId="3A04DC26" w14:textId="77777777" w:rsidR="00C9580A" w:rsidRPr="00DB76B6" w:rsidRDefault="00C9580A" w:rsidP="00C9580A">
            <w:pPr>
              <w:pStyle w:val="af4"/>
              <w:spacing w:line="360" w:lineRule="auto"/>
              <w:ind w:left="0"/>
              <w:jc w:val="center"/>
              <w:rPr>
                <w:rFonts w:cs="David"/>
                <w:rtl/>
              </w:rPr>
            </w:pPr>
            <w:r w:rsidRPr="00DB76B6">
              <w:rPr>
                <w:rFonts w:cs="David" w:hint="cs"/>
                <w:rtl/>
              </w:rPr>
              <w:t>מזרח ירושלים</w:t>
            </w:r>
          </w:p>
        </w:tc>
        <w:tc>
          <w:tcPr>
            <w:tcW w:w="2228" w:type="dxa"/>
          </w:tcPr>
          <w:p w14:paraId="0A9882E9" w14:textId="309DD084" w:rsidR="00C9580A" w:rsidRPr="00DB76B6" w:rsidRDefault="00C9580A" w:rsidP="00C9580A">
            <w:pPr>
              <w:pStyle w:val="af4"/>
              <w:spacing w:line="360" w:lineRule="auto"/>
              <w:ind w:left="0"/>
              <w:rPr>
                <w:rFonts w:cs="David"/>
                <w:rtl/>
              </w:rPr>
            </w:pPr>
            <w:r w:rsidRPr="00DB76B6">
              <w:rPr>
                <w:rFonts w:cs="David" w:hint="cs"/>
                <w:rtl/>
              </w:rPr>
              <w:t>חברה ערבית - מזרח ירושלים</w:t>
            </w:r>
          </w:p>
        </w:tc>
        <w:tc>
          <w:tcPr>
            <w:tcW w:w="1379" w:type="dxa"/>
            <w:shd w:val="clear" w:color="auto" w:fill="auto"/>
            <w:vAlign w:val="center"/>
          </w:tcPr>
          <w:p w14:paraId="677E6B81" w14:textId="530F3CB3" w:rsidR="00C9580A" w:rsidRPr="00DB76B6" w:rsidRDefault="00C9580A" w:rsidP="00C9580A">
            <w:pPr>
              <w:pStyle w:val="af4"/>
              <w:spacing w:line="360" w:lineRule="auto"/>
              <w:ind w:left="0"/>
              <w:jc w:val="center"/>
              <w:rPr>
                <w:rFonts w:cs="David"/>
                <w:rtl/>
              </w:rPr>
            </w:pPr>
            <w:r w:rsidRPr="00DB76B6">
              <w:rPr>
                <w:rFonts w:cs="David" w:hint="cs"/>
                <w:rtl/>
              </w:rPr>
              <w:t>200%</w:t>
            </w:r>
          </w:p>
        </w:tc>
      </w:tr>
      <w:tr w:rsidR="00C9580A" w:rsidRPr="00DB76B6" w14:paraId="0E11F580" w14:textId="77777777" w:rsidTr="00C9580A">
        <w:tc>
          <w:tcPr>
            <w:tcW w:w="1701" w:type="dxa"/>
            <w:shd w:val="clear" w:color="auto" w:fill="auto"/>
            <w:vAlign w:val="center"/>
          </w:tcPr>
          <w:p w14:paraId="2B014C24" w14:textId="77777777" w:rsidR="00C9580A" w:rsidRPr="00DB76B6" w:rsidRDefault="00C9580A" w:rsidP="00C9580A">
            <w:pPr>
              <w:pStyle w:val="af4"/>
              <w:spacing w:line="360" w:lineRule="auto"/>
              <w:ind w:left="0"/>
              <w:rPr>
                <w:rFonts w:cs="David"/>
                <w:b/>
                <w:bCs/>
                <w:rtl/>
              </w:rPr>
            </w:pPr>
            <w:r w:rsidRPr="00DB76B6">
              <w:rPr>
                <w:rFonts w:cs="David" w:hint="cs"/>
                <w:b/>
                <w:bCs/>
                <w:rtl/>
              </w:rPr>
              <w:t>סה"כ</w:t>
            </w:r>
          </w:p>
        </w:tc>
        <w:tc>
          <w:tcPr>
            <w:tcW w:w="2228" w:type="dxa"/>
          </w:tcPr>
          <w:p w14:paraId="72610988" w14:textId="77777777" w:rsidR="00C9580A" w:rsidRPr="00DB76B6" w:rsidRDefault="00C9580A" w:rsidP="00C9580A">
            <w:pPr>
              <w:pStyle w:val="af4"/>
              <w:spacing w:line="360" w:lineRule="auto"/>
              <w:ind w:left="0"/>
              <w:jc w:val="center"/>
              <w:rPr>
                <w:rFonts w:cs="David"/>
                <w:b/>
                <w:bCs/>
                <w:rtl/>
              </w:rPr>
            </w:pPr>
          </w:p>
        </w:tc>
        <w:tc>
          <w:tcPr>
            <w:tcW w:w="1379" w:type="dxa"/>
            <w:shd w:val="clear" w:color="auto" w:fill="auto"/>
            <w:vAlign w:val="center"/>
          </w:tcPr>
          <w:p w14:paraId="6BD2B90C" w14:textId="6A81031B" w:rsidR="00C9580A" w:rsidRPr="00DB76B6" w:rsidRDefault="00C9580A" w:rsidP="00C9580A">
            <w:pPr>
              <w:pStyle w:val="af4"/>
              <w:spacing w:line="360" w:lineRule="auto"/>
              <w:ind w:left="0"/>
              <w:jc w:val="center"/>
              <w:rPr>
                <w:rFonts w:cs="David"/>
                <w:b/>
                <w:bCs/>
                <w:rtl/>
              </w:rPr>
            </w:pPr>
            <w:r w:rsidRPr="00DB76B6">
              <w:rPr>
                <w:rFonts w:cs="David" w:hint="cs"/>
                <w:b/>
                <w:bCs/>
                <w:rtl/>
              </w:rPr>
              <w:t>500%</w:t>
            </w:r>
          </w:p>
        </w:tc>
      </w:tr>
    </w:tbl>
    <w:p w14:paraId="6203F7F4" w14:textId="19D1253D" w:rsidR="00C752A6" w:rsidRPr="00DB76B6" w:rsidRDefault="00C9580A"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ככל שהמפעיל ימשיך להפעיל מרכז בכל אחד מהיישובים המפורטים לעיל (כאמור בסעיף 5.2.1.1 ו- 5.3-5.4 לעיל), </w:t>
      </w:r>
      <w:r w:rsidR="00C752A6" w:rsidRPr="00DB76B6">
        <w:rPr>
          <w:rFonts w:cs="David"/>
          <w:rtl/>
        </w:rPr>
        <w:t xml:space="preserve">המפעיל יקצה אזור עבודה ייעודי </w:t>
      </w:r>
      <w:r w:rsidR="00C752A6" w:rsidRPr="00DB76B6">
        <w:rPr>
          <w:rFonts w:cs="David" w:hint="cs"/>
          <w:rtl/>
        </w:rPr>
        <w:t xml:space="preserve">(כמפורט בסעיף 5.5.4 לעיל) </w:t>
      </w:r>
      <w:r w:rsidR="00C752A6" w:rsidRPr="00DB76B6">
        <w:rPr>
          <w:rFonts w:cs="David"/>
          <w:rtl/>
        </w:rPr>
        <w:t xml:space="preserve">לרכזי הפרט לליווי אישי של אנשים עם מוגבלות, בכל אחד מהמרכזים המפורטים בסעיף 16.1.3 לעיל (בהתאם לאזור הפעילות שתחתת אחריותו). יובהר כי המפעיל לא יקבל תשלום נוסף מעבר לתשלום התפעול הקבוע (כמפורט בסעיף </w:t>
      </w:r>
      <w:r w:rsidR="00933D1A" w:rsidRPr="00DB76B6">
        <w:rPr>
          <w:rFonts w:cs="David" w:hint="cs"/>
          <w:rtl/>
        </w:rPr>
        <w:t>17.6</w:t>
      </w:r>
      <w:r w:rsidR="00F5507B" w:rsidRPr="00DB76B6">
        <w:rPr>
          <w:rFonts w:cs="David" w:hint="cs"/>
          <w:rtl/>
        </w:rPr>
        <w:t>.1</w:t>
      </w:r>
      <w:r w:rsidR="00C752A6" w:rsidRPr="00DB76B6">
        <w:rPr>
          <w:rFonts w:cs="David"/>
          <w:rtl/>
        </w:rPr>
        <w:t xml:space="preserve"> בהסכם) בגין הקצאת אוזר העבודה הייעודי </w:t>
      </w:r>
      <w:r w:rsidR="00136105" w:rsidRPr="00DB76B6">
        <w:rPr>
          <w:rFonts w:cs="David"/>
          <w:rtl/>
        </w:rPr>
        <w:t>לרכזי</w:t>
      </w:r>
      <w:r w:rsidR="00136105" w:rsidRPr="00DB76B6">
        <w:rPr>
          <w:rFonts w:cs="David" w:hint="cs"/>
          <w:rtl/>
        </w:rPr>
        <w:t xml:space="preserve"> </w:t>
      </w:r>
      <w:r w:rsidR="00136105" w:rsidRPr="00DB76B6">
        <w:rPr>
          <w:rFonts w:cs="David"/>
          <w:rtl/>
        </w:rPr>
        <w:t>הפרט לליווי אישי של אנשים עם מוגבלות</w:t>
      </w:r>
      <w:r w:rsidR="00C752A6" w:rsidRPr="00DB76B6">
        <w:rPr>
          <w:rFonts w:cs="David"/>
          <w:rtl/>
        </w:rPr>
        <w:t>.</w:t>
      </w:r>
    </w:p>
    <w:p w14:paraId="051DE96D" w14:textId="704AB3E2" w:rsidR="00C9580A" w:rsidRPr="00DB76B6" w:rsidRDefault="00C9580A" w:rsidP="004C6C22">
      <w:pPr>
        <w:pStyle w:val="af4"/>
        <w:numPr>
          <w:ilvl w:val="2"/>
          <w:numId w:val="72"/>
        </w:numPr>
        <w:spacing w:before="120" w:line="360" w:lineRule="auto"/>
        <w:ind w:left="1643" w:hanging="708"/>
        <w:contextualSpacing/>
        <w:jc w:val="both"/>
        <w:outlineLvl w:val="2"/>
        <w:rPr>
          <w:rFonts w:cs="David"/>
          <w:rtl/>
        </w:rPr>
      </w:pPr>
      <w:r w:rsidRPr="00DB76B6">
        <w:rPr>
          <w:rFonts w:cs="David" w:hint="cs"/>
          <w:rtl/>
        </w:rPr>
        <w:t>ככל שיוחלט, על שינוי מיקום המרכזים המפורטים בסעיף 16.1.3 לעיל ליישובים אחרים</w:t>
      </w:r>
      <w:r w:rsidR="00B5330C" w:rsidRPr="00DB76B6">
        <w:rPr>
          <w:rFonts w:cs="David" w:hint="cs"/>
          <w:rtl/>
        </w:rPr>
        <w:t xml:space="preserve"> (כאמור בסעיף 5.2.1.1 ו- 5.3-5.4 לעיל)</w:t>
      </w:r>
      <w:r w:rsidRPr="00DB76B6">
        <w:rPr>
          <w:rFonts w:cs="David" w:hint="cs"/>
          <w:rtl/>
        </w:rPr>
        <w:t>, המפעיל נדרש</w:t>
      </w:r>
      <w:r w:rsidR="00B5330C" w:rsidRPr="00DB76B6">
        <w:rPr>
          <w:rFonts w:cs="David" w:hint="cs"/>
          <w:rtl/>
        </w:rPr>
        <w:t xml:space="preserve"> להקצות </w:t>
      </w:r>
      <w:r w:rsidR="00B5330C" w:rsidRPr="00DB76B6">
        <w:rPr>
          <w:rFonts w:cs="David"/>
          <w:rtl/>
        </w:rPr>
        <w:t xml:space="preserve">אזור עבודה ייעודי </w:t>
      </w:r>
      <w:r w:rsidR="00B5330C" w:rsidRPr="00DB76B6">
        <w:rPr>
          <w:rFonts w:cs="David" w:hint="cs"/>
          <w:rtl/>
        </w:rPr>
        <w:t xml:space="preserve">(כמפורט בסעיף 5.5.4 לעיל) </w:t>
      </w:r>
      <w:r w:rsidR="00B5330C" w:rsidRPr="00DB76B6">
        <w:rPr>
          <w:rFonts w:cs="David"/>
          <w:rtl/>
        </w:rPr>
        <w:t>לרכזי הפרט לליווי אישי של אנשים עם מוגבלות,</w:t>
      </w:r>
      <w:r w:rsidR="00B5330C" w:rsidRPr="00DB76B6">
        <w:rPr>
          <w:rFonts w:cs="David" w:hint="cs"/>
          <w:rtl/>
        </w:rPr>
        <w:t xml:space="preserve"> במרכזים הממוקמים ביישובים אחרים, כך שכמות המשרות לא תפחת מהאמור בסעיף 16.1.3 לעיל. בחירת המרכזים החלופיים בהם יוצבו רכזי </w:t>
      </w:r>
      <w:r w:rsidR="00B5330C" w:rsidRPr="00DB76B6">
        <w:rPr>
          <w:rFonts w:cs="David"/>
          <w:rtl/>
        </w:rPr>
        <w:t>הפרט לליווי אישי של אנשים עם מוגבלות</w:t>
      </w:r>
      <w:r w:rsidR="00B5330C" w:rsidRPr="00DB76B6">
        <w:rPr>
          <w:rFonts w:cs="David" w:hint="cs"/>
          <w:rtl/>
        </w:rPr>
        <w:t xml:space="preserve"> בכפוף להנחיות המשרד ו/או מי מטעמו.</w:t>
      </w:r>
    </w:p>
    <w:p w14:paraId="4D4C3E48"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כל פונה שפנה לאחד מהמרכזים המופעלים על-ידי המפעיל באזור הפעילות תחת אחריותו, ונמנה עם אוכלוסיית היעד של "תכנית לפרט ולמעסיק לעידוד תעסוקתי של אנשים עם מוגבלות" כמפורט להלן, יופנה לטיפול רכז הפרט לליווי אישי של אנשים עם מוגבלות במרכז הקרוב ביותר למקום מגוריו בו מוצב רכז פרט לליווי אישי של אנשים עם מוגבלות:</w:t>
      </w:r>
    </w:p>
    <w:p w14:paraId="00FE268E" w14:textId="77777777" w:rsidR="00C752A6" w:rsidRPr="00DB76B6" w:rsidRDefault="00C752A6" w:rsidP="00C752A6">
      <w:pPr>
        <w:pStyle w:val="af4"/>
        <w:spacing w:after="160" w:line="360" w:lineRule="auto"/>
        <w:ind w:left="1643"/>
        <w:contextualSpacing/>
        <w:jc w:val="both"/>
        <w:rPr>
          <w:rFonts w:cs="David"/>
        </w:rPr>
      </w:pPr>
      <w:r w:rsidRPr="00DB76B6">
        <w:rPr>
          <w:rFonts w:cs="David" w:hint="cs"/>
          <w:rtl/>
        </w:rPr>
        <w:t>אנשים עם</w:t>
      </w:r>
      <w:r w:rsidR="00892798" w:rsidRPr="00DB76B6">
        <w:rPr>
          <w:rFonts w:cs="David" w:hint="cs"/>
          <w:rtl/>
        </w:rPr>
        <w:t xml:space="preserve"> מוגבלות בגילאי העבודה (18-67), </w:t>
      </w:r>
      <w:r w:rsidRPr="00DB76B6">
        <w:rPr>
          <w:rFonts w:cs="David" w:hint="cs"/>
          <w:rtl/>
        </w:rPr>
        <w:t>אשר משתייכים לאחת מהקבוצות הבאות:</w:t>
      </w:r>
    </w:p>
    <w:p w14:paraId="3119B342"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מקבלי קצבת נכות כללית מהמוסד לביטוח לאומי.</w:t>
      </w:r>
    </w:p>
    <w:p w14:paraId="41FEC21F"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 xml:space="preserve">מי </w:t>
      </w:r>
      <w:bookmarkStart w:id="108" w:name="_Hlk502132444"/>
      <w:r w:rsidRPr="00DB76B6">
        <w:rPr>
          <w:rFonts w:cs="David" w:hint="cs"/>
          <w:rtl/>
        </w:rPr>
        <w:t>שנקבעה לו, לכל הפחות, 20% נכות רפואית משוקללת על-ידי המוסד לביטוח לאומי</w:t>
      </w:r>
      <w:bookmarkEnd w:id="108"/>
      <w:r w:rsidRPr="00DB76B6">
        <w:rPr>
          <w:rFonts w:cs="David" w:hint="cs"/>
          <w:rtl/>
        </w:rPr>
        <w:t>. קבוצה</w:t>
      </w:r>
      <w:r w:rsidRPr="00DB76B6">
        <w:rPr>
          <w:rFonts w:cs="David"/>
          <w:rtl/>
        </w:rPr>
        <w:t xml:space="preserve"> </w:t>
      </w:r>
      <w:r w:rsidRPr="00DB76B6">
        <w:rPr>
          <w:rFonts w:cs="David" w:hint="cs"/>
          <w:rtl/>
        </w:rPr>
        <w:t>זו</w:t>
      </w:r>
      <w:r w:rsidRPr="00DB76B6">
        <w:rPr>
          <w:rFonts w:cs="David"/>
          <w:rtl/>
        </w:rPr>
        <w:t xml:space="preserve"> </w:t>
      </w:r>
      <w:r w:rsidRPr="00DB76B6">
        <w:rPr>
          <w:rFonts w:cs="David" w:hint="cs"/>
          <w:rtl/>
        </w:rPr>
        <w:t>מתחלקת</w:t>
      </w:r>
      <w:r w:rsidRPr="00DB76B6">
        <w:rPr>
          <w:rFonts w:cs="David"/>
          <w:rtl/>
        </w:rPr>
        <w:t xml:space="preserve"> </w:t>
      </w:r>
      <w:r w:rsidRPr="00DB76B6">
        <w:rPr>
          <w:rFonts w:cs="David" w:hint="cs"/>
          <w:rtl/>
        </w:rPr>
        <w:t>לשתי</w:t>
      </w:r>
      <w:r w:rsidRPr="00DB76B6">
        <w:rPr>
          <w:rFonts w:cs="David"/>
          <w:rtl/>
        </w:rPr>
        <w:t xml:space="preserve"> </w:t>
      </w:r>
      <w:r w:rsidRPr="00DB76B6">
        <w:rPr>
          <w:rFonts w:cs="David" w:hint="cs"/>
          <w:rtl/>
        </w:rPr>
        <w:t>תתי</w:t>
      </w:r>
      <w:r w:rsidRPr="00DB76B6">
        <w:rPr>
          <w:rFonts w:cs="David"/>
          <w:rtl/>
        </w:rPr>
        <w:t xml:space="preserve"> </w:t>
      </w:r>
      <w:r w:rsidRPr="00DB76B6">
        <w:rPr>
          <w:rFonts w:cs="David" w:hint="cs"/>
          <w:rtl/>
        </w:rPr>
        <w:t>קבוצות</w:t>
      </w:r>
      <w:r w:rsidRPr="00DB76B6">
        <w:rPr>
          <w:rFonts w:cs="David"/>
          <w:rtl/>
        </w:rPr>
        <w:t xml:space="preserve">: </w:t>
      </w:r>
      <w:r w:rsidRPr="00DB76B6">
        <w:rPr>
          <w:rFonts w:cs="David" w:hint="cs"/>
          <w:rtl/>
        </w:rPr>
        <w:t>תת</w:t>
      </w:r>
      <w:r w:rsidRPr="00DB76B6">
        <w:rPr>
          <w:rFonts w:cs="David"/>
          <w:rtl/>
        </w:rPr>
        <w:t xml:space="preserve"> </w:t>
      </w:r>
      <w:r w:rsidRPr="00DB76B6">
        <w:rPr>
          <w:rFonts w:cs="David" w:hint="cs"/>
          <w:rtl/>
        </w:rPr>
        <w:t>קבוצה</w:t>
      </w:r>
      <w:r w:rsidRPr="00DB76B6">
        <w:rPr>
          <w:rFonts w:cs="David"/>
          <w:rtl/>
        </w:rPr>
        <w:t xml:space="preserve"> </w:t>
      </w:r>
      <w:r w:rsidRPr="00DB76B6">
        <w:rPr>
          <w:rFonts w:cs="David" w:hint="cs"/>
          <w:rtl/>
        </w:rPr>
        <w:t>ראשונה</w:t>
      </w:r>
      <w:r w:rsidRPr="00DB76B6">
        <w:rPr>
          <w:rFonts w:cs="David"/>
          <w:rtl/>
        </w:rPr>
        <w:t xml:space="preserve">, </w:t>
      </w:r>
      <w:r w:rsidRPr="00DB76B6">
        <w:rPr>
          <w:rFonts w:cs="David" w:hint="cs"/>
          <w:rtl/>
        </w:rPr>
        <w:t>מי</w:t>
      </w:r>
      <w:r w:rsidRPr="00DB76B6">
        <w:rPr>
          <w:rFonts w:cs="David"/>
          <w:rtl/>
        </w:rPr>
        <w:t xml:space="preserve"> </w:t>
      </w:r>
      <w:r w:rsidRPr="00DB76B6">
        <w:rPr>
          <w:rFonts w:cs="David" w:hint="cs"/>
          <w:rtl/>
        </w:rPr>
        <w:t>שנקבע</w:t>
      </w:r>
      <w:r w:rsidRPr="00DB76B6">
        <w:rPr>
          <w:rFonts w:cs="David"/>
          <w:rtl/>
        </w:rPr>
        <w:t xml:space="preserve"> </w:t>
      </w:r>
      <w:r w:rsidRPr="00DB76B6">
        <w:rPr>
          <w:rFonts w:cs="David" w:hint="cs"/>
          <w:rtl/>
        </w:rPr>
        <w:t>לו</w:t>
      </w:r>
      <w:r w:rsidRPr="00DB76B6">
        <w:rPr>
          <w:rFonts w:cs="David"/>
          <w:rtl/>
        </w:rPr>
        <w:t xml:space="preserve"> </w:t>
      </w:r>
      <w:r w:rsidRPr="00DB76B6">
        <w:rPr>
          <w:rFonts w:cs="David" w:hint="cs"/>
          <w:rtl/>
        </w:rPr>
        <w:t>לכל</w:t>
      </w:r>
      <w:r w:rsidRPr="00DB76B6">
        <w:rPr>
          <w:rFonts w:cs="David"/>
          <w:rtl/>
        </w:rPr>
        <w:t xml:space="preserve"> </w:t>
      </w:r>
      <w:r w:rsidRPr="00DB76B6">
        <w:rPr>
          <w:rFonts w:cs="David" w:hint="cs"/>
          <w:rtl/>
        </w:rPr>
        <w:t>הפחות</w:t>
      </w:r>
      <w:r w:rsidRPr="00DB76B6">
        <w:rPr>
          <w:rFonts w:cs="David"/>
          <w:rtl/>
        </w:rPr>
        <w:t xml:space="preserve">, 20% </w:t>
      </w:r>
      <w:r w:rsidRPr="00DB76B6">
        <w:rPr>
          <w:rFonts w:cs="David" w:hint="cs"/>
          <w:rtl/>
        </w:rPr>
        <w:t>ולא</w:t>
      </w:r>
      <w:r w:rsidRPr="00DB76B6">
        <w:rPr>
          <w:rFonts w:cs="David"/>
          <w:rtl/>
        </w:rPr>
        <w:t xml:space="preserve"> </w:t>
      </w:r>
      <w:r w:rsidRPr="00DB76B6">
        <w:rPr>
          <w:rFonts w:cs="David" w:hint="cs"/>
          <w:rtl/>
        </w:rPr>
        <w:t>היותר</w:t>
      </w:r>
      <w:r w:rsidRPr="00DB76B6">
        <w:rPr>
          <w:rFonts w:cs="David"/>
          <w:rtl/>
        </w:rPr>
        <w:t xml:space="preserve"> </w:t>
      </w:r>
      <w:r w:rsidRPr="00DB76B6">
        <w:rPr>
          <w:rFonts w:cs="David" w:hint="cs"/>
          <w:rtl/>
        </w:rPr>
        <w:t>מ</w:t>
      </w:r>
      <w:r w:rsidRPr="00DB76B6">
        <w:rPr>
          <w:rFonts w:cs="David"/>
          <w:rtl/>
        </w:rPr>
        <w:t xml:space="preserve">- 39% </w:t>
      </w:r>
      <w:r w:rsidRPr="00DB76B6">
        <w:rPr>
          <w:rFonts w:cs="David" w:hint="cs"/>
          <w:rtl/>
        </w:rPr>
        <w:t>נכות</w:t>
      </w:r>
      <w:r w:rsidRPr="00DB76B6">
        <w:rPr>
          <w:rFonts w:cs="David"/>
          <w:rtl/>
        </w:rPr>
        <w:t xml:space="preserve"> </w:t>
      </w:r>
      <w:r w:rsidRPr="00DB76B6">
        <w:rPr>
          <w:rFonts w:cs="David" w:hint="cs"/>
          <w:rtl/>
        </w:rPr>
        <w:t>רפואית</w:t>
      </w:r>
      <w:r w:rsidRPr="00DB76B6">
        <w:rPr>
          <w:rFonts w:cs="David"/>
          <w:rtl/>
        </w:rPr>
        <w:t xml:space="preserve"> </w:t>
      </w:r>
      <w:r w:rsidRPr="00DB76B6">
        <w:rPr>
          <w:rFonts w:cs="David" w:hint="cs"/>
          <w:rtl/>
        </w:rPr>
        <w:t>משוקללת</w:t>
      </w:r>
      <w:r w:rsidRPr="00DB76B6">
        <w:rPr>
          <w:rFonts w:cs="David"/>
          <w:rtl/>
        </w:rPr>
        <w:t xml:space="preserve"> </w:t>
      </w:r>
      <w:r w:rsidRPr="00DB76B6">
        <w:rPr>
          <w:rFonts w:cs="David" w:hint="cs"/>
          <w:rtl/>
        </w:rPr>
        <w:t>על</w:t>
      </w:r>
      <w:r w:rsidRPr="00DB76B6">
        <w:rPr>
          <w:rFonts w:cs="David"/>
          <w:rtl/>
        </w:rPr>
        <w:t>-</w:t>
      </w:r>
      <w:r w:rsidRPr="00DB76B6">
        <w:rPr>
          <w:rFonts w:cs="David" w:hint="cs"/>
          <w:rtl/>
        </w:rPr>
        <w:t>ידי</w:t>
      </w:r>
      <w:r w:rsidRPr="00DB76B6">
        <w:rPr>
          <w:rFonts w:cs="David"/>
          <w:rtl/>
        </w:rPr>
        <w:t xml:space="preserve"> </w:t>
      </w:r>
      <w:r w:rsidRPr="00DB76B6">
        <w:rPr>
          <w:rFonts w:cs="David" w:hint="cs"/>
          <w:rtl/>
        </w:rPr>
        <w:t>המוסד</w:t>
      </w:r>
      <w:r w:rsidRPr="00DB76B6">
        <w:rPr>
          <w:rFonts w:cs="David"/>
          <w:rtl/>
        </w:rPr>
        <w:t xml:space="preserve"> </w:t>
      </w:r>
      <w:r w:rsidRPr="00DB76B6">
        <w:rPr>
          <w:rFonts w:cs="David" w:hint="cs"/>
          <w:rtl/>
        </w:rPr>
        <w:t>לביטוח</w:t>
      </w:r>
      <w:r w:rsidRPr="00DB76B6">
        <w:rPr>
          <w:rFonts w:cs="David"/>
          <w:rtl/>
        </w:rPr>
        <w:t xml:space="preserve"> </w:t>
      </w:r>
      <w:r w:rsidRPr="00DB76B6">
        <w:rPr>
          <w:rFonts w:cs="David" w:hint="cs"/>
          <w:rtl/>
        </w:rPr>
        <w:t xml:space="preserve">לאומי (להלן: </w:t>
      </w:r>
      <w:r w:rsidRPr="00DB76B6">
        <w:rPr>
          <w:rFonts w:cs="David" w:hint="cs"/>
          <w:b/>
          <w:bCs/>
          <w:rtl/>
        </w:rPr>
        <w:t>"תת קבוצה ראשונה"</w:t>
      </w:r>
      <w:r w:rsidRPr="00DB76B6">
        <w:rPr>
          <w:rFonts w:cs="David" w:hint="cs"/>
          <w:rtl/>
        </w:rPr>
        <w:t>)</w:t>
      </w:r>
      <w:r w:rsidRPr="00DB76B6">
        <w:rPr>
          <w:rFonts w:cs="David"/>
          <w:rtl/>
        </w:rPr>
        <w:t xml:space="preserve">. </w:t>
      </w:r>
      <w:r w:rsidRPr="00DB76B6">
        <w:rPr>
          <w:rFonts w:cs="David" w:hint="cs"/>
          <w:rtl/>
        </w:rPr>
        <w:t>תת</w:t>
      </w:r>
      <w:r w:rsidRPr="00DB76B6">
        <w:rPr>
          <w:rFonts w:cs="David"/>
          <w:rtl/>
        </w:rPr>
        <w:t xml:space="preserve"> </w:t>
      </w:r>
      <w:r w:rsidRPr="00DB76B6">
        <w:rPr>
          <w:rFonts w:cs="David" w:hint="cs"/>
          <w:rtl/>
        </w:rPr>
        <w:t>קבוצה</w:t>
      </w:r>
      <w:r w:rsidRPr="00DB76B6">
        <w:rPr>
          <w:rFonts w:cs="David"/>
          <w:rtl/>
        </w:rPr>
        <w:t xml:space="preserve"> </w:t>
      </w:r>
      <w:r w:rsidRPr="00DB76B6">
        <w:rPr>
          <w:rFonts w:cs="David" w:hint="cs"/>
          <w:rtl/>
        </w:rPr>
        <w:t>שנייה</w:t>
      </w:r>
      <w:r w:rsidRPr="00DB76B6">
        <w:rPr>
          <w:rFonts w:cs="David"/>
          <w:rtl/>
        </w:rPr>
        <w:t xml:space="preserve">, </w:t>
      </w:r>
      <w:r w:rsidRPr="00DB76B6">
        <w:rPr>
          <w:rFonts w:cs="David" w:hint="cs"/>
          <w:rtl/>
        </w:rPr>
        <w:t>מי</w:t>
      </w:r>
      <w:r w:rsidRPr="00DB76B6">
        <w:rPr>
          <w:rFonts w:cs="David"/>
          <w:rtl/>
        </w:rPr>
        <w:t xml:space="preserve"> </w:t>
      </w:r>
      <w:r w:rsidRPr="00DB76B6">
        <w:rPr>
          <w:rFonts w:cs="David" w:hint="cs"/>
          <w:rtl/>
        </w:rPr>
        <w:t>שנקבע</w:t>
      </w:r>
      <w:r w:rsidRPr="00DB76B6">
        <w:rPr>
          <w:rFonts w:cs="David"/>
          <w:rtl/>
        </w:rPr>
        <w:t xml:space="preserve"> </w:t>
      </w:r>
      <w:r w:rsidRPr="00DB76B6">
        <w:rPr>
          <w:rFonts w:cs="David" w:hint="cs"/>
          <w:rtl/>
        </w:rPr>
        <w:t>לו</w:t>
      </w:r>
      <w:r w:rsidRPr="00DB76B6">
        <w:rPr>
          <w:rFonts w:cs="David"/>
          <w:rtl/>
        </w:rPr>
        <w:t xml:space="preserve">, </w:t>
      </w:r>
      <w:r w:rsidRPr="00DB76B6">
        <w:rPr>
          <w:rFonts w:cs="David" w:hint="cs"/>
          <w:rtl/>
        </w:rPr>
        <w:t>לכל</w:t>
      </w:r>
      <w:r w:rsidRPr="00DB76B6">
        <w:rPr>
          <w:rFonts w:cs="David"/>
          <w:rtl/>
        </w:rPr>
        <w:t xml:space="preserve"> </w:t>
      </w:r>
      <w:r w:rsidRPr="00DB76B6">
        <w:rPr>
          <w:rFonts w:cs="David" w:hint="cs"/>
          <w:rtl/>
        </w:rPr>
        <w:t>הפחות</w:t>
      </w:r>
      <w:r w:rsidRPr="00DB76B6">
        <w:rPr>
          <w:rFonts w:cs="David"/>
          <w:rtl/>
        </w:rPr>
        <w:t xml:space="preserve">, 40% </w:t>
      </w:r>
      <w:r w:rsidRPr="00DB76B6">
        <w:rPr>
          <w:rFonts w:cs="David" w:hint="cs"/>
          <w:rtl/>
        </w:rPr>
        <w:t>נכות</w:t>
      </w:r>
      <w:r w:rsidRPr="00DB76B6">
        <w:rPr>
          <w:rFonts w:cs="David"/>
          <w:rtl/>
        </w:rPr>
        <w:t xml:space="preserve"> </w:t>
      </w:r>
      <w:r w:rsidRPr="00DB76B6">
        <w:rPr>
          <w:rFonts w:cs="David" w:hint="cs"/>
          <w:rtl/>
        </w:rPr>
        <w:t>רפואית</w:t>
      </w:r>
      <w:r w:rsidRPr="00DB76B6">
        <w:rPr>
          <w:rFonts w:cs="David"/>
          <w:rtl/>
        </w:rPr>
        <w:t xml:space="preserve"> </w:t>
      </w:r>
      <w:r w:rsidRPr="00DB76B6">
        <w:rPr>
          <w:rFonts w:cs="David" w:hint="cs"/>
          <w:rtl/>
        </w:rPr>
        <w:t>משוקללת</w:t>
      </w:r>
      <w:r w:rsidRPr="00DB76B6">
        <w:rPr>
          <w:rFonts w:cs="David"/>
          <w:rtl/>
        </w:rPr>
        <w:t xml:space="preserve"> </w:t>
      </w:r>
      <w:r w:rsidRPr="00DB76B6">
        <w:rPr>
          <w:rFonts w:cs="David" w:hint="cs"/>
          <w:rtl/>
        </w:rPr>
        <w:t>על</w:t>
      </w:r>
      <w:r w:rsidRPr="00DB76B6">
        <w:rPr>
          <w:rFonts w:cs="David"/>
          <w:rtl/>
        </w:rPr>
        <w:t>-</w:t>
      </w:r>
      <w:r w:rsidRPr="00DB76B6">
        <w:rPr>
          <w:rFonts w:cs="David" w:hint="cs"/>
          <w:rtl/>
        </w:rPr>
        <w:t>ידיה</w:t>
      </w:r>
      <w:r w:rsidRPr="00DB76B6">
        <w:rPr>
          <w:rFonts w:cs="David"/>
          <w:rtl/>
        </w:rPr>
        <w:t xml:space="preserve"> </w:t>
      </w:r>
      <w:r w:rsidRPr="00DB76B6">
        <w:rPr>
          <w:rFonts w:cs="David" w:hint="cs"/>
          <w:rtl/>
        </w:rPr>
        <w:t>המוסד</w:t>
      </w:r>
      <w:r w:rsidRPr="00DB76B6">
        <w:rPr>
          <w:rFonts w:cs="David"/>
          <w:rtl/>
        </w:rPr>
        <w:t xml:space="preserve"> </w:t>
      </w:r>
      <w:r w:rsidRPr="00DB76B6">
        <w:rPr>
          <w:rFonts w:cs="David" w:hint="cs"/>
          <w:rtl/>
        </w:rPr>
        <w:t>לביטוח</w:t>
      </w:r>
      <w:r w:rsidRPr="00DB76B6">
        <w:rPr>
          <w:rFonts w:cs="David"/>
          <w:rtl/>
        </w:rPr>
        <w:t xml:space="preserve"> </w:t>
      </w:r>
      <w:r w:rsidRPr="00DB76B6">
        <w:rPr>
          <w:rFonts w:cs="David" w:hint="cs"/>
          <w:rtl/>
        </w:rPr>
        <w:t>לאומי</w:t>
      </w:r>
      <w:r w:rsidRPr="00DB76B6">
        <w:rPr>
          <w:rFonts w:cs="David"/>
          <w:rtl/>
        </w:rPr>
        <w:t>.</w:t>
      </w:r>
    </w:p>
    <w:p w14:paraId="6569E7C1"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 xml:space="preserve">אוכלוסיות נוספות כפי שיוגדר בתקנות שיפורסמו על-ידי השר, ככל שיפורסמו. </w:t>
      </w:r>
    </w:p>
    <w:p w14:paraId="2AECBA05"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lastRenderedPageBreak/>
        <w:t>שיתוף הפעולה יתבטא בהפניית משתתפים לרכז הפרט לליווי אישי של אנשים עם מוגבלות, שילובם בסדנאות המקיימות במרכז, הקצאת כיתה לביצוע סדנאות ייעודיות לאנשים עם מוגבלות וסיוע בהשמתם בשוק העבודה החופשי.</w:t>
      </w:r>
    </w:p>
    <w:p w14:paraId="56A922AA" w14:textId="77777777" w:rsidR="00AF278E"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בתמורה לשיתוף הפעולה, המפעיל יהא זכאי לת</w:t>
      </w:r>
      <w:r w:rsidR="005824A1" w:rsidRPr="00DB76B6">
        <w:rPr>
          <w:rFonts w:cs="David" w:hint="cs"/>
          <w:rtl/>
        </w:rPr>
        <w:t>ג</w:t>
      </w:r>
      <w:r w:rsidRPr="00DB76B6">
        <w:rPr>
          <w:rFonts w:cs="David" w:hint="cs"/>
          <w:rtl/>
        </w:rPr>
        <w:t>מ</w:t>
      </w:r>
      <w:r w:rsidR="005824A1" w:rsidRPr="00DB76B6">
        <w:rPr>
          <w:rFonts w:cs="David" w:hint="cs"/>
          <w:rtl/>
        </w:rPr>
        <w:t>ו</w:t>
      </w:r>
      <w:r w:rsidRPr="00DB76B6">
        <w:rPr>
          <w:rFonts w:cs="David" w:hint="cs"/>
          <w:rtl/>
        </w:rPr>
        <w:t xml:space="preserve">לים מהמשרד, כמפורט בסעיף </w:t>
      </w:r>
      <w:r w:rsidR="00933D1A" w:rsidRPr="00DB76B6">
        <w:rPr>
          <w:rFonts w:cs="David" w:hint="cs"/>
          <w:rtl/>
        </w:rPr>
        <w:t>17.9</w:t>
      </w:r>
      <w:r w:rsidRPr="00DB76B6">
        <w:rPr>
          <w:rFonts w:cs="David" w:hint="cs"/>
          <w:rtl/>
        </w:rPr>
        <w:t xml:space="preserve"> בהסכם.</w:t>
      </w:r>
    </w:p>
    <w:p w14:paraId="31A3AD39"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שיתוף פעולה עם תכנית "</w:t>
      </w:r>
      <w:proofErr w:type="spellStart"/>
      <w:r w:rsidRPr="00DB76B6">
        <w:rPr>
          <w:rFonts w:cs="David" w:hint="cs"/>
          <w:b/>
          <w:bCs/>
          <w:rtl/>
        </w:rPr>
        <w:t>רואד</w:t>
      </w:r>
      <w:proofErr w:type="spellEnd"/>
      <w:r w:rsidRPr="00DB76B6">
        <w:rPr>
          <w:rFonts w:cs="David" w:hint="cs"/>
          <w:b/>
          <w:bCs/>
          <w:rtl/>
        </w:rPr>
        <w:t>"</w:t>
      </w:r>
      <w:r w:rsidR="00AF278E" w:rsidRPr="00DB76B6">
        <w:rPr>
          <w:rFonts w:cs="David" w:hint="cs"/>
          <w:b/>
          <w:bCs/>
          <w:rtl/>
        </w:rPr>
        <w:t xml:space="preserve"> להכוון להשכלה גבוהה</w:t>
      </w:r>
    </w:p>
    <w:p w14:paraId="6F3938E6" w14:textId="77777777" w:rsidR="003D2320"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תכנית "</w:t>
      </w:r>
      <w:proofErr w:type="spellStart"/>
      <w:r w:rsidRPr="00DB76B6">
        <w:rPr>
          <w:rFonts w:cs="David" w:hint="cs"/>
          <w:rtl/>
        </w:rPr>
        <w:t>רואד</w:t>
      </w:r>
      <w:proofErr w:type="spellEnd"/>
      <w:r w:rsidRPr="00DB76B6">
        <w:rPr>
          <w:rFonts w:cs="David" w:hint="cs"/>
          <w:rtl/>
        </w:rPr>
        <w:t>" הינה תכנית מסלול שמטרתה הגדלת מספר הסטודנטים מהחברה הערבית במוסדות להשכלה גבוהה</w:t>
      </w:r>
      <w:r w:rsidR="00E057A6" w:rsidRPr="00DB76B6">
        <w:rPr>
          <w:rFonts w:cs="David" w:hint="cs"/>
          <w:rtl/>
        </w:rPr>
        <w:t xml:space="preserve">, </w:t>
      </w:r>
      <w:r w:rsidRPr="00DB76B6">
        <w:rPr>
          <w:rFonts w:cs="David" w:hint="cs"/>
          <w:rtl/>
        </w:rPr>
        <w:t xml:space="preserve">באמצעות איתור צעירים פוטנציאלים </w:t>
      </w:r>
      <w:r w:rsidR="00E057A6" w:rsidRPr="00DB76B6">
        <w:rPr>
          <w:rFonts w:cs="David" w:hint="cs"/>
          <w:rtl/>
        </w:rPr>
        <w:t xml:space="preserve">מהפריפריה </w:t>
      </w:r>
      <w:r w:rsidRPr="00DB76B6">
        <w:rPr>
          <w:rFonts w:cs="David"/>
          <w:rtl/>
        </w:rPr>
        <w:t xml:space="preserve">אשר לא פנו עד כה ללימודים גבוהים במטרה לסייע להם להסיר חסמים, לבחור תחום לימודים וללוות אותם בדרכם אל העולם האקדמי. </w:t>
      </w:r>
      <w:r w:rsidR="00E065EE" w:rsidRPr="00DB76B6">
        <w:rPr>
          <w:rFonts w:cs="David" w:hint="cs"/>
          <w:rtl/>
        </w:rPr>
        <w:t>התכנית מיועדת לצעירים וצעירות מאוכלוסייה הערבית העומדים בתנאים הבאים:</w:t>
      </w:r>
    </w:p>
    <w:p w14:paraId="0148BD8E" w14:textId="77777777" w:rsidR="0066329E" w:rsidRPr="00DB76B6" w:rsidRDefault="0066329E"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ב</w:t>
      </w:r>
      <w:r w:rsidR="00C40851" w:rsidRPr="00DB76B6">
        <w:rPr>
          <w:rFonts w:cs="David" w:hint="cs"/>
          <w:rtl/>
        </w:rPr>
        <w:t xml:space="preserve">גילאי </w:t>
      </w:r>
      <w:r w:rsidRPr="00DB76B6">
        <w:rPr>
          <w:rFonts w:cs="David" w:hint="cs"/>
          <w:rtl/>
        </w:rPr>
        <w:t xml:space="preserve"> 18-</w:t>
      </w:r>
      <w:r w:rsidR="007A489D" w:rsidRPr="00DB76B6">
        <w:rPr>
          <w:rFonts w:cs="David" w:hint="cs"/>
          <w:rtl/>
        </w:rPr>
        <w:t>29</w:t>
      </w:r>
      <w:r w:rsidRPr="00DB76B6">
        <w:rPr>
          <w:rFonts w:cs="David" w:hint="cs"/>
          <w:rtl/>
        </w:rPr>
        <w:t xml:space="preserve"> </w:t>
      </w:r>
      <w:r w:rsidR="00D618B9" w:rsidRPr="00DB76B6">
        <w:rPr>
          <w:rFonts w:cs="David" w:hint="cs"/>
          <w:rtl/>
        </w:rPr>
        <w:t>;</w:t>
      </w:r>
    </w:p>
    <w:p w14:paraId="5E9C9693" w14:textId="77777777" w:rsidR="007A489D" w:rsidRPr="00DB76B6" w:rsidRDefault="007A489D"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בעלי 12 שנות לימוד</w:t>
      </w:r>
      <w:r w:rsidR="00D618B9" w:rsidRPr="00DB76B6">
        <w:rPr>
          <w:rFonts w:cs="David" w:hint="cs"/>
          <w:rtl/>
        </w:rPr>
        <w:t>;</w:t>
      </w:r>
    </w:p>
    <w:p w14:paraId="384962C4" w14:textId="638613E4" w:rsidR="00C752A6" w:rsidRPr="00AA4B36" w:rsidRDefault="00C752A6" w:rsidP="00AA4B36">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לצורך כך, הגדיר המשרד, כי בכל אחד מהמרכזים המפורטים להלן, </w:t>
      </w:r>
      <w:r w:rsidR="00AF278E" w:rsidRPr="00DB76B6">
        <w:rPr>
          <w:rFonts w:cs="David" w:hint="cs"/>
          <w:rtl/>
        </w:rPr>
        <w:t xml:space="preserve">יוכל להיות מוצב </w:t>
      </w:r>
      <w:r w:rsidRPr="00DB76B6">
        <w:rPr>
          <w:rFonts w:cs="David" w:hint="cs"/>
          <w:rtl/>
        </w:rPr>
        <w:t>רכז "</w:t>
      </w:r>
      <w:proofErr w:type="spellStart"/>
      <w:r w:rsidRPr="00DB76B6">
        <w:rPr>
          <w:rFonts w:cs="David" w:hint="cs"/>
          <w:rtl/>
        </w:rPr>
        <w:t>רואד</w:t>
      </w:r>
      <w:proofErr w:type="spellEnd"/>
      <w:r w:rsidRPr="00DB76B6">
        <w:rPr>
          <w:rFonts w:cs="David" w:hint="cs"/>
          <w:rtl/>
        </w:rPr>
        <w:t>", אשר יועסק על ידי מפעיל תכנית "</w:t>
      </w:r>
      <w:proofErr w:type="spellStart"/>
      <w:r w:rsidRPr="00DB76B6">
        <w:rPr>
          <w:rFonts w:cs="David" w:hint="cs"/>
          <w:rtl/>
        </w:rPr>
        <w:t>רואד</w:t>
      </w:r>
      <w:proofErr w:type="spellEnd"/>
      <w:r w:rsidRPr="00DB76B6">
        <w:rPr>
          <w:rFonts w:cs="David" w:hint="cs"/>
          <w:rtl/>
        </w:rPr>
        <w:t>"</w:t>
      </w:r>
      <w:r w:rsidR="00AF278E" w:rsidRPr="00DB76B6">
        <w:rPr>
          <w:rFonts w:cs="David" w:hint="cs"/>
          <w:rtl/>
        </w:rPr>
        <w:t xml:space="preserve">. </w:t>
      </w:r>
      <w:r w:rsidR="00AF278E" w:rsidRPr="00AA4B36">
        <w:rPr>
          <w:rFonts w:cs="David" w:hint="cs"/>
          <w:b/>
          <w:bCs/>
          <w:rtl/>
        </w:rPr>
        <w:t>רשימה זו עשויה להשתנות מעת לעת</w:t>
      </w:r>
      <w:r w:rsidR="00AF278E" w:rsidRPr="00AA4B36">
        <w:rPr>
          <w:rFonts w:cs="David" w:hint="cs"/>
          <w:rtl/>
        </w:rPr>
        <w:t xml:space="preserve"> ועל המפעיל לנהוג בעניין זה בהתאם להנחיות המשרד</w:t>
      </w:r>
      <w:r w:rsidRPr="00AA4B36">
        <w:rPr>
          <w:rFonts w:cs="David" w:hint="cs"/>
          <w:rtl/>
        </w:rPr>
        <w:t>:</w:t>
      </w:r>
    </w:p>
    <w:p w14:paraId="725EC494"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אזור פעילות א'</w:t>
      </w:r>
    </w:p>
    <w:tbl>
      <w:tblPr>
        <w:bidiVisual/>
        <w:tblW w:w="0" w:type="auto"/>
        <w:tblInd w:w="27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7"/>
        <w:gridCol w:w="1701"/>
      </w:tblGrid>
      <w:tr w:rsidR="00C752A6" w:rsidRPr="00DB76B6" w14:paraId="20735B8E" w14:textId="77777777" w:rsidTr="00AF278E">
        <w:tc>
          <w:tcPr>
            <w:tcW w:w="2257" w:type="dxa"/>
            <w:shd w:val="clear" w:color="auto" w:fill="auto"/>
            <w:vAlign w:val="center"/>
          </w:tcPr>
          <w:p w14:paraId="38A857A1" w14:textId="77777777" w:rsidR="00C752A6" w:rsidRPr="00DB76B6" w:rsidRDefault="00C752A6" w:rsidP="000B3AAC">
            <w:pPr>
              <w:pStyle w:val="af4"/>
              <w:spacing w:line="360" w:lineRule="auto"/>
              <w:ind w:left="0"/>
              <w:jc w:val="center"/>
              <w:rPr>
                <w:rFonts w:cs="David"/>
                <w:b/>
                <w:bCs/>
                <w:rtl/>
              </w:rPr>
            </w:pPr>
            <w:r w:rsidRPr="00DB76B6">
              <w:rPr>
                <w:rFonts w:cs="David" w:hint="cs"/>
                <w:b/>
                <w:bCs/>
                <w:rtl/>
              </w:rPr>
              <w:t>מיקום התשתית</w:t>
            </w:r>
          </w:p>
        </w:tc>
        <w:tc>
          <w:tcPr>
            <w:tcW w:w="1701" w:type="dxa"/>
            <w:shd w:val="clear" w:color="auto" w:fill="auto"/>
            <w:vAlign w:val="center"/>
          </w:tcPr>
          <w:p w14:paraId="2D368AB0" w14:textId="77777777" w:rsidR="00C752A6" w:rsidRPr="00DB76B6" w:rsidRDefault="00C752A6" w:rsidP="000B3AAC">
            <w:pPr>
              <w:pStyle w:val="af4"/>
              <w:spacing w:line="360" w:lineRule="auto"/>
              <w:ind w:left="0"/>
              <w:jc w:val="center"/>
              <w:rPr>
                <w:rFonts w:cs="David"/>
                <w:b/>
                <w:bCs/>
                <w:rtl/>
              </w:rPr>
            </w:pPr>
            <w:r w:rsidRPr="00DB76B6">
              <w:rPr>
                <w:rFonts w:cs="David" w:hint="cs"/>
                <w:b/>
                <w:bCs/>
                <w:rtl/>
              </w:rPr>
              <w:t>היקף משרה</w:t>
            </w:r>
          </w:p>
        </w:tc>
      </w:tr>
      <w:tr w:rsidR="00C752A6" w:rsidRPr="00DB76B6" w14:paraId="07418DE2" w14:textId="77777777" w:rsidTr="00AF278E">
        <w:tc>
          <w:tcPr>
            <w:tcW w:w="2257" w:type="dxa"/>
            <w:shd w:val="clear" w:color="auto" w:fill="auto"/>
            <w:vAlign w:val="center"/>
          </w:tcPr>
          <w:p w14:paraId="048C135B" w14:textId="77777777" w:rsidR="00C752A6" w:rsidRPr="00DB76B6" w:rsidRDefault="00C752A6" w:rsidP="000B3AAC">
            <w:pPr>
              <w:pStyle w:val="af4"/>
              <w:spacing w:line="360" w:lineRule="auto"/>
              <w:ind w:left="0"/>
              <w:jc w:val="center"/>
              <w:rPr>
                <w:rFonts w:cs="David"/>
                <w:rtl/>
              </w:rPr>
            </w:pPr>
            <w:proofErr w:type="spellStart"/>
            <w:r w:rsidRPr="00DB76B6">
              <w:rPr>
                <w:rFonts w:cs="David" w:hint="cs"/>
                <w:rtl/>
              </w:rPr>
              <w:t>סח'נין</w:t>
            </w:r>
            <w:proofErr w:type="spellEnd"/>
          </w:p>
        </w:tc>
        <w:tc>
          <w:tcPr>
            <w:tcW w:w="1701" w:type="dxa"/>
            <w:shd w:val="clear" w:color="auto" w:fill="auto"/>
            <w:vAlign w:val="center"/>
          </w:tcPr>
          <w:p w14:paraId="0CCF4974" w14:textId="77777777" w:rsidR="00C752A6" w:rsidRPr="00DB76B6" w:rsidRDefault="00C752A6" w:rsidP="000B3AAC">
            <w:pPr>
              <w:pStyle w:val="af4"/>
              <w:spacing w:line="360" w:lineRule="auto"/>
              <w:ind w:left="0"/>
              <w:jc w:val="center"/>
              <w:rPr>
                <w:rFonts w:cs="David"/>
                <w:rtl/>
              </w:rPr>
            </w:pPr>
            <w:r w:rsidRPr="00DB76B6">
              <w:rPr>
                <w:rFonts w:cs="David" w:hint="cs"/>
                <w:rtl/>
              </w:rPr>
              <w:t>100%</w:t>
            </w:r>
          </w:p>
        </w:tc>
      </w:tr>
      <w:tr w:rsidR="00C752A6" w:rsidRPr="00DB76B6" w14:paraId="62CD6E4A" w14:textId="77777777" w:rsidTr="00AF278E">
        <w:tc>
          <w:tcPr>
            <w:tcW w:w="2257" w:type="dxa"/>
            <w:shd w:val="clear" w:color="auto" w:fill="auto"/>
            <w:vAlign w:val="center"/>
          </w:tcPr>
          <w:p w14:paraId="78ECC70D" w14:textId="77777777" w:rsidR="00C752A6" w:rsidRPr="00DB76B6" w:rsidRDefault="00C752A6" w:rsidP="000B3AAC">
            <w:pPr>
              <w:pStyle w:val="af4"/>
              <w:spacing w:line="360" w:lineRule="auto"/>
              <w:ind w:left="0"/>
              <w:jc w:val="center"/>
              <w:rPr>
                <w:rFonts w:cs="David"/>
                <w:rtl/>
              </w:rPr>
            </w:pPr>
            <w:r w:rsidRPr="00DB76B6">
              <w:rPr>
                <w:rFonts w:cs="David" w:hint="cs"/>
                <w:rtl/>
              </w:rPr>
              <w:t>טמרה</w:t>
            </w:r>
          </w:p>
        </w:tc>
        <w:tc>
          <w:tcPr>
            <w:tcW w:w="1701" w:type="dxa"/>
            <w:shd w:val="clear" w:color="auto" w:fill="auto"/>
            <w:vAlign w:val="center"/>
          </w:tcPr>
          <w:p w14:paraId="2E9D4784" w14:textId="77777777" w:rsidR="00C752A6" w:rsidRPr="00DB76B6" w:rsidRDefault="00C752A6" w:rsidP="000B3AAC">
            <w:pPr>
              <w:pStyle w:val="af4"/>
              <w:spacing w:line="360" w:lineRule="auto"/>
              <w:ind w:left="0"/>
              <w:jc w:val="center"/>
              <w:rPr>
                <w:rFonts w:cs="David"/>
                <w:rtl/>
              </w:rPr>
            </w:pPr>
            <w:r w:rsidRPr="00DB76B6">
              <w:rPr>
                <w:rFonts w:cs="David" w:hint="cs"/>
                <w:rtl/>
              </w:rPr>
              <w:t>100%</w:t>
            </w:r>
          </w:p>
        </w:tc>
      </w:tr>
      <w:tr w:rsidR="00C752A6" w:rsidRPr="00DB76B6" w14:paraId="327637B2" w14:textId="77777777" w:rsidTr="00AF278E">
        <w:tc>
          <w:tcPr>
            <w:tcW w:w="2257" w:type="dxa"/>
            <w:shd w:val="clear" w:color="auto" w:fill="auto"/>
            <w:vAlign w:val="center"/>
          </w:tcPr>
          <w:p w14:paraId="7E0CF6D4" w14:textId="77777777" w:rsidR="00C752A6" w:rsidRPr="00DB76B6" w:rsidRDefault="00C752A6" w:rsidP="000B3AAC">
            <w:pPr>
              <w:pStyle w:val="af4"/>
              <w:spacing w:line="360" w:lineRule="auto"/>
              <w:ind w:left="0"/>
              <w:jc w:val="center"/>
              <w:rPr>
                <w:rFonts w:cs="David"/>
                <w:rtl/>
              </w:rPr>
            </w:pPr>
            <w:r w:rsidRPr="00DB76B6">
              <w:rPr>
                <w:rFonts w:cs="David" w:hint="cs"/>
                <w:rtl/>
              </w:rPr>
              <w:t>נצרת</w:t>
            </w:r>
          </w:p>
        </w:tc>
        <w:tc>
          <w:tcPr>
            <w:tcW w:w="1701" w:type="dxa"/>
            <w:shd w:val="clear" w:color="auto" w:fill="auto"/>
            <w:vAlign w:val="center"/>
          </w:tcPr>
          <w:p w14:paraId="52661D13" w14:textId="77777777" w:rsidR="00C752A6" w:rsidRPr="00DB76B6" w:rsidRDefault="00C752A6" w:rsidP="000B3AAC">
            <w:pPr>
              <w:pStyle w:val="af4"/>
              <w:spacing w:line="360" w:lineRule="auto"/>
              <w:ind w:left="0"/>
              <w:jc w:val="center"/>
              <w:rPr>
                <w:rFonts w:cs="David"/>
                <w:rtl/>
              </w:rPr>
            </w:pPr>
            <w:r w:rsidRPr="00DB76B6">
              <w:rPr>
                <w:rFonts w:cs="David" w:hint="cs"/>
                <w:rtl/>
              </w:rPr>
              <w:t>100%</w:t>
            </w:r>
          </w:p>
        </w:tc>
      </w:tr>
      <w:tr w:rsidR="00C752A6" w:rsidRPr="00DB76B6" w14:paraId="24A9EB70" w14:textId="77777777" w:rsidTr="00AF278E">
        <w:tc>
          <w:tcPr>
            <w:tcW w:w="2257" w:type="dxa"/>
            <w:shd w:val="clear" w:color="auto" w:fill="auto"/>
            <w:vAlign w:val="center"/>
          </w:tcPr>
          <w:p w14:paraId="7C4380AD" w14:textId="77777777" w:rsidR="00C752A6" w:rsidRPr="00DB76B6" w:rsidRDefault="009775D9" w:rsidP="000B3AAC">
            <w:pPr>
              <w:pStyle w:val="af4"/>
              <w:spacing w:line="360" w:lineRule="auto"/>
              <w:ind w:left="0"/>
              <w:jc w:val="center"/>
              <w:rPr>
                <w:rFonts w:cs="David"/>
                <w:rtl/>
              </w:rPr>
            </w:pPr>
            <w:r w:rsidRPr="00DB76B6">
              <w:rPr>
                <w:rFonts w:cs="David" w:hint="cs"/>
                <w:rtl/>
              </w:rPr>
              <w:t>שפרעם</w:t>
            </w:r>
          </w:p>
        </w:tc>
        <w:tc>
          <w:tcPr>
            <w:tcW w:w="1701" w:type="dxa"/>
            <w:shd w:val="clear" w:color="auto" w:fill="auto"/>
            <w:vAlign w:val="center"/>
          </w:tcPr>
          <w:p w14:paraId="44AC64F5" w14:textId="77777777" w:rsidR="00C752A6" w:rsidRPr="00DB76B6" w:rsidRDefault="009775D9" w:rsidP="000B3AAC">
            <w:pPr>
              <w:pStyle w:val="af4"/>
              <w:spacing w:line="360" w:lineRule="auto"/>
              <w:ind w:left="0"/>
              <w:jc w:val="center"/>
              <w:rPr>
                <w:rFonts w:cs="David"/>
                <w:rtl/>
              </w:rPr>
            </w:pPr>
            <w:r w:rsidRPr="00DB76B6">
              <w:rPr>
                <w:rFonts w:cs="David" w:hint="cs"/>
                <w:rtl/>
              </w:rPr>
              <w:t>100%</w:t>
            </w:r>
          </w:p>
        </w:tc>
      </w:tr>
      <w:tr w:rsidR="009775D9" w:rsidRPr="00DB76B6" w14:paraId="288B05AA" w14:textId="77777777" w:rsidTr="00AF278E">
        <w:tc>
          <w:tcPr>
            <w:tcW w:w="2257" w:type="dxa"/>
            <w:shd w:val="clear" w:color="auto" w:fill="auto"/>
            <w:vAlign w:val="center"/>
          </w:tcPr>
          <w:p w14:paraId="25B9F8C3" w14:textId="77777777" w:rsidR="009775D9" w:rsidRPr="00DB76B6" w:rsidRDefault="009775D9" w:rsidP="000B3AAC">
            <w:pPr>
              <w:pStyle w:val="af4"/>
              <w:spacing w:line="360" w:lineRule="auto"/>
              <w:ind w:left="0"/>
              <w:jc w:val="center"/>
              <w:rPr>
                <w:rFonts w:cs="David"/>
              </w:rPr>
            </w:pPr>
            <w:proofErr w:type="spellStart"/>
            <w:r w:rsidRPr="00DB76B6">
              <w:rPr>
                <w:rFonts w:cs="David"/>
                <w:rtl/>
              </w:rPr>
              <w:t>שיבלי</w:t>
            </w:r>
            <w:proofErr w:type="spellEnd"/>
            <w:r w:rsidRPr="00DB76B6">
              <w:rPr>
                <w:rFonts w:cs="David"/>
                <w:rtl/>
              </w:rPr>
              <w:t xml:space="preserve"> </w:t>
            </w:r>
            <w:r w:rsidR="00DA66C7" w:rsidRPr="00DB76B6">
              <w:rPr>
                <w:rFonts w:cs="David" w:hint="cs"/>
                <w:rtl/>
              </w:rPr>
              <w:t xml:space="preserve">- </w:t>
            </w:r>
            <w:r w:rsidRPr="00DB76B6">
              <w:rPr>
                <w:rFonts w:cs="David"/>
                <w:rtl/>
              </w:rPr>
              <w:t>אום אל</w:t>
            </w:r>
            <w:r w:rsidR="00DA66C7" w:rsidRPr="00DB76B6">
              <w:rPr>
                <w:rFonts w:cs="David" w:hint="cs"/>
                <w:rtl/>
              </w:rPr>
              <w:t>-</w:t>
            </w:r>
            <w:r w:rsidRPr="00DB76B6">
              <w:rPr>
                <w:rFonts w:cs="David"/>
                <w:rtl/>
              </w:rPr>
              <w:t>גנם</w:t>
            </w:r>
          </w:p>
        </w:tc>
        <w:tc>
          <w:tcPr>
            <w:tcW w:w="1701" w:type="dxa"/>
            <w:shd w:val="clear" w:color="auto" w:fill="auto"/>
            <w:vAlign w:val="center"/>
          </w:tcPr>
          <w:p w14:paraId="6A8918D8" w14:textId="77777777" w:rsidR="009775D9" w:rsidRPr="00DB76B6" w:rsidRDefault="00DA66C7" w:rsidP="000B3AAC">
            <w:pPr>
              <w:pStyle w:val="af4"/>
              <w:spacing w:line="360" w:lineRule="auto"/>
              <w:ind w:left="0"/>
              <w:jc w:val="center"/>
              <w:rPr>
                <w:rFonts w:cs="David"/>
                <w:rtl/>
              </w:rPr>
            </w:pPr>
            <w:r w:rsidRPr="00DB76B6">
              <w:rPr>
                <w:rFonts w:cs="David" w:hint="cs"/>
                <w:rtl/>
              </w:rPr>
              <w:t>50%</w:t>
            </w:r>
          </w:p>
        </w:tc>
      </w:tr>
      <w:tr w:rsidR="009775D9" w:rsidRPr="00DB76B6" w14:paraId="1DB3EF15" w14:textId="77777777" w:rsidTr="00AF278E">
        <w:tc>
          <w:tcPr>
            <w:tcW w:w="2257" w:type="dxa"/>
            <w:shd w:val="clear" w:color="auto" w:fill="auto"/>
            <w:vAlign w:val="center"/>
          </w:tcPr>
          <w:p w14:paraId="78651383" w14:textId="77777777" w:rsidR="009775D9" w:rsidRPr="00DB76B6" w:rsidRDefault="009775D9" w:rsidP="000B3AAC">
            <w:pPr>
              <w:pStyle w:val="af4"/>
              <w:spacing w:line="360" w:lineRule="auto"/>
              <w:ind w:left="0"/>
              <w:jc w:val="center"/>
              <w:rPr>
                <w:rFonts w:cs="David"/>
              </w:rPr>
            </w:pPr>
            <w:proofErr w:type="spellStart"/>
            <w:r w:rsidRPr="00DB76B6">
              <w:rPr>
                <w:rFonts w:cs="David"/>
                <w:rtl/>
              </w:rPr>
              <w:t>בסמת</w:t>
            </w:r>
            <w:proofErr w:type="spellEnd"/>
            <w:r w:rsidRPr="00DB76B6">
              <w:rPr>
                <w:rFonts w:cs="David"/>
                <w:rtl/>
              </w:rPr>
              <w:t xml:space="preserve"> טבעון</w:t>
            </w:r>
          </w:p>
        </w:tc>
        <w:tc>
          <w:tcPr>
            <w:tcW w:w="1701" w:type="dxa"/>
            <w:shd w:val="clear" w:color="auto" w:fill="auto"/>
            <w:vAlign w:val="center"/>
          </w:tcPr>
          <w:p w14:paraId="58AA70BD" w14:textId="77777777" w:rsidR="009775D9" w:rsidRPr="00DB76B6" w:rsidRDefault="00CD2E34" w:rsidP="000B3AAC">
            <w:pPr>
              <w:pStyle w:val="af4"/>
              <w:spacing w:line="360" w:lineRule="auto"/>
              <w:ind w:left="0"/>
              <w:jc w:val="center"/>
              <w:rPr>
                <w:rFonts w:cs="David"/>
                <w:rtl/>
              </w:rPr>
            </w:pPr>
            <w:r w:rsidRPr="00DB76B6">
              <w:rPr>
                <w:rFonts w:cs="David" w:hint="cs"/>
                <w:rtl/>
              </w:rPr>
              <w:t>50%</w:t>
            </w:r>
          </w:p>
        </w:tc>
      </w:tr>
      <w:tr w:rsidR="00DA66C7" w:rsidRPr="00DB76B6" w14:paraId="5E623C62" w14:textId="77777777" w:rsidTr="00AF278E">
        <w:tc>
          <w:tcPr>
            <w:tcW w:w="2257" w:type="dxa"/>
            <w:shd w:val="clear" w:color="auto" w:fill="auto"/>
            <w:vAlign w:val="center"/>
          </w:tcPr>
          <w:p w14:paraId="1AE7CC1A" w14:textId="77777777" w:rsidR="00DA66C7" w:rsidRPr="00DB76B6" w:rsidRDefault="00DA66C7" w:rsidP="000B3AAC">
            <w:pPr>
              <w:pStyle w:val="af4"/>
              <w:spacing w:line="360" w:lineRule="auto"/>
              <w:ind w:left="0"/>
              <w:jc w:val="center"/>
              <w:rPr>
                <w:rFonts w:cs="David"/>
                <w:rtl/>
              </w:rPr>
            </w:pPr>
            <w:r w:rsidRPr="00DB76B6">
              <w:rPr>
                <w:rFonts w:cs="David" w:hint="cs"/>
                <w:rtl/>
              </w:rPr>
              <w:t>ב</w:t>
            </w:r>
            <w:r w:rsidRPr="00DB76B6">
              <w:rPr>
                <w:rFonts w:cs="David"/>
                <w:rtl/>
              </w:rPr>
              <w:t>יר אל</w:t>
            </w:r>
            <w:r w:rsidRPr="00DB76B6">
              <w:rPr>
                <w:rFonts w:cs="David" w:hint="cs"/>
                <w:rtl/>
              </w:rPr>
              <w:t xml:space="preserve"> </w:t>
            </w:r>
            <w:r w:rsidRPr="00DB76B6">
              <w:rPr>
                <w:rFonts w:cs="David"/>
                <w:rtl/>
              </w:rPr>
              <w:t>מכסור</w:t>
            </w:r>
          </w:p>
        </w:tc>
        <w:tc>
          <w:tcPr>
            <w:tcW w:w="1701" w:type="dxa"/>
            <w:shd w:val="clear" w:color="auto" w:fill="auto"/>
            <w:vAlign w:val="center"/>
          </w:tcPr>
          <w:p w14:paraId="498DC242" w14:textId="77777777" w:rsidR="00DA66C7" w:rsidRPr="00DB76B6" w:rsidRDefault="00CD2E34" w:rsidP="000B3AAC">
            <w:pPr>
              <w:pStyle w:val="af4"/>
              <w:spacing w:line="360" w:lineRule="auto"/>
              <w:ind w:left="0"/>
              <w:jc w:val="center"/>
              <w:rPr>
                <w:rFonts w:cs="David"/>
                <w:rtl/>
              </w:rPr>
            </w:pPr>
            <w:r w:rsidRPr="00DB76B6">
              <w:rPr>
                <w:rFonts w:cs="David" w:hint="cs"/>
                <w:rtl/>
              </w:rPr>
              <w:t>50%</w:t>
            </w:r>
          </w:p>
        </w:tc>
      </w:tr>
    </w:tbl>
    <w:p w14:paraId="79B376B5" w14:textId="77777777" w:rsidR="00C752A6" w:rsidRPr="00DB76B6" w:rsidRDefault="00C752A6"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אזור פעילות ב'</w:t>
      </w:r>
    </w:p>
    <w:tbl>
      <w:tblPr>
        <w:bidiVisual/>
        <w:tblW w:w="0" w:type="auto"/>
        <w:tblInd w:w="2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3"/>
        <w:gridCol w:w="1645"/>
      </w:tblGrid>
      <w:tr w:rsidR="00C752A6" w:rsidRPr="00DB76B6" w14:paraId="41F208A7" w14:textId="77777777" w:rsidTr="00AF278E">
        <w:trPr>
          <w:tblHeader/>
        </w:trPr>
        <w:tc>
          <w:tcPr>
            <w:tcW w:w="2333" w:type="dxa"/>
            <w:shd w:val="clear" w:color="auto" w:fill="auto"/>
            <w:vAlign w:val="center"/>
          </w:tcPr>
          <w:p w14:paraId="74DDE84D" w14:textId="77777777" w:rsidR="00C752A6" w:rsidRPr="00DB76B6" w:rsidRDefault="00C752A6" w:rsidP="000B3AAC">
            <w:pPr>
              <w:pStyle w:val="af4"/>
              <w:spacing w:line="360" w:lineRule="auto"/>
              <w:ind w:left="0"/>
              <w:jc w:val="center"/>
              <w:rPr>
                <w:rFonts w:cs="David"/>
                <w:b/>
                <w:bCs/>
                <w:rtl/>
              </w:rPr>
            </w:pPr>
            <w:r w:rsidRPr="00DB76B6">
              <w:rPr>
                <w:rFonts w:cs="David" w:hint="cs"/>
                <w:b/>
                <w:bCs/>
                <w:rtl/>
              </w:rPr>
              <w:t>מיקום התשתית</w:t>
            </w:r>
          </w:p>
        </w:tc>
        <w:tc>
          <w:tcPr>
            <w:tcW w:w="1645" w:type="dxa"/>
            <w:shd w:val="clear" w:color="auto" w:fill="auto"/>
            <w:vAlign w:val="center"/>
          </w:tcPr>
          <w:p w14:paraId="0025B734" w14:textId="77777777" w:rsidR="00C752A6" w:rsidRPr="00DB76B6" w:rsidRDefault="00C752A6" w:rsidP="000B3AAC">
            <w:pPr>
              <w:pStyle w:val="af4"/>
              <w:spacing w:line="360" w:lineRule="auto"/>
              <w:ind w:left="0"/>
              <w:jc w:val="center"/>
              <w:rPr>
                <w:rFonts w:cs="David"/>
                <w:b/>
                <w:bCs/>
                <w:rtl/>
              </w:rPr>
            </w:pPr>
            <w:r w:rsidRPr="00DB76B6">
              <w:rPr>
                <w:rFonts w:cs="David" w:hint="cs"/>
                <w:b/>
                <w:bCs/>
                <w:rtl/>
              </w:rPr>
              <w:t>היקף משרה</w:t>
            </w:r>
          </w:p>
        </w:tc>
      </w:tr>
      <w:tr w:rsidR="00C752A6" w:rsidRPr="00DB76B6" w14:paraId="3E2A5B0C" w14:textId="77777777" w:rsidTr="00AF278E">
        <w:tc>
          <w:tcPr>
            <w:tcW w:w="2333" w:type="dxa"/>
            <w:shd w:val="clear" w:color="auto" w:fill="auto"/>
            <w:vAlign w:val="center"/>
          </w:tcPr>
          <w:p w14:paraId="7D42C270" w14:textId="77777777" w:rsidR="00C752A6" w:rsidRPr="00DB76B6" w:rsidRDefault="00C752A6" w:rsidP="000B3AAC">
            <w:pPr>
              <w:pStyle w:val="af4"/>
              <w:spacing w:line="360" w:lineRule="auto"/>
              <w:ind w:left="0"/>
              <w:jc w:val="center"/>
              <w:rPr>
                <w:rFonts w:cs="David"/>
                <w:rtl/>
              </w:rPr>
            </w:pPr>
            <w:r w:rsidRPr="00DB76B6">
              <w:rPr>
                <w:rFonts w:cs="David" w:hint="cs"/>
                <w:rtl/>
              </w:rPr>
              <w:t>טירה</w:t>
            </w:r>
          </w:p>
        </w:tc>
        <w:tc>
          <w:tcPr>
            <w:tcW w:w="1645" w:type="dxa"/>
            <w:shd w:val="clear" w:color="auto" w:fill="auto"/>
            <w:vAlign w:val="center"/>
          </w:tcPr>
          <w:p w14:paraId="052A2DC4" w14:textId="77777777" w:rsidR="00C752A6" w:rsidRPr="00DB76B6" w:rsidRDefault="00C752A6" w:rsidP="000B3AAC">
            <w:pPr>
              <w:pStyle w:val="af4"/>
              <w:spacing w:line="360" w:lineRule="auto"/>
              <w:ind w:left="0"/>
              <w:jc w:val="center"/>
              <w:rPr>
                <w:rFonts w:cs="David"/>
                <w:rtl/>
              </w:rPr>
            </w:pPr>
            <w:r w:rsidRPr="00DB76B6">
              <w:rPr>
                <w:rFonts w:cs="David" w:hint="cs"/>
                <w:rtl/>
              </w:rPr>
              <w:t>100%</w:t>
            </w:r>
          </w:p>
        </w:tc>
      </w:tr>
      <w:tr w:rsidR="00C752A6" w:rsidRPr="00DB76B6" w14:paraId="3D5DB90F" w14:textId="77777777" w:rsidTr="00AF278E">
        <w:tc>
          <w:tcPr>
            <w:tcW w:w="2333" w:type="dxa"/>
            <w:shd w:val="clear" w:color="auto" w:fill="auto"/>
            <w:vAlign w:val="center"/>
          </w:tcPr>
          <w:p w14:paraId="79F3A097" w14:textId="77777777" w:rsidR="00C752A6" w:rsidRPr="00DB76B6" w:rsidRDefault="00C752A6" w:rsidP="000B3AAC">
            <w:pPr>
              <w:pStyle w:val="af4"/>
              <w:spacing w:line="360" w:lineRule="auto"/>
              <w:ind w:left="0"/>
              <w:jc w:val="center"/>
              <w:rPr>
                <w:rFonts w:cs="David"/>
                <w:rtl/>
              </w:rPr>
            </w:pPr>
            <w:r w:rsidRPr="00DB76B6">
              <w:rPr>
                <w:rFonts w:cs="David" w:hint="cs"/>
                <w:rtl/>
              </w:rPr>
              <w:t>טייבה</w:t>
            </w:r>
          </w:p>
        </w:tc>
        <w:tc>
          <w:tcPr>
            <w:tcW w:w="1645" w:type="dxa"/>
            <w:shd w:val="clear" w:color="auto" w:fill="auto"/>
            <w:vAlign w:val="center"/>
          </w:tcPr>
          <w:p w14:paraId="1264BAC4" w14:textId="77777777" w:rsidR="00C752A6" w:rsidRPr="00DB76B6" w:rsidRDefault="00C752A6" w:rsidP="000B3AAC">
            <w:pPr>
              <w:pStyle w:val="af4"/>
              <w:spacing w:line="360" w:lineRule="auto"/>
              <w:ind w:left="0"/>
              <w:jc w:val="center"/>
              <w:rPr>
                <w:rFonts w:cs="David"/>
                <w:rtl/>
              </w:rPr>
            </w:pPr>
            <w:r w:rsidRPr="00DB76B6">
              <w:rPr>
                <w:rFonts w:cs="David" w:hint="cs"/>
                <w:rtl/>
              </w:rPr>
              <w:t>100%</w:t>
            </w:r>
          </w:p>
        </w:tc>
      </w:tr>
      <w:tr w:rsidR="00C752A6" w:rsidRPr="00DB76B6" w14:paraId="16289A27" w14:textId="77777777" w:rsidTr="00AF278E">
        <w:tc>
          <w:tcPr>
            <w:tcW w:w="2333" w:type="dxa"/>
            <w:shd w:val="clear" w:color="auto" w:fill="auto"/>
            <w:vAlign w:val="center"/>
          </w:tcPr>
          <w:p w14:paraId="4F9155B5" w14:textId="77777777" w:rsidR="00C752A6" w:rsidRPr="00DB76B6" w:rsidRDefault="00C752A6" w:rsidP="000B3AAC">
            <w:pPr>
              <w:pStyle w:val="af4"/>
              <w:spacing w:line="360" w:lineRule="auto"/>
              <w:ind w:left="0"/>
              <w:jc w:val="center"/>
              <w:rPr>
                <w:rFonts w:cs="David"/>
                <w:rtl/>
              </w:rPr>
            </w:pPr>
            <w:r w:rsidRPr="00DB76B6">
              <w:rPr>
                <w:rFonts w:cs="David" w:hint="cs"/>
                <w:rtl/>
              </w:rPr>
              <w:t>אום אל-פאחם</w:t>
            </w:r>
          </w:p>
        </w:tc>
        <w:tc>
          <w:tcPr>
            <w:tcW w:w="1645" w:type="dxa"/>
            <w:shd w:val="clear" w:color="auto" w:fill="auto"/>
            <w:vAlign w:val="center"/>
          </w:tcPr>
          <w:p w14:paraId="1591D1C1" w14:textId="77777777" w:rsidR="00C752A6" w:rsidRPr="00DB76B6" w:rsidRDefault="00C752A6" w:rsidP="000B3AAC">
            <w:pPr>
              <w:pStyle w:val="af4"/>
              <w:spacing w:line="360" w:lineRule="auto"/>
              <w:ind w:left="0"/>
              <w:jc w:val="center"/>
              <w:rPr>
                <w:rFonts w:cs="David"/>
                <w:rtl/>
              </w:rPr>
            </w:pPr>
            <w:r w:rsidRPr="00DB76B6">
              <w:rPr>
                <w:rFonts w:cs="David" w:hint="cs"/>
                <w:rtl/>
              </w:rPr>
              <w:t>100%</w:t>
            </w:r>
          </w:p>
        </w:tc>
      </w:tr>
      <w:tr w:rsidR="000B3AAC" w:rsidRPr="00DB76B6" w14:paraId="3C37A740" w14:textId="77777777" w:rsidTr="00AF278E">
        <w:tc>
          <w:tcPr>
            <w:tcW w:w="2333" w:type="dxa"/>
            <w:shd w:val="clear" w:color="auto" w:fill="auto"/>
            <w:vAlign w:val="center"/>
          </w:tcPr>
          <w:p w14:paraId="2EAE971F" w14:textId="77777777" w:rsidR="000B3AAC" w:rsidRPr="00DB76B6" w:rsidRDefault="000B3AAC" w:rsidP="000B3AAC">
            <w:pPr>
              <w:pStyle w:val="af4"/>
              <w:spacing w:line="360" w:lineRule="auto"/>
              <w:ind w:left="0"/>
              <w:jc w:val="center"/>
              <w:rPr>
                <w:rFonts w:ascii="David" w:hAnsi="David" w:cs="David"/>
                <w:sz w:val="20"/>
                <w:szCs w:val="20"/>
              </w:rPr>
            </w:pPr>
            <w:r w:rsidRPr="00DB76B6">
              <w:rPr>
                <w:rFonts w:ascii="David" w:hAnsi="David" w:cs="David"/>
                <w:rtl/>
              </w:rPr>
              <w:t>מ</w:t>
            </w:r>
            <w:r w:rsidRPr="00DB76B6">
              <w:rPr>
                <w:rFonts w:ascii="David" w:hAnsi="David" w:cs="David" w:hint="cs"/>
                <w:rtl/>
              </w:rPr>
              <w:t>זרח</w:t>
            </w:r>
            <w:r w:rsidRPr="00DB76B6">
              <w:rPr>
                <w:rFonts w:ascii="David" w:hAnsi="David" w:cs="David"/>
                <w:rtl/>
              </w:rPr>
              <w:t xml:space="preserve"> ירושלים</w:t>
            </w:r>
          </w:p>
        </w:tc>
        <w:tc>
          <w:tcPr>
            <w:tcW w:w="1645" w:type="dxa"/>
            <w:shd w:val="clear" w:color="auto" w:fill="auto"/>
            <w:vAlign w:val="center"/>
          </w:tcPr>
          <w:p w14:paraId="7AE848A4" w14:textId="77777777" w:rsidR="000B3AAC" w:rsidRPr="00DB76B6" w:rsidRDefault="000B3AAC" w:rsidP="000B3AAC">
            <w:pPr>
              <w:pStyle w:val="af4"/>
              <w:spacing w:line="360" w:lineRule="auto"/>
              <w:ind w:left="0"/>
              <w:jc w:val="center"/>
              <w:rPr>
                <w:rFonts w:ascii="David" w:hAnsi="David" w:cs="David"/>
              </w:rPr>
            </w:pPr>
            <w:r w:rsidRPr="00DB76B6">
              <w:rPr>
                <w:rFonts w:ascii="David" w:hAnsi="David" w:cs="David"/>
                <w:rtl/>
              </w:rPr>
              <w:t>100%</w:t>
            </w:r>
          </w:p>
        </w:tc>
      </w:tr>
      <w:tr w:rsidR="000B3AAC" w:rsidRPr="00DB76B6" w14:paraId="1A68B8D7" w14:textId="77777777" w:rsidTr="00AF278E">
        <w:tc>
          <w:tcPr>
            <w:tcW w:w="2333" w:type="dxa"/>
            <w:shd w:val="clear" w:color="auto" w:fill="auto"/>
            <w:vAlign w:val="center"/>
          </w:tcPr>
          <w:p w14:paraId="3E181CD7" w14:textId="77777777" w:rsidR="000B3AAC" w:rsidRPr="00DB76B6" w:rsidRDefault="000B3AAC" w:rsidP="000B3AAC">
            <w:pPr>
              <w:pStyle w:val="af4"/>
              <w:spacing w:line="360" w:lineRule="auto"/>
              <w:ind w:left="0"/>
              <w:jc w:val="center"/>
              <w:rPr>
                <w:rFonts w:ascii="David" w:hAnsi="David" w:cs="David"/>
                <w:sz w:val="20"/>
                <w:szCs w:val="20"/>
              </w:rPr>
            </w:pPr>
            <w:proofErr w:type="spellStart"/>
            <w:r w:rsidRPr="00DB76B6">
              <w:rPr>
                <w:rFonts w:ascii="David" w:hAnsi="David" w:cs="David"/>
                <w:rtl/>
              </w:rPr>
              <w:t>לקייה</w:t>
            </w:r>
            <w:proofErr w:type="spellEnd"/>
          </w:p>
        </w:tc>
        <w:tc>
          <w:tcPr>
            <w:tcW w:w="1645" w:type="dxa"/>
            <w:shd w:val="clear" w:color="auto" w:fill="auto"/>
            <w:vAlign w:val="center"/>
          </w:tcPr>
          <w:p w14:paraId="3E172EBC" w14:textId="77777777" w:rsidR="000B3AAC" w:rsidRPr="00DB76B6" w:rsidRDefault="000B3AAC" w:rsidP="000B3AAC">
            <w:pPr>
              <w:pStyle w:val="af4"/>
              <w:spacing w:line="360" w:lineRule="auto"/>
              <w:ind w:left="0"/>
              <w:jc w:val="center"/>
              <w:rPr>
                <w:rFonts w:ascii="Calibri" w:hAnsi="Calibri" w:cs="Calibri"/>
                <w:sz w:val="20"/>
                <w:szCs w:val="20"/>
              </w:rPr>
            </w:pPr>
            <w:r w:rsidRPr="00DB76B6">
              <w:rPr>
                <w:rFonts w:ascii="David" w:hAnsi="David" w:cs="David"/>
                <w:rtl/>
              </w:rPr>
              <w:t>100%</w:t>
            </w:r>
          </w:p>
        </w:tc>
      </w:tr>
      <w:tr w:rsidR="000B3AAC" w:rsidRPr="00DB76B6" w14:paraId="50EF775C" w14:textId="77777777" w:rsidTr="00AF278E">
        <w:tc>
          <w:tcPr>
            <w:tcW w:w="2333" w:type="dxa"/>
            <w:shd w:val="clear" w:color="auto" w:fill="auto"/>
            <w:vAlign w:val="center"/>
          </w:tcPr>
          <w:p w14:paraId="3E87E214" w14:textId="77777777" w:rsidR="000B3AAC" w:rsidRPr="00DB76B6" w:rsidRDefault="000B3AAC" w:rsidP="000B3AAC">
            <w:pPr>
              <w:pStyle w:val="af4"/>
              <w:spacing w:line="360" w:lineRule="auto"/>
              <w:ind w:left="0"/>
              <w:jc w:val="center"/>
              <w:rPr>
                <w:rFonts w:ascii="David" w:hAnsi="David" w:cs="David"/>
              </w:rPr>
            </w:pPr>
            <w:r w:rsidRPr="00DB76B6">
              <w:rPr>
                <w:rFonts w:ascii="David" w:hAnsi="David" w:cs="David"/>
                <w:rtl/>
              </w:rPr>
              <w:t xml:space="preserve">תל-שבע </w:t>
            </w:r>
          </w:p>
        </w:tc>
        <w:tc>
          <w:tcPr>
            <w:tcW w:w="1645" w:type="dxa"/>
            <w:shd w:val="clear" w:color="auto" w:fill="auto"/>
            <w:vAlign w:val="center"/>
          </w:tcPr>
          <w:p w14:paraId="7DF8E829" w14:textId="77777777" w:rsidR="000B3AAC" w:rsidRPr="00DB76B6" w:rsidRDefault="000B3AAC" w:rsidP="000B3AAC">
            <w:pPr>
              <w:pStyle w:val="af4"/>
              <w:spacing w:line="360" w:lineRule="auto"/>
              <w:ind w:left="0"/>
              <w:jc w:val="center"/>
              <w:rPr>
                <w:rFonts w:ascii="Calibri" w:hAnsi="Calibri" w:cs="Calibri"/>
              </w:rPr>
            </w:pPr>
            <w:r w:rsidRPr="00DB76B6">
              <w:rPr>
                <w:rFonts w:ascii="David" w:hAnsi="David" w:cs="David"/>
                <w:rtl/>
              </w:rPr>
              <w:t>100%</w:t>
            </w:r>
          </w:p>
        </w:tc>
      </w:tr>
      <w:tr w:rsidR="000B3AAC" w:rsidRPr="00DB76B6" w14:paraId="5387D0DE" w14:textId="77777777" w:rsidTr="00AF278E">
        <w:tc>
          <w:tcPr>
            <w:tcW w:w="2333" w:type="dxa"/>
            <w:shd w:val="clear" w:color="auto" w:fill="auto"/>
            <w:vAlign w:val="center"/>
          </w:tcPr>
          <w:p w14:paraId="0DC2F80A" w14:textId="77777777" w:rsidR="000B3AAC" w:rsidRPr="00DB76B6" w:rsidRDefault="000B3AAC" w:rsidP="000B3AAC">
            <w:pPr>
              <w:pStyle w:val="af4"/>
              <w:spacing w:line="360" w:lineRule="auto"/>
              <w:ind w:left="0"/>
              <w:jc w:val="center"/>
              <w:rPr>
                <w:rFonts w:ascii="David" w:hAnsi="David" w:cs="David"/>
              </w:rPr>
            </w:pPr>
            <w:r w:rsidRPr="00DB76B6">
              <w:rPr>
                <w:rFonts w:ascii="David" w:hAnsi="David" w:cs="David"/>
                <w:rtl/>
              </w:rPr>
              <w:t>שגב שלום</w:t>
            </w:r>
          </w:p>
        </w:tc>
        <w:tc>
          <w:tcPr>
            <w:tcW w:w="1645" w:type="dxa"/>
            <w:shd w:val="clear" w:color="auto" w:fill="auto"/>
            <w:vAlign w:val="center"/>
          </w:tcPr>
          <w:p w14:paraId="0BB25587" w14:textId="77777777" w:rsidR="000B3AAC" w:rsidRPr="00DB76B6" w:rsidRDefault="000B3AAC" w:rsidP="000B3AAC">
            <w:pPr>
              <w:pStyle w:val="af4"/>
              <w:spacing w:line="360" w:lineRule="auto"/>
              <w:ind w:left="0"/>
              <w:jc w:val="center"/>
              <w:rPr>
                <w:rFonts w:ascii="Calibri" w:hAnsi="Calibri" w:cs="Calibri"/>
              </w:rPr>
            </w:pPr>
            <w:r w:rsidRPr="00DB76B6">
              <w:rPr>
                <w:rFonts w:ascii="David" w:hAnsi="David" w:cs="David"/>
                <w:rtl/>
              </w:rPr>
              <w:t>100%</w:t>
            </w:r>
          </w:p>
        </w:tc>
      </w:tr>
      <w:tr w:rsidR="000B3AAC" w:rsidRPr="00DB76B6" w14:paraId="13F0D4DA" w14:textId="77777777" w:rsidTr="00AF278E">
        <w:tc>
          <w:tcPr>
            <w:tcW w:w="2333" w:type="dxa"/>
            <w:shd w:val="clear" w:color="auto" w:fill="auto"/>
            <w:vAlign w:val="center"/>
          </w:tcPr>
          <w:p w14:paraId="1C64B0AA" w14:textId="77777777" w:rsidR="000B3AAC" w:rsidRPr="00DB76B6" w:rsidRDefault="000B3AAC" w:rsidP="000B3AAC">
            <w:pPr>
              <w:pStyle w:val="af4"/>
              <w:spacing w:line="360" w:lineRule="auto"/>
              <w:ind w:left="0"/>
              <w:jc w:val="center"/>
              <w:rPr>
                <w:rFonts w:ascii="David" w:hAnsi="David" w:cs="David"/>
              </w:rPr>
            </w:pPr>
            <w:r w:rsidRPr="00DB76B6">
              <w:rPr>
                <w:rFonts w:ascii="David" w:hAnsi="David" w:cs="David" w:hint="cs"/>
                <w:rtl/>
              </w:rPr>
              <w:lastRenderedPageBreak/>
              <w:t xml:space="preserve">מ.א אל </w:t>
            </w:r>
            <w:r w:rsidRPr="00DB76B6">
              <w:rPr>
                <w:rFonts w:ascii="David" w:hAnsi="David" w:cs="David"/>
                <w:rtl/>
              </w:rPr>
              <w:t>קסום</w:t>
            </w:r>
          </w:p>
        </w:tc>
        <w:tc>
          <w:tcPr>
            <w:tcW w:w="1645" w:type="dxa"/>
            <w:shd w:val="clear" w:color="auto" w:fill="auto"/>
            <w:vAlign w:val="center"/>
          </w:tcPr>
          <w:p w14:paraId="5DDA1F54" w14:textId="77777777" w:rsidR="000B3AAC" w:rsidRPr="00DB76B6" w:rsidRDefault="000B3AAC" w:rsidP="000B3AAC">
            <w:pPr>
              <w:pStyle w:val="af4"/>
              <w:spacing w:line="360" w:lineRule="auto"/>
              <w:ind w:left="0"/>
              <w:jc w:val="center"/>
              <w:rPr>
                <w:rFonts w:ascii="Calibri" w:hAnsi="Calibri" w:cs="Calibri"/>
              </w:rPr>
            </w:pPr>
            <w:r w:rsidRPr="00DB76B6">
              <w:rPr>
                <w:rFonts w:hint="cs"/>
                <w:rtl/>
              </w:rPr>
              <w:t>100%</w:t>
            </w:r>
          </w:p>
        </w:tc>
      </w:tr>
      <w:tr w:rsidR="000B3AAC" w:rsidRPr="00DB76B6" w14:paraId="2040DF04" w14:textId="77777777" w:rsidTr="00AF278E">
        <w:tc>
          <w:tcPr>
            <w:tcW w:w="2333" w:type="dxa"/>
            <w:shd w:val="clear" w:color="auto" w:fill="auto"/>
            <w:vAlign w:val="center"/>
          </w:tcPr>
          <w:p w14:paraId="192261ED" w14:textId="77777777" w:rsidR="000B3AAC" w:rsidRPr="00DB76B6" w:rsidRDefault="000B3AAC" w:rsidP="000B3AAC">
            <w:pPr>
              <w:pStyle w:val="af4"/>
              <w:spacing w:line="360" w:lineRule="auto"/>
              <w:ind w:left="0"/>
              <w:jc w:val="center"/>
              <w:rPr>
                <w:rFonts w:ascii="David" w:hAnsi="David" w:cs="David"/>
                <w:sz w:val="22"/>
                <w:szCs w:val="22"/>
              </w:rPr>
            </w:pPr>
            <w:r w:rsidRPr="00DB76B6">
              <w:rPr>
                <w:rFonts w:ascii="David" w:hAnsi="David" w:cs="David"/>
                <w:rtl/>
              </w:rPr>
              <w:t>כסייפה</w:t>
            </w:r>
          </w:p>
        </w:tc>
        <w:tc>
          <w:tcPr>
            <w:tcW w:w="1645" w:type="dxa"/>
            <w:shd w:val="clear" w:color="auto" w:fill="auto"/>
            <w:vAlign w:val="center"/>
          </w:tcPr>
          <w:p w14:paraId="57137373" w14:textId="77777777" w:rsidR="000B3AAC" w:rsidRPr="00DB76B6" w:rsidRDefault="000B3AAC" w:rsidP="000B3AAC">
            <w:pPr>
              <w:pStyle w:val="af4"/>
              <w:spacing w:line="360" w:lineRule="auto"/>
              <w:ind w:left="0"/>
              <w:jc w:val="center"/>
              <w:rPr>
                <w:rFonts w:ascii="Calibri" w:hAnsi="Calibri" w:cs="Calibri"/>
              </w:rPr>
            </w:pPr>
            <w:r w:rsidRPr="00DB76B6">
              <w:rPr>
                <w:rFonts w:hint="cs"/>
                <w:rtl/>
              </w:rPr>
              <w:t>100%</w:t>
            </w:r>
          </w:p>
        </w:tc>
      </w:tr>
      <w:tr w:rsidR="000B3AAC" w:rsidRPr="00DB76B6" w14:paraId="4B910140" w14:textId="77777777" w:rsidTr="00AF278E">
        <w:tc>
          <w:tcPr>
            <w:tcW w:w="2333" w:type="dxa"/>
            <w:shd w:val="clear" w:color="auto" w:fill="auto"/>
            <w:vAlign w:val="center"/>
          </w:tcPr>
          <w:p w14:paraId="73B866EE" w14:textId="77777777" w:rsidR="000B3AAC" w:rsidRPr="00DB76B6" w:rsidRDefault="000B3AAC" w:rsidP="000B3AAC">
            <w:pPr>
              <w:pStyle w:val="af4"/>
              <w:spacing w:line="360" w:lineRule="auto"/>
              <w:ind w:left="0"/>
              <w:jc w:val="center"/>
              <w:rPr>
                <w:rFonts w:ascii="David" w:hAnsi="David" w:cs="David"/>
                <w:sz w:val="22"/>
                <w:szCs w:val="22"/>
              </w:rPr>
            </w:pPr>
            <w:r w:rsidRPr="00DB76B6">
              <w:rPr>
                <w:rFonts w:ascii="David" w:hAnsi="David" w:cs="David"/>
                <w:rtl/>
              </w:rPr>
              <w:t xml:space="preserve">ערערה בנגב </w:t>
            </w:r>
          </w:p>
        </w:tc>
        <w:tc>
          <w:tcPr>
            <w:tcW w:w="1645" w:type="dxa"/>
            <w:shd w:val="clear" w:color="auto" w:fill="auto"/>
            <w:vAlign w:val="center"/>
          </w:tcPr>
          <w:p w14:paraId="0451A76F" w14:textId="77777777" w:rsidR="000B3AAC" w:rsidRPr="00DB76B6" w:rsidRDefault="000B3AAC" w:rsidP="000B3AAC">
            <w:pPr>
              <w:pStyle w:val="af4"/>
              <w:spacing w:line="360" w:lineRule="auto"/>
              <w:ind w:left="0"/>
              <w:jc w:val="center"/>
              <w:rPr>
                <w:rFonts w:ascii="Calibri" w:hAnsi="Calibri" w:cs="Calibri"/>
              </w:rPr>
            </w:pPr>
            <w:r w:rsidRPr="00DB76B6">
              <w:rPr>
                <w:rFonts w:hint="cs"/>
                <w:rtl/>
              </w:rPr>
              <w:t>100%</w:t>
            </w:r>
          </w:p>
        </w:tc>
      </w:tr>
      <w:tr w:rsidR="000B3AAC" w:rsidRPr="00DB76B6" w14:paraId="716348D1" w14:textId="77777777" w:rsidTr="00AF278E">
        <w:tc>
          <w:tcPr>
            <w:tcW w:w="2333" w:type="dxa"/>
            <w:shd w:val="clear" w:color="auto" w:fill="auto"/>
            <w:vAlign w:val="center"/>
          </w:tcPr>
          <w:p w14:paraId="14E9C95F" w14:textId="77777777" w:rsidR="000B3AAC" w:rsidRPr="00DB76B6" w:rsidRDefault="00F4406B" w:rsidP="000B3AAC">
            <w:pPr>
              <w:pStyle w:val="af4"/>
              <w:spacing w:line="360" w:lineRule="auto"/>
              <w:ind w:left="0"/>
              <w:jc w:val="center"/>
              <w:rPr>
                <w:rFonts w:ascii="David" w:hAnsi="David" w:cs="David"/>
              </w:rPr>
            </w:pPr>
            <w:r w:rsidRPr="00DB76B6">
              <w:rPr>
                <w:rFonts w:ascii="David" w:hAnsi="David" w:cs="David" w:hint="cs"/>
                <w:rtl/>
              </w:rPr>
              <w:t xml:space="preserve">מ.א </w:t>
            </w:r>
            <w:r w:rsidR="000B3AAC" w:rsidRPr="00DB76B6">
              <w:rPr>
                <w:rFonts w:ascii="David" w:hAnsi="David" w:cs="David"/>
                <w:rtl/>
              </w:rPr>
              <w:t>נווה מדבר</w:t>
            </w:r>
          </w:p>
        </w:tc>
        <w:tc>
          <w:tcPr>
            <w:tcW w:w="1645" w:type="dxa"/>
            <w:shd w:val="clear" w:color="auto" w:fill="auto"/>
            <w:vAlign w:val="center"/>
          </w:tcPr>
          <w:p w14:paraId="67DF022C" w14:textId="77777777" w:rsidR="00226287" w:rsidRPr="00DB76B6" w:rsidRDefault="00226287" w:rsidP="00226287">
            <w:pPr>
              <w:pStyle w:val="af4"/>
              <w:spacing w:line="360" w:lineRule="auto"/>
              <w:ind w:left="0"/>
              <w:jc w:val="center"/>
              <w:rPr>
                <w:rFonts w:cs="David"/>
                <w:rtl/>
              </w:rPr>
            </w:pPr>
            <w:r w:rsidRPr="00DB76B6">
              <w:rPr>
                <w:rFonts w:cs="David" w:hint="cs"/>
                <w:rtl/>
              </w:rPr>
              <w:t>50%</w:t>
            </w:r>
          </w:p>
        </w:tc>
      </w:tr>
    </w:tbl>
    <w:p w14:paraId="08ED7D47"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rtl/>
        </w:rPr>
        <w:t xml:space="preserve">המפעיל יקצה אזור עבודה ייעודי </w:t>
      </w:r>
      <w:r w:rsidRPr="00DB76B6">
        <w:rPr>
          <w:rFonts w:cs="David" w:hint="cs"/>
          <w:rtl/>
        </w:rPr>
        <w:t xml:space="preserve">(כמפורט בסעיף 5.5.4 לעיל) </w:t>
      </w:r>
      <w:r w:rsidRPr="00DB76B6">
        <w:rPr>
          <w:rFonts w:cs="David"/>
          <w:rtl/>
        </w:rPr>
        <w:t xml:space="preserve">לרכזי </w:t>
      </w:r>
      <w:r w:rsidRPr="00DB76B6">
        <w:rPr>
          <w:rFonts w:cs="David" w:hint="cs"/>
          <w:rtl/>
        </w:rPr>
        <w:t>"</w:t>
      </w:r>
      <w:proofErr w:type="spellStart"/>
      <w:r w:rsidRPr="00DB76B6">
        <w:rPr>
          <w:rFonts w:cs="David" w:hint="cs"/>
          <w:rtl/>
        </w:rPr>
        <w:t>רואד</w:t>
      </w:r>
      <w:proofErr w:type="spellEnd"/>
      <w:r w:rsidRPr="00DB76B6">
        <w:rPr>
          <w:rFonts w:cs="David" w:hint="cs"/>
          <w:rtl/>
        </w:rPr>
        <w:t>"</w:t>
      </w:r>
      <w:r w:rsidRPr="00DB76B6">
        <w:rPr>
          <w:rFonts w:cs="David"/>
          <w:rtl/>
        </w:rPr>
        <w:t>, בכל אחד מהמרכזים המפורטים בסעיף 16.</w:t>
      </w:r>
      <w:r w:rsidRPr="00DB76B6">
        <w:rPr>
          <w:rFonts w:cs="David" w:hint="cs"/>
          <w:rtl/>
        </w:rPr>
        <w:t>2</w:t>
      </w:r>
      <w:r w:rsidRPr="00DB76B6">
        <w:rPr>
          <w:rFonts w:cs="David"/>
          <w:rtl/>
        </w:rPr>
        <w:t>.</w:t>
      </w:r>
      <w:r w:rsidRPr="00DB76B6">
        <w:rPr>
          <w:rFonts w:cs="David" w:hint="cs"/>
          <w:rtl/>
        </w:rPr>
        <w:t>2</w:t>
      </w:r>
      <w:r w:rsidRPr="00DB76B6">
        <w:rPr>
          <w:rFonts w:cs="David"/>
          <w:rtl/>
        </w:rPr>
        <w:t xml:space="preserve"> לעיל (בהתאם לאזור הפעילות שתחתת אחריותו). יובהר כי המפעיל לא יקבל תשלום נוסף מעבר לתשלום</w:t>
      </w:r>
      <w:r w:rsidRPr="00DB76B6">
        <w:rPr>
          <w:rFonts w:cs="David" w:hint="cs"/>
          <w:rtl/>
        </w:rPr>
        <w:t xml:space="preserve"> </w:t>
      </w:r>
      <w:r w:rsidRPr="00DB76B6">
        <w:rPr>
          <w:rFonts w:cs="David"/>
          <w:rtl/>
        </w:rPr>
        <w:t xml:space="preserve">התפעול הקבוע (כמפורט בסעיף </w:t>
      </w:r>
      <w:r w:rsidR="00933D1A" w:rsidRPr="00DB76B6">
        <w:rPr>
          <w:rFonts w:cs="David" w:hint="cs"/>
          <w:rtl/>
        </w:rPr>
        <w:t>17.</w:t>
      </w:r>
      <w:r w:rsidR="00F5507B" w:rsidRPr="00DB76B6">
        <w:rPr>
          <w:rFonts w:cs="David" w:hint="cs"/>
          <w:rtl/>
        </w:rPr>
        <w:t>6.1</w:t>
      </w:r>
      <w:r w:rsidRPr="00DB76B6">
        <w:rPr>
          <w:rFonts w:cs="David"/>
          <w:rtl/>
        </w:rPr>
        <w:t xml:space="preserve"> בהסכם) בגין הקצאת אז</w:t>
      </w:r>
      <w:r w:rsidR="00C40E8B" w:rsidRPr="00DB76B6">
        <w:rPr>
          <w:rFonts w:cs="David"/>
          <w:rtl/>
        </w:rPr>
        <w:t>ו</w:t>
      </w:r>
      <w:r w:rsidRPr="00DB76B6">
        <w:rPr>
          <w:rFonts w:cs="David"/>
          <w:rtl/>
        </w:rPr>
        <w:t>ר העבודה הייעודי לרכזים.</w:t>
      </w:r>
    </w:p>
    <w:p w14:paraId="19EBD04E" w14:textId="77777777" w:rsidR="002367D8" w:rsidRPr="00DB76B6" w:rsidRDefault="002367D8"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פונה שפנה לאחד מהמרכזים המופעלים על-ידי המפעיל באזור הפעילות תחת אחריותו, ונמנה עם אוכלוסיית היעד של תכנית "</w:t>
      </w:r>
      <w:proofErr w:type="spellStart"/>
      <w:r w:rsidRPr="00DB76B6">
        <w:rPr>
          <w:rFonts w:cs="David" w:hint="cs"/>
          <w:rtl/>
        </w:rPr>
        <w:t>רואד</w:t>
      </w:r>
      <w:proofErr w:type="spellEnd"/>
      <w:r w:rsidRPr="00DB76B6">
        <w:rPr>
          <w:rFonts w:cs="David" w:hint="cs"/>
          <w:rtl/>
        </w:rPr>
        <w:t xml:space="preserve">" כמפורט </w:t>
      </w:r>
      <w:r w:rsidR="00915487" w:rsidRPr="00DB76B6">
        <w:rPr>
          <w:rFonts w:cs="David" w:hint="cs"/>
          <w:rtl/>
        </w:rPr>
        <w:t xml:space="preserve">בסעיף </w:t>
      </w:r>
      <w:r w:rsidR="003F4575" w:rsidRPr="00DB76B6">
        <w:rPr>
          <w:rFonts w:cs="David" w:hint="cs"/>
          <w:rtl/>
        </w:rPr>
        <w:t>16.2.1 לעיל והעומד בקריטריונים להפניה להלן</w:t>
      </w:r>
      <w:r w:rsidRPr="00DB76B6">
        <w:rPr>
          <w:rFonts w:cs="David" w:hint="cs"/>
          <w:rtl/>
        </w:rPr>
        <w:t>, יופנה לטיפול רכז "</w:t>
      </w:r>
      <w:proofErr w:type="spellStart"/>
      <w:r w:rsidRPr="00DB76B6">
        <w:rPr>
          <w:rFonts w:cs="David" w:hint="cs"/>
          <w:rtl/>
        </w:rPr>
        <w:t>רואד</w:t>
      </w:r>
      <w:proofErr w:type="spellEnd"/>
      <w:r w:rsidRPr="00DB76B6">
        <w:rPr>
          <w:rFonts w:cs="David" w:hint="cs"/>
          <w:rtl/>
        </w:rPr>
        <w:t>" במרכז הקרוב ביותר למקום מגוריו בו מוצב רכז תכנית "</w:t>
      </w:r>
      <w:proofErr w:type="spellStart"/>
      <w:r w:rsidRPr="00DB76B6">
        <w:rPr>
          <w:rFonts w:cs="David" w:hint="cs"/>
          <w:rtl/>
        </w:rPr>
        <w:t>רואד</w:t>
      </w:r>
      <w:proofErr w:type="spellEnd"/>
      <w:r w:rsidRPr="00DB76B6">
        <w:rPr>
          <w:rFonts w:cs="David" w:hint="cs"/>
          <w:rtl/>
        </w:rPr>
        <w:t>":</w:t>
      </w:r>
    </w:p>
    <w:p w14:paraId="06A30D11" w14:textId="77777777" w:rsidR="00086B4C" w:rsidRPr="00DB76B6" w:rsidRDefault="00086B4C"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המשתתף בעל יכולת למידה והתמדה.</w:t>
      </w:r>
    </w:p>
    <w:p w14:paraId="3838F8A7" w14:textId="77777777" w:rsidR="00086B4C" w:rsidRPr="00DB76B6" w:rsidRDefault="00086B4C"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 xml:space="preserve">לדעת </w:t>
      </w:r>
      <w:r w:rsidR="00E50270" w:rsidRPr="00DB76B6">
        <w:rPr>
          <w:rFonts w:cs="David" w:hint="cs"/>
          <w:rtl/>
        </w:rPr>
        <w:t>ה</w:t>
      </w:r>
      <w:r w:rsidR="003F4575" w:rsidRPr="00DB76B6">
        <w:rPr>
          <w:rFonts w:cs="David" w:hint="cs"/>
          <w:rtl/>
        </w:rPr>
        <w:t>רכז</w:t>
      </w:r>
      <w:r w:rsidRPr="00DB76B6">
        <w:rPr>
          <w:rFonts w:cs="David" w:hint="cs"/>
          <w:rtl/>
        </w:rPr>
        <w:t xml:space="preserve"> המשתתף מתאים ללימודים אקדמאים</w:t>
      </w:r>
      <w:r w:rsidR="00DE34E7" w:rsidRPr="00DB76B6">
        <w:rPr>
          <w:rFonts w:cs="David" w:hint="cs"/>
          <w:rtl/>
        </w:rPr>
        <w:t xml:space="preserve"> והלימודים יביאו את המשתתף להשגת כיוון קריירה שעולה </w:t>
      </w:r>
      <w:proofErr w:type="spellStart"/>
      <w:r w:rsidR="00DE34E7" w:rsidRPr="00DB76B6">
        <w:rPr>
          <w:rFonts w:cs="David" w:hint="cs"/>
          <w:rtl/>
        </w:rPr>
        <w:t>מהאינטייק</w:t>
      </w:r>
      <w:proofErr w:type="spellEnd"/>
      <w:r w:rsidR="00DE34E7" w:rsidRPr="00DB76B6">
        <w:rPr>
          <w:rFonts w:cs="David" w:hint="cs"/>
          <w:rtl/>
        </w:rPr>
        <w:t>.</w:t>
      </w:r>
    </w:p>
    <w:p w14:paraId="7CA7F056" w14:textId="77777777" w:rsidR="00E50270" w:rsidRPr="00DB76B6" w:rsidRDefault="00E50270"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הפונה הביע רצון להתחיל בלימודים אקדמאים.</w:t>
      </w:r>
    </w:p>
    <w:p w14:paraId="51BC12FF" w14:textId="77777777" w:rsidR="002367D8" w:rsidRPr="00DB76B6" w:rsidRDefault="002367D8"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בתמורה </w:t>
      </w:r>
      <w:r w:rsidR="00086B4C" w:rsidRPr="00DB76B6">
        <w:rPr>
          <w:rFonts w:cs="David" w:hint="cs"/>
          <w:rtl/>
        </w:rPr>
        <w:t xml:space="preserve">להפניית המשתתפים </w:t>
      </w:r>
      <w:r w:rsidR="00BF18D6" w:rsidRPr="00DB76B6">
        <w:rPr>
          <w:rFonts w:cs="David" w:hint="cs"/>
          <w:rtl/>
        </w:rPr>
        <w:t>(</w:t>
      </w:r>
      <w:r w:rsidR="00086B4C" w:rsidRPr="00DB76B6">
        <w:rPr>
          <w:rFonts w:cs="David" w:hint="cs"/>
          <w:rtl/>
        </w:rPr>
        <w:t xml:space="preserve">לרבות התחלת </w:t>
      </w:r>
      <w:r w:rsidR="00BF18D6" w:rsidRPr="00DB76B6">
        <w:rPr>
          <w:rFonts w:cs="David" w:hint="cs"/>
          <w:rtl/>
        </w:rPr>
        <w:t>ה</w:t>
      </w:r>
      <w:r w:rsidR="00086B4C" w:rsidRPr="00DB76B6">
        <w:rPr>
          <w:rFonts w:cs="David" w:hint="cs"/>
          <w:rtl/>
        </w:rPr>
        <w:t>לימודים</w:t>
      </w:r>
      <w:r w:rsidR="00BF18D6" w:rsidRPr="00DB76B6">
        <w:rPr>
          <w:rFonts w:cs="David" w:hint="cs"/>
          <w:rtl/>
        </w:rPr>
        <w:t>)</w:t>
      </w:r>
      <w:r w:rsidRPr="00DB76B6">
        <w:rPr>
          <w:rFonts w:cs="David" w:hint="cs"/>
          <w:rtl/>
        </w:rPr>
        <w:t xml:space="preserve">, המפעיל יהא זכאי לתגמולים מהמשרד, כמפורט בסעיף </w:t>
      </w:r>
      <w:r w:rsidR="00F5507B" w:rsidRPr="00DB76B6">
        <w:rPr>
          <w:rFonts w:cs="David" w:hint="cs"/>
          <w:rtl/>
        </w:rPr>
        <w:t>17.10</w:t>
      </w:r>
      <w:r w:rsidRPr="00DB76B6">
        <w:rPr>
          <w:rFonts w:cs="David" w:hint="cs"/>
          <w:rtl/>
        </w:rPr>
        <w:t xml:space="preserve"> בהסכם.</w:t>
      </w:r>
    </w:p>
    <w:p w14:paraId="37318EF0" w14:textId="77777777" w:rsidR="002367D8" w:rsidRPr="00DB76B6" w:rsidRDefault="002367D8"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שיתוף פעולה עם תכנית "אשת חיל"</w:t>
      </w:r>
    </w:p>
    <w:p w14:paraId="03455FEA" w14:textId="77777777" w:rsidR="00BF18D6" w:rsidRPr="00DB76B6" w:rsidRDefault="00E50270" w:rsidP="004C6C22">
      <w:pPr>
        <w:pStyle w:val="af4"/>
        <w:numPr>
          <w:ilvl w:val="2"/>
          <w:numId w:val="72"/>
        </w:numPr>
        <w:spacing w:before="120" w:line="360" w:lineRule="auto"/>
        <w:ind w:left="1643" w:hanging="708"/>
        <w:contextualSpacing/>
        <w:jc w:val="both"/>
        <w:outlineLvl w:val="2"/>
        <w:rPr>
          <w:rFonts w:cs="David"/>
        </w:rPr>
      </w:pPr>
      <w:r w:rsidRPr="00DB76B6">
        <w:rPr>
          <w:rFonts w:cs="David"/>
          <w:rtl/>
        </w:rPr>
        <w:t>תכנית "אשת חיל"</w:t>
      </w:r>
      <w:r w:rsidR="00BF18D6" w:rsidRPr="00DB76B6">
        <w:rPr>
          <w:rFonts w:cs="David" w:hint="cs"/>
          <w:rtl/>
        </w:rPr>
        <w:t xml:space="preserve"> הינה תכנית מסלול ה</w:t>
      </w:r>
      <w:r w:rsidRPr="00DB76B6">
        <w:rPr>
          <w:rFonts w:cs="David"/>
          <w:rtl/>
        </w:rPr>
        <w:t>פועלת לקידום תעסוקת נשים, באמצעות תהליך רב-שלבי</w:t>
      </w:r>
      <w:r w:rsidRPr="00DB76B6">
        <w:rPr>
          <w:rFonts w:cs="David" w:hint="cs"/>
          <w:rtl/>
        </w:rPr>
        <w:t xml:space="preserve"> </w:t>
      </w:r>
      <w:r w:rsidRPr="00DB76B6">
        <w:rPr>
          <w:rFonts w:cs="David"/>
          <w:rtl/>
        </w:rPr>
        <w:t>וארוך-טווח תוך שילוב בין עבודה קבוצתית לעבודה פרטנית ועבודה קהילתית</w:t>
      </w:r>
      <w:r w:rsidR="00BF18D6" w:rsidRPr="00DB76B6">
        <w:rPr>
          <w:rFonts w:cs="David" w:hint="cs"/>
          <w:rtl/>
        </w:rPr>
        <w:t xml:space="preserve">. </w:t>
      </w:r>
    </w:p>
    <w:p w14:paraId="177D3581" w14:textId="77777777" w:rsidR="002367D8" w:rsidRPr="00DB76B6" w:rsidRDefault="00BF18D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מטרת התכנית הינה </w:t>
      </w:r>
      <w:r w:rsidRPr="00DB76B6">
        <w:rPr>
          <w:rFonts w:cs="David"/>
          <w:rtl/>
        </w:rPr>
        <w:t>קידום תעסוקת נשים המרוחקות ממעגל העבודה מחברות מסורתיות או חברות במעבר תרבו</w:t>
      </w:r>
      <w:r w:rsidRPr="00DB76B6">
        <w:rPr>
          <w:rFonts w:cs="David" w:hint="cs"/>
          <w:rtl/>
        </w:rPr>
        <w:t xml:space="preserve">ת </w:t>
      </w:r>
      <w:r w:rsidRPr="00DB76B6">
        <w:rPr>
          <w:rFonts w:cs="David"/>
          <w:rtl/>
        </w:rPr>
        <w:t>באמצעות תהליך רב-שלבי וארוך טווח, תוך שילוב בין עבודה קבוצתית לעבודה פרטנית ועבודה קהילתית. התכנית מתקיימת בפריסה ארצית, כוללת עבודה עם אוכלוסיות מרקעים שונים ומאופיינת ברגישות רב-תרבותית גבוהה</w:t>
      </w:r>
      <w:r w:rsidRPr="00DB76B6">
        <w:rPr>
          <w:rFonts w:cs="David"/>
        </w:rPr>
        <w:t>.</w:t>
      </w:r>
    </w:p>
    <w:p w14:paraId="397A50C3" w14:textId="77777777" w:rsidR="00F86D0E" w:rsidRPr="00DB76B6" w:rsidRDefault="005509FB"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תכנית "אשת חיל"</w:t>
      </w:r>
      <w:r w:rsidR="00F86D0E" w:rsidRPr="00DB76B6">
        <w:rPr>
          <w:rFonts w:cs="David" w:hint="cs"/>
          <w:rtl/>
        </w:rPr>
        <w:t xml:space="preserve"> פועלת ב</w:t>
      </w:r>
      <w:r w:rsidR="00AF278E" w:rsidRPr="00DB76B6">
        <w:rPr>
          <w:rFonts w:cs="David" w:hint="cs"/>
          <w:rtl/>
        </w:rPr>
        <w:t>כ</w:t>
      </w:r>
      <w:r w:rsidR="00F86D0E" w:rsidRPr="00DB76B6">
        <w:rPr>
          <w:rFonts w:cs="David" w:hint="cs"/>
          <w:rtl/>
        </w:rPr>
        <w:t>-76 רשויות מקומיות, מתוכן כ- 55 רשויות בחברה הערבית, כאשר בכל רשות פועלת</w:t>
      </w:r>
      <w:r w:rsidR="00AF278E" w:rsidRPr="00DB76B6">
        <w:rPr>
          <w:rFonts w:cs="David" w:hint="cs"/>
          <w:rtl/>
        </w:rPr>
        <w:t xml:space="preserve"> לפחות</w:t>
      </w:r>
      <w:r w:rsidR="00F86D0E" w:rsidRPr="00DB76B6">
        <w:rPr>
          <w:rFonts w:cs="David" w:hint="cs"/>
          <w:rtl/>
        </w:rPr>
        <w:t xml:space="preserve"> קבוצה אחת המונה כ- 25 משתתפות.</w:t>
      </w:r>
    </w:p>
    <w:p w14:paraId="24790A7B" w14:textId="77777777" w:rsidR="00F86D0E" w:rsidRPr="00DB76B6" w:rsidRDefault="00F86D0E"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פונה שפנתה לאחד מהמרכזים המופעלים על-ידי המפעיל באזור הפעילות תחת אחריותו, ונמנית עם אוכלוסיית היעד של תכנית "אשת חיל" כמפורט להלן ולעמדת</w:t>
      </w:r>
      <w:r w:rsidR="00AF278E" w:rsidRPr="00DB76B6">
        <w:rPr>
          <w:rFonts w:cs="David" w:hint="cs"/>
          <w:rtl/>
        </w:rPr>
        <w:t>ו המקצועית של</w:t>
      </w:r>
      <w:r w:rsidRPr="00DB76B6">
        <w:rPr>
          <w:rFonts w:cs="David" w:hint="cs"/>
          <w:rtl/>
        </w:rPr>
        <w:t xml:space="preserve"> רכז הפרט נדרש ליווי אינטנסיבי וממושך</w:t>
      </w:r>
      <w:r w:rsidR="005509FB" w:rsidRPr="00DB76B6">
        <w:rPr>
          <w:rFonts w:cs="David" w:hint="cs"/>
          <w:rtl/>
        </w:rPr>
        <w:t xml:space="preserve"> על מנת </w:t>
      </w:r>
      <w:r w:rsidR="005509FB" w:rsidRPr="00DB76B6">
        <w:rPr>
          <w:rFonts w:cs="David" w:hint="cs"/>
          <w:rtl/>
        </w:rPr>
        <w:lastRenderedPageBreak/>
        <w:t>לשלבה בשוק העבודה</w:t>
      </w:r>
      <w:r w:rsidRPr="00DB76B6">
        <w:rPr>
          <w:rFonts w:cs="David" w:hint="cs"/>
          <w:rtl/>
        </w:rPr>
        <w:t>, תופנה לטיפול רכז תכנית "אשת חיל" ברשות המקומית הקרובה ביותר למקום מגוריה ובה מוצב רכז</w:t>
      </w:r>
      <w:r w:rsidR="00AF278E" w:rsidRPr="00DB76B6">
        <w:rPr>
          <w:rFonts w:cs="David" w:hint="cs"/>
          <w:rtl/>
        </w:rPr>
        <w:t>ת</w:t>
      </w:r>
      <w:r w:rsidRPr="00DB76B6">
        <w:rPr>
          <w:rFonts w:cs="David" w:hint="cs"/>
          <w:rtl/>
        </w:rPr>
        <w:t xml:space="preserve"> תכנית "אשת חיל":</w:t>
      </w:r>
    </w:p>
    <w:p w14:paraId="5293C8A7" w14:textId="77777777" w:rsidR="00F86D0E" w:rsidRPr="00DB76B6" w:rsidRDefault="00F86D0E"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נשים בגילאים 22-50 מאוכלוסיית החברה הערבית</w:t>
      </w:r>
      <w:r w:rsidR="00A95BF5" w:rsidRPr="00DB76B6">
        <w:rPr>
          <w:rFonts w:cs="David" w:hint="cs"/>
          <w:rtl/>
        </w:rPr>
        <w:t xml:space="preserve"> </w:t>
      </w:r>
      <w:r w:rsidRPr="00DB76B6">
        <w:rPr>
          <w:rFonts w:cs="David" w:hint="cs"/>
          <w:rtl/>
        </w:rPr>
        <w:t>אימהות לילדים.</w:t>
      </w:r>
    </w:p>
    <w:p w14:paraId="0A85A2CF" w14:textId="77777777" w:rsidR="00F86D0E" w:rsidRPr="00DB76B6" w:rsidRDefault="00F86D0E"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מעוטות השכלה וללא הכשרה מקצועית.</w:t>
      </w:r>
    </w:p>
    <w:p w14:paraId="43C3A781" w14:textId="77777777" w:rsidR="00F86D0E" w:rsidRPr="00DB76B6" w:rsidRDefault="00F86D0E"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ללא רקע תעסוקתי משמעותי.</w:t>
      </w:r>
    </w:p>
    <w:p w14:paraId="43FDE491" w14:textId="77777777" w:rsidR="00AA65DA" w:rsidRPr="00DB76B6" w:rsidRDefault="00AA65DA" w:rsidP="004C6C22">
      <w:pPr>
        <w:pStyle w:val="af4"/>
        <w:numPr>
          <w:ilvl w:val="3"/>
          <w:numId w:val="72"/>
        </w:numPr>
        <w:spacing w:before="120" w:line="360" w:lineRule="auto"/>
        <w:ind w:left="2636" w:hanging="993"/>
        <w:contextualSpacing/>
        <w:jc w:val="both"/>
        <w:outlineLvl w:val="2"/>
        <w:rPr>
          <w:rFonts w:cs="David"/>
        </w:rPr>
      </w:pPr>
      <w:r w:rsidRPr="00DB76B6">
        <w:rPr>
          <w:rFonts w:cs="David" w:hint="cs"/>
          <w:rtl/>
        </w:rPr>
        <w:t>מוכרות על-ידי המחלקה לשירותים חברתיים ביישוב</w:t>
      </w:r>
      <w:r w:rsidR="00724117" w:rsidRPr="00DB76B6">
        <w:rPr>
          <w:rFonts w:cs="David" w:hint="cs"/>
          <w:rtl/>
        </w:rPr>
        <w:t>.</w:t>
      </w:r>
      <w:r w:rsidRPr="00DB76B6">
        <w:rPr>
          <w:rFonts w:cs="David" w:hint="cs"/>
          <w:rtl/>
        </w:rPr>
        <w:t xml:space="preserve"> </w:t>
      </w:r>
    </w:p>
    <w:p w14:paraId="7E366D4F" w14:textId="77777777" w:rsidR="00F86D0E" w:rsidRPr="00DB76B6" w:rsidRDefault="005509FB"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בתמורה להפניית המשתתפות, המפעיל יהא זכאי לתגמולים מהמשרד, כמפורט בסעיף </w:t>
      </w:r>
      <w:r w:rsidR="00F5507B" w:rsidRPr="00DB76B6">
        <w:rPr>
          <w:rFonts w:cs="David" w:hint="cs"/>
          <w:rtl/>
        </w:rPr>
        <w:t>17.11</w:t>
      </w:r>
      <w:r w:rsidRPr="00DB76B6">
        <w:rPr>
          <w:rFonts w:cs="David" w:hint="cs"/>
          <w:rtl/>
        </w:rPr>
        <w:t xml:space="preserve"> בהסכם.</w:t>
      </w:r>
    </w:p>
    <w:p w14:paraId="090C595A"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תכניות מסלול אחרות</w:t>
      </w:r>
    </w:p>
    <w:p w14:paraId="39CC89AB" w14:textId="77777777" w:rsidR="00C752A6" w:rsidRPr="00DB76B6" w:rsidRDefault="00C752A6" w:rsidP="009957F6">
      <w:pPr>
        <w:pStyle w:val="af4"/>
        <w:spacing w:before="120" w:line="360" w:lineRule="auto"/>
        <w:ind w:left="935"/>
        <w:contextualSpacing/>
        <w:jc w:val="both"/>
        <w:outlineLvl w:val="2"/>
        <w:rPr>
          <w:rFonts w:cs="David"/>
          <w:rtl/>
        </w:rPr>
      </w:pPr>
      <w:r w:rsidRPr="00DB76B6">
        <w:rPr>
          <w:rFonts w:cs="David"/>
          <w:rtl/>
        </w:rPr>
        <w:t xml:space="preserve">בשיקול דעת המשרד להחליט על הטמעה של תכניות מסלול נוספות וכפי שיפורט בהנחיות ובנהלים מטעם המשרד, בהתאם לאמור בסעיף </w:t>
      </w:r>
      <w:r w:rsidR="00B41C22" w:rsidRPr="00DB76B6">
        <w:rPr>
          <w:rFonts w:cs="David" w:hint="cs"/>
          <w:rtl/>
        </w:rPr>
        <w:t>5.2</w:t>
      </w:r>
      <w:r w:rsidRPr="00DB76B6">
        <w:rPr>
          <w:rFonts w:cs="David"/>
          <w:rtl/>
        </w:rPr>
        <w:t xml:space="preserve"> להסכם</w:t>
      </w:r>
      <w:r w:rsidRPr="00DB76B6">
        <w:rPr>
          <w:rFonts w:cs="David" w:hint="cs"/>
          <w:rtl/>
        </w:rPr>
        <w:t xml:space="preserve">. </w:t>
      </w:r>
    </w:p>
    <w:p w14:paraId="76CA32E5" w14:textId="77777777" w:rsidR="00644231" w:rsidRPr="00DB76B6" w:rsidRDefault="00644231" w:rsidP="00C752A6">
      <w:pPr>
        <w:pStyle w:val="af4"/>
        <w:spacing w:before="120" w:line="360" w:lineRule="auto"/>
        <w:ind w:left="935"/>
        <w:contextualSpacing/>
        <w:jc w:val="both"/>
        <w:outlineLvl w:val="2"/>
        <w:rPr>
          <w:rFonts w:cs="David"/>
        </w:rPr>
      </w:pPr>
    </w:p>
    <w:p w14:paraId="460F69DC" w14:textId="77777777"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Pr>
      </w:pPr>
      <w:r w:rsidRPr="00DB76B6">
        <w:rPr>
          <w:rFonts w:cs="David" w:hint="cs"/>
          <w:b/>
          <w:bCs/>
          <w:sz w:val="26"/>
          <w:szCs w:val="26"/>
          <w:u w:val="single"/>
          <w:rtl/>
        </w:rPr>
        <w:t xml:space="preserve">סיום הטיפול במשתתף </w:t>
      </w:r>
    </w:p>
    <w:p w14:paraId="585D01B3" w14:textId="77777777" w:rsidR="00C752A6" w:rsidRPr="00DB76B6" w:rsidRDefault="00C752A6" w:rsidP="00FC0BBE">
      <w:pPr>
        <w:pStyle w:val="af4"/>
        <w:numPr>
          <w:ilvl w:val="0"/>
          <w:numId w:val="7"/>
        </w:numPr>
        <w:tabs>
          <w:tab w:val="left" w:pos="935"/>
        </w:tabs>
        <w:spacing w:line="360" w:lineRule="auto"/>
        <w:jc w:val="both"/>
        <w:rPr>
          <w:rFonts w:cs="David"/>
          <w:vanish/>
          <w:rtl/>
        </w:rPr>
      </w:pPr>
    </w:p>
    <w:p w14:paraId="770661DF" w14:textId="5A23D386" w:rsidR="008A08D0" w:rsidRPr="00DB76B6" w:rsidRDefault="008A08D0" w:rsidP="00BF3B8D">
      <w:pPr>
        <w:pStyle w:val="af4"/>
        <w:numPr>
          <w:ilvl w:val="1"/>
          <w:numId w:val="72"/>
        </w:numPr>
        <w:spacing w:before="120" w:line="360" w:lineRule="auto"/>
        <w:ind w:left="935" w:hanging="575"/>
        <w:contextualSpacing/>
        <w:jc w:val="both"/>
        <w:outlineLvl w:val="2"/>
        <w:rPr>
          <w:rFonts w:cs="David"/>
        </w:rPr>
      </w:pPr>
      <w:r w:rsidRPr="00DB76B6">
        <w:rPr>
          <w:rFonts w:cs="David" w:hint="cs"/>
          <w:rtl/>
        </w:rPr>
        <w:t>ב</w:t>
      </w:r>
      <w:r w:rsidRPr="00DB76B6">
        <w:rPr>
          <w:rFonts w:cs="David"/>
          <w:rtl/>
        </w:rPr>
        <w:t>תום תקופת הליווי</w:t>
      </w:r>
      <w:r w:rsidRPr="00DB76B6">
        <w:rPr>
          <w:rFonts w:cs="David" w:hint="cs"/>
          <w:rtl/>
        </w:rPr>
        <w:t>,</w:t>
      </w:r>
      <w:r w:rsidRPr="00DB76B6">
        <w:rPr>
          <w:rFonts w:cs="David"/>
          <w:rtl/>
        </w:rPr>
        <w:t xml:space="preserve"> </w:t>
      </w:r>
      <w:r w:rsidRPr="00DB76B6">
        <w:rPr>
          <w:rFonts w:cs="David" w:hint="cs"/>
          <w:rtl/>
        </w:rPr>
        <w:t>כאמור</w:t>
      </w:r>
      <w:r w:rsidRPr="00DB76B6">
        <w:rPr>
          <w:rFonts w:cs="David"/>
          <w:rtl/>
        </w:rPr>
        <w:t xml:space="preserve"> בסעיף 14.1 לעיל</w:t>
      </w:r>
      <w:r w:rsidRPr="00DB76B6">
        <w:rPr>
          <w:rFonts w:cs="David" w:hint="cs"/>
          <w:rtl/>
        </w:rPr>
        <w:t xml:space="preserve"> או במקרה בו המשתתף מבקש לצאת מהתכנית, </w:t>
      </w:r>
      <w:r w:rsidRPr="00DB76B6">
        <w:rPr>
          <w:rFonts w:cs="David"/>
          <w:rtl/>
        </w:rPr>
        <w:t xml:space="preserve">המפעיל </w:t>
      </w:r>
      <w:r w:rsidR="00BF3B8D" w:rsidRPr="00DB76B6">
        <w:rPr>
          <w:rFonts w:cs="David" w:hint="cs"/>
          <w:rtl/>
        </w:rPr>
        <w:t xml:space="preserve">יערוך </w:t>
      </w:r>
      <w:r w:rsidRPr="00DB76B6">
        <w:rPr>
          <w:rFonts w:cs="David"/>
          <w:rtl/>
        </w:rPr>
        <w:t>שיחת סיכום טיפול עם המשתתף.</w:t>
      </w:r>
      <w:r w:rsidRPr="00DB76B6">
        <w:rPr>
          <w:rFonts w:cs="David" w:hint="cs"/>
          <w:rtl/>
        </w:rPr>
        <w:t xml:space="preserve"> </w:t>
      </w:r>
    </w:p>
    <w:p w14:paraId="751D23C5" w14:textId="6C9A5045" w:rsidR="00C752A6" w:rsidRPr="00DB76B6" w:rsidRDefault="00C752A6" w:rsidP="00BF3B8D">
      <w:pPr>
        <w:pStyle w:val="af4"/>
        <w:numPr>
          <w:ilvl w:val="1"/>
          <w:numId w:val="72"/>
        </w:numPr>
        <w:spacing w:before="120" w:line="360" w:lineRule="auto"/>
        <w:ind w:left="935" w:hanging="575"/>
        <w:contextualSpacing/>
        <w:jc w:val="both"/>
        <w:outlineLvl w:val="2"/>
        <w:rPr>
          <w:rFonts w:cs="David"/>
        </w:rPr>
      </w:pPr>
      <w:r w:rsidRPr="00DB76B6">
        <w:rPr>
          <w:rFonts w:cs="David" w:hint="cs"/>
          <w:rtl/>
        </w:rPr>
        <w:t>במידה והופסקה השתתפות משתתף בתכנית, יצרף המפעיל לשיחת הסיכום את הסיבות להפסקת השתתפותו של המשתתף בתכנית ויתעד שיחה זו במערכת המידע של המפעיל ובתיק המשתתף.</w:t>
      </w:r>
    </w:p>
    <w:p w14:paraId="79F23C2B" w14:textId="0E0D7EA1" w:rsidR="00C752A6" w:rsidRPr="00DB76B6" w:rsidRDefault="00C752A6" w:rsidP="00BF3B8D">
      <w:pPr>
        <w:pStyle w:val="af4"/>
        <w:numPr>
          <w:ilvl w:val="1"/>
          <w:numId w:val="72"/>
        </w:numPr>
        <w:spacing w:before="120" w:line="360" w:lineRule="auto"/>
        <w:ind w:left="935" w:hanging="575"/>
        <w:contextualSpacing/>
        <w:jc w:val="both"/>
        <w:outlineLvl w:val="2"/>
        <w:rPr>
          <w:rFonts w:cs="David"/>
          <w:rtl/>
        </w:rPr>
      </w:pPr>
      <w:r w:rsidRPr="00DB76B6">
        <w:rPr>
          <w:rFonts w:cs="David" w:hint="cs"/>
          <w:rtl/>
        </w:rPr>
        <w:t xml:space="preserve">כמו כן, </w:t>
      </w:r>
      <w:r w:rsidR="001319C5" w:rsidRPr="00DB76B6">
        <w:rPr>
          <w:rFonts w:cs="David" w:hint="cs"/>
          <w:rtl/>
        </w:rPr>
        <w:t>ה</w:t>
      </w:r>
      <w:r w:rsidRPr="00DB76B6">
        <w:rPr>
          <w:rFonts w:cs="David" w:hint="cs"/>
          <w:rtl/>
        </w:rPr>
        <w:t>מפעיל יכין דוח מסכם המפרט את שנעשה עם המשתתף לאורך התכנית. הדוח יתויק בתיקו האישי של המשתתף אצל המפעיל. פורמט דוח מסכם ייקבע בנהלי עבודה מטעם המשרד.</w:t>
      </w:r>
    </w:p>
    <w:p w14:paraId="40DFF3B4" w14:textId="77777777" w:rsidR="00C752A6" w:rsidRPr="00DB76B6" w:rsidRDefault="00C752A6" w:rsidP="00C752A6">
      <w:pPr>
        <w:spacing w:line="360" w:lineRule="auto"/>
        <w:ind w:left="935"/>
        <w:jc w:val="both"/>
        <w:rPr>
          <w:rFonts w:cs="David"/>
          <w:rtl/>
        </w:rPr>
      </w:pPr>
    </w:p>
    <w:p w14:paraId="6A952085" w14:textId="77777777"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Pr>
      </w:pPr>
      <w:r w:rsidRPr="00DB76B6">
        <w:rPr>
          <w:rFonts w:cs="David" w:hint="cs"/>
          <w:b/>
          <w:bCs/>
          <w:sz w:val="26"/>
          <w:szCs w:val="26"/>
          <w:u w:val="single"/>
          <w:rtl/>
        </w:rPr>
        <w:t xml:space="preserve">תכנית עבודה שנתית </w:t>
      </w:r>
    </w:p>
    <w:p w14:paraId="760D903D"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שנת התקשרות הינה שנה הכוללת 12 חודשים מתוך תקופת ההתקשרות החל ממועד ההפעלה של התכנית. במידה ותהא שנת התקשרות, הכוללת מספר חודשים הקטן מ-12, יוגדרו תכנית העבודה והיעדים בהתאם למספר חודשי העבודה באותה שנה. </w:t>
      </w:r>
    </w:p>
    <w:p w14:paraId="01637305"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מדי שנה, טרם תחילת שנת התקשרות חדשה ולא יאוחר מ-30 יום טרם תחילת שנת ההתקשרות, יגיש המפעיל למשרד תכנית עבודה מפורטת להפעלת התכנית. בשנת ההתקשרות הראשונה יפעל המפעיל בהתאם להוראות סעיף 5.1</w:t>
      </w:r>
      <w:r w:rsidR="00F769B8" w:rsidRPr="00DB76B6">
        <w:rPr>
          <w:rFonts w:cs="David" w:hint="cs"/>
          <w:rtl/>
        </w:rPr>
        <w:t>2</w:t>
      </w:r>
      <w:r w:rsidRPr="00DB76B6">
        <w:rPr>
          <w:rFonts w:cs="David" w:hint="cs"/>
          <w:rtl/>
        </w:rPr>
        <w:t xml:space="preserve">  לעיל.</w:t>
      </w:r>
    </w:p>
    <w:p w14:paraId="5F4027DC" w14:textId="7A98EC4E" w:rsidR="00C752A6" w:rsidRPr="00DB76B6" w:rsidRDefault="00C752A6" w:rsidP="00D80D2C">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תכנית העבודה המתוכננת תוגש למשרד על פי פורמט שיוגדר מראש, ותכלול בין השאר פעולות אשר בכוונת המפעיל לנקוט על מנת לבצע וליישם את מפרט השירותים (כגון תכנית שיווק לגיוס משתתפים, הדרכות והכשרות צוות </w:t>
      </w:r>
      <w:r w:rsidR="009043ED" w:rsidRPr="00DB76B6">
        <w:rPr>
          <w:rFonts w:cs="David" w:hint="cs"/>
          <w:rtl/>
        </w:rPr>
        <w:t>כוח אדם</w:t>
      </w:r>
      <w:r w:rsidRPr="00DB76B6">
        <w:rPr>
          <w:rFonts w:cs="David" w:hint="cs"/>
          <w:rtl/>
        </w:rPr>
        <w:t xml:space="preserve"> מטעם המפעיל, קורסים והכשרות מקצועיות מעבר לרכיבי החובה, פירוט פרויקטים מיוחדים וכיו"ב)</w:t>
      </w:r>
      <w:r w:rsidR="00D80D2C" w:rsidRPr="00DB76B6">
        <w:rPr>
          <w:rFonts w:cs="David" w:hint="cs"/>
          <w:rtl/>
        </w:rPr>
        <w:t>.</w:t>
      </w:r>
    </w:p>
    <w:p w14:paraId="3B4600BC"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לאחר הגשת תכנית העבודה המתוכננת למשרד, רשאי המשרד להזמין את נציגי המפעיל לישיבת עבודה לשם אישור תכנית העבודה השנתית.</w:t>
      </w:r>
    </w:p>
    <w:p w14:paraId="0796FB20"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lastRenderedPageBreak/>
        <w:t xml:space="preserve">המשרד רשאי לדרוש שינויים והתאמות בתכנית העבודה המתוכננת, בהתאם לשיקול דעתו. השינויים יבוצעו  בתוך 7 ימים </w:t>
      </w:r>
      <w:proofErr w:type="spellStart"/>
      <w:r w:rsidRPr="00DB76B6">
        <w:rPr>
          <w:rFonts w:cs="David" w:hint="cs"/>
          <w:rtl/>
        </w:rPr>
        <w:t>קלנדריים</w:t>
      </w:r>
      <w:proofErr w:type="spellEnd"/>
      <w:r w:rsidRPr="00DB76B6">
        <w:rPr>
          <w:rFonts w:cs="David" w:hint="cs"/>
          <w:rtl/>
        </w:rPr>
        <w:t xml:space="preserve"> לאחר העברת הדרישה מטעם המשרד</w:t>
      </w:r>
    </w:p>
    <w:p w14:paraId="462CB166"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המשרד יאשר את תכנית העבודה (להלן: </w:t>
      </w:r>
      <w:r w:rsidRPr="00DB76B6">
        <w:rPr>
          <w:rFonts w:cs="David" w:hint="cs"/>
          <w:b/>
          <w:bCs/>
          <w:rtl/>
        </w:rPr>
        <w:t>"תכנית העבודה המאושרת"</w:t>
      </w:r>
      <w:r w:rsidRPr="00DB76B6">
        <w:rPr>
          <w:rFonts w:cs="David" w:hint="cs"/>
          <w:rtl/>
        </w:rPr>
        <w:t>) לפי שיקול דעתו ועל פיה יפעל המפעיל</w:t>
      </w:r>
      <w:r w:rsidR="00834AFE" w:rsidRPr="00DB76B6">
        <w:rPr>
          <w:rFonts w:cs="David" w:hint="cs"/>
          <w:rtl/>
        </w:rPr>
        <w:t>.</w:t>
      </w:r>
      <w:r w:rsidRPr="00DB76B6">
        <w:rPr>
          <w:rFonts w:cs="David" w:hint="cs"/>
          <w:rtl/>
        </w:rPr>
        <w:t xml:space="preserve"> </w:t>
      </w:r>
    </w:p>
    <w:p w14:paraId="3B9E676D"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יודגש כי במהלך שנת ההתקשרות המשרד רשאי לעדכן את תכנית העבודה מדי רבעון והמפעיל יהיה מחויב לפעול בהתאם לכל עדכון שיבצע המשרד.</w:t>
      </w:r>
    </w:p>
    <w:p w14:paraId="46F2A47A" w14:textId="77777777" w:rsidR="00C752A6" w:rsidRPr="00DB76B6" w:rsidRDefault="00C752A6" w:rsidP="00C752A6">
      <w:pPr>
        <w:pStyle w:val="af4"/>
        <w:spacing w:before="120" w:line="360" w:lineRule="auto"/>
        <w:ind w:left="935"/>
        <w:contextualSpacing/>
        <w:jc w:val="both"/>
        <w:outlineLvl w:val="2"/>
        <w:rPr>
          <w:rFonts w:cs="David"/>
        </w:rPr>
      </w:pPr>
    </w:p>
    <w:p w14:paraId="659CBB07" w14:textId="77777777"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Pr>
      </w:pPr>
      <w:r w:rsidRPr="00DB76B6">
        <w:rPr>
          <w:rFonts w:cs="David" w:hint="cs"/>
          <w:b/>
          <w:bCs/>
          <w:sz w:val="26"/>
          <w:szCs w:val="26"/>
          <w:u w:val="single"/>
          <w:rtl/>
        </w:rPr>
        <w:t xml:space="preserve">ניהול תיק משתתף, תיעוד ומערכת מחשוב </w:t>
      </w:r>
    </w:p>
    <w:p w14:paraId="48BFEC29" w14:textId="77777777" w:rsidR="00C752A6" w:rsidRPr="00DB76B6" w:rsidRDefault="00C752A6" w:rsidP="00C752A6">
      <w:pPr>
        <w:pStyle w:val="af4"/>
        <w:spacing w:line="360" w:lineRule="auto"/>
        <w:ind w:left="360"/>
        <w:jc w:val="both"/>
        <w:rPr>
          <w:rFonts w:cs="David"/>
          <w:b/>
          <w:bCs/>
          <w:sz w:val="26"/>
          <w:szCs w:val="26"/>
          <w:u w:val="single"/>
        </w:rPr>
      </w:pPr>
      <w:r w:rsidRPr="00DB76B6">
        <w:rPr>
          <w:rFonts w:cs="David" w:hint="cs"/>
          <w:rtl/>
        </w:rPr>
        <w:t>המפעיל ינהל את הפעילות ויתעד אותה במערכת ניהול תיקי לקוחות, אשר הוא נדרש לבצע לה התאמות ולפתח ממשקים למערכת המשרד, כמפורט להלן:</w:t>
      </w:r>
    </w:p>
    <w:p w14:paraId="05D3BAF6"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כחלק אינטגראלי מההיערכות להפעלת התכנית, המפעיל יידרש לאפיין ולפתח מערכת לניהול תיקי לקוחות בתוכה יתעד את פעילותו באופן שוטף, וזאת בהתאם להנחיות והגדרת צרכים בסיסית, כמפורט בנספח </w:t>
      </w:r>
      <w:r w:rsidR="00947B8A" w:rsidRPr="00DB76B6">
        <w:rPr>
          <w:rFonts w:cs="David" w:hint="cs"/>
          <w:rtl/>
        </w:rPr>
        <w:t>ח</w:t>
      </w:r>
      <w:r w:rsidRPr="00DB76B6">
        <w:rPr>
          <w:rFonts w:cs="David" w:hint="cs"/>
          <w:rtl/>
        </w:rPr>
        <w:t>' להסכם.</w:t>
      </w:r>
    </w:p>
    <w:p w14:paraId="26B82F95"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המפעיל יציג את </w:t>
      </w:r>
      <w:r w:rsidR="000D55D9" w:rsidRPr="00DB76B6">
        <w:rPr>
          <w:rFonts w:cs="David" w:hint="cs"/>
          <w:rtl/>
        </w:rPr>
        <w:t xml:space="preserve">הפתרון המוצע על ידו בנושא </w:t>
      </w:r>
      <w:r w:rsidRPr="00DB76B6">
        <w:rPr>
          <w:rFonts w:cs="David" w:hint="cs"/>
          <w:rtl/>
        </w:rPr>
        <w:t>מערכת המידע למשרד בהתאם לאבן הדרך בסעיף 5.1</w:t>
      </w:r>
      <w:r w:rsidR="00716990" w:rsidRPr="00DB76B6">
        <w:rPr>
          <w:rFonts w:cs="David" w:hint="cs"/>
          <w:rtl/>
        </w:rPr>
        <w:t>5</w:t>
      </w:r>
      <w:r w:rsidRPr="00DB76B6">
        <w:rPr>
          <w:rFonts w:cs="David" w:hint="cs"/>
          <w:rtl/>
        </w:rPr>
        <w:t xml:space="preserve"> לעיל. יובהר כי המשרד רשאי לדרוש מהמפעיל לבצע שינויים ו/או תיקונים ו/או תוספות במערכת המידע, בהתאם למנגנון הקבוע בהסכם ההפעלה, ולמפעיל לא תהיה כל טענה ו/או דרישה בקשר לכך.</w:t>
      </w:r>
    </w:p>
    <w:p w14:paraId="03063429"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המפעיל יתעד את כלל פעילותו וכלל המידע שייאסף על ידו על כל משתתף </w:t>
      </w:r>
      <w:proofErr w:type="spellStart"/>
      <w:r w:rsidRPr="00DB76B6">
        <w:rPr>
          <w:rFonts w:cs="David" w:hint="cs"/>
          <w:rtl/>
        </w:rPr>
        <w:t>איתו</w:t>
      </w:r>
      <w:proofErr w:type="spellEnd"/>
      <w:r w:rsidRPr="00DB76B6">
        <w:rPr>
          <w:rFonts w:cs="David" w:hint="cs"/>
          <w:rtl/>
        </w:rPr>
        <w:t xml:space="preserve"> יהיה בקשר, בתיק ממוחשב במערכת המידע, וזאת על מנת לאפשר ריכוז המידע על כל המשתתפים באופן נגיש וזמין מחד ופיקוח ובקרה של המשרד על פעילות המפעיל מאידך.</w:t>
      </w:r>
    </w:p>
    <w:p w14:paraId="200BB1E2"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למשרד תהיה גישה למערכת המידע של המפעיל לצורך בקרה ומעקב.</w:t>
      </w:r>
    </w:p>
    <w:p w14:paraId="7BB3EC4A"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המפעיל יעביר למשרד </w:t>
      </w:r>
      <w:r w:rsidR="000D55D9" w:rsidRPr="00DB76B6">
        <w:rPr>
          <w:rFonts w:cs="David" w:hint="cs"/>
          <w:rtl/>
        </w:rPr>
        <w:t>את כל ה</w:t>
      </w:r>
      <w:r w:rsidRPr="00DB76B6">
        <w:rPr>
          <w:rFonts w:cs="David" w:hint="cs"/>
          <w:rtl/>
        </w:rPr>
        <w:t>מידע ממערכת המידע שלו באמצעות ממשק שיפותח על ידי המפעיל, וזאת בהתאם להוראות הסכם ההפעלה ומפרט השירותים ועל פי דרישה מהמשרד.</w:t>
      </w:r>
    </w:p>
    <w:p w14:paraId="407CC4C6"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b/>
          <w:bCs/>
        </w:rPr>
      </w:pPr>
      <w:r w:rsidRPr="00DB76B6">
        <w:rPr>
          <w:rFonts w:cs="David" w:hint="cs"/>
          <w:b/>
          <w:bCs/>
          <w:rtl/>
        </w:rPr>
        <w:t>אופן התיעוד</w:t>
      </w:r>
    </w:p>
    <w:p w14:paraId="0D95BD5E" w14:textId="77777777" w:rsidR="00C752A6" w:rsidRPr="00DB76B6" w:rsidRDefault="00C752A6" w:rsidP="00C752A6">
      <w:pPr>
        <w:pStyle w:val="af4"/>
        <w:spacing w:before="120" w:line="360" w:lineRule="auto"/>
        <w:ind w:left="935"/>
        <w:contextualSpacing/>
        <w:jc w:val="both"/>
        <w:outlineLvl w:val="2"/>
        <w:rPr>
          <w:rFonts w:cs="David"/>
        </w:rPr>
      </w:pPr>
      <w:r w:rsidRPr="00DB76B6">
        <w:rPr>
          <w:rFonts w:cs="David" w:hint="cs"/>
          <w:rtl/>
        </w:rPr>
        <w:t>תיק המשתתף יכלול</w:t>
      </w:r>
      <w:r w:rsidRPr="00DB76B6">
        <w:rPr>
          <w:rFonts w:cs="David"/>
          <w:rtl/>
        </w:rPr>
        <w:t>, בין היתר, את המסמכים ו/או הטפסים הבאים (למשרד שמורה זכות לעדכן רשימה זו לפי שיקול דעתו):</w:t>
      </w:r>
    </w:p>
    <w:p w14:paraId="448E8608" w14:textId="77777777" w:rsidR="00C752A6" w:rsidRPr="00DB76B6" w:rsidRDefault="00C752A6" w:rsidP="00FC0BBE">
      <w:pPr>
        <w:pStyle w:val="af4"/>
        <w:numPr>
          <w:ilvl w:val="0"/>
          <w:numId w:val="7"/>
        </w:numPr>
        <w:tabs>
          <w:tab w:val="left" w:pos="1785"/>
        </w:tabs>
        <w:spacing w:line="360" w:lineRule="auto"/>
        <w:jc w:val="both"/>
        <w:rPr>
          <w:rFonts w:cs="David"/>
          <w:vanish/>
          <w:rtl/>
        </w:rPr>
      </w:pPr>
    </w:p>
    <w:p w14:paraId="2AB8B44E" w14:textId="77777777" w:rsidR="00C752A6" w:rsidRPr="00DB76B6" w:rsidRDefault="00C752A6" w:rsidP="00FC0BBE">
      <w:pPr>
        <w:pStyle w:val="af4"/>
        <w:numPr>
          <w:ilvl w:val="1"/>
          <w:numId w:val="7"/>
        </w:numPr>
        <w:tabs>
          <w:tab w:val="left" w:pos="1785"/>
        </w:tabs>
        <w:spacing w:line="360" w:lineRule="auto"/>
        <w:jc w:val="both"/>
        <w:rPr>
          <w:rFonts w:cs="David"/>
          <w:vanish/>
          <w:rtl/>
        </w:rPr>
      </w:pPr>
    </w:p>
    <w:p w14:paraId="0AE9CE2F" w14:textId="77777777" w:rsidR="00C752A6" w:rsidRPr="00DB76B6" w:rsidRDefault="00C752A6" w:rsidP="00FC0BBE">
      <w:pPr>
        <w:pStyle w:val="af4"/>
        <w:numPr>
          <w:ilvl w:val="1"/>
          <w:numId w:val="7"/>
        </w:numPr>
        <w:tabs>
          <w:tab w:val="left" w:pos="1785"/>
        </w:tabs>
        <w:spacing w:line="360" w:lineRule="auto"/>
        <w:jc w:val="both"/>
        <w:rPr>
          <w:rFonts w:cs="David"/>
          <w:vanish/>
          <w:rtl/>
        </w:rPr>
      </w:pPr>
    </w:p>
    <w:p w14:paraId="46979D3E"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rtl/>
        </w:rPr>
        <w:t xml:space="preserve">העתק טופס אישור השתתפות באוריינטציה. </w:t>
      </w:r>
    </w:p>
    <w:p w14:paraId="417827E5"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rtl/>
        </w:rPr>
        <w:t>פרטים אישיים על המשתתף (שם, כתובת ומידע אישי אחר</w:t>
      </w:r>
      <w:r w:rsidRPr="00DB76B6">
        <w:rPr>
          <w:rFonts w:cs="David" w:hint="cs"/>
          <w:rtl/>
        </w:rPr>
        <w:t xml:space="preserve"> כגון אנשי קשר במעגל קרוב</w:t>
      </w:r>
      <w:r w:rsidRPr="00DB76B6">
        <w:rPr>
          <w:rFonts w:cs="David"/>
          <w:rtl/>
        </w:rPr>
        <w:t xml:space="preserve">). </w:t>
      </w:r>
    </w:p>
    <w:p w14:paraId="399F43E6"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rtl/>
        </w:rPr>
        <w:t xml:space="preserve">תיעוד פגישת </w:t>
      </w:r>
      <w:proofErr w:type="spellStart"/>
      <w:r w:rsidRPr="00DB76B6">
        <w:rPr>
          <w:rFonts w:cs="David"/>
          <w:rtl/>
        </w:rPr>
        <w:t>האינטייק</w:t>
      </w:r>
      <w:proofErr w:type="spellEnd"/>
      <w:r w:rsidRPr="00DB76B6">
        <w:rPr>
          <w:rFonts w:cs="David"/>
          <w:rtl/>
        </w:rPr>
        <w:t xml:space="preserve"> והערכה תעסוקתית ראשונית של המשתתף.</w:t>
      </w:r>
    </w:p>
    <w:p w14:paraId="2DFCA1E0" w14:textId="77777777" w:rsidR="00D37549" w:rsidRPr="00DB76B6" w:rsidRDefault="00D37549"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 xml:space="preserve">העתק טופס </w:t>
      </w:r>
      <w:r w:rsidRPr="00DB76B6">
        <w:rPr>
          <w:rFonts w:cs="David"/>
          <w:rtl/>
        </w:rPr>
        <w:t>הסכמה להשתתפות בתכנית</w:t>
      </w:r>
      <w:r w:rsidRPr="00DB76B6">
        <w:rPr>
          <w:rFonts w:cs="David" w:hint="cs"/>
          <w:rtl/>
        </w:rPr>
        <w:t>.</w:t>
      </w:r>
    </w:p>
    <w:p w14:paraId="4FDAE79D"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rtl/>
        </w:rPr>
        <w:t>גיליו</w:t>
      </w:r>
      <w:r w:rsidRPr="00DB76B6">
        <w:rPr>
          <w:rFonts w:cs="David" w:hint="eastAsia"/>
          <w:rtl/>
        </w:rPr>
        <w:t>ן</w:t>
      </w:r>
      <w:r w:rsidRPr="00DB76B6">
        <w:rPr>
          <w:rFonts w:cs="David" w:hint="cs"/>
          <w:rtl/>
        </w:rPr>
        <w:t xml:space="preserve"> תוצאות האבחון הממוחשב / מתקדם, מאושר ע"י רכז הפרט / יועץ תעסוקתי (בהתאמה).</w:t>
      </w:r>
    </w:p>
    <w:p w14:paraId="1BF458B0"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rtl/>
        </w:rPr>
        <w:t xml:space="preserve">העתקי תכנית אישית למשתתף שנמסרו למשתתף במהלך השתתפותו בתכנית. </w:t>
      </w:r>
    </w:p>
    <w:p w14:paraId="07FB2BF0"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rtl/>
        </w:rPr>
        <w:lastRenderedPageBreak/>
        <w:t>דוחות מעקב אחר התקדמות המשתתף בתכנית.</w:t>
      </w:r>
    </w:p>
    <w:p w14:paraId="49D13B0D"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rtl/>
        </w:rPr>
        <w:t xml:space="preserve">מסמכים בנוגע להפניית משתתף לעבודה (כגון טופס הפניה לעבודה, תיעוד ראיון העבודה, משובים ממעסיקים וכיו"ב). </w:t>
      </w:r>
    </w:p>
    <w:p w14:paraId="7AD349A5"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rtl/>
        </w:rPr>
        <w:t xml:space="preserve">תיעוד </w:t>
      </w:r>
      <w:r w:rsidRPr="00DB76B6">
        <w:rPr>
          <w:rFonts w:cs="David" w:hint="cs"/>
          <w:rtl/>
        </w:rPr>
        <w:t xml:space="preserve">פגישות, </w:t>
      </w:r>
      <w:r w:rsidRPr="00DB76B6">
        <w:rPr>
          <w:rFonts w:cs="David"/>
          <w:rtl/>
        </w:rPr>
        <w:t>תכתובת ושיחות עם המשתתף.</w:t>
      </w:r>
    </w:p>
    <w:p w14:paraId="16BD3CAD"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rtl/>
        </w:rPr>
        <w:t xml:space="preserve">מסמכים המועברים למפעיל על-ידי המשתתף, נתונים בנוגע למצבו התעסוקתי של המשתתף (כגון: תלושי שכר, אישור העסקה וכיו"ב), תעודות השכלה ועוד. </w:t>
      </w:r>
    </w:p>
    <w:p w14:paraId="74CD6487" w14:textId="77777777"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rtl/>
        </w:rPr>
        <w:t>תכתובות פנימיות ורישומים מהותיים של המפעיל בעניינו של המשתתף.</w:t>
      </w:r>
    </w:p>
    <w:p w14:paraId="06968B47" w14:textId="77777777"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rtl/>
        </w:rPr>
        <w:t>תיעוד הפניות למקומות עבודה.</w:t>
      </w:r>
    </w:p>
    <w:p w14:paraId="5869DC90" w14:textId="77777777"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hint="cs"/>
          <w:rtl/>
        </w:rPr>
        <w:t>מסמכים שונים שימציא המשתתף וייסרקו לתוך תיקו של המשתתף במערכת המחשוב.</w:t>
      </w:r>
    </w:p>
    <w:p w14:paraId="703F5BDF" w14:textId="77777777"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hint="cs"/>
          <w:rtl/>
        </w:rPr>
        <w:t>מסמכים ואישורים מגורמי חוץ כגון מעסיקים, מוסדות הכשרות מקצועיות ועוד.</w:t>
      </w:r>
    </w:p>
    <w:p w14:paraId="49B478DD" w14:textId="77777777"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hint="cs"/>
          <w:rtl/>
        </w:rPr>
        <w:t>תכתובות פנימיות ורישומים מהותיים של המפעיל בעניינו של המשתתף.</w:t>
      </w:r>
    </w:p>
    <w:p w14:paraId="2B8DA40F" w14:textId="77777777" w:rsidR="00C752A6" w:rsidRPr="00DB76B6" w:rsidRDefault="00C752A6" w:rsidP="00C752A6">
      <w:pPr>
        <w:pStyle w:val="af4"/>
        <w:spacing w:before="120" w:line="360" w:lineRule="auto"/>
        <w:ind w:left="1643"/>
        <w:contextualSpacing/>
        <w:jc w:val="both"/>
        <w:outlineLvl w:val="2"/>
        <w:rPr>
          <w:rFonts w:cs="David"/>
        </w:rPr>
      </w:pPr>
    </w:p>
    <w:p w14:paraId="73DB8AE5" w14:textId="77777777"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Pr>
      </w:pPr>
      <w:r w:rsidRPr="00DB76B6">
        <w:rPr>
          <w:rFonts w:cs="David" w:hint="cs"/>
          <w:b/>
          <w:bCs/>
          <w:sz w:val="26"/>
          <w:szCs w:val="26"/>
          <w:u w:val="single"/>
          <w:rtl/>
        </w:rPr>
        <w:t xml:space="preserve">דוחות </w:t>
      </w:r>
    </w:p>
    <w:p w14:paraId="486C5CEA"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rtl/>
        </w:rPr>
      </w:pPr>
      <w:r w:rsidRPr="00DB76B6">
        <w:rPr>
          <w:rFonts w:cs="David" w:hint="cs"/>
          <w:rtl/>
        </w:rPr>
        <w:t>המפעיל יגיש למשרד דין וחשבון על פעילות המרכזים כדלקמן, זאת בהתאם לפורמט שיוגדר ע"י המשרד בנהלי התכנית:</w:t>
      </w:r>
    </w:p>
    <w:p w14:paraId="0035623D"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eastAsia"/>
          <w:rtl/>
        </w:rPr>
        <w:t>ד</w:t>
      </w:r>
      <w:r w:rsidRPr="00DB76B6">
        <w:rPr>
          <w:rFonts w:cs="David" w:hint="eastAsia"/>
          <w:b/>
          <w:bCs/>
          <w:rtl/>
        </w:rPr>
        <w:t>ו</w:t>
      </w:r>
      <w:r w:rsidRPr="00DB76B6">
        <w:rPr>
          <w:rFonts w:cs="David"/>
          <w:b/>
          <w:bCs/>
          <w:rtl/>
        </w:rPr>
        <w:t xml:space="preserve">ח </w:t>
      </w:r>
      <w:r w:rsidRPr="00DB76B6">
        <w:rPr>
          <w:rFonts w:cs="David" w:hint="eastAsia"/>
          <w:b/>
          <w:bCs/>
          <w:rtl/>
        </w:rPr>
        <w:t>הוצאות</w:t>
      </w:r>
      <w:r w:rsidRPr="00DB76B6">
        <w:rPr>
          <w:rFonts w:cs="David"/>
          <w:b/>
          <w:bCs/>
          <w:rtl/>
        </w:rPr>
        <w:t xml:space="preserve"> </w:t>
      </w:r>
      <w:r w:rsidRPr="00DB76B6">
        <w:rPr>
          <w:rFonts w:cs="David" w:hint="eastAsia"/>
          <w:b/>
          <w:bCs/>
          <w:rtl/>
        </w:rPr>
        <w:t>בתקופת</w:t>
      </w:r>
      <w:r w:rsidRPr="00DB76B6">
        <w:rPr>
          <w:rFonts w:cs="David"/>
          <w:b/>
          <w:bCs/>
          <w:rtl/>
        </w:rPr>
        <w:t xml:space="preserve"> </w:t>
      </w:r>
      <w:r w:rsidRPr="00DB76B6">
        <w:rPr>
          <w:rFonts w:cs="David" w:hint="eastAsia"/>
          <w:b/>
          <w:bCs/>
          <w:rtl/>
        </w:rPr>
        <w:t>ההיערכות</w:t>
      </w:r>
      <w:r w:rsidRPr="00DB76B6">
        <w:rPr>
          <w:rFonts w:cs="David" w:hint="cs"/>
          <w:rtl/>
        </w:rPr>
        <w:t xml:space="preserve"> </w:t>
      </w:r>
      <w:r w:rsidRPr="00DB76B6">
        <w:rPr>
          <w:rFonts w:cs="David"/>
          <w:rtl/>
        </w:rPr>
        <w:t>–</w:t>
      </w:r>
      <w:r w:rsidRPr="00DB76B6">
        <w:rPr>
          <w:rFonts w:cs="David" w:hint="cs"/>
          <w:rtl/>
        </w:rPr>
        <w:t xml:space="preserve"> דו"ח אשר יוגש</w:t>
      </w:r>
      <w:r w:rsidRPr="00DB76B6">
        <w:rPr>
          <w:rFonts w:cs="David"/>
          <w:rtl/>
        </w:rPr>
        <w:t xml:space="preserve"> </w:t>
      </w:r>
      <w:r w:rsidRPr="00DB76B6">
        <w:rPr>
          <w:rFonts w:cs="David" w:hint="eastAsia"/>
          <w:rtl/>
        </w:rPr>
        <w:t>בצירוף</w:t>
      </w:r>
      <w:r w:rsidRPr="00DB76B6">
        <w:rPr>
          <w:rFonts w:cs="David"/>
          <w:rtl/>
        </w:rPr>
        <w:t xml:space="preserve"> </w:t>
      </w:r>
      <w:r w:rsidRPr="00DB76B6">
        <w:rPr>
          <w:rFonts w:cs="David" w:hint="eastAsia"/>
          <w:rtl/>
        </w:rPr>
        <w:t>העתקי</w:t>
      </w:r>
      <w:r w:rsidRPr="00DB76B6">
        <w:rPr>
          <w:rFonts w:cs="David"/>
          <w:rtl/>
        </w:rPr>
        <w:t xml:space="preserve"> </w:t>
      </w:r>
      <w:r w:rsidRPr="00DB76B6">
        <w:rPr>
          <w:rFonts w:cs="David" w:hint="cs"/>
          <w:rtl/>
        </w:rPr>
        <w:t>חשבוניות</w:t>
      </w:r>
      <w:r w:rsidRPr="00DB76B6">
        <w:rPr>
          <w:rFonts w:cs="David"/>
          <w:rtl/>
        </w:rPr>
        <w:t xml:space="preserve">, </w:t>
      </w:r>
      <w:r w:rsidRPr="00DB76B6">
        <w:rPr>
          <w:rFonts w:cs="David" w:hint="eastAsia"/>
          <w:rtl/>
        </w:rPr>
        <w:t>קבלות</w:t>
      </w:r>
      <w:r w:rsidRPr="00DB76B6">
        <w:rPr>
          <w:rFonts w:cs="David"/>
          <w:rtl/>
        </w:rPr>
        <w:t xml:space="preserve"> </w:t>
      </w:r>
      <w:r w:rsidRPr="00DB76B6">
        <w:rPr>
          <w:rFonts w:cs="David" w:hint="eastAsia"/>
          <w:rtl/>
        </w:rPr>
        <w:t>ואסמכתאות</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כרטסת</w:t>
      </w:r>
      <w:r w:rsidRPr="00DB76B6">
        <w:rPr>
          <w:rFonts w:cs="David"/>
          <w:rtl/>
        </w:rPr>
        <w:t xml:space="preserve"> </w:t>
      </w:r>
      <w:r w:rsidRPr="00DB76B6">
        <w:rPr>
          <w:rFonts w:cs="David" w:hint="eastAsia"/>
          <w:rtl/>
        </w:rPr>
        <w:t>הנהלת</w:t>
      </w:r>
      <w:r w:rsidRPr="00DB76B6">
        <w:rPr>
          <w:rFonts w:cs="David"/>
          <w:rtl/>
        </w:rPr>
        <w:t xml:space="preserve"> </w:t>
      </w:r>
      <w:r w:rsidRPr="00DB76B6">
        <w:rPr>
          <w:rFonts w:cs="David" w:hint="eastAsia"/>
          <w:rtl/>
        </w:rPr>
        <w:t>חשבונות</w:t>
      </w:r>
      <w:r w:rsidRPr="00DB76B6">
        <w:rPr>
          <w:rFonts w:cs="David" w:hint="cs"/>
          <w:rtl/>
        </w:rPr>
        <w:t>,</w:t>
      </w:r>
      <w:r w:rsidRPr="00DB76B6">
        <w:rPr>
          <w:rFonts w:cs="David"/>
          <w:rtl/>
        </w:rPr>
        <w:t xml:space="preserve"> </w:t>
      </w:r>
      <w:r w:rsidRPr="00DB76B6">
        <w:rPr>
          <w:rFonts w:cs="David" w:hint="eastAsia"/>
          <w:rtl/>
        </w:rPr>
        <w:t>וכ</w:t>
      </w:r>
      <w:r w:rsidRPr="00DB76B6">
        <w:rPr>
          <w:rFonts w:cs="David" w:hint="cs"/>
          <w:rtl/>
        </w:rPr>
        <w:t>ן כ</w:t>
      </w:r>
      <w:r w:rsidRPr="00DB76B6">
        <w:rPr>
          <w:rFonts w:cs="David" w:hint="eastAsia"/>
          <w:rtl/>
        </w:rPr>
        <w:t>ל</w:t>
      </w:r>
      <w:r w:rsidRPr="00DB76B6">
        <w:rPr>
          <w:rFonts w:cs="David"/>
          <w:rtl/>
        </w:rPr>
        <w:t xml:space="preserve"> </w:t>
      </w:r>
      <w:r w:rsidRPr="00DB76B6">
        <w:rPr>
          <w:rFonts w:cs="David" w:hint="eastAsia"/>
          <w:rtl/>
        </w:rPr>
        <w:t>מידע</w:t>
      </w:r>
      <w:r w:rsidRPr="00DB76B6">
        <w:rPr>
          <w:rFonts w:cs="David"/>
          <w:rtl/>
        </w:rPr>
        <w:t xml:space="preserve">, </w:t>
      </w:r>
      <w:r w:rsidRPr="00DB76B6">
        <w:rPr>
          <w:rFonts w:cs="David" w:hint="eastAsia"/>
          <w:rtl/>
        </w:rPr>
        <w:t>נתון</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פרט</w:t>
      </w:r>
      <w:r w:rsidRPr="00DB76B6">
        <w:rPr>
          <w:rFonts w:cs="David"/>
          <w:rtl/>
        </w:rPr>
        <w:t xml:space="preserve"> </w:t>
      </w:r>
      <w:r w:rsidRPr="00DB76B6">
        <w:rPr>
          <w:rFonts w:cs="David" w:hint="eastAsia"/>
          <w:rtl/>
        </w:rPr>
        <w:t>אחר</w:t>
      </w:r>
      <w:r w:rsidRPr="00DB76B6">
        <w:rPr>
          <w:rFonts w:cs="David"/>
          <w:rtl/>
        </w:rPr>
        <w:t xml:space="preserve"> </w:t>
      </w:r>
      <w:r w:rsidRPr="00DB76B6">
        <w:rPr>
          <w:rFonts w:cs="David" w:hint="eastAsia"/>
          <w:rtl/>
        </w:rPr>
        <w:t>בהתייחס</w:t>
      </w:r>
      <w:r w:rsidRPr="00DB76B6">
        <w:rPr>
          <w:rFonts w:cs="David"/>
          <w:rtl/>
        </w:rPr>
        <w:t xml:space="preserve"> </w:t>
      </w:r>
      <w:r w:rsidRPr="00DB76B6">
        <w:rPr>
          <w:rFonts w:cs="David" w:hint="eastAsia"/>
          <w:rtl/>
        </w:rPr>
        <w:t>לדיווח</w:t>
      </w:r>
      <w:r w:rsidRPr="00DB76B6">
        <w:rPr>
          <w:rFonts w:cs="David"/>
          <w:rtl/>
        </w:rPr>
        <w:t xml:space="preserve">, </w:t>
      </w:r>
      <w:r w:rsidRPr="00DB76B6">
        <w:rPr>
          <w:rFonts w:cs="David" w:hint="eastAsia"/>
          <w:rtl/>
        </w:rPr>
        <w:t>אם</w:t>
      </w:r>
      <w:r w:rsidRPr="00DB76B6">
        <w:rPr>
          <w:rFonts w:cs="David"/>
          <w:rtl/>
        </w:rPr>
        <w:t xml:space="preserve"> </w:t>
      </w:r>
      <w:r w:rsidRPr="00DB76B6">
        <w:rPr>
          <w:rFonts w:cs="David" w:hint="eastAsia"/>
          <w:rtl/>
        </w:rPr>
        <w:t>יידרש</w:t>
      </w:r>
      <w:r w:rsidRPr="00DB76B6">
        <w:rPr>
          <w:rFonts w:cs="David"/>
          <w:rtl/>
        </w:rPr>
        <w:t xml:space="preserve"> </w:t>
      </w:r>
      <w:r w:rsidRPr="00DB76B6">
        <w:rPr>
          <w:rFonts w:cs="David" w:hint="eastAsia"/>
          <w:rtl/>
        </w:rPr>
        <w:t>על</w:t>
      </w:r>
      <w:r w:rsidRPr="00DB76B6">
        <w:rPr>
          <w:rFonts w:cs="David"/>
          <w:rtl/>
        </w:rPr>
        <w:t>-</w:t>
      </w:r>
      <w:r w:rsidRPr="00DB76B6">
        <w:rPr>
          <w:rFonts w:cs="David" w:hint="eastAsia"/>
          <w:rtl/>
        </w:rPr>
        <w:t>ידי</w:t>
      </w:r>
      <w:r w:rsidRPr="00DB76B6">
        <w:rPr>
          <w:rFonts w:cs="David"/>
          <w:rtl/>
        </w:rPr>
        <w:t xml:space="preserve"> </w:t>
      </w:r>
      <w:r w:rsidRPr="00DB76B6">
        <w:rPr>
          <w:rFonts w:cs="David" w:hint="eastAsia"/>
          <w:rtl/>
        </w:rPr>
        <w:t>המשרד</w:t>
      </w:r>
      <w:r w:rsidRPr="00DB76B6">
        <w:rPr>
          <w:rFonts w:cs="David" w:hint="cs"/>
          <w:rtl/>
        </w:rPr>
        <w:t>.</w:t>
      </w:r>
    </w:p>
    <w:p w14:paraId="1B0680D9" w14:textId="66BC7E24"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b/>
          <w:bCs/>
          <w:rtl/>
        </w:rPr>
        <w:t>דוח פעילות</w:t>
      </w:r>
      <w:r w:rsidRPr="00DB76B6">
        <w:rPr>
          <w:rFonts w:cs="David"/>
          <w:b/>
          <w:bCs/>
          <w:rtl/>
        </w:rPr>
        <w:t>–</w:t>
      </w:r>
      <w:r w:rsidRPr="00DB76B6">
        <w:rPr>
          <w:rFonts w:cs="David" w:hint="cs"/>
          <w:b/>
          <w:bCs/>
          <w:rtl/>
        </w:rPr>
        <w:t xml:space="preserve"> </w:t>
      </w:r>
      <w:r w:rsidRPr="00DB76B6">
        <w:rPr>
          <w:rFonts w:cs="David" w:hint="cs"/>
          <w:rtl/>
        </w:rPr>
        <w:t xml:space="preserve">דו"ח חודשי המפרט את כלל הפעילות שביצע המפעיל בתכנית הכולל, בין היתר, מספר פניות למפעיל, מס' משתתפים שעברו </w:t>
      </w:r>
      <w:proofErr w:type="spellStart"/>
      <w:r w:rsidRPr="00DB76B6">
        <w:rPr>
          <w:rFonts w:cs="David" w:hint="cs"/>
          <w:rtl/>
        </w:rPr>
        <w:t>אינטייק</w:t>
      </w:r>
      <w:proofErr w:type="spellEnd"/>
      <w:r w:rsidRPr="00DB76B6">
        <w:rPr>
          <w:rFonts w:cs="David" w:hint="cs"/>
          <w:rtl/>
        </w:rPr>
        <w:t xml:space="preserve">, מספר משתתפים פעילים, היקף השתתפות בקורסים וסדנאות, היקף השתתפות בהכשרות מקצועיות במימון המשרד, היקף השתתפות בהכשרות מקצועיות במימון </w:t>
      </w:r>
      <w:r w:rsidR="00D80D2C" w:rsidRPr="00DB76B6">
        <w:rPr>
          <w:rFonts w:cs="David" w:hint="cs"/>
          <w:rtl/>
        </w:rPr>
        <w:t>המפעיל</w:t>
      </w:r>
      <w:r w:rsidRPr="00DB76B6">
        <w:rPr>
          <w:rFonts w:cs="David" w:hint="cs"/>
          <w:rtl/>
        </w:rPr>
        <w:t xml:space="preserve">, היקף סל שירותים וכיו"ב, וזאת בהתאם לפרמטרים שייקבעו על-ידי המשרד. </w:t>
      </w:r>
    </w:p>
    <w:p w14:paraId="6389D1A2" w14:textId="273087C8"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eastAsia"/>
          <w:b/>
          <w:bCs/>
          <w:rtl/>
        </w:rPr>
        <w:t>דו</w:t>
      </w:r>
      <w:r w:rsidRPr="00DB76B6">
        <w:rPr>
          <w:rFonts w:cs="David"/>
          <w:b/>
          <w:bCs/>
          <w:rtl/>
        </w:rPr>
        <w:t xml:space="preserve">ח </w:t>
      </w:r>
      <w:r w:rsidRPr="00DB76B6">
        <w:rPr>
          <w:rFonts w:cs="David" w:hint="eastAsia"/>
          <w:b/>
          <w:bCs/>
          <w:rtl/>
        </w:rPr>
        <w:t>ביצוע</w:t>
      </w:r>
      <w:r w:rsidRPr="00DB76B6">
        <w:rPr>
          <w:rFonts w:cs="David"/>
          <w:b/>
          <w:bCs/>
          <w:rtl/>
        </w:rPr>
        <w:t xml:space="preserve"> </w:t>
      </w:r>
      <w:r w:rsidRPr="00DB76B6">
        <w:rPr>
          <w:rFonts w:cs="David" w:hint="eastAsia"/>
          <w:b/>
          <w:bCs/>
          <w:rtl/>
        </w:rPr>
        <w:t xml:space="preserve">שירותים </w:t>
      </w:r>
      <w:r w:rsidRPr="00DB76B6">
        <w:rPr>
          <w:rFonts w:cs="David" w:hint="cs"/>
          <w:b/>
          <w:bCs/>
          <w:rtl/>
        </w:rPr>
        <w:t>ע"י ספקי משנה</w:t>
      </w:r>
      <w:r w:rsidRPr="00DB76B6">
        <w:rPr>
          <w:rFonts w:cs="David"/>
          <w:rtl/>
        </w:rPr>
        <w:t>–</w:t>
      </w:r>
      <w:r w:rsidRPr="00DB76B6">
        <w:rPr>
          <w:rFonts w:cs="David" w:hint="cs"/>
          <w:rtl/>
        </w:rPr>
        <w:t xml:space="preserve"> דו"ח רבעוני המפרט את השירותים מתוך סל השירותים שסופקו על ידי המפעיל באמצעות ספקים חיצוניים ברבעון הקודם. </w:t>
      </w:r>
    </w:p>
    <w:p w14:paraId="393C230C"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eastAsia"/>
          <w:b/>
          <w:bCs/>
          <w:rtl/>
        </w:rPr>
        <w:t>דוח</w:t>
      </w:r>
      <w:r w:rsidRPr="00DB76B6">
        <w:rPr>
          <w:rFonts w:cs="David"/>
          <w:b/>
          <w:bCs/>
          <w:rtl/>
        </w:rPr>
        <w:t xml:space="preserve"> </w:t>
      </w:r>
      <w:r w:rsidRPr="00DB76B6">
        <w:rPr>
          <w:rFonts w:cs="David" w:hint="eastAsia"/>
          <w:b/>
          <w:bCs/>
          <w:rtl/>
        </w:rPr>
        <w:t>משתתפים</w:t>
      </w:r>
      <w:r w:rsidRPr="00DB76B6">
        <w:rPr>
          <w:rFonts w:cs="David" w:hint="cs"/>
          <w:rtl/>
        </w:rPr>
        <w:t xml:space="preserve"> - דוח רבעוני שיגיש המפעיל למשרד, הכולל רשימה שמית של כלל מצאי המשתתפים כולל: פרטי התקשרות, מועד קליטתו במערכת של המפעיל, מועד רישומו כמשתתף, הסטאטוס יישום התכנית האישית של המשתתף והסטאטוס ברבעון הקודם. </w:t>
      </w:r>
    </w:p>
    <w:p w14:paraId="53194C1D"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eastAsia"/>
          <w:b/>
          <w:bCs/>
          <w:rtl/>
        </w:rPr>
        <w:t>דוח</w:t>
      </w:r>
      <w:r w:rsidRPr="00DB76B6">
        <w:rPr>
          <w:rFonts w:cs="David"/>
          <w:b/>
          <w:bCs/>
          <w:rtl/>
        </w:rPr>
        <w:t xml:space="preserve"> משתתפים עובדים </w:t>
      </w:r>
      <w:r w:rsidRPr="00DB76B6">
        <w:rPr>
          <w:rFonts w:cs="David"/>
          <w:rtl/>
        </w:rPr>
        <w:t xml:space="preserve">– </w:t>
      </w:r>
      <w:r w:rsidRPr="00DB76B6">
        <w:rPr>
          <w:rFonts w:cs="David" w:hint="cs"/>
          <w:rtl/>
        </w:rPr>
        <w:t>דוח רבעוני הכולל</w:t>
      </w:r>
      <w:r w:rsidRPr="00DB76B6">
        <w:rPr>
          <w:rFonts w:cs="David"/>
          <w:rtl/>
        </w:rPr>
        <w:t xml:space="preserve"> דיווח, ברמת הפרט, </w:t>
      </w:r>
      <w:r w:rsidRPr="00DB76B6">
        <w:rPr>
          <w:rFonts w:cs="David" w:hint="cs"/>
          <w:rtl/>
        </w:rPr>
        <w:t xml:space="preserve">בין היתר, </w:t>
      </w:r>
      <w:r w:rsidRPr="00DB76B6">
        <w:rPr>
          <w:rFonts w:cs="David"/>
          <w:rtl/>
        </w:rPr>
        <w:t xml:space="preserve">על משך </w:t>
      </w:r>
      <w:r w:rsidRPr="00DB76B6">
        <w:rPr>
          <w:rFonts w:cs="David" w:hint="cs"/>
          <w:rtl/>
        </w:rPr>
        <w:t xml:space="preserve">זמן </w:t>
      </w:r>
      <w:r w:rsidRPr="00DB76B6">
        <w:rPr>
          <w:rFonts w:cs="David"/>
          <w:rtl/>
        </w:rPr>
        <w:t xml:space="preserve">העסקה, </w:t>
      </w:r>
      <w:r w:rsidRPr="00DB76B6">
        <w:rPr>
          <w:rFonts w:cs="David" w:hint="cs"/>
          <w:rtl/>
        </w:rPr>
        <w:t xml:space="preserve"> ענף, שם מעסיק, נתוני השתכרות וכיו"ב.</w:t>
      </w:r>
    </w:p>
    <w:p w14:paraId="0C89DCB0"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eastAsia"/>
          <w:b/>
          <w:bCs/>
          <w:rtl/>
        </w:rPr>
        <w:lastRenderedPageBreak/>
        <w:t>דוח</w:t>
      </w:r>
      <w:r w:rsidRPr="00DB76B6">
        <w:rPr>
          <w:rFonts w:cs="David"/>
          <w:b/>
          <w:bCs/>
          <w:rtl/>
        </w:rPr>
        <w:t xml:space="preserve"> </w:t>
      </w:r>
      <w:r w:rsidRPr="00DB76B6">
        <w:rPr>
          <w:rFonts w:cs="David" w:hint="eastAsia"/>
          <w:b/>
          <w:bCs/>
          <w:rtl/>
        </w:rPr>
        <w:t>משתתפים</w:t>
      </w:r>
      <w:r w:rsidRPr="00DB76B6">
        <w:rPr>
          <w:rFonts w:cs="David"/>
          <w:b/>
          <w:bCs/>
          <w:rtl/>
        </w:rPr>
        <w:t xml:space="preserve"> </w:t>
      </w:r>
      <w:r w:rsidRPr="00DB76B6">
        <w:rPr>
          <w:rFonts w:cs="David" w:hint="eastAsia"/>
          <w:b/>
          <w:bCs/>
          <w:rtl/>
        </w:rPr>
        <w:t>חדשים</w:t>
      </w:r>
      <w:r w:rsidRPr="00DB76B6">
        <w:rPr>
          <w:rFonts w:cs="David" w:hint="cs"/>
          <w:rtl/>
        </w:rPr>
        <w:t xml:space="preserve"> </w:t>
      </w:r>
      <w:r w:rsidRPr="00DB76B6">
        <w:rPr>
          <w:rFonts w:cs="David"/>
          <w:rtl/>
        </w:rPr>
        <w:t>–</w:t>
      </w:r>
      <w:r w:rsidRPr="00DB76B6">
        <w:rPr>
          <w:rFonts w:cs="David" w:hint="cs"/>
          <w:rtl/>
        </w:rPr>
        <w:t xml:space="preserve"> דוח רבעוני הכולל דיווח על המשתתפים שנקלטו </w:t>
      </w:r>
      <w:r w:rsidR="00D2559D" w:rsidRPr="00DB76B6">
        <w:rPr>
          <w:rFonts w:cs="David" w:hint="cs"/>
          <w:rtl/>
        </w:rPr>
        <w:t>ל</w:t>
      </w:r>
      <w:r w:rsidRPr="00DB76B6">
        <w:rPr>
          <w:rFonts w:cs="David" w:hint="cs"/>
          <w:rtl/>
        </w:rPr>
        <w:t>תכנית</w:t>
      </w:r>
      <w:r w:rsidRPr="00DB76B6">
        <w:rPr>
          <w:rFonts w:cs="David" w:hint="cs"/>
          <w:b/>
          <w:bCs/>
          <w:rtl/>
        </w:rPr>
        <w:t>.</w:t>
      </w:r>
    </w:p>
    <w:p w14:paraId="1FE411D9"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bookmarkStart w:id="109" w:name="_Hlk507346656"/>
      <w:r w:rsidRPr="00DB76B6">
        <w:rPr>
          <w:rFonts w:cs="David" w:hint="eastAsia"/>
          <w:b/>
          <w:bCs/>
          <w:rtl/>
        </w:rPr>
        <w:t>דוח</w:t>
      </w:r>
      <w:r w:rsidRPr="00DB76B6">
        <w:rPr>
          <w:rFonts w:cs="David"/>
          <w:b/>
          <w:bCs/>
          <w:rtl/>
        </w:rPr>
        <w:t xml:space="preserve"> </w:t>
      </w:r>
      <w:r w:rsidRPr="00DB76B6">
        <w:rPr>
          <w:rFonts w:cs="David" w:hint="eastAsia"/>
          <w:b/>
          <w:bCs/>
          <w:rtl/>
        </w:rPr>
        <w:t>מסיימי</w:t>
      </w:r>
      <w:r w:rsidRPr="00DB76B6">
        <w:rPr>
          <w:rFonts w:cs="David"/>
          <w:b/>
          <w:bCs/>
          <w:rtl/>
        </w:rPr>
        <w:t xml:space="preserve"> </w:t>
      </w:r>
      <w:r w:rsidRPr="00DB76B6">
        <w:rPr>
          <w:rFonts w:cs="David" w:hint="eastAsia"/>
          <w:b/>
          <w:bCs/>
          <w:rtl/>
        </w:rPr>
        <w:t>סדנאות</w:t>
      </w:r>
      <w:r w:rsidRPr="00DB76B6">
        <w:rPr>
          <w:rFonts w:cs="David"/>
          <w:b/>
          <w:bCs/>
          <w:rtl/>
        </w:rPr>
        <w:t xml:space="preserve"> </w:t>
      </w:r>
      <w:r w:rsidRPr="00DB76B6">
        <w:rPr>
          <w:rFonts w:cs="David" w:hint="cs"/>
          <w:rtl/>
        </w:rPr>
        <w:t xml:space="preserve">- דוח רבעוני  הכולל רשימה שמית את כלל המשתתפים שהחלו להשתתף בסדנאות ושסיימו את הסדנאות (תוך התייחסות לסוגי הסדנאות והיקף השעות של כל סדנה) לפי סדנאות ועלות הסדנאות שהסתיימו. </w:t>
      </w:r>
    </w:p>
    <w:bookmarkEnd w:id="109"/>
    <w:p w14:paraId="0B8D775E"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b/>
          <w:bCs/>
          <w:rtl/>
        </w:rPr>
        <w:t>דוח הכשרות מקצועיות</w:t>
      </w:r>
      <w:r w:rsidRPr="00DB76B6">
        <w:rPr>
          <w:rFonts w:cs="David" w:hint="cs"/>
          <w:rtl/>
        </w:rPr>
        <w:t xml:space="preserve"> - דוח רבעוני הכולל רשימה שמית את כלל המשתתפים שהחלו להשתתף בהכשרות מקצועיות ושסיימו את ההכשרות (תוך התייחסות לסוגי ההכשרות, תחום ההכשרה וסטטוס ההכשרה </w:t>
      </w:r>
      <w:r w:rsidRPr="00DB76B6">
        <w:rPr>
          <w:rFonts w:cs="David"/>
          <w:rtl/>
        </w:rPr>
        <w:t>–</w:t>
      </w:r>
      <w:r w:rsidRPr="00DB76B6">
        <w:rPr>
          <w:rFonts w:cs="David" w:hint="cs"/>
          <w:rtl/>
        </w:rPr>
        <w:t xml:space="preserve"> פעיל/הסתיים). </w:t>
      </w:r>
    </w:p>
    <w:p w14:paraId="4D291A34" w14:textId="77777777" w:rsidR="00C752A6" w:rsidRPr="00DB76B6" w:rsidRDefault="00C752A6" w:rsidP="004C6C22">
      <w:pPr>
        <w:pStyle w:val="af4"/>
        <w:numPr>
          <w:ilvl w:val="2"/>
          <w:numId w:val="72"/>
        </w:numPr>
        <w:spacing w:before="120" w:line="360" w:lineRule="auto"/>
        <w:ind w:left="1643" w:hanging="708"/>
        <w:contextualSpacing/>
        <w:jc w:val="both"/>
        <w:outlineLvl w:val="2"/>
        <w:rPr>
          <w:rFonts w:cs="David"/>
        </w:rPr>
      </w:pPr>
      <w:r w:rsidRPr="00DB76B6">
        <w:rPr>
          <w:rFonts w:cs="David" w:hint="cs"/>
          <w:b/>
          <w:bCs/>
          <w:rtl/>
        </w:rPr>
        <w:t>דוח משתתפים בלימודי הנדסאים</w:t>
      </w:r>
      <w:r w:rsidRPr="00DB76B6">
        <w:rPr>
          <w:rFonts w:cs="David" w:hint="cs"/>
          <w:rtl/>
        </w:rPr>
        <w:t xml:space="preserve"> - דוח רבעוני הכולל רשימה שמית את כלל המשתתפים שהחלו בלימודי הנדסאים ושסיימו את הלימודים (תוך התייחסות סטטוס הלימודים </w:t>
      </w:r>
      <w:r w:rsidRPr="00DB76B6">
        <w:rPr>
          <w:rFonts w:cs="David"/>
          <w:rtl/>
        </w:rPr>
        <w:t>–</w:t>
      </w:r>
      <w:r w:rsidRPr="00DB76B6">
        <w:rPr>
          <w:rFonts w:cs="David" w:hint="cs"/>
          <w:rtl/>
        </w:rPr>
        <w:t xml:space="preserve"> לומד/סיים).</w:t>
      </w:r>
    </w:p>
    <w:p w14:paraId="3CDF1A8D" w14:textId="77777777"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hint="cs"/>
          <w:b/>
          <w:bCs/>
          <w:rtl/>
        </w:rPr>
        <w:t>דוח משתתפים בקורסי הכנה להסבת אקדמאים</w:t>
      </w:r>
      <w:r w:rsidRPr="00DB76B6">
        <w:rPr>
          <w:rFonts w:cs="David" w:hint="cs"/>
          <w:rtl/>
        </w:rPr>
        <w:t xml:space="preserve"> - דוח רבעוני הכולל רשימה שמית את כלל המשתתפים שהחלו להשתתף בקורסים להכנה </w:t>
      </w:r>
      <w:r w:rsidRPr="00DB76B6">
        <w:rPr>
          <w:rFonts w:cs="David"/>
          <w:rtl/>
        </w:rPr>
        <w:t xml:space="preserve">למבחני הסבה </w:t>
      </w:r>
      <w:r w:rsidRPr="00DB76B6">
        <w:rPr>
          <w:rFonts w:cs="David" w:hint="cs"/>
          <w:rtl/>
        </w:rPr>
        <w:t xml:space="preserve">ושסיימו את הקורס (תוך התייחסות לתחום ההסבה וסטטוס הלימודים </w:t>
      </w:r>
      <w:r w:rsidRPr="00DB76B6">
        <w:rPr>
          <w:rFonts w:cs="David"/>
          <w:rtl/>
        </w:rPr>
        <w:t>–</w:t>
      </w:r>
      <w:r w:rsidRPr="00DB76B6">
        <w:rPr>
          <w:rFonts w:cs="David" w:hint="cs"/>
          <w:rtl/>
        </w:rPr>
        <w:t xml:space="preserve"> לומד/סיים).</w:t>
      </w:r>
    </w:p>
    <w:p w14:paraId="560A6F02" w14:textId="77777777"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hint="eastAsia"/>
          <w:b/>
          <w:bCs/>
          <w:rtl/>
        </w:rPr>
        <w:t>דו</w:t>
      </w:r>
      <w:r w:rsidRPr="00DB76B6">
        <w:rPr>
          <w:rFonts w:cs="David" w:hint="cs"/>
          <w:b/>
          <w:bCs/>
          <w:rtl/>
        </w:rPr>
        <w:t>"</w:t>
      </w:r>
      <w:r w:rsidRPr="00DB76B6">
        <w:rPr>
          <w:rFonts w:cs="David" w:hint="eastAsia"/>
          <w:b/>
          <w:bCs/>
          <w:rtl/>
        </w:rPr>
        <w:t>ח</w:t>
      </w:r>
      <w:r w:rsidRPr="00DB76B6">
        <w:rPr>
          <w:rFonts w:cs="David"/>
          <w:b/>
          <w:bCs/>
          <w:rtl/>
        </w:rPr>
        <w:t xml:space="preserve"> </w:t>
      </w:r>
      <w:r w:rsidRPr="00DB76B6">
        <w:rPr>
          <w:rFonts w:cs="David" w:hint="eastAsia"/>
          <w:b/>
          <w:bCs/>
          <w:rtl/>
        </w:rPr>
        <w:t>אבחונים</w:t>
      </w:r>
      <w:r w:rsidRPr="00DB76B6">
        <w:rPr>
          <w:rFonts w:cs="David" w:hint="cs"/>
          <w:rtl/>
        </w:rPr>
        <w:t xml:space="preserve"> - דוח רבעוני שיגיש המפעיל למשרד, הכולל רשימה שמית של כלל המשתתפים שעברו אבחון מתקדם ברבעון הקודם לדיווח, כולל פירוט עלות האבחון.</w:t>
      </w:r>
    </w:p>
    <w:p w14:paraId="69518D1F" w14:textId="77777777"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hint="cs"/>
          <w:b/>
          <w:bCs/>
          <w:rtl/>
        </w:rPr>
        <w:t>דוח משתתפים שהופנו להכנה למבחני מיון והערכה</w:t>
      </w:r>
      <w:r w:rsidRPr="00DB76B6">
        <w:rPr>
          <w:rFonts w:cs="David" w:hint="cs"/>
          <w:rtl/>
        </w:rPr>
        <w:t xml:space="preserve"> - דוח רבעוני הכולל רשימה שמית את כלל המשתתפים שהופנו להכנה למבחני מיון והערכה ברבעון הקודם לדיווח (תוך התייחסות לעלות הקורס ולסטטוס המשתתף </w:t>
      </w:r>
      <w:r w:rsidRPr="00DB76B6">
        <w:rPr>
          <w:rFonts w:cs="David"/>
          <w:rtl/>
        </w:rPr>
        <w:t>–</w:t>
      </w:r>
      <w:r w:rsidRPr="00DB76B6">
        <w:rPr>
          <w:rFonts w:cs="David" w:hint="cs"/>
          <w:rtl/>
        </w:rPr>
        <w:t xml:space="preserve"> הושם/לא הושם).</w:t>
      </w:r>
    </w:p>
    <w:p w14:paraId="789FBF97" w14:textId="77777777"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hint="cs"/>
          <w:b/>
          <w:bCs/>
          <w:rtl/>
        </w:rPr>
        <w:t xml:space="preserve">דוח מימון נסיעות </w:t>
      </w:r>
      <w:r w:rsidRPr="00DB76B6">
        <w:rPr>
          <w:rFonts w:cs="David" w:hint="cs"/>
          <w:rtl/>
        </w:rPr>
        <w:t xml:space="preserve">- דוח רבעוני הכולל רשימה שמית של כלל המשתתפים שקיבלו החזרי נסיעות ברבעון הקודם לדיווח, לרבות פירוט סיבת מתן ההחזר וסכום ההחזר. </w:t>
      </w:r>
    </w:p>
    <w:p w14:paraId="23860230" w14:textId="77777777" w:rsidR="00C752A6" w:rsidRPr="00DB76B6" w:rsidRDefault="00C752A6" w:rsidP="004C6C22">
      <w:pPr>
        <w:pStyle w:val="af4"/>
        <w:numPr>
          <w:ilvl w:val="2"/>
          <w:numId w:val="72"/>
        </w:numPr>
        <w:spacing w:before="120" w:line="360" w:lineRule="auto"/>
        <w:ind w:left="1643" w:hanging="850"/>
        <w:contextualSpacing/>
        <w:jc w:val="both"/>
        <w:outlineLvl w:val="2"/>
        <w:rPr>
          <w:rFonts w:cs="David"/>
        </w:rPr>
      </w:pPr>
      <w:r w:rsidRPr="00DB76B6">
        <w:rPr>
          <w:rFonts w:cs="David" w:hint="cs"/>
          <w:b/>
          <w:bCs/>
          <w:rtl/>
        </w:rPr>
        <w:t xml:space="preserve">דו"ח </w:t>
      </w:r>
      <w:r w:rsidRPr="00DB76B6">
        <w:rPr>
          <w:rFonts w:cs="David"/>
          <w:b/>
          <w:bCs/>
        </w:rPr>
        <w:t>reaching out</w:t>
      </w:r>
      <w:r w:rsidRPr="00DB76B6">
        <w:rPr>
          <w:rFonts w:cs="David" w:hint="cs"/>
          <w:rtl/>
        </w:rPr>
        <w:t xml:space="preserve"> </w:t>
      </w:r>
      <w:r w:rsidRPr="00DB76B6">
        <w:rPr>
          <w:rFonts w:cs="David"/>
          <w:rtl/>
        </w:rPr>
        <w:t>–</w:t>
      </w:r>
      <w:r w:rsidRPr="00DB76B6">
        <w:rPr>
          <w:rFonts w:cs="David" w:hint="cs"/>
          <w:rtl/>
        </w:rPr>
        <w:t xml:space="preserve"> דוח חודשי רבעוני שיגיש המפעיל למשרד, הכולל רשימה שמית של האנשים מקרב אוכלוסיית היעד אליה נעשתה פניה, אופן הפניה </w:t>
      </w:r>
      <w:r w:rsidRPr="00DB76B6">
        <w:rPr>
          <w:rFonts w:cs="David"/>
          <w:rtl/>
        </w:rPr>
        <w:t>–</w:t>
      </w:r>
      <w:r w:rsidRPr="00DB76B6">
        <w:rPr>
          <w:rFonts w:cs="David" w:hint="cs"/>
          <w:rtl/>
        </w:rPr>
        <w:t xml:space="preserve"> טלפונית ו/או בדואר, סטאטוס הפניה (האם הייתה היענות, האם נקבעה פגישה וכיו"ב), האם האדם מסכים שיפנו אליו או ביקש להימחק מהרשימה. יובהר כי אין בדיווח זה כדי לייתר הודעה מידית על כל אדם מאוכלוסיית היעד אשר ביקש להימחק מהרשימה.</w:t>
      </w:r>
    </w:p>
    <w:p w14:paraId="670EA881"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rtl/>
        </w:rPr>
      </w:pPr>
      <w:r w:rsidRPr="00DB76B6">
        <w:rPr>
          <w:rFonts w:cs="David"/>
          <w:rtl/>
        </w:rPr>
        <w:t>הדו"חות יהיו בפורמט שייקבע בהסכם זה וכפי שיתעדכן ע"י המשרד מעת לעת, בחלוקה לגברים ונשים, לכל הפחות.</w:t>
      </w:r>
    </w:p>
    <w:p w14:paraId="38633820"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t xml:space="preserve">המשרד שומר לעצמו את הזכות לדרוש דוחות נוספים על אלו הרשומים לעיל ובמועדים אחרים, בהתאם לצורך ועל פי שיקול דעתו. </w:t>
      </w:r>
    </w:p>
    <w:p w14:paraId="516D069B" w14:textId="77777777" w:rsidR="00C752A6" w:rsidRPr="00DB76B6" w:rsidRDefault="00C752A6" w:rsidP="004C6C22">
      <w:pPr>
        <w:pStyle w:val="af4"/>
        <w:numPr>
          <w:ilvl w:val="1"/>
          <w:numId w:val="72"/>
        </w:numPr>
        <w:spacing w:before="120" w:line="360" w:lineRule="auto"/>
        <w:ind w:left="935" w:hanging="575"/>
        <w:contextualSpacing/>
        <w:jc w:val="both"/>
        <w:outlineLvl w:val="2"/>
        <w:rPr>
          <w:rFonts w:cs="David"/>
        </w:rPr>
      </w:pPr>
      <w:r w:rsidRPr="00DB76B6">
        <w:rPr>
          <w:rFonts w:cs="David" w:hint="cs"/>
          <w:rtl/>
        </w:rPr>
        <w:lastRenderedPageBreak/>
        <w:t>כל הדוחות ייחתמו על ידי מנהל הפרויקט.</w:t>
      </w:r>
    </w:p>
    <w:p w14:paraId="5EA3401F" w14:textId="77777777" w:rsidR="00C752A6" w:rsidRPr="00DB76B6" w:rsidRDefault="00C752A6" w:rsidP="00C752A6">
      <w:pPr>
        <w:pStyle w:val="af4"/>
        <w:keepNext/>
        <w:keepLines/>
        <w:tabs>
          <w:tab w:val="left" w:pos="935"/>
        </w:tabs>
        <w:spacing w:before="120" w:line="360" w:lineRule="auto"/>
        <w:ind w:left="1367"/>
        <w:contextualSpacing/>
        <w:jc w:val="both"/>
        <w:rPr>
          <w:rFonts w:cs="David"/>
        </w:rPr>
      </w:pPr>
    </w:p>
    <w:p w14:paraId="37DFE0F8" w14:textId="77777777" w:rsidR="00C752A6" w:rsidRPr="00DB76B6" w:rsidRDefault="00C752A6" w:rsidP="004C6C22">
      <w:pPr>
        <w:pStyle w:val="af4"/>
        <w:numPr>
          <w:ilvl w:val="0"/>
          <w:numId w:val="72"/>
        </w:numPr>
        <w:spacing w:before="120" w:line="360" w:lineRule="auto"/>
        <w:ind w:hanging="418"/>
        <w:contextualSpacing/>
        <w:outlineLvl w:val="2"/>
        <w:rPr>
          <w:rFonts w:cs="David"/>
          <w:b/>
          <w:bCs/>
          <w:sz w:val="26"/>
          <w:szCs w:val="26"/>
          <w:u w:val="single"/>
          <w:rtl/>
        </w:rPr>
      </w:pPr>
      <w:r w:rsidRPr="00DB76B6">
        <w:rPr>
          <w:rFonts w:cs="David" w:hint="cs"/>
          <w:b/>
          <w:bCs/>
          <w:sz w:val="26"/>
          <w:szCs w:val="26"/>
          <w:u w:val="single"/>
          <w:rtl/>
        </w:rPr>
        <w:t>מחקר מלווה</w:t>
      </w:r>
    </w:p>
    <w:p w14:paraId="22C65FAA" w14:textId="77777777" w:rsidR="00C752A6" w:rsidRPr="00DB76B6" w:rsidRDefault="00C752A6" w:rsidP="00AF278E">
      <w:pPr>
        <w:pStyle w:val="af4"/>
        <w:spacing w:before="120" w:line="360" w:lineRule="auto"/>
        <w:ind w:left="360"/>
        <w:contextualSpacing/>
        <w:jc w:val="both"/>
        <w:outlineLvl w:val="2"/>
        <w:rPr>
          <w:rFonts w:cs="David"/>
          <w:rtl/>
        </w:rPr>
      </w:pPr>
      <w:r w:rsidRPr="00DB76B6">
        <w:rPr>
          <w:rFonts w:cs="David" w:hint="cs"/>
          <w:rtl/>
        </w:rPr>
        <w:t xml:space="preserve">ככל שהמשרד יחליט להפעיל מחקר מלווה הכולל הערכה ומדידה לבחינת הצלחת </w:t>
      </w:r>
      <w:r w:rsidR="00AF278E" w:rsidRPr="00DB76B6">
        <w:rPr>
          <w:rFonts w:cs="David" w:hint="cs"/>
          <w:rtl/>
        </w:rPr>
        <w:t xml:space="preserve">ואפקטיביות </w:t>
      </w:r>
      <w:r w:rsidRPr="00DB76B6">
        <w:rPr>
          <w:rFonts w:cs="David" w:hint="cs"/>
          <w:rtl/>
        </w:rPr>
        <w:t>התכנית, המפעיל מתחייב לסייע להצלחת המחקר</w:t>
      </w:r>
      <w:r w:rsidR="00A67107" w:rsidRPr="00DB76B6">
        <w:rPr>
          <w:rFonts w:cs="David" w:hint="cs"/>
          <w:rtl/>
        </w:rPr>
        <w:t>, לקבל את כל ההנחיות וההוראות הנוגעות למחקר</w:t>
      </w:r>
      <w:r w:rsidRPr="00DB76B6">
        <w:rPr>
          <w:rFonts w:cs="David" w:hint="cs"/>
          <w:rtl/>
        </w:rPr>
        <w:t xml:space="preserve"> ו</w:t>
      </w:r>
      <w:r w:rsidR="00AF278E" w:rsidRPr="00DB76B6">
        <w:rPr>
          <w:rFonts w:cs="David" w:hint="cs"/>
          <w:rtl/>
        </w:rPr>
        <w:t>לספק</w:t>
      </w:r>
      <w:r w:rsidRPr="00DB76B6">
        <w:rPr>
          <w:rFonts w:cs="David" w:hint="cs"/>
          <w:rtl/>
        </w:rPr>
        <w:t xml:space="preserve"> כל הנתונים והדיווחים הנדרשים לצורך כך, וזאת ללא כל תשלום ומבלי תעמוד לו כל טענה ו/או דרישה כלפי המשרד.</w:t>
      </w:r>
    </w:p>
    <w:p w14:paraId="2F50C0DE" w14:textId="77777777" w:rsidR="0047353D" w:rsidRPr="00DB76B6" w:rsidRDefault="00A67107" w:rsidP="00C752A6">
      <w:pPr>
        <w:pStyle w:val="af4"/>
        <w:spacing w:before="120" w:line="360" w:lineRule="auto"/>
        <w:ind w:left="360"/>
        <w:contextualSpacing/>
        <w:jc w:val="both"/>
        <w:outlineLvl w:val="2"/>
        <w:rPr>
          <w:rFonts w:cs="David"/>
          <w:rtl/>
        </w:rPr>
      </w:pPr>
      <w:r w:rsidRPr="00DB76B6">
        <w:rPr>
          <w:rFonts w:cs="David" w:hint="cs"/>
          <w:rtl/>
        </w:rPr>
        <w:t>אי עמידה בתנאי סעיף זה תהווה הפרה שבגינה פיצויים מוסכמים.</w:t>
      </w:r>
    </w:p>
    <w:p w14:paraId="4803E2C2" w14:textId="77777777" w:rsidR="006C27D9" w:rsidRPr="00DB76B6" w:rsidRDefault="006C27D9" w:rsidP="00C752A6">
      <w:pPr>
        <w:pStyle w:val="af4"/>
        <w:spacing w:before="120" w:line="360" w:lineRule="auto"/>
        <w:ind w:left="360"/>
        <w:contextualSpacing/>
        <w:jc w:val="both"/>
        <w:outlineLvl w:val="2"/>
        <w:rPr>
          <w:rFonts w:cs="David"/>
          <w:rtl/>
        </w:rPr>
      </w:pPr>
    </w:p>
    <w:p w14:paraId="581F0BB6" w14:textId="77777777" w:rsidR="006C27D9" w:rsidRPr="00DB76B6" w:rsidRDefault="006C27D9" w:rsidP="006C27D9">
      <w:pPr>
        <w:spacing w:after="120" w:line="276" w:lineRule="auto"/>
        <w:jc w:val="both"/>
        <w:rPr>
          <w:rFonts w:ascii="David" w:hAnsi="David" w:cs="David"/>
          <w:b/>
          <w:bCs/>
          <w:u w:val="single"/>
          <w:rtl/>
        </w:rPr>
      </w:pPr>
      <w:r w:rsidRPr="00DB76B6">
        <w:rPr>
          <w:rFonts w:ascii="David" w:hAnsi="David" w:cs="David"/>
          <w:b/>
          <w:bCs/>
          <w:u w:val="single"/>
          <w:rtl/>
        </w:rPr>
        <w:t xml:space="preserve">רשימת נספחים </w:t>
      </w:r>
      <w:r w:rsidRPr="00DB76B6">
        <w:rPr>
          <w:rFonts w:ascii="David" w:hAnsi="David" w:cs="David" w:hint="cs"/>
          <w:b/>
          <w:bCs/>
          <w:u w:val="single"/>
          <w:rtl/>
        </w:rPr>
        <w:t>למפרט</w:t>
      </w:r>
      <w:r w:rsidR="00F80C6B" w:rsidRPr="00DB76B6">
        <w:rPr>
          <w:rFonts w:ascii="David" w:hAnsi="David" w:cs="David" w:hint="cs"/>
          <w:b/>
          <w:bCs/>
          <w:u w:val="single"/>
          <w:rtl/>
        </w:rPr>
        <w:t xml:space="preserve"> השירותים</w:t>
      </w:r>
    </w:p>
    <w:p w14:paraId="3A1119C9" w14:textId="77777777" w:rsidR="006C27D9" w:rsidRPr="00DB76B6" w:rsidRDefault="006C27D9" w:rsidP="006C27D9">
      <w:pPr>
        <w:tabs>
          <w:tab w:val="left" w:pos="746"/>
        </w:tabs>
        <w:spacing w:after="120" w:line="276" w:lineRule="auto"/>
        <w:rPr>
          <w:rFonts w:ascii="David" w:hAnsi="David" w:cs="David"/>
          <w:sz w:val="36"/>
          <w:szCs w:val="36"/>
          <w:vertAlign w:val="superscript"/>
          <w:rtl/>
        </w:rPr>
      </w:pPr>
      <w:r w:rsidRPr="00DB76B6">
        <w:rPr>
          <w:rFonts w:ascii="David" w:hAnsi="David" w:cs="David"/>
          <w:b/>
          <w:bCs/>
          <w:sz w:val="36"/>
          <w:szCs w:val="36"/>
          <w:vertAlign w:val="superscript"/>
          <w:rtl/>
        </w:rPr>
        <w:t xml:space="preserve">נספח </w:t>
      </w:r>
      <w:r w:rsidRPr="00DB76B6">
        <w:rPr>
          <w:rFonts w:ascii="David" w:hAnsi="David" w:cs="David" w:hint="cs"/>
          <w:b/>
          <w:bCs/>
          <w:sz w:val="36"/>
          <w:szCs w:val="36"/>
          <w:vertAlign w:val="superscript"/>
          <w:rtl/>
        </w:rPr>
        <w:t xml:space="preserve">1 למפרט השירותים </w:t>
      </w:r>
      <w:r w:rsidRPr="00DB76B6">
        <w:rPr>
          <w:rFonts w:ascii="David" w:hAnsi="David" w:cs="David"/>
          <w:b/>
          <w:bCs/>
          <w:sz w:val="36"/>
          <w:szCs w:val="36"/>
          <w:vertAlign w:val="superscript"/>
          <w:rtl/>
        </w:rPr>
        <w:t xml:space="preserve">- </w:t>
      </w:r>
      <w:r w:rsidRPr="00DB76B6">
        <w:rPr>
          <w:rFonts w:ascii="David" w:hAnsi="David" w:cs="David"/>
          <w:sz w:val="36"/>
          <w:szCs w:val="36"/>
          <w:vertAlign w:val="superscript"/>
          <w:rtl/>
        </w:rPr>
        <w:t>טופס הסכמה להשתתפות בתכנית</w:t>
      </w:r>
    </w:p>
    <w:p w14:paraId="3D17179A" w14:textId="77777777" w:rsidR="006C27D9" w:rsidRPr="00DB76B6" w:rsidRDefault="006C27D9" w:rsidP="006C27D9">
      <w:pPr>
        <w:spacing w:before="120" w:line="360" w:lineRule="auto"/>
        <w:contextualSpacing/>
        <w:jc w:val="both"/>
        <w:outlineLvl w:val="2"/>
        <w:rPr>
          <w:rFonts w:cs="David"/>
          <w:rtl/>
        </w:rPr>
      </w:pPr>
    </w:p>
    <w:p w14:paraId="39F131C8" w14:textId="77777777" w:rsidR="00C26DAC" w:rsidRPr="00DB76B6" w:rsidRDefault="0047353D" w:rsidP="006C27D9">
      <w:pPr>
        <w:pStyle w:val="af4"/>
        <w:spacing w:before="120" w:line="360" w:lineRule="auto"/>
        <w:ind w:left="360"/>
        <w:contextualSpacing/>
        <w:jc w:val="right"/>
        <w:outlineLvl w:val="2"/>
        <w:rPr>
          <w:rFonts w:cs="David"/>
          <w:b/>
          <w:bCs/>
          <w:rtl/>
        </w:rPr>
      </w:pPr>
      <w:r w:rsidRPr="00DB76B6">
        <w:rPr>
          <w:rFonts w:cs="David"/>
          <w:rtl/>
        </w:rPr>
        <w:br w:type="page"/>
      </w:r>
      <w:r w:rsidR="00C26DAC" w:rsidRPr="00DB76B6">
        <w:rPr>
          <w:rFonts w:cs="David" w:hint="cs"/>
          <w:b/>
          <w:bCs/>
          <w:rtl/>
        </w:rPr>
        <w:lastRenderedPageBreak/>
        <w:t>נספח 1 למפרט</w:t>
      </w:r>
    </w:p>
    <w:p w14:paraId="750FA064" w14:textId="77777777" w:rsidR="00C26DAC" w:rsidRPr="00DB76B6" w:rsidRDefault="00C26DAC" w:rsidP="00C26DAC">
      <w:pPr>
        <w:jc w:val="center"/>
        <w:rPr>
          <w:rFonts w:cs="David"/>
          <w:rtl/>
        </w:rPr>
      </w:pPr>
    </w:p>
    <w:p w14:paraId="73891B41" w14:textId="77777777" w:rsidR="00582C39" w:rsidRPr="00DB76B6" w:rsidRDefault="00C26DAC" w:rsidP="00C26DAC">
      <w:pPr>
        <w:jc w:val="center"/>
        <w:rPr>
          <w:rFonts w:ascii="David" w:hAnsi="David" w:cs="David"/>
          <w:b/>
          <w:bCs/>
          <w:sz w:val="32"/>
          <w:szCs w:val="32"/>
          <w:u w:val="single"/>
          <w:rtl/>
        </w:rPr>
      </w:pPr>
      <w:r w:rsidRPr="00DB76B6">
        <w:rPr>
          <w:rFonts w:ascii="David" w:hAnsi="David" w:cs="David"/>
          <w:b/>
          <w:bCs/>
          <w:sz w:val="32"/>
          <w:szCs w:val="32"/>
          <w:u w:val="single"/>
          <w:rtl/>
        </w:rPr>
        <w:t xml:space="preserve">טופס הסכמה להשתתפות בתכנית </w:t>
      </w:r>
    </w:p>
    <w:p w14:paraId="6DE7816D" w14:textId="77777777" w:rsidR="00C26DAC" w:rsidRPr="00DB76B6" w:rsidRDefault="00582C39" w:rsidP="00C26DAC">
      <w:pPr>
        <w:jc w:val="center"/>
        <w:rPr>
          <w:rFonts w:ascii="David" w:hAnsi="David" w:cs="David"/>
          <w:sz w:val="32"/>
          <w:szCs w:val="32"/>
          <w:rtl/>
        </w:rPr>
      </w:pPr>
      <w:r w:rsidRPr="00DB76B6">
        <w:rPr>
          <w:rFonts w:ascii="David" w:hAnsi="David" w:cs="David" w:hint="cs"/>
          <w:sz w:val="32"/>
          <w:szCs w:val="32"/>
          <w:rtl/>
        </w:rPr>
        <w:t>(יתורגם לערבית)</w:t>
      </w:r>
    </w:p>
    <w:p w14:paraId="655D1354" w14:textId="77777777" w:rsidR="00C26DAC" w:rsidRPr="00DB76B6" w:rsidRDefault="00C26DAC" w:rsidP="00C26DAC">
      <w:pPr>
        <w:spacing w:before="120" w:line="360" w:lineRule="auto"/>
        <w:ind w:left="180"/>
        <w:jc w:val="both"/>
        <w:rPr>
          <w:rFonts w:ascii="David" w:hAnsi="David" w:cs="David"/>
          <w:sz w:val="22"/>
          <w:szCs w:val="22"/>
          <w:rtl/>
        </w:rPr>
      </w:pPr>
      <w:r w:rsidRPr="00DB76B6">
        <w:rPr>
          <w:rFonts w:ascii="David" w:hAnsi="David" w:cs="David"/>
          <w:sz w:val="22"/>
          <w:szCs w:val="22"/>
          <w:rtl/>
        </w:rPr>
        <w:t xml:space="preserve">אני </w:t>
      </w:r>
      <w:r w:rsidRPr="00DB76B6">
        <w:rPr>
          <w:rFonts w:ascii="David" w:hAnsi="David" w:cs="David"/>
          <w:sz w:val="22"/>
          <w:szCs w:val="22"/>
        </w:rPr>
        <w:t>___________________________</w:t>
      </w:r>
      <w:r w:rsidRPr="00DB76B6">
        <w:rPr>
          <w:rFonts w:ascii="David" w:hAnsi="David" w:cs="David"/>
          <w:sz w:val="22"/>
          <w:szCs w:val="22"/>
          <w:rtl/>
        </w:rPr>
        <w:t xml:space="preserve"> ת.ז.________________, מעוניין להצטרף  כמשתתף בתכנית "ריאן" (להלן: "</w:t>
      </w:r>
      <w:r w:rsidRPr="00DB76B6">
        <w:rPr>
          <w:rFonts w:ascii="David" w:hAnsi="David" w:cs="David"/>
          <w:b/>
          <w:bCs/>
          <w:sz w:val="22"/>
          <w:szCs w:val="22"/>
          <w:rtl/>
        </w:rPr>
        <w:t>התכנית")</w:t>
      </w:r>
      <w:r w:rsidRPr="00DB76B6">
        <w:rPr>
          <w:rFonts w:ascii="David" w:hAnsi="David" w:cs="David"/>
          <w:sz w:val="22"/>
          <w:szCs w:val="22"/>
          <w:rtl/>
        </w:rPr>
        <w:t xml:space="preserve">.  </w:t>
      </w:r>
    </w:p>
    <w:p w14:paraId="3EBB6A89" w14:textId="77777777" w:rsidR="00C26DAC" w:rsidRPr="00DB76B6" w:rsidRDefault="00C26DAC" w:rsidP="00C26DAC">
      <w:pPr>
        <w:spacing w:before="120" w:line="360" w:lineRule="auto"/>
        <w:ind w:left="180"/>
        <w:jc w:val="both"/>
        <w:rPr>
          <w:rFonts w:ascii="David" w:hAnsi="David" w:cs="David"/>
          <w:sz w:val="22"/>
          <w:szCs w:val="22"/>
          <w:rtl/>
        </w:rPr>
      </w:pPr>
      <w:r w:rsidRPr="00DB76B6">
        <w:rPr>
          <w:rFonts w:ascii="David" w:hAnsi="David" w:cs="David"/>
          <w:sz w:val="22"/>
          <w:szCs w:val="22"/>
          <w:rtl/>
        </w:rPr>
        <w:t>הובהר והוסבר לי,  כי:</w:t>
      </w:r>
    </w:p>
    <w:p w14:paraId="36F2EEA0" w14:textId="77777777" w:rsidR="00C26DAC" w:rsidRPr="00DB76B6" w:rsidRDefault="00C26DAC" w:rsidP="004C6C22">
      <w:pPr>
        <w:pStyle w:val="af4"/>
        <w:numPr>
          <w:ilvl w:val="0"/>
          <w:numId w:val="86"/>
        </w:numPr>
        <w:tabs>
          <w:tab w:val="clear" w:pos="720"/>
          <w:tab w:val="num" w:pos="540"/>
        </w:tabs>
        <w:spacing w:before="120" w:line="360" w:lineRule="auto"/>
        <w:ind w:left="540"/>
        <w:contextualSpacing/>
        <w:jc w:val="both"/>
        <w:rPr>
          <w:rFonts w:ascii="David" w:hAnsi="David" w:cs="David"/>
          <w:sz w:val="22"/>
          <w:szCs w:val="22"/>
        </w:rPr>
      </w:pPr>
      <w:r w:rsidRPr="00DB76B6">
        <w:rPr>
          <w:rFonts w:ascii="David" w:hAnsi="David" w:cs="David"/>
          <w:sz w:val="22"/>
          <w:szCs w:val="22"/>
          <w:rtl/>
        </w:rPr>
        <w:t xml:space="preserve">התכנית הינה תכנית </w:t>
      </w:r>
      <w:r w:rsidRPr="00DB76B6">
        <w:rPr>
          <w:rFonts w:ascii="David" w:hAnsi="David" w:cs="David"/>
          <w:sz w:val="22"/>
          <w:szCs w:val="22"/>
          <w:u w:val="single"/>
          <w:rtl/>
        </w:rPr>
        <w:t>מבחירה</w:t>
      </w:r>
      <w:r w:rsidRPr="00DB76B6">
        <w:rPr>
          <w:rFonts w:ascii="David" w:hAnsi="David" w:cs="David"/>
          <w:sz w:val="22"/>
          <w:szCs w:val="22"/>
          <w:rtl/>
        </w:rPr>
        <w:t xml:space="preserve"> ואני משתתף בתכנית מרצוני החופשי לאחר שהמרכז קבע שאני מתאים להשתתף בתכנית.  </w:t>
      </w:r>
    </w:p>
    <w:p w14:paraId="20B93656" w14:textId="77777777" w:rsidR="00C26DAC" w:rsidRPr="00DB76B6" w:rsidRDefault="00C26DAC" w:rsidP="004C6C22">
      <w:pPr>
        <w:pStyle w:val="af4"/>
        <w:numPr>
          <w:ilvl w:val="0"/>
          <w:numId w:val="86"/>
        </w:numPr>
        <w:tabs>
          <w:tab w:val="clear" w:pos="720"/>
          <w:tab w:val="num" w:pos="540"/>
        </w:tabs>
        <w:spacing w:before="120" w:line="360" w:lineRule="auto"/>
        <w:ind w:left="540"/>
        <w:contextualSpacing/>
        <w:jc w:val="both"/>
        <w:rPr>
          <w:rFonts w:ascii="David" w:hAnsi="David" w:cs="David"/>
          <w:sz w:val="22"/>
          <w:szCs w:val="22"/>
        </w:rPr>
      </w:pPr>
      <w:r w:rsidRPr="00DB76B6">
        <w:rPr>
          <w:rFonts w:ascii="David" w:hAnsi="David" w:cs="David"/>
          <w:sz w:val="22"/>
          <w:szCs w:val="22"/>
          <w:rtl/>
        </w:rPr>
        <w:t xml:space="preserve">מטרתה של התכנית היא לסייע לי להשתלב בעבודה ובשכר ראוי. </w:t>
      </w:r>
    </w:p>
    <w:p w14:paraId="7C663C48" w14:textId="77777777" w:rsidR="00C26DAC" w:rsidRPr="00DB76B6" w:rsidRDefault="00C26DAC" w:rsidP="004C6C22">
      <w:pPr>
        <w:pStyle w:val="af4"/>
        <w:numPr>
          <w:ilvl w:val="0"/>
          <w:numId w:val="86"/>
        </w:numPr>
        <w:tabs>
          <w:tab w:val="clear" w:pos="720"/>
          <w:tab w:val="num" w:pos="540"/>
        </w:tabs>
        <w:spacing w:before="120" w:line="360" w:lineRule="auto"/>
        <w:ind w:left="540"/>
        <w:contextualSpacing/>
        <w:jc w:val="both"/>
        <w:rPr>
          <w:rFonts w:ascii="David" w:hAnsi="David" w:cs="David"/>
          <w:sz w:val="22"/>
          <w:szCs w:val="22"/>
        </w:rPr>
      </w:pPr>
      <w:r w:rsidRPr="00DB76B6">
        <w:rPr>
          <w:rFonts w:ascii="David" w:hAnsi="David" w:cs="David"/>
          <w:sz w:val="22"/>
          <w:szCs w:val="22"/>
          <w:rtl/>
        </w:rPr>
        <w:t>במהלך התכנית ילווה אותי רכז פרט שיהיה איש הקשר האישי שלי במהלך תקופת השתתפותי בתכנית.</w:t>
      </w:r>
    </w:p>
    <w:p w14:paraId="79239B73" w14:textId="77777777" w:rsidR="00C26DAC" w:rsidRPr="00DB76B6" w:rsidRDefault="00C26DAC" w:rsidP="00C26DAC">
      <w:pPr>
        <w:spacing w:before="120" w:line="360" w:lineRule="auto"/>
        <w:ind w:left="180"/>
        <w:jc w:val="both"/>
        <w:rPr>
          <w:rFonts w:ascii="David" w:hAnsi="David" w:cs="David"/>
          <w:sz w:val="22"/>
          <w:szCs w:val="22"/>
          <w:u w:val="single"/>
          <w:rtl/>
        </w:rPr>
      </w:pPr>
      <w:r w:rsidRPr="00DB76B6">
        <w:rPr>
          <w:rFonts w:ascii="David" w:hAnsi="David" w:cs="David"/>
          <w:sz w:val="22"/>
          <w:szCs w:val="22"/>
          <w:u w:val="single"/>
          <w:rtl/>
        </w:rPr>
        <w:t xml:space="preserve">תכנית אישית </w:t>
      </w:r>
    </w:p>
    <w:p w14:paraId="660F905F" w14:textId="77777777" w:rsidR="00C26DAC" w:rsidRPr="00DB76B6" w:rsidRDefault="00C26DAC" w:rsidP="004C6C22">
      <w:pPr>
        <w:pStyle w:val="af4"/>
        <w:numPr>
          <w:ilvl w:val="0"/>
          <w:numId w:val="86"/>
        </w:numPr>
        <w:tabs>
          <w:tab w:val="clear" w:pos="720"/>
          <w:tab w:val="num" w:pos="540"/>
        </w:tabs>
        <w:spacing w:before="120" w:line="360" w:lineRule="auto"/>
        <w:ind w:left="540"/>
        <w:contextualSpacing/>
        <w:jc w:val="both"/>
        <w:rPr>
          <w:rFonts w:ascii="David" w:hAnsi="David" w:cs="David"/>
          <w:sz w:val="22"/>
          <w:szCs w:val="22"/>
          <w:rtl/>
        </w:rPr>
      </w:pPr>
      <w:r w:rsidRPr="00DB76B6">
        <w:rPr>
          <w:rFonts w:ascii="David" w:hAnsi="David" w:cs="David"/>
          <w:sz w:val="22"/>
          <w:szCs w:val="22"/>
          <w:rtl/>
        </w:rPr>
        <w:t xml:space="preserve">רכז הפרט ייבנה במעורבות מלאה שלי תכנית אישית אשר מטרתה לסייע לי להשתלב בעבודה. </w:t>
      </w:r>
    </w:p>
    <w:p w14:paraId="7E22879E" w14:textId="77777777" w:rsidR="00C26DAC" w:rsidRPr="00DB76B6" w:rsidRDefault="00C26DAC" w:rsidP="004C6C22">
      <w:pPr>
        <w:pStyle w:val="af4"/>
        <w:numPr>
          <w:ilvl w:val="0"/>
          <w:numId w:val="86"/>
        </w:numPr>
        <w:tabs>
          <w:tab w:val="clear" w:pos="720"/>
          <w:tab w:val="num" w:pos="540"/>
        </w:tabs>
        <w:spacing w:before="120" w:line="360" w:lineRule="auto"/>
        <w:ind w:left="540"/>
        <w:contextualSpacing/>
        <w:jc w:val="both"/>
        <w:rPr>
          <w:rFonts w:ascii="David" w:hAnsi="David" w:cs="David"/>
          <w:sz w:val="22"/>
          <w:szCs w:val="22"/>
          <w:u w:val="single"/>
        </w:rPr>
      </w:pPr>
      <w:r w:rsidRPr="00DB76B6">
        <w:rPr>
          <w:rFonts w:ascii="David" w:hAnsi="David" w:cs="David"/>
          <w:sz w:val="22"/>
          <w:szCs w:val="22"/>
          <w:rtl/>
        </w:rPr>
        <w:t xml:space="preserve">התכנית יכולה לכלול, בין היתר, סדנאות כישורי חיים וכישורים רכים, הכנה לעולם העבודה, רכישת מיומנות לתעסוקה, חיפוש עבודה, הפניה לכלי סיוע ממשלתיים (כגון הכשרות מקצועיות) והכשרות במימון המפעיל.   </w:t>
      </w:r>
    </w:p>
    <w:p w14:paraId="0DB9A2F3" w14:textId="77777777" w:rsidR="00C26DAC" w:rsidRPr="00DB76B6" w:rsidRDefault="00C26DAC" w:rsidP="004C6C22">
      <w:pPr>
        <w:pStyle w:val="af4"/>
        <w:numPr>
          <w:ilvl w:val="0"/>
          <w:numId w:val="86"/>
        </w:numPr>
        <w:tabs>
          <w:tab w:val="clear" w:pos="720"/>
          <w:tab w:val="num" w:pos="540"/>
        </w:tabs>
        <w:spacing w:before="120" w:line="360" w:lineRule="auto"/>
        <w:ind w:left="540"/>
        <w:contextualSpacing/>
        <w:jc w:val="both"/>
        <w:rPr>
          <w:rFonts w:ascii="David" w:hAnsi="David" w:cs="David"/>
          <w:sz w:val="22"/>
          <w:szCs w:val="22"/>
          <w:u w:val="single"/>
          <w:rtl/>
        </w:rPr>
      </w:pPr>
      <w:r w:rsidRPr="00DB76B6">
        <w:rPr>
          <w:rFonts w:ascii="David" w:hAnsi="David" w:cs="David"/>
          <w:sz w:val="22"/>
          <w:szCs w:val="22"/>
          <w:u w:val="single"/>
          <w:rtl/>
        </w:rPr>
        <w:t xml:space="preserve">משך זמן השתתפות בתכנית </w:t>
      </w:r>
    </w:p>
    <w:p w14:paraId="25AD0325" w14:textId="77777777" w:rsidR="00C26DAC" w:rsidRPr="00DB76B6" w:rsidRDefault="00C26DAC" w:rsidP="00C26DAC">
      <w:pPr>
        <w:spacing w:before="120" w:line="360" w:lineRule="auto"/>
        <w:ind w:left="360"/>
        <w:jc w:val="both"/>
        <w:rPr>
          <w:rFonts w:ascii="David" w:hAnsi="David" w:cs="David"/>
          <w:sz w:val="22"/>
          <w:szCs w:val="22"/>
          <w:rtl/>
        </w:rPr>
      </w:pPr>
      <w:r w:rsidRPr="00DB76B6">
        <w:rPr>
          <w:rFonts w:ascii="David" w:hAnsi="David" w:cs="David"/>
          <w:sz w:val="22"/>
          <w:szCs w:val="22"/>
          <w:rtl/>
        </w:rPr>
        <w:t>אהיה זכאי לליווי במסגרת התכנית, בהתאם לשלבים הבאים:</w:t>
      </w:r>
    </w:p>
    <w:p w14:paraId="795E6520" w14:textId="77777777" w:rsidR="00C26DAC" w:rsidRPr="00DB76B6" w:rsidRDefault="00C26DAC" w:rsidP="004C6C22">
      <w:pPr>
        <w:pStyle w:val="af4"/>
        <w:numPr>
          <w:ilvl w:val="0"/>
          <w:numId w:val="87"/>
        </w:numPr>
        <w:spacing w:before="120" w:line="360" w:lineRule="auto"/>
        <w:ind w:left="720"/>
        <w:contextualSpacing/>
        <w:jc w:val="both"/>
        <w:rPr>
          <w:rFonts w:ascii="David" w:hAnsi="David" w:cs="David"/>
          <w:sz w:val="22"/>
          <w:szCs w:val="22"/>
        </w:rPr>
      </w:pPr>
      <w:r w:rsidRPr="00DB76B6">
        <w:rPr>
          <w:rFonts w:ascii="David" w:hAnsi="David" w:cs="David"/>
          <w:sz w:val="22"/>
          <w:szCs w:val="22"/>
          <w:rtl/>
        </w:rPr>
        <w:t xml:space="preserve">שלב א - ליווי במשך זמן ביצוע התכנית אשר יעמוד על פרק זמן של עד שישה חודשים/ עד שמונה חודשים (מחק את המיותר), אלא אם השתלבתי בעבודה או יצאתי מהתכנית לפני כן. </w:t>
      </w:r>
    </w:p>
    <w:p w14:paraId="355A6FCA" w14:textId="77777777" w:rsidR="00C26DAC" w:rsidRPr="00DB76B6" w:rsidRDefault="00C26DAC" w:rsidP="004C6C22">
      <w:pPr>
        <w:pStyle w:val="af4"/>
        <w:numPr>
          <w:ilvl w:val="0"/>
          <w:numId w:val="87"/>
        </w:numPr>
        <w:spacing w:before="120" w:line="360" w:lineRule="auto"/>
        <w:ind w:left="720"/>
        <w:contextualSpacing/>
        <w:jc w:val="both"/>
        <w:rPr>
          <w:rFonts w:ascii="David" w:hAnsi="David" w:cs="David"/>
          <w:sz w:val="22"/>
          <w:szCs w:val="22"/>
        </w:rPr>
      </w:pPr>
      <w:r w:rsidRPr="00DB76B6">
        <w:rPr>
          <w:rFonts w:ascii="David" w:hAnsi="David" w:cs="David"/>
          <w:sz w:val="22"/>
          <w:szCs w:val="22"/>
          <w:rtl/>
        </w:rPr>
        <w:t xml:space="preserve">שלב ב' – ליווי לאחר השמה בעבודה למשך זמן של 12 חודשי עבודה מתוך 15 חודשים רצופים. </w:t>
      </w:r>
    </w:p>
    <w:p w14:paraId="697F7943" w14:textId="77777777" w:rsidR="00C26DAC" w:rsidRPr="00DB76B6" w:rsidRDefault="00C26DAC" w:rsidP="00C26DAC">
      <w:pPr>
        <w:spacing w:before="120" w:line="360" w:lineRule="auto"/>
        <w:ind w:left="360"/>
        <w:jc w:val="both"/>
        <w:rPr>
          <w:rFonts w:ascii="David" w:hAnsi="David" w:cs="David"/>
          <w:sz w:val="22"/>
          <w:szCs w:val="22"/>
          <w:u w:val="single"/>
          <w:rtl/>
        </w:rPr>
      </w:pPr>
      <w:r w:rsidRPr="00DB76B6">
        <w:rPr>
          <w:rFonts w:ascii="David" w:hAnsi="David" w:cs="David"/>
          <w:sz w:val="22"/>
          <w:szCs w:val="22"/>
          <w:u w:val="single"/>
          <w:rtl/>
        </w:rPr>
        <w:t xml:space="preserve">סל שירותים </w:t>
      </w:r>
    </w:p>
    <w:p w14:paraId="5A5BFA39" w14:textId="77777777" w:rsidR="00C26DAC" w:rsidRPr="00DB76B6" w:rsidRDefault="00C26DAC" w:rsidP="00C26DAC">
      <w:pPr>
        <w:pStyle w:val="af4"/>
        <w:spacing w:before="120" w:line="360" w:lineRule="auto"/>
        <w:ind w:left="360"/>
        <w:jc w:val="both"/>
        <w:rPr>
          <w:rFonts w:ascii="David" w:hAnsi="David" w:cs="David"/>
          <w:sz w:val="22"/>
          <w:szCs w:val="22"/>
          <w:rtl/>
        </w:rPr>
      </w:pPr>
      <w:r w:rsidRPr="00DB76B6">
        <w:rPr>
          <w:rFonts w:ascii="David" w:hAnsi="David" w:cs="David"/>
          <w:sz w:val="22"/>
          <w:szCs w:val="22"/>
          <w:rtl/>
        </w:rPr>
        <w:t xml:space="preserve">בהתאם ובכפוף לנהלים ולהנחיות המשרד, המרכז  רשאי להפנות אותי לאבחון תעסוקתי עפ"י שיקוליו המקצועיים, לאפשר לי מימון נסיעות להכשרות מקצועיות, לסייע לי  בהשמה והסבה המיועדת לאקדמאים ועוד.  </w:t>
      </w:r>
    </w:p>
    <w:p w14:paraId="159B325A" w14:textId="77777777" w:rsidR="00C26DAC" w:rsidRPr="00DB76B6" w:rsidRDefault="00C26DAC" w:rsidP="00C26DAC">
      <w:pPr>
        <w:ind w:left="360"/>
        <w:jc w:val="both"/>
        <w:rPr>
          <w:rFonts w:ascii="David" w:hAnsi="David" w:cs="David"/>
          <w:sz w:val="22"/>
          <w:szCs w:val="22"/>
          <w:u w:val="single"/>
          <w:rtl/>
        </w:rPr>
      </w:pPr>
    </w:p>
    <w:p w14:paraId="7DE771C5" w14:textId="77777777" w:rsidR="0047353D" w:rsidRPr="00DB76B6" w:rsidRDefault="0047353D" w:rsidP="00C26DAC">
      <w:pPr>
        <w:spacing w:line="360" w:lineRule="auto"/>
        <w:ind w:left="360"/>
        <w:jc w:val="both"/>
        <w:rPr>
          <w:rFonts w:ascii="David" w:hAnsi="David" w:cs="David"/>
          <w:sz w:val="22"/>
          <w:szCs w:val="22"/>
          <w:u w:val="single"/>
          <w:rtl/>
        </w:rPr>
      </w:pPr>
      <w:r w:rsidRPr="00DB76B6">
        <w:rPr>
          <w:rFonts w:ascii="David" w:hAnsi="David" w:cs="David" w:hint="eastAsia"/>
          <w:sz w:val="22"/>
          <w:szCs w:val="22"/>
          <w:u w:val="single"/>
          <w:rtl/>
        </w:rPr>
        <w:t>העברת</w:t>
      </w:r>
      <w:r w:rsidRPr="00DB76B6">
        <w:rPr>
          <w:rFonts w:ascii="David" w:hAnsi="David" w:cs="David"/>
          <w:sz w:val="22"/>
          <w:szCs w:val="22"/>
          <w:u w:val="single"/>
          <w:rtl/>
        </w:rPr>
        <w:t xml:space="preserve"> </w:t>
      </w:r>
      <w:r w:rsidRPr="00DB76B6">
        <w:rPr>
          <w:rFonts w:ascii="David" w:hAnsi="David" w:cs="David" w:hint="eastAsia"/>
          <w:sz w:val="22"/>
          <w:szCs w:val="22"/>
          <w:u w:val="single"/>
          <w:rtl/>
        </w:rPr>
        <w:t>נתונים</w:t>
      </w:r>
    </w:p>
    <w:p w14:paraId="330492EB" w14:textId="77777777" w:rsidR="00131163" w:rsidRPr="00DB76B6" w:rsidRDefault="00131163" w:rsidP="00131163">
      <w:pPr>
        <w:spacing w:line="360" w:lineRule="auto"/>
        <w:ind w:left="360"/>
        <w:jc w:val="both"/>
        <w:rPr>
          <w:rFonts w:ascii="David" w:hAnsi="David" w:cs="David"/>
          <w:sz w:val="22"/>
          <w:szCs w:val="22"/>
          <w:rtl/>
        </w:rPr>
      </w:pPr>
      <w:r w:rsidRPr="00DB76B6">
        <w:rPr>
          <w:rFonts w:ascii="David" w:hAnsi="David" w:cs="David" w:hint="cs"/>
          <w:sz w:val="22"/>
          <w:szCs w:val="22"/>
          <w:rtl/>
        </w:rPr>
        <w:t xml:space="preserve">ידוע לי כי  תוכנית ריאן בה אני משתתף/ת מופעלת ע"י................... (למלא שם המפעיל)  עבור משרד העבודה הרווחה והשירותים החברתיים (להלן: "המשרד"). </w:t>
      </w:r>
    </w:p>
    <w:p w14:paraId="5185210E" w14:textId="77777777" w:rsidR="00131163" w:rsidRPr="00DB76B6" w:rsidRDefault="00131163" w:rsidP="00226287">
      <w:pPr>
        <w:pStyle w:val="af4"/>
        <w:spacing w:after="160" w:line="360" w:lineRule="auto"/>
        <w:ind w:left="360"/>
        <w:contextualSpacing/>
        <w:jc w:val="both"/>
        <w:rPr>
          <w:rFonts w:ascii="David" w:hAnsi="David" w:cs="David"/>
          <w:sz w:val="22"/>
          <w:szCs w:val="22"/>
          <w:rtl/>
        </w:rPr>
      </w:pPr>
      <w:r w:rsidRPr="00DB76B6">
        <w:rPr>
          <w:rFonts w:ascii="David" w:hAnsi="David" w:cs="David" w:hint="cs"/>
          <w:sz w:val="22"/>
          <w:szCs w:val="22"/>
          <w:rtl/>
        </w:rPr>
        <w:t>המידע שיימסר על ידי (וע"י</w:t>
      </w:r>
      <w:r w:rsidRPr="00DB76B6">
        <w:rPr>
          <w:rFonts w:asciiTheme="minorHAnsi" w:hAnsiTheme="minorHAnsi" w:cs="David" w:hint="cs"/>
          <w:sz w:val="22"/>
          <w:szCs w:val="22"/>
          <w:rtl/>
        </w:rPr>
        <w:t xml:space="preserve"> </w:t>
      </w:r>
      <w:r w:rsidRPr="00DB76B6">
        <w:rPr>
          <w:rFonts w:asciiTheme="minorHAnsi" w:hAnsiTheme="minorHAnsi" w:cs="David"/>
          <w:sz w:val="22"/>
          <w:szCs w:val="22"/>
        </w:rPr>
        <w:t xml:space="preserve"> </w:t>
      </w:r>
      <w:r w:rsidRPr="00DB76B6">
        <w:rPr>
          <w:rFonts w:asciiTheme="minorHAnsi" w:hAnsiTheme="minorHAnsi" w:cs="David" w:hint="cs"/>
          <w:sz w:val="22"/>
          <w:szCs w:val="22"/>
          <w:rtl/>
        </w:rPr>
        <w:t xml:space="preserve">משתתפים אחרים בתוכנית) </w:t>
      </w:r>
      <w:r w:rsidRPr="00DB76B6">
        <w:rPr>
          <w:rFonts w:ascii="David" w:hAnsi="David" w:cs="David" w:hint="cs"/>
          <w:sz w:val="22"/>
          <w:szCs w:val="22"/>
          <w:rtl/>
        </w:rPr>
        <w:t xml:space="preserve">במסגרת תוכנית זו, </w:t>
      </w:r>
      <w:r w:rsidR="00226287" w:rsidRPr="00DB76B6">
        <w:rPr>
          <w:rFonts w:ascii="David" w:hAnsi="David" w:cs="David" w:hint="cs"/>
          <w:sz w:val="22"/>
          <w:szCs w:val="22"/>
          <w:rtl/>
        </w:rPr>
        <w:t xml:space="preserve">יועבר </w:t>
      </w:r>
      <w:r w:rsidRPr="00DB76B6">
        <w:rPr>
          <w:rFonts w:ascii="David" w:hAnsi="David" w:cs="David" w:hint="cs"/>
          <w:sz w:val="22"/>
          <w:szCs w:val="22"/>
          <w:rtl/>
        </w:rPr>
        <w:t>למשרד על מנת לבדוק את יישום התוכנית וכן בכדי לשפר ולייעל את התוכנית</w:t>
      </w:r>
      <w:r w:rsidR="008C2E86" w:rsidRPr="00DB76B6">
        <w:rPr>
          <w:rFonts w:ascii="David" w:hAnsi="David" w:cs="David" w:hint="cs"/>
          <w:sz w:val="22"/>
          <w:szCs w:val="22"/>
          <w:rtl/>
        </w:rPr>
        <w:t>,</w:t>
      </w:r>
      <w:r w:rsidRPr="00DB76B6">
        <w:rPr>
          <w:rFonts w:ascii="David" w:hAnsi="David" w:cs="David" w:hint="cs"/>
          <w:sz w:val="22"/>
          <w:szCs w:val="22"/>
          <w:rtl/>
        </w:rPr>
        <w:t xml:space="preserve"> </w:t>
      </w:r>
      <w:r w:rsidR="008C2E86" w:rsidRPr="00DB76B6">
        <w:rPr>
          <w:rFonts w:ascii="David" w:hAnsi="David" w:cs="David" w:hint="cs"/>
          <w:sz w:val="22"/>
          <w:szCs w:val="22"/>
          <w:rtl/>
        </w:rPr>
        <w:t>וכן לגופים רלוונטיים אחרים כגון ה</w:t>
      </w:r>
      <w:r w:rsidRPr="00DB76B6">
        <w:rPr>
          <w:rFonts w:ascii="David" w:hAnsi="David" w:cs="David" w:hint="cs"/>
          <w:sz w:val="22"/>
          <w:szCs w:val="22"/>
          <w:rtl/>
        </w:rPr>
        <w:t xml:space="preserve">מוסד לביטוח לאומי על מנת לבדוק את </w:t>
      </w:r>
      <w:r w:rsidRPr="00DB76B6">
        <w:rPr>
          <w:rFonts w:ascii="David" w:hAnsi="David" w:cs="David"/>
          <w:sz w:val="22"/>
          <w:szCs w:val="22"/>
          <w:rtl/>
        </w:rPr>
        <w:t xml:space="preserve">נתוני ההשמה בעבודה בעקבות השתתפותי בתכנית.  </w:t>
      </w:r>
    </w:p>
    <w:p w14:paraId="7B51EE33" w14:textId="77777777" w:rsidR="00131163" w:rsidRPr="00DB76B6" w:rsidRDefault="00131163" w:rsidP="00131163">
      <w:pPr>
        <w:pStyle w:val="af4"/>
        <w:spacing w:after="160" w:line="360" w:lineRule="auto"/>
        <w:ind w:left="360"/>
        <w:contextualSpacing/>
        <w:jc w:val="both"/>
        <w:rPr>
          <w:rFonts w:ascii="David" w:hAnsi="David" w:cs="David"/>
          <w:sz w:val="22"/>
          <w:szCs w:val="22"/>
        </w:rPr>
      </w:pPr>
      <w:r w:rsidRPr="00DB76B6">
        <w:rPr>
          <w:rFonts w:ascii="David" w:hAnsi="David" w:cs="David" w:hint="cs"/>
          <w:sz w:val="22"/>
          <w:szCs w:val="22"/>
          <w:rtl/>
        </w:rPr>
        <w:t>הובהר לי כי השימוש בנתונים יעשה אך ורק לצרכי התוכנית.</w:t>
      </w:r>
    </w:p>
    <w:p w14:paraId="112C0BBF" w14:textId="77777777" w:rsidR="005628B0" w:rsidRPr="00DB76B6" w:rsidRDefault="005628B0" w:rsidP="005628B0">
      <w:pPr>
        <w:pStyle w:val="af4"/>
        <w:spacing w:after="160" w:line="360" w:lineRule="auto"/>
        <w:ind w:left="360"/>
        <w:contextualSpacing/>
        <w:jc w:val="both"/>
        <w:rPr>
          <w:rFonts w:ascii="David" w:hAnsi="David" w:cs="David"/>
          <w:b/>
          <w:bCs/>
          <w:sz w:val="22"/>
          <w:szCs w:val="22"/>
        </w:rPr>
      </w:pPr>
      <w:r w:rsidRPr="00DB76B6">
        <w:rPr>
          <w:rFonts w:ascii="David" w:hAnsi="David" w:cs="David" w:hint="cs"/>
          <w:b/>
          <w:bCs/>
          <w:sz w:val="22"/>
          <w:szCs w:val="22"/>
          <w:rtl/>
        </w:rPr>
        <w:t xml:space="preserve">קראתי והבנתי ואני מסכים לאמור לעיל. </w:t>
      </w:r>
    </w:p>
    <w:p w14:paraId="61CB638B" w14:textId="77777777" w:rsidR="00C26DAC" w:rsidRPr="00DB76B6" w:rsidRDefault="00C26DAC" w:rsidP="00C26DAC">
      <w:pPr>
        <w:ind w:left="360"/>
        <w:rPr>
          <w:rFonts w:ascii="David" w:hAnsi="David" w:cs="David"/>
          <w:sz w:val="22"/>
          <w:szCs w:val="22"/>
          <w:rtl/>
        </w:rPr>
      </w:pPr>
    </w:p>
    <w:p w14:paraId="52B6BE6F" w14:textId="77777777" w:rsidR="00C26DAC" w:rsidRPr="00DB76B6" w:rsidRDefault="00C26DAC" w:rsidP="00C26DAC">
      <w:pPr>
        <w:jc w:val="both"/>
        <w:rPr>
          <w:rFonts w:ascii="David" w:hAnsi="David" w:cs="David"/>
          <w:b/>
          <w:bCs/>
          <w:sz w:val="22"/>
          <w:szCs w:val="22"/>
          <w:rtl/>
        </w:rPr>
      </w:pPr>
      <w:r w:rsidRPr="00DB76B6">
        <w:rPr>
          <w:rFonts w:ascii="David" w:hAnsi="David" w:cs="David"/>
          <w:b/>
          <w:bCs/>
          <w:sz w:val="22"/>
          <w:szCs w:val="22"/>
          <w:rtl/>
        </w:rPr>
        <w:t xml:space="preserve">תאריך:_________ </w:t>
      </w:r>
      <w:r w:rsidRPr="00DB76B6">
        <w:rPr>
          <w:rFonts w:ascii="David" w:hAnsi="David" w:cs="David"/>
          <w:b/>
          <w:bCs/>
          <w:sz w:val="22"/>
          <w:szCs w:val="22"/>
          <w:rtl/>
        </w:rPr>
        <w:tab/>
      </w:r>
      <w:r w:rsidRPr="00DB76B6">
        <w:rPr>
          <w:rFonts w:ascii="David" w:hAnsi="David" w:cs="David"/>
          <w:b/>
          <w:bCs/>
          <w:sz w:val="22"/>
          <w:szCs w:val="22"/>
          <w:rtl/>
        </w:rPr>
        <w:tab/>
      </w:r>
      <w:r w:rsidRPr="00DB76B6">
        <w:rPr>
          <w:rFonts w:ascii="David" w:hAnsi="David" w:cs="David"/>
          <w:b/>
          <w:bCs/>
          <w:sz w:val="22"/>
          <w:szCs w:val="22"/>
          <w:rtl/>
        </w:rPr>
        <w:tab/>
      </w:r>
      <w:r w:rsidRPr="00DB76B6">
        <w:rPr>
          <w:rFonts w:ascii="David" w:hAnsi="David" w:cs="David"/>
          <w:b/>
          <w:bCs/>
          <w:sz w:val="22"/>
          <w:szCs w:val="22"/>
          <w:rtl/>
        </w:rPr>
        <w:tab/>
      </w:r>
      <w:r w:rsidRPr="00DB76B6">
        <w:rPr>
          <w:rFonts w:ascii="David" w:hAnsi="David" w:cs="David"/>
          <w:b/>
          <w:bCs/>
          <w:sz w:val="22"/>
          <w:szCs w:val="22"/>
          <w:rtl/>
        </w:rPr>
        <w:tab/>
      </w:r>
      <w:r w:rsidRPr="00DB76B6">
        <w:rPr>
          <w:rFonts w:ascii="David" w:hAnsi="David" w:cs="David"/>
          <w:b/>
          <w:bCs/>
          <w:sz w:val="22"/>
          <w:szCs w:val="22"/>
          <w:rtl/>
        </w:rPr>
        <w:tab/>
        <w:t>חתימה: ____________</w:t>
      </w:r>
    </w:p>
    <w:p w14:paraId="47B49A97" w14:textId="77777777" w:rsidR="00B90C54" w:rsidRPr="00DB76B6" w:rsidRDefault="00C26DAC" w:rsidP="00283B86">
      <w:pPr>
        <w:spacing w:after="120" w:line="360" w:lineRule="auto"/>
        <w:jc w:val="right"/>
        <w:rPr>
          <w:rFonts w:ascii="David" w:hAnsi="David" w:cs="David"/>
        </w:rPr>
      </w:pPr>
      <w:r w:rsidRPr="00DB76B6">
        <w:rPr>
          <w:rFonts w:cs="David"/>
          <w:b/>
          <w:bCs/>
          <w:sz w:val="22"/>
          <w:szCs w:val="22"/>
          <w:u w:val="single"/>
          <w:rtl/>
        </w:rPr>
        <w:br w:type="page"/>
      </w:r>
    </w:p>
    <w:p w14:paraId="769B6CC4" w14:textId="77777777" w:rsidR="000821E4" w:rsidRPr="00DB76B6" w:rsidRDefault="000821E4" w:rsidP="00454FFE">
      <w:pPr>
        <w:spacing w:after="120" w:line="360" w:lineRule="auto"/>
        <w:jc w:val="right"/>
        <w:rPr>
          <w:rFonts w:cs="David"/>
          <w:b/>
          <w:bCs/>
          <w:u w:val="single"/>
          <w:rtl/>
        </w:rPr>
      </w:pPr>
      <w:r w:rsidRPr="00DB76B6">
        <w:rPr>
          <w:rFonts w:cs="David"/>
          <w:b/>
          <w:bCs/>
          <w:u w:val="single"/>
          <w:rtl/>
        </w:rPr>
        <w:lastRenderedPageBreak/>
        <w:t xml:space="preserve">נספח </w:t>
      </w:r>
      <w:r w:rsidR="0077769A" w:rsidRPr="00DB76B6">
        <w:rPr>
          <w:rFonts w:cs="David" w:hint="cs"/>
          <w:b/>
          <w:bCs/>
          <w:u w:val="single"/>
          <w:rtl/>
        </w:rPr>
        <w:t>ד</w:t>
      </w:r>
      <w:r w:rsidRPr="00DB76B6">
        <w:rPr>
          <w:rFonts w:cs="David" w:hint="cs"/>
          <w:b/>
          <w:bCs/>
          <w:u w:val="single"/>
          <w:rtl/>
        </w:rPr>
        <w:t>'</w:t>
      </w:r>
      <w:r w:rsidRPr="00DB76B6">
        <w:rPr>
          <w:rFonts w:cs="David"/>
          <w:b/>
          <w:bCs/>
          <w:u w:val="single"/>
          <w:rtl/>
        </w:rPr>
        <w:t xml:space="preserve"> להסכם </w:t>
      </w:r>
    </w:p>
    <w:p w14:paraId="43A89A35" w14:textId="77777777" w:rsidR="000821E4" w:rsidRPr="00DB76B6" w:rsidRDefault="000821E4" w:rsidP="00454FFE">
      <w:pPr>
        <w:spacing w:after="120" w:line="360" w:lineRule="auto"/>
        <w:jc w:val="center"/>
        <w:rPr>
          <w:rFonts w:cs="David"/>
          <w:b/>
          <w:bCs/>
          <w:u w:val="single"/>
          <w:rtl/>
        </w:rPr>
      </w:pPr>
      <w:r w:rsidRPr="00DB76B6">
        <w:rPr>
          <w:rFonts w:cs="David"/>
          <w:b/>
          <w:bCs/>
          <w:u w:val="single"/>
          <w:rtl/>
        </w:rPr>
        <w:t>התחייבות לשמירת סודיות ולמניעת ניגוד עניינים</w:t>
      </w:r>
    </w:p>
    <w:p w14:paraId="3630B899" w14:textId="77777777" w:rsidR="000821E4" w:rsidRPr="00DB76B6" w:rsidRDefault="000821E4" w:rsidP="00454FFE">
      <w:pPr>
        <w:spacing w:after="120" w:line="360" w:lineRule="auto"/>
        <w:jc w:val="both"/>
        <w:rPr>
          <w:rFonts w:cs="David"/>
          <w:b/>
          <w:bCs/>
          <w:u w:val="single"/>
          <w:rtl/>
        </w:rPr>
      </w:pPr>
      <w:r w:rsidRPr="00DB76B6">
        <w:rPr>
          <w:rFonts w:cs="David"/>
          <w:b/>
          <w:bCs/>
          <w:u w:val="single"/>
          <w:rtl/>
        </w:rPr>
        <w:t xml:space="preserve">מבוא </w:t>
      </w:r>
    </w:p>
    <w:p w14:paraId="06269B27" w14:textId="77777777" w:rsidR="000821E4" w:rsidRPr="00DB76B6" w:rsidRDefault="000821E4" w:rsidP="00454FFE">
      <w:pPr>
        <w:spacing w:after="120" w:line="360" w:lineRule="auto"/>
        <w:jc w:val="both"/>
        <w:rPr>
          <w:rFonts w:cs="David"/>
          <w:b/>
          <w:bCs/>
          <w:u w:val="single"/>
          <w:rtl/>
        </w:rPr>
      </w:pPr>
    </w:p>
    <w:p w14:paraId="121AEB48" w14:textId="77777777" w:rsidR="000821E4" w:rsidRPr="00DB76B6" w:rsidRDefault="000821E4" w:rsidP="00C40E8B">
      <w:pPr>
        <w:spacing w:after="120" w:line="360" w:lineRule="auto"/>
        <w:ind w:left="720" w:hanging="720"/>
        <w:jc w:val="both"/>
        <w:rPr>
          <w:rFonts w:cs="David"/>
          <w:b/>
          <w:bCs/>
        </w:rPr>
      </w:pPr>
      <w:r w:rsidRPr="00DB76B6">
        <w:rPr>
          <w:rFonts w:cs="David"/>
          <w:rtl/>
        </w:rPr>
        <w:t>הואיל</w:t>
      </w:r>
      <w:r w:rsidRPr="00DB76B6">
        <w:rPr>
          <w:rFonts w:cs="David"/>
          <w:rtl/>
        </w:rPr>
        <w:tab/>
        <w:t xml:space="preserve">ונחתם בין  ____________ </w:t>
      </w:r>
      <w:r w:rsidRPr="00DB76B6">
        <w:rPr>
          <w:rFonts w:cs="David"/>
          <w:b/>
          <w:bCs/>
          <w:rtl/>
        </w:rPr>
        <w:t>(להלן:</w:t>
      </w:r>
      <w:r w:rsidRPr="00DB76B6">
        <w:rPr>
          <w:rFonts w:cs="David" w:hint="cs"/>
          <w:b/>
          <w:bCs/>
          <w:rtl/>
        </w:rPr>
        <w:t xml:space="preserve"> </w:t>
      </w:r>
      <w:r w:rsidRPr="00DB76B6">
        <w:rPr>
          <w:rFonts w:cs="David"/>
          <w:b/>
          <w:bCs/>
          <w:rtl/>
        </w:rPr>
        <w:t xml:space="preserve">"נותן השירותים") </w:t>
      </w:r>
      <w:r w:rsidRPr="00DB76B6">
        <w:rPr>
          <w:rFonts w:cs="David"/>
          <w:rtl/>
        </w:rPr>
        <w:t xml:space="preserve">לבין </w:t>
      </w:r>
      <w:r w:rsidRPr="00DB76B6">
        <w:rPr>
          <w:rFonts w:cs="David" w:hint="cs"/>
          <w:rtl/>
        </w:rPr>
        <w:t xml:space="preserve">משרד העבודה, הרווחה ושירותים חברתיים </w:t>
      </w:r>
      <w:r w:rsidRPr="00DB76B6">
        <w:rPr>
          <w:rFonts w:cs="David"/>
          <w:rtl/>
        </w:rPr>
        <w:t xml:space="preserve"> </w:t>
      </w:r>
      <w:r w:rsidRPr="00DB76B6">
        <w:rPr>
          <w:rFonts w:cs="David"/>
          <w:b/>
          <w:bCs/>
          <w:rtl/>
        </w:rPr>
        <w:t xml:space="preserve">(להלן: "המשרד") </w:t>
      </w:r>
      <w:r w:rsidRPr="00DB76B6">
        <w:rPr>
          <w:rFonts w:cs="David"/>
          <w:rtl/>
        </w:rPr>
        <w:t>הסכם</w:t>
      </w:r>
      <w:r w:rsidRPr="00DB76B6">
        <w:rPr>
          <w:rFonts w:cs="David" w:hint="cs"/>
          <w:rtl/>
        </w:rPr>
        <w:t xml:space="preserve"> לפי מכרז </w:t>
      </w:r>
      <w:r w:rsidRPr="00DB76B6">
        <w:rPr>
          <w:rFonts w:cs="David"/>
          <w:rtl/>
        </w:rPr>
        <w:t>_________</w:t>
      </w:r>
      <w:r w:rsidRPr="00DB76B6">
        <w:rPr>
          <w:rFonts w:cs="David" w:hint="cs"/>
          <w:rtl/>
        </w:rPr>
        <w:t xml:space="preserve"> </w:t>
      </w:r>
      <w:r w:rsidRPr="00DB76B6">
        <w:rPr>
          <w:rFonts w:cs="David"/>
          <w:rtl/>
        </w:rPr>
        <w:t xml:space="preserve">מיום _______בחודש_______ שנת _______ </w:t>
      </w:r>
      <w:r w:rsidRPr="00DB76B6">
        <w:rPr>
          <w:rFonts w:cs="David"/>
          <w:b/>
          <w:bCs/>
          <w:rtl/>
        </w:rPr>
        <w:t xml:space="preserve">(להלן: "ההסכם") </w:t>
      </w:r>
      <w:r w:rsidRPr="00DB76B6">
        <w:rPr>
          <w:rFonts w:cs="David"/>
          <w:rtl/>
        </w:rPr>
        <w:t xml:space="preserve">לאספקת השירותים המפורטים בהסכם </w:t>
      </w:r>
      <w:r w:rsidRPr="00DB76B6">
        <w:rPr>
          <w:rFonts w:cs="David"/>
          <w:b/>
          <w:bCs/>
          <w:rtl/>
        </w:rPr>
        <w:t>(להלן: "השירותים")</w:t>
      </w:r>
      <w:r w:rsidRPr="00DB76B6">
        <w:rPr>
          <w:rFonts w:cs="David"/>
          <w:b/>
          <w:bCs/>
        </w:rPr>
        <w:t xml:space="preserve">; </w:t>
      </w:r>
    </w:p>
    <w:p w14:paraId="2DC0E0E8" w14:textId="77777777" w:rsidR="000821E4" w:rsidRPr="00DB76B6" w:rsidRDefault="000821E4" w:rsidP="00C40E8B">
      <w:pPr>
        <w:spacing w:after="120" w:line="360" w:lineRule="auto"/>
        <w:ind w:left="720" w:hanging="720"/>
        <w:jc w:val="both"/>
        <w:rPr>
          <w:rFonts w:cs="David"/>
          <w:rtl/>
        </w:rPr>
      </w:pPr>
      <w:r w:rsidRPr="00DB76B6">
        <w:rPr>
          <w:rFonts w:cs="David"/>
          <w:rtl/>
        </w:rPr>
        <w:t>והואיל</w:t>
      </w:r>
      <w:r w:rsidRPr="00DB76B6">
        <w:rPr>
          <w:rFonts w:cs="David"/>
          <w:rtl/>
        </w:rPr>
        <w:tab/>
        <w:t xml:space="preserve">ואני </w:t>
      </w:r>
      <w:r w:rsidRPr="00DB76B6">
        <w:rPr>
          <w:rFonts w:cs="David" w:hint="cs"/>
          <w:rtl/>
        </w:rPr>
        <w:t xml:space="preserve">נותן השירותים לפי הסכם זה/ </w:t>
      </w:r>
      <w:r w:rsidRPr="00DB76B6">
        <w:rPr>
          <w:rFonts w:cs="David"/>
          <w:rtl/>
        </w:rPr>
        <w:t>מועסק על-ידי נותן השירותים, כעובד או כקבלן, בין השאר, לשם אספקת השירותים למשרד.</w:t>
      </w:r>
    </w:p>
    <w:p w14:paraId="5B80DD27" w14:textId="77777777" w:rsidR="000821E4" w:rsidRPr="00DB76B6" w:rsidRDefault="000821E4" w:rsidP="00C40E8B">
      <w:pPr>
        <w:spacing w:after="120" w:line="360" w:lineRule="auto"/>
        <w:ind w:left="720" w:hanging="720"/>
        <w:jc w:val="both"/>
        <w:rPr>
          <w:rFonts w:cs="David"/>
        </w:rPr>
      </w:pPr>
      <w:r w:rsidRPr="00DB76B6">
        <w:rPr>
          <w:rFonts w:cs="David"/>
          <w:rtl/>
        </w:rPr>
        <w:t>והואיל</w:t>
      </w:r>
      <w:r w:rsidRPr="00DB76B6">
        <w:rPr>
          <w:rFonts w:cs="David"/>
          <w:rtl/>
        </w:rPr>
        <w:tab/>
        <w:t xml:space="preserve">והמשרד הסכים להתקשר עם נותן השירותים בתנאי </w:t>
      </w:r>
      <w:r w:rsidRPr="00DB76B6">
        <w:rPr>
          <w:rFonts w:cs="David" w:hint="cs"/>
          <w:rtl/>
        </w:rPr>
        <w:t>ש</w:t>
      </w:r>
      <w:r w:rsidRPr="00DB76B6">
        <w:rPr>
          <w:rFonts w:cs="David"/>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DB76B6">
        <w:rPr>
          <w:rFonts w:cs="David"/>
        </w:rPr>
        <w:t xml:space="preserve">; </w:t>
      </w:r>
    </w:p>
    <w:p w14:paraId="79B0F5D5" w14:textId="77777777" w:rsidR="000821E4" w:rsidRPr="00DB76B6" w:rsidRDefault="000821E4" w:rsidP="00C40E8B">
      <w:pPr>
        <w:spacing w:after="120" w:line="360" w:lineRule="auto"/>
        <w:ind w:left="720" w:hanging="720"/>
        <w:jc w:val="both"/>
        <w:rPr>
          <w:rFonts w:cs="David"/>
          <w:rtl/>
        </w:rPr>
      </w:pPr>
      <w:r w:rsidRPr="00DB76B6">
        <w:rPr>
          <w:rFonts w:cs="David"/>
          <w:rtl/>
        </w:rPr>
        <w:t>והואיל</w:t>
      </w:r>
      <w:r w:rsidRPr="00DB76B6">
        <w:rPr>
          <w:rFonts w:cs="David"/>
          <w:rtl/>
        </w:rPr>
        <w:tab/>
        <w:t xml:space="preserve">והוסבר לי וידוע לי כי </w:t>
      </w:r>
      <w:r w:rsidRPr="00DB76B6">
        <w:rPr>
          <w:rFonts w:cs="David" w:hint="cs"/>
          <w:rtl/>
        </w:rPr>
        <w:t>עקב או בקשר להסכם</w:t>
      </w:r>
      <w:r w:rsidRPr="00DB76B6">
        <w:rPr>
          <w:rFonts w:cs="David"/>
          <w:rtl/>
        </w:rPr>
        <w:t xml:space="preserve"> יתכן כי אקבל </w:t>
      </w:r>
      <w:proofErr w:type="spellStart"/>
      <w:r w:rsidRPr="00DB76B6">
        <w:rPr>
          <w:rFonts w:cs="David"/>
          <w:rtl/>
        </w:rPr>
        <w:t>לחזקתי</w:t>
      </w:r>
      <w:proofErr w:type="spellEnd"/>
      <w:r w:rsidRPr="00DB76B6">
        <w:rPr>
          <w:rFonts w:cs="David"/>
          <w:rtl/>
        </w:rPr>
        <w:t xml:space="preserve"> או יבוא לידיעתי מידע (</w:t>
      </w:r>
      <w:r w:rsidRPr="00DB76B6">
        <w:rPr>
          <w:rFonts w:cs="David"/>
        </w:rPr>
        <w:t>Information</w:t>
      </w:r>
      <w:r w:rsidRPr="00DB76B6">
        <w:rPr>
          <w:rFonts w:cs="David"/>
          <w:rtl/>
        </w:rPr>
        <w:t>), או ידע</w:t>
      </w:r>
      <w:r w:rsidRPr="00DB76B6">
        <w:rPr>
          <w:rFonts w:cs="David"/>
        </w:rPr>
        <w:t>Know- How)</w:t>
      </w:r>
      <w:r w:rsidRPr="00DB76B6">
        <w:rPr>
          <w:rFonts w:cs="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DB76B6">
        <w:rPr>
          <w:rFonts w:cs="David" w:hint="cs"/>
          <w:rtl/>
        </w:rPr>
        <w:t xml:space="preserve">אינו </w:t>
      </w:r>
      <w:r w:rsidRPr="00DB76B6">
        <w:rPr>
          <w:rFonts w:cs="David"/>
          <w:rtl/>
        </w:rPr>
        <w:t>יכול להגיע אליו, בין בעל פה ובין בכתב, לרבות בתעתיק, ב</w:t>
      </w:r>
      <w:r w:rsidRPr="00DB76B6">
        <w:rPr>
          <w:rFonts w:cs="David" w:hint="cs"/>
          <w:rtl/>
        </w:rPr>
        <w:t>אמצעי אחסון אלקטרוני</w:t>
      </w:r>
      <w:r w:rsidRPr="00DB76B6">
        <w:rPr>
          <w:rFonts w:cs="David"/>
          <w:rtl/>
        </w:rPr>
        <w:t xml:space="preserve"> או בכל כלי ואמצעי אחר העשוי לאצור מידע בין ישיר ובין עקיף, לרבות</w:t>
      </w:r>
      <w:r w:rsidRPr="00DB76B6">
        <w:rPr>
          <w:rFonts w:cs="David" w:hint="cs"/>
          <w:rtl/>
        </w:rPr>
        <w:t>,</w:t>
      </w:r>
      <w:r w:rsidRPr="00DB76B6">
        <w:rPr>
          <w:rFonts w:cs="David"/>
          <w:rtl/>
        </w:rPr>
        <w:t xml:space="preserve"> אך מבלי לגרוע מכלליות האמור, נתונים, מסמכים ודו"חות </w:t>
      </w:r>
      <w:r w:rsidRPr="00DB76B6">
        <w:rPr>
          <w:rFonts w:cs="David"/>
          <w:b/>
          <w:bCs/>
          <w:rtl/>
        </w:rPr>
        <w:t>(להלן: "המידע")</w:t>
      </w:r>
      <w:r w:rsidRPr="00DB76B6">
        <w:rPr>
          <w:rFonts w:cs="David"/>
        </w:rPr>
        <w:t xml:space="preserve">; </w:t>
      </w:r>
    </w:p>
    <w:p w14:paraId="14D3F653" w14:textId="77777777" w:rsidR="000821E4" w:rsidRPr="00DB76B6" w:rsidRDefault="000821E4" w:rsidP="00C40E8B">
      <w:pPr>
        <w:spacing w:after="120" w:line="360" w:lineRule="auto"/>
        <w:ind w:left="720" w:hanging="720"/>
        <w:jc w:val="both"/>
        <w:rPr>
          <w:rFonts w:cs="David"/>
          <w:rtl/>
        </w:rPr>
      </w:pPr>
      <w:r w:rsidRPr="00DB76B6">
        <w:rPr>
          <w:rFonts w:cs="David"/>
          <w:rtl/>
        </w:rPr>
        <w:t>והואיל</w:t>
      </w:r>
      <w:r w:rsidRPr="00DB76B6">
        <w:rPr>
          <w:rFonts w:cs="David"/>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DB76B6">
        <w:rPr>
          <w:rFonts w:cs="David"/>
        </w:rPr>
        <w:t xml:space="preserve">; </w:t>
      </w:r>
    </w:p>
    <w:p w14:paraId="229D9111" w14:textId="77777777" w:rsidR="00C40E8B" w:rsidRPr="00DB76B6" w:rsidRDefault="00C40E8B" w:rsidP="00C40E8B">
      <w:pPr>
        <w:spacing w:after="120" w:line="360" w:lineRule="auto"/>
        <w:ind w:left="720" w:hanging="720"/>
        <w:rPr>
          <w:rFonts w:cs="David"/>
          <w:b/>
          <w:bCs/>
          <w:u w:val="single"/>
          <w:rtl/>
        </w:rPr>
      </w:pPr>
    </w:p>
    <w:p w14:paraId="11D2F486" w14:textId="77777777" w:rsidR="000821E4" w:rsidRPr="00DB76B6" w:rsidRDefault="000821E4" w:rsidP="00C40E8B">
      <w:pPr>
        <w:spacing w:after="120" w:line="360" w:lineRule="auto"/>
        <w:ind w:left="720" w:hanging="720"/>
        <w:rPr>
          <w:rFonts w:cs="David"/>
          <w:b/>
          <w:bCs/>
          <w:u w:val="single"/>
          <w:rtl/>
        </w:rPr>
      </w:pPr>
      <w:r w:rsidRPr="00DB76B6">
        <w:rPr>
          <w:rFonts w:cs="David"/>
          <w:b/>
          <w:bCs/>
          <w:u w:val="single"/>
          <w:rtl/>
        </w:rPr>
        <w:t xml:space="preserve">אי לזאת, אני הח"מ מתחייב כלפי משרד </w:t>
      </w:r>
      <w:r w:rsidRPr="00DB76B6">
        <w:rPr>
          <w:rFonts w:cs="David" w:hint="cs"/>
          <w:b/>
          <w:bCs/>
          <w:u w:val="single"/>
          <w:rtl/>
        </w:rPr>
        <w:t xml:space="preserve">העבודה והרווחה </w:t>
      </w:r>
      <w:r w:rsidRPr="00DB76B6">
        <w:rPr>
          <w:rFonts w:cs="David"/>
          <w:b/>
          <w:bCs/>
          <w:u w:val="single"/>
          <w:rtl/>
        </w:rPr>
        <w:t xml:space="preserve">כדלקמן: </w:t>
      </w:r>
    </w:p>
    <w:p w14:paraId="64FB66C2" w14:textId="77777777" w:rsidR="000821E4" w:rsidRPr="00DB76B6" w:rsidRDefault="000821E4" w:rsidP="004C6C22">
      <w:pPr>
        <w:widowControl w:val="0"/>
        <w:numPr>
          <w:ilvl w:val="0"/>
          <w:numId w:val="44"/>
        </w:numPr>
        <w:adjustRightInd w:val="0"/>
        <w:spacing w:after="120" w:line="360" w:lineRule="auto"/>
        <w:ind w:left="720"/>
        <w:jc w:val="both"/>
        <w:textAlignment w:val="baseline"/>
        <w:rPr>
          <w:rFonts w:cs="David"/>
          <w:rtl/>
        </w:rPr>
      </w:pPr>
      <w:r w:rsidRPr="00DB76B6">
        <w:rPr>
          <w:rFonts w:cs="David"/>
          <w:rtl/>
        </w:rPr>
        <w:t xml:space="preserve">המבוא להתחייבות זו מהווה חלק בלתי נפרד הימנה. </w:t>
      </w:r>
    </w:p>
    <w:p w14:paraId="1BA21584" w14:textId="77777777" w:rsidR="000821E4" w:rsidRPr="00DB76B6" w:rsidRDefault="000821E4" w:rsidP="004C6C22">
      <w:pPr>
        <w:widowControl w:val="0"/>
        <w:numPr>
          <w:ilvl w:val="0"/>
          <w:numId w:val="44"/>
        </w:numPr>
        <w:adjustRightInd w:val="0"/>
        <w:spacing w:after="120" w:line="360" w:lineRule="auto"/>
        <w:ind w:left="720"/>
        <w:jc w:val="both"/>
        <w:textAlignment w:val="baseline"/>
        <w:rPr>
          <w:rFonts w:cs="David"/>
        </w:rPr>
      </w:pPr>
      <w:r w:rsidRPr="00DB76B6">
        <w:rPr>
          <w:rFonts w:cs="David"/>
          <w:rtl/>
        </w:rPr>
        <w:t xml:space="preserve">לשמור על סודיות גמורה ומוחלטת של המידע ו/או כל הקשור או הנובע </w:t>
      </w:r>
      <w:r w:rsidRPr="00DB76B6">
        <w:rPr>
          <w:rFonts w:cs="David" w:hint="cs"/>
          <w:rtl/>
        </w:rPr>
        <w:t>ממנו.</w:t>
      </w:r>
      <w:r w:rsidRPr="00DB76B6">
        <w:rPr>
          <w:rFonts w:cs="David"/>
          <w:rtl/>
        </w:rPr>
        <w:t xml:space="preserve"> </w:t>
      </w:r>
    </w:p>
    <w:p w14:paraId="34203827" w14:textId="77777777" w:rsidR="000821E4" w:rsidRPr="00DB76B6" w:rsidRDefault="000821E4" w:rsidP="004C6C22">
      <w:pPr>
        <w:widowControl w:val="0"/>
        <w:numPr>
          <w:ilvl w:val="0"/>
          <w:numId w:val="44"/>
        </w:numPr>
        <w:adjustRightInd w:val="0"/>
        <w:spacing w:after="120" w:line="360" w:lineRule="auto"/>
        <w:ind w:left="720"/>
        <w:jc w:val="both"/>
        <w:textAlignment w:val="baseline"/>
        <w:rPr>
          <w:rFonts w:cs="David"/>
          <w:rtl/>
        </w:rPr>
      </w:pPr>
      <w:r w:rsidRPr="00DB76B6">
        <w:rPr>
          <w:rFonts w:cs="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DB76B6">
        <w:rPr>
          <w:rFonts w:cs="David"/>
          <w:rtl/>
        </w:rPr>
        <w:lastRenderedPageBreak/>
        <w:t xml:space="preserve">או אופן שהם, את המידע. </w:t>
      </w:r>
    </w:p>
    <w:p w14:paraId="531709C8" w14:textId="77777777" w:rsidR="000821E4" w:rsidRPr="00DB76B6" w:rsidRDefault="000821E4" w:rsidP="004C6C22">
      <w:pPr>
        <w:widowControl w:val="0"/>
        <w:numPr>
          <w:ilvl w:val="0"/>
          <w:numId w:val="44"/>
        </w:numPr>
        <w:adjustRightInd w:val="0"/>
        <w:spacing w:after="120" w:line="360" w:lineRule="auto"/>
        <w:ind w:left="720"/>
        <w:jc w:val="both"/>
        <w:textAlignment w:val="baseline"/>
        <w:rPr>
          <w:rFonts w:cs="David"/>
        </w:rPr>
      </w:pPr>
      <w:r w:rsidRPr="00DB76B6">
        <w:rPr>
          <w:rFonts w:cs="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DB76B6">
        <w:rPr>
          <w:rFonts w:cs="David"/>
          <w:rtl/>
        </w:rPr>
        <w:t>מחזקתי</w:t>
      </w:r>
      <w:proofErr w:type="spellEnd"/>
      <w:r w:rsidRPr="00DB76B6">
        <w:rPr>
          <w:rFonts w:cs="David"/>
          <w:rtl/>
        </w:rPr>
        <w:t xml:space="preserve"> את המידע או כל חומר כתוב אחר או כל חפץ או דבר, בין ישיר ובין עקיף, לצד כל שהוא. </w:t>
      </w:r>
    </w:p>
    <w:p w14:paraId="35DF20CA" w14:textId="77777777" w:rsidR="000821E4" w:rsidRPr="00DB76B6" w:rsidRDefault="000821E4" w:rsidP="004C6C22">
      <w:pPr>
        <w:widowControl w:val="0"/>
        <w:numPr>
          <w:ilvl w:val="0"/>
          <w:numId w:val="44"/>
        </w:numPr>
        <w:adjustRightInd w:val="0"/>
        <w:spacing w:after="120" w:line="360" w:lineRule="auto"/>
        <w:ind w:left="720"/>
        <w:jc w:val="both"/>
        <w:textAlignment w:val="baseline"/>
        <w:rPr>
          <w:rFonts w:cs="David"/>
        </w:rPr>
      </w:pPr>
      <w:r w:rsidRPr="00DB76B6">
        <w:rPr>
          <w:rFonts w:cs="David"/>
          <w:rtl/>
        </w:rPr>
        <w:t xml:space="preserve">לנקוט אמצעי זהירות קפדנית ולעשות את כל הדרוש כדי לקיים את </w:t>
      </w:r>
      <w:r w:rsidRPr="00DB76B6">
        <w:rPr>
          <w:rFonts w:cs="David" w:hint="cs"/>
          <w:rtl/>
        </w:rPr>
        <w:t>התחייבותי</w:t>
      </w:r>
      <w:r w:rsidRPr="00DB76B6">
        <w:rPr>
          <w:rFonts w:cs="David"/>
          <w:rtl/>
        </w:rPr>
        <w:t xml:space="preserve"> על פי </w:t>
      </w:r>
      <w:r w:rsidRPr="00DB76B6">
        <w:rPr>
          <w:rFonts w:cs="David" w:hint="cs"/>
          <w:rtl/>
        </w:rPr>
        <w:t xml:space="preserve">כתב </w:t>
      </w:r>
      <w:r w:rsidRPr="00DB76B6">
        <w:rPr>
          <w:rFonts w:cs="David"/>
          <w:rtl/>
        </w:rPr>
        <w:t>התחייבות ז</w:t>
      </w:r>
      <w:r w:rsidRPr="00DB76B6">
        <w:rPr>
          <w:rFonts w:cs="David" w:hint="cs"/>
          <w:rtl/>
        </w:rPr>
        <w:t>ה</w:t>
      </w:r>
      <w:r w:rsidRPr="00DB76B6">
        <w:rPr>
          <w:rFonts w:cs="David"/>
          <w:rtl/>
        </w:rPr>
        <w:t xml:space="preserve"> </w:t>
      </w:r>
      <w:r w:rsidRPr="00DB76B6">
        <w:rPr>
          <w:rFonts w:cs="David" w:hint="cs"/>
          <w:rtl/>
        </w:rPr>
        <w:t>ו</w:t>
      </w:r>
      <w:r w:rsidRPr="00DB76B6">
        <w:rPr>
          <w:rFonts w:cs="David"/>
          <w:rtl/>
        </w:rPr>
        <w:t>בין השאר, לנקוט בכל אמצעי הזהירות הנדרשים מבחינה בטיחותית, ביטחונית, נוהלית או אחרת.</w:t>
      </w:r>
    </w:p>
    <w:p w14:paraId="4BF9A4C6" w14:textId="77777777" w:rsidR="000821E4" w:rsidRPr="00DB76B6" w:rsidRDefault="000821E4" w:rsidP="004C6C22">
      <w:pPr>
        <w:widowControl w:val="0"/>
        <w:numPr>
          <w:ilvl w:val="0"/>
          <w:numId w:val="44"/>
        </w:numPr>
        <w:adjustRightInd w:val="0"/>
        <w:spacing w:after="120" w:line="360" w:lineRule="auto"/>
        <w:ind w:left="720"/>
        <w:jc w:val="both"/>
        <w:textAlignment w:val="baseline"/>
        <w:rPr>
          <w:rFonts w:cs="David"/>
        </w:rPr>
      </w:pPr>
      <w:r w:rsidRPr="00DB76B6">
        <w:rPr>
          <w:rFonts w:cs="David"/>
          <w:rtl/>
        </w:rPr>
        <w:t>להביא לידיעת עובדי או קבלני משנה או מי מטעמי</w:t>
      </w:r>
      <w:r w:rsidRPr="00DB76B6">
        <w:rPr>
          <w:rFonts w:cs="David" w:hint="cs"/>
          <w:rtl/>
        </w:rPr>
        <w:t>, ככל שישנם,</w:t>
      </w:r>
      <w:r w:rsidRPr="00DB76B6">
        <w:rPr>
          <w:rFonts w:cs="David"/>
          <w:rtl/>
        </w:rPr>
        <w:t xml:space="preserve"> את האמור בהתחייבות זו לרבות חובה זו של שמירת סודיות ואת העונש על אי מילוי החובה. </w:t>
      </w:r>
    </w:p>
    <w:p w14:paraId="43330D08" w14:textId="77777777" w:rsidR="000821E4" w:rsidRPr="00DB76B6" w:rsidRDefault="000821E4" w:rsidP="004C6C22">
      <w:pPr>
        <w:widowControl w:val="0"/>
        <w:numPr>
          <w:ilvl w:val="0"/>
          <w:numId w:val="44"/>
        </w:numPr>
        <w:adjustRightInd w:val="0"/>
        <w:spacing w:after="120" w:line="360" w:lineRule="auto"/>
        <w:ind w:left="720"/>
        <w:jc w:val="both"/>
        <w:textAlignment w:val="baseline"/>
        <w:rPr>
          <w:rFonts w:cs="David"/>
        </w:rPr>
      </w:pPr>
      <w:r w:rsidRPr="00DB76B6">
        <w:rPr>
          <w:rFonts w:cs="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887C23A" w14:textId="77777777" w:rsidR="000821E4" w:rsidRPr="00DB76B6" w:rsidRDefault="000821E4" w:rsidP="004C6C22">
      <w:pPr>
        <w:widowControl w:val="0"/>
        <w:numPr>
          <w:ilvl w:val="0"/>
          <w:numId w:val="44"/>
        </w:numPr>
        <w:adjustRightInd w:val="0"/>
        <w:spacing w:after="120" w:line="360" w:lineRule="auto"/>
        <w:ind w:left="720"/>
        <w:jc w:val="both"/>
        <w:textAlignment w:val="baseline"/>
        <w:rPr>
          <w:rFonts w:cs="David"/>
        </w:rPr>
      </w:pPr>
      <w:r w:rsidRPr="00DB76B6">
        <w:rPr>
          <w:rFonts w:cs="David"/>
          <w:rtl/>
        </w:rPr>
        <w:t xml:space="preserve">להחזיר לידיכם </w:t>
      </w:r>
      <w:proofErr w:type="spellStart"/>
      <w:r w:rsidRPr="00DB76B6">
        <w:rPr>
          <w:rFonts w:cs="David"/>
          <w:rtl/>
        </w:rPr>
        <w:t>ולחזקתכם</w:t>
      </w:r>
      <w:proofErr w:type="spellEnd"/>
      <w:r w:rsidRPr="00DB76B6">
        <w:rPr>
          <w:rFonts w:cs="David"/>
          <w:rtl/>
        </w:rPr>
        <w:t xml:space="preserve"> מיד כשאתבקש לכך</w:t>
      </w:r>
      <w:r w:rsidRPr="00DB76B6">
        <w:rPr>
          <w:rFonts w:cs="David" w:hint="cs"/>
          <w:rtl/>
        </w:rPr>
        <w:t>,</w:t>
      </w:r>
      <w:r w:rsidRPr="00DB76B6">
        <w:rPr>
          <w:rFonts w:cs="David"/>
          <w:rtl/>
        </w:rPr>
        <w:t xml:space="preserve"> כל חומר כתוב או אחר או חפץ שקיבלתי מכם או השייך לכם או שהגיע </w:t>
      </w:r>
      <w:proofErr w:type="spellStart"/>
      <w:r w:rsidRPr="00DB76B6">
        <w:rPr>
          <w:rFonts w:cs="David"/>
          <w:rtl/>
        </w:rPr>
        <w:t>לחזקתי</w:t>
      </w:r>
      <w:proofErr w:type="spellEnd"/>
      <w:r w:rsidRPr="00DB76B6">
        <w:rPr>
          <w:rFonts w:cs="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2B32E823" w14:textId="77777777" w:rsidR="000821E4" w:rsidRPr="00DB76B6" w:rsidRDefault="000821E4" w:rsidP="004C6C22">
      <w:pPr>
        <w:widowControl w:val="0"/>
        <w:numPr>
          <w:ilvl w:val="0"/>
          <w:numId w:val="44"/>
        </w:numPr>
        <w:adjustRightInd w:val="0"/>
        <w:spacing w:after="120" w:line="360" w:lineRule="auto"/>
        <w:ind w:left="720"/>
        <w:jc w:val="both"/>
        <w:textAlignment w:val="baseline"/>
        <w:rPr>
          <w:rFonts w:cs="David"/>
          <w:rtl/>
        </w:rPr>
      </w:pPr>
      <w:r w:rsidRPr="00DB76B6">
        <w:rPr>
          <w:rFonts w:cs="David"/>
          <w:rtl/>
        </w:rPr>
        <w:t xml:space="preserve">שלא לעסוק או להתקשר בכל דרך שהיא בעיסוק שיש בו משום פגיעה בחובותיי שלפי   </w:t>
      </w:r>
      <w:r w:rsidRPr="00DB76B6">
        <w:rPr>
          <w:rFonts w:cs="David"/>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DB76B6">
        <w:rPr>
          <w:rFonts w:cs="David"/>
          <w:rtl/>
        </w:rPr>
        <w:t>עימי</w:t>
      </w:r>
      <w:proofErr w:type="spellEnd"/>
      <w:r w:rsidRPr="00DB76B6">
        <w:rPr>
          <w:rFonts w:cs="David"/>
          <w:rtl/>
        </w:rPr>
        <w:t xml:space="preserve"> או בפיקוחי, מיצגים/מייעצים/מבקרים </w:t>
      </w:r>
      <w:r w:rsidRPr="00DB76B6">
        <w:rPr>
          <w:rFonts w:cs="David"/>
          <w:b/>
          <w:bCs/>
          <w:rtl/>
        </w:rPr>
        <w:t xml:space="preserve">(להלן: "עניין אחר"). </w:t>
      </w:r>
    </w:p>
    <w:p w14:paraId="5B0061FA" w14:textId="77777777" w:rsidR="00EC0E21" w:rsidRPr="00DB76B6" w:rsidRDefault="000821E4" w:rsidP="004C6C22">
      <w:pPr>
        <w:widowControl w:val="0"/>
        <w:numPr>
          <w:ilvl w:val="0"/>
          <w:numId w:val="44"/>
        </w:numPr>
        <w:adjustRightInd w:val="0"/>
        <w:spacing w:after="120" w:line="360" w:lineRule="auto"/>
        <w:ind w:left="720"/>
        <w:jc w:val="both"/>
        <w:textAlignment w:val="baseline"/>
        <w:rPr>
          <w:rFonts w:cs="David"/>
        </w:rPr>
      </w:pPr>
      <w:r w:rsidRPr="00DB76B6">
        <w:rPr>
          <w:rFonts w:cs="David"/>
          <w:rtl/>
        </w:rPr>
        <w:t>בכלל זה לא ידוע לי על ניגוד עניינים קיים או שאני עשוי לעמוד בו בין מילוי תפקידי או עיסוקי במסגרת מתן השירותים למשרד לבין עניין אחר</w:t>
      </w:r>
      <w:r w:rsidRPr="00DB76B6">
        <w:rPr>
          <w:rFonts w:cs="David" w:hint="cs"/>
          <w:rtl/>
        </w:rPr>
        <w:t xml:space="preserve"> </w:t>
      </w:r>
      <w:r w:rsidRPr="00DB76B6">
        <w:rPr>
          <w:rFonts w:cs="David"/>
          <w:rtl/>
        </w:rPr>
        <w:t xml:space="preserve">שלי או עניין של קרובי או עניין של גוף שאני או קרובי חבר בו. </w:t>
      </w:r>
      <w:r w:rsidR="00EC0E21" w:rsidRPr="00DB76B6">
        <w:rPr>
          <w:rFonts w:cs="David" w:hint="cs"/>
          <w:rtl/>
        </w:rPr>
        <w:t xml:space="preserve"> ידוע לי כי לא אוכל להתמודד במכרזים עתידיים של המשרד אשר יציבו אותי במצב של ניגוד עניינים. ידוע לי כי ההחלטה האם מדובר בניגוד עניינים אם לאו, שמורה למשרד בלבד. </w:t>
      </w:r>
    </w:p>
    <w:p w14:paraId="38BB96CD" w14:textId="77777777" w:rsidR="000821E4" w:rsidRPr="00DB76B6" w:rsidRDefault="000821E4" w:rsidP="004C6C22">
      <w:pPr>
        <w:widowControl w:val="0"/>
        <w:numPr>
          <w:ilvl w:val="0"/>
          <w:numId w:val="44"/>
        </w:numPr>
        <w:adjustRightInd w:val="0"/>
        <w:spacing w:after="120" w:line="360" w:lineRule="auto"/>
        <w:ind w:left="720"/>
        <w:jc w:val="both"/>
        <w:textAlignment w:val="baseline"/>
        <w:rPr>
          <w:rFonts w:cs="David"/>
        </w:rPr>
      </w:pPr>
      <w:r w:rsidRPr="00DB76B6">
        <w:rPr>
          <w:rFonts w:cs="David"/>
          <w:rtl/>
        </w:rPr>
        <w:t xml:space="preserve"> 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0F950E4B" w14:textId="77777777" w:rsidR="000821E4" w:rsidRPr="00DB76B6" w:rsidRDefault="000821E4" w:rsidP="004C6C22">
      <w:pPr>
        <w:widowControl w:val="0"/>
        <w:numPr>
          <w:ilvl w:val="0"/>
          <w:numId w:val="44"/>
        </w:numPr>
        <w:adjustRightInd w:val="0"/>
        <w:spacing w:after="120" w:line="360" w:lineRule="auto"/>
        <w:ind w:left="720"/>
        <w:jc w:val="both"/>
        <w:textAlignment w:val="baseline"/>
        <w:rPr>
          <w:rFonts w:cs="David"/>
        </w:rPr>
      </w:pPr>
      <w:r w:rsidRPr="00DB76B6">
        <w:rPr>
          <w:rFonts w:cs="David"/>
          <w:rtl/>
        </w:rPr>
        <w:t xml:space="preserve">הנני מצהיר כי ידוע לי ששימוש במידע שלא בהתאם לכתב התחייבות זה לרבות מסירתו </w:t>
      </w:r>
      <w:r w:rsidRPr="00DB76B6">
        <w:rPr>
          <w:rFonts w:cs="David"/>
          <w:rtl/>
        </w:rPr>
        <w:lastRenderedPageBreak/>
        <w:t xml:space="preserve">לאחר מהווים עבירה לפי חוק עונשין, </w:t>
      </w:r>
      <w:proofErr w:type="spellStart"/>
      <w:r w:rsidRPr="00DB76B6">
        <w:rPr>
          <w:rFonts w:cs="David"/>
          <w:rtl/>
        </w:rPr>
        <w:t>התשל"ז</w:t>
      </w:r>
      <w:proofErr w:type="spellEnd"/>
      <w:r w:rsidRPr="00DB76B6">
        <w:rPr>
          <w:rFonts w:cs="David"/>
          <w:rtl/>
        </w:rPr>
        <w:t xml:space="preserve">- 1997 וחוק הגנת הפרטיות, </w:t>
      </w:r>
      <w:proofErr w:type="spellStart"/>
      <w:r w:rsidRPr="00DB76B6">
        <w:rPr>
          <w:rFonts w:cs="David"/>
          <w:rtl/>
        </w:rPr>
        <w:t>התשמ"א</w:t>
      </w:r>
      <w:proofErr w:type="spellEnd"/>
      <w:r w:rsidRPr="00DB76B6">
        <w:rPr>
          <w:rFonts w:cs="David"/>
          <w:rtl/>
        </w:rPr>
        <w:t xml:space="preserve">- 1981. </w:t>
      </w:r>
    </w:p>
    <w:p w14:paraId="64520239" w14:textId="77777777" w:rsidR="000821E4" w:rsidRPr="00DB76B6" w:rsidRDefault="000821E4" w:rsidP="004C6C22">
      <w:pPr>
        <w:widowControl w:val="0"/>
        <w:numPr>
          <w:ilvl w:val="0"/>
          <w:numId w:val="44"/>
        </w:numPr>
        <w:adjustRightInd w:val="0"/>
        <w:spacing w:after="120" w:line="360" w:lineRule="auto"/>
        <w:ind w:left="720"/>
        <w:jc w:val="both"/>
        <w:textAlignment w:val="baseline"/>
        <w:rPr>
          <w:rFonts w:cs="David"/>
        </w:rPr>
      </w:pPr>
      <w:r w:rsidRPr="00DB76B6">
        <w:rPr>
          <w:rFonts w:cs="David"/>
          <w:rtl/>
        </w:rPr>
        <w:t xml:space="preserve">התחייבותי זו לא תפורש כיוצרת קשר אישי מכל סוג שהוא ביני </w:t>
      </w:r>
      <w:proofErr w:type="spellStart"/>
      <w:r w:rsidRPr="00DB76B6">
        <w:rPr>
          <w:rFonts w:cs="David"/>
          <w:rtl/>
        </w:rPr>
        <w:t>לביניכם</w:t>
      </w:r>
      <w:proofErr w:type="spellEnd"/>
      <w:r w:rsidRPr="00DB76B6">
        <w:rPr>
          <w:rFonts w:cs="David"/>
          <w:rtl/>
        </w:rPr>
        <w:t xml:space="preserve">. </w:t>
      </w:r>
    </w:p>
    <w:p w14:paraId="392C40A4" w14:textId="77777777" w:rsidR="000821E4" w:rsidRPr="00DB76B6" w:rsidRDefault="000821E4" w:rsidP="004C6C22">
      <w:pPr>
        <w:widowControl w:val="0"/>
        <w:numPr>
          <w:ilvl w:val="0"/>
          <w:numId w:val="44"/>
        </w:numPr>
        <w:adjustRightInd w:val="0"/>
        <w:spacing w:after="120" w:line="360" w:lineRule="auto"/>
        <w:ind w:left="720"/>
        <w:jc w:val="both"/>
        <w:textAlignment w:val="baseline"/>
        <w:rPr>
          <w:rFonts w:cs="David"/>
        </w:rPr>
      </w:pPr>
      <w:r w:rsidRPr="00DB76B6">
        <w:rPr>
          <w:rFonts w:cs="David"/>
          <w:rtl/>
        </w:rPr>
        <w:t xml:space="preserve">מוסכם וידוע לי כי על העתקים של המידע, אשר </w:t>
      </w:r>
      <w:r w:rsidRPr="00DB76B6">
        <w:rPr>
          <w:rFonts w:cs="David" w:hint="cs"/>
          <w:rtl/>
        </w:rPr>
        <w:t>י</w:t>
      </w:r>
      <w:r w:rsidRPr="00DB76B6">
        <w:rPr>
          <w:rFonts w:cs="David"/>
          <w:rtl/>
        </w:rPr>
        <w:t xml:space="preserve">תקבלו בכל דרך שהיא, יחולו כל הוראות כתב התחייבות זה.  </w:t>
      </w:r>
    </w:p>
    <w:p w14:paraId="71B897AF" w14:textId="77777777" w:rsidR="000821E4" w:rsidRPr="00DB76B6" w:rsidRDefault="000821E4" w:rsidP="004C6C22">
      <w:pPr>
        <w:widowControl w:val="0"/>
        <w:numPr>
          <w:ilvl w:val="0"/>
          <w:numId w:val="44"/>
        </w:numPr>
        <w:adjustRightInd w:val="0"/>
        <w:spacing w:after="120" w:line="360" w:lineRule="auto"/>
        <w:ind w:left="720"/>
        <w:jc w:val="both"/>
        <w:textAlignment w:val="baseline"/>
        <w:rPr>
          <w:rFonts w:cs="David"/>
          <w:rtl/>
        </w:rPr>
      </w:pPr>
      <w:r w:rsidRPr="00DB76B6">
        <w:rPr>
          <w:rFonts w:cs="David"/>
          <w:rtl/>
        </w:rPr>
        <w:t xml:space="preserve">מוסכם וידוע לי כי אין בהתחייבות זו כדי לגרוע מכל זכות או סעד או סמכות אחרת המוקנית למשרד על-פי כל דין או הסכם לרבות ההסכם. </w:t>
      </w:r>
    </w:p>
    <w:p w14:paraId="51A0190C" w14:textId="77777777" w:rsidR="000821E4" w:rsidRPr="00DB76B6" w:rsidRDefault="000821E4" w:rsidP="00454FFE">
      <w:pPr>
        <w:spacing w:after="120" w:line="360" w:lineRule="auto"/>
        <w:rPr>
          <w:rFonts w:cs="David"/>
          <w:b/>
          <w:bCs/>
          <w:rtl/>
        </w:rPr>
      </w:pPr>
    </w:p>
    <w:p w14:paraId="05EDC099" w14:textId="77777777" w:rsidR="000821E4" w:rsidRPr="00DB76B6" w:rsidRDefault="000821E4" w:rsidP="00454FFE">
      <w:pPr>
        <w:spacing w:after="120" w:line="360" w:lineRule="auto"/>
        <w:rPr>
          <w:rFonts w:cs="David"/>
          <w:b/>
          <w:bCs/>
          <w:rtl/>
        </w:rPr>
      </w:pPr>
    </w:p>
    <w:p w14:paraId="0D025BE4" w14:textId="77777777" w:rsidR="000821E4" w:rsidRPr="00DB76B6" w:rsidRDefault="000821E4" w:rsidP="00454FFE">
      <w:pPr>
        <w:spacing w:after="120" w:line="360" w:lineRule="auto"/>
        <w:jc w:val="center"/>
        <w:rPr>
          <w:rFonts w:cs="David"/>
          <w:b/>
          <w:bCs/>
          <w:rtl/>
        </w:rPr>
      </w:pPr>
      <w:r w:rsidRPr="00DB76B6">
        <w:rPr>
          <w:rFonts w:cs="David"/>
          <w:b/>
          <w:bCs/>
          <w:rtl/>
        </w:rPr>
        <w:t>ולראיה באתי על החתום</w:t>
      </w:r>
    </w:p>
    <w:p w14:paraId="2E8BF70C" w14:textId="77777777" w:rsidR="000821E4" w:rsidRPr="00DB76B6" w:rsidRDefault="000821E4" w:rsidP="00454FFE">
      <w:pPr>
        <w:spacing w:after="120" w:line="360" w:lineRule="auto"/>
        <w:rPr>
          <w:rFonts w:cs="David"/>
          <w:b/>
          <w:bCs/>
          <w:rtl/>
        </w:rPr>
      </w:pPr>
    </w:p>
    <w:p w14:paraId="4A914A32" w14:textId="77777777" w:rsidR="000821E4" w:rsidRPr="00DB76B6" w:rsidRDefault="000821E4" w:rsidP="00454FFE">
      <w:pPr>
        <w:spacing w:after="120" w:line="360" w:lineRule="auto"/>
        <w:rPr>
          <w:rFonts w:cs="David"/>
          <w:b/>
          <w:bCs/>
          <w:rtl/>
        </w:rPr>
      </w:pPr>
    </w:p>
    <w:p w14:paraId="42D83AE7" w14:textId="77777777" w:rsidR="000821E4" w:rsidRPr="00DB76B6" w:rsidRDefault="000821E4" w:rsidP="00454FFE">
      <w:pPr>
        <w:spacing w:after="120" w:line="360" w:lineRule="auto"/>
        <w:rPr>
          <w:rFonts w:cs="David"/>
          <w:rtl/>
        </w:rPr>
      </w:pPr>
      <w:r w:rsidRPr="00DB76B6">
        <w:rPr>
          <w:rFonts w:cs="David"/>
          <w:rtl/>
        </w:rPr>
        <w:t>היום: __ בחודש: ___ שנת: ____</w:t>
      </w:r>
    </w:p>
    <w:p w14:paraId="7C58887B" w14:textId="77777777" w:rsidR="000821E4" w:rsidRPr="00DB76B6" w:rsidRDefault="000821E4" w:rsidP="00454FFE">
      <w:pPr>
        <w:spacing w:after="120" w:line="360" w:lineRule="auto"/>
        <w:rPr>
          <w:rFonts w:cs="David"/>
          <w:rtl/>
        </w:rPr>
      </w:pPr>
    </w:p>
    <w:p w14:paraId="6B78CB58" w14:textId="77777777" w:rsidR="000821E4" w:rsidRPr="00DB76B6" w:rsidRDefault="000821E4" w:rsidP="00454FFE">
      <w:pPr>
        <w:spacing w:after="120" w:line="360" w:lineRule="auto"/>
        <w:rPr>
          <w:rFonts w:cs="David"/>
          <w:rtl/>
        </w:rPr>
      </w:pPr>
      <w:r w:rsidRPr="00DB76B6">
        <w:rPr>
          <w:rFonts w:cs="David"/>
          <w:rtl/>
        </w:rPr>
        <w:t>שם פרטי ומשפחה:__________________ ת"ז:______________</w:t>
      </w:r>
    </w:p>
    <w:p w14:paraId="141DE821" w14:textId="77777777" w:rsidR="000821E4" w:rsidRPr="00DB76B6" w:rsidRDefault="000821E4" w:rsidP="00454FFE">
      <w:pPr>
        <w:spacing w:after="120" w:line="360" w:lineRule="auto"/>
        <w:rPr>
          <w:rFonts w:cs="David"/>
          <w:rtl/>
        </w:rPr>
      </w:pPr>
    </w:p>
    <w:p w14:paraId="5A5F08E3" w14:textId="77777777" w:rsidR="00C40E8B" w:rsidRPr="00DB76B6" w:rsidRDefault="000821E4" w:rsidP="00454FFE">
      <w:pPr>
        <w:spacing w:after="120" w:line="360" w:lineRule="auto"/>
        <w:rPr>
          <w:rFonts w:cs="David"/>
          <w:color w:val="FF0000"/>
          <w:rtl/>
        </w:rPr>
      </w:pPr>
      <w:r w:rsidRPr="00DB76B6">
        <w:rPr>
          <w:rFonts w:cs="David" w:hint="cs"/>
          <w:color w:val="FF0000"/>
          <w:rtl/>
        </w:rPr>
        <w:t xml:space="preserve">(נדרש רק בעת חתימה בשם נותן השירותים על המסמך) </w:t>
      </w:r>
    </w:p>
    <w:p w14:paraId="0AE4D093" w14:textId="77777777" w:rsidR="00C40E8B" w:rsidRPr="00DB76B6" w:rsidRDefault="000821E4" w:rsidP="00454FFE">
      <w:pPr>
        <w:spacing w:after="120" w:line="360" w:lineRule="auto"/>
        <w:rPr>
          <w:rFonts w:cs="David"/>
          <w:rtl/>
        </w:rPr>
      </w:pPr>
      <w:r w:rsidRPr="00DB76B6">
        <w:rPr>
          <w:rFonts w:cs="David" w:hint="cs"/>
          <w:rtl/>
        </w:rPr>
        <w:t xml:space="preserve">מורשה חתימה מטעם נותן השירותים: </w:t>
      </w:r>
    </w:p>
    <w:p w14:paraId="07223E4B" w14:textId="77777777" w:rsidR="000821E4" w:rsidRPr="00DB76B6" w:rsidRDefault="000821E4" w:rsidP="00454FFE">
      <w:pPr>
        <w:spacing w:after="120" w:line="360" w:lineRule="auto"/>
        <w:rPr>
          <w:rFonts w:cs="David"/>
          <w:rtl/>
        </w:rPr>
      </w:pPr>
      <w:r w:rsidRPr="00DB76B6">
        <w:rPr>
          <w:rFonts w:cs="David" w:hint="cs"/>
          <w:rtl/>
        </w:rPr>
        <w:t>שם פרטי ומשפחה:___________________ ת"ז:______________</w:t>
      </w:r>
    </w:p>
    <w:p w14:paraId="47BC8123" w14:textId="77777777" w:rsidR="000821E4" w:rsidRPr="00DB76B6" w:rsidRDefault="000821E4" w:rsidP="00454FFE">
      <w:pPr>
        <w:spacing w:after="120" w:line="360" w:lineRule="auto"/>
        <w:rPr>
          <w:rFonts w:cs="David"/>
          <w:rtl/>
        </w:rPr>
      </w:pPr>
    </w:p>
    <w:p w14:paraId="25B2F6E8" w14:textId="77777777" w:rsidR="000821E4" w:rsidRPr="00DB76B6" w:rsidRDefault="000821E4" w:rsidP="00454FFE">
      <w:pPr>
        <w:spacing w:after="120" w:line="360" w:lineRule="auto"/>
        <w:rPr>
          <w:rFonts w:cs="David"/>
          <w:rtl/>
        </w:rPr>
      </w:pPr>
    </w:p>
    <w:p w14:paraId="5DB6D7EE" w14:textId="77777777" w:rsidR="000821E4" w:rsidRPr="00DB76B6" w:rsidRDefault="000821E4" w:rsidP="00454FFE">
      <w:pPr>
        <w:spacing w:after="120" w:line="360" w:lineRule="auto"/>
        <w:rPr>
          <w:rFonts w:cs="David"/>
          <w:rtl/>
        </w:rPr>
      </w:pPr>
      <w:r w:rsidRPr="00DB76B6">
        <w:rPr>
          <w:rFonts w:cs="David"/>
          <w:rtl/>
        </w:rPr>
        <w:t>חתימה: _____________________</w:t>
      </w:r>
    </w:p>
    <w:p w14:paraId="4A86A166" w14:textId="77777777" w:rsidR="000821E4" w:rsidRPr="00DB76B6" w:rsidRDefault="000821E4" w:rsidP="00454FFE">
      <w:pPr>
        <w:spacing w:after="120" w:line="360" w:lineRule="auto"/>
        <w:jc w:val="right"/>
        <w:rPr>
          <w:rFonts w:cs="David"/>
          <w:rtl/>
        </w:rPr>
      </w:pPr>
    </w:p>
    <w:p w14:paraId="29EA9B06" w14:textId="77777777" w:rsidR="000821E4" w:rsidRPr="00DB76B6" w:rsidRDefault="000821E4" w:rsidP="00454FFE">
      <w:pPr>
        <w:spacing w:after="120" w:line="360" w:lineRule="auto"/>
        <w:jc w:val="right"/>
        <w:rPr>
          <w:rFonts w:cs="David"/>
          <w:rtl/>
        </w:rPr>
      </w:pPr>
    </w:p>
    <w:p w14:paraId="284A0E45" w14:textId="77777777" w:rsidR="000821E4" w:rsidRPr="00DB76B6" w:rsidRDefault="000821E4" w:rsidP="00454FFE">
      <w:pPr>
        <w:spacing w:after="120" w:line="360" w:lineRule="auto"/>
        <w:jc w:val="right"/>
        <w:rPr>
          <w:rFonts w:cs="David"/>
          <w:rtl/>
        </w:rPr>
      </w:pPr>
    </w:p>
    <w:p w14:paraId="3C1245C8" w14:textId="77777777" w:rsidR="000821E4" w:rsidRPr="00DB76B6" w:rsidRDefault="00C40E8B" w:rsidP="00454FFE">
      <w:pPr>
        <w:keepNext/>
        <w:spacing w:after="120" w:line="360" w:lineRule="auto"/>
        <w:jc w:val="right"/>
        <w:rPr>
          <w:rFonts w:ascii="David" w:hAnsi="David" w:cs="David"/>
          <w:b/>
          <w:bCs/>
          <w:u w:val="single"/>
          <w:rtl/>
        </w:rPr>
      </w:pPr>
      <w:r w:rsidRPr="00DB76B6">
        <w:rPr>
          <w:rFonts w:ascii="David" w:hAnsi="David" w:cs="David"/>
          <w:b/>
          <w:bCs/>
          <w:u w:val="single"/>
          <w:rtl/>
        </w:rPr>
        <w:br w:type="page"/>
      </w:r>
      <w:r w:rsidR="000821E4" w:rsidRPr="00DB76B6">
        <w:rPr>
          <w:rFonts w:ascii="David" w:hAnsi="David" w:cs="David"/>
          <w:b/>
          <w:bCs/>
          <w:u w:val="single"/>
          <w:rtl/>
        </w:rPr>
        <w:lastRenderedPageBreak/>
        <w:t xml:space="preserve">נספח </w:t>
      </w:r>
      <w:r w:rsidR="0077769A" w:rsidRPr="00DB76B6">
        <w:rPr>
          <w:rFonts w:ascii="David" w:hAnsi="David" w:cs="David" w:hint="cs"/>
          <w:b/>
          <w:bCs/>
          <w:u w:val="single"/>
          <w:rtl/>
        </w:rPr>
        <w:t>ה</w:t>
      </w:r>
      <w:r w:rsidR="000821E4" w:rsidRPr="00DB76B6">
        <w:rPr>
          <w:rFonts w:ascii="David" w:hAnsi="David" w:cs="David" w:hint="cs"/>
          <w:b/>
          <w:bCs/>
          <w:u w:val="single"/>
          <w:rtl/>
        </w:rPr>
        <w:t>' להסכם</w:t>
      </w:r>
    </w:p>
    <w:p w14:paraId="240BE5E5" w14:textId="77777777" w:rsidR="000821E4" w:rsidRPr="00DB76B6" w:rsidRDefault="000821E4" w:rsidP="00B30070">
      <w:pPr>
        <w:widowControl w:val="0"/>
        <w:spacing w:after="120" w:line="360" w:lineRule="auto"/>
        <w:jc w:val="center"/>
        <w:rPr>
          <w:rFonts w:ascii="David" w:hAnsi="David" w:cs="David"/>
          <w:b/>
          <w:bCs/>
          <w:u w:val="single"/>
          <w:rtl/>
        </w:rPr>
      </w:pPr>
      <w:r w:rsidRPr="00DB76B6">
        <w:rPr>
          <w:rFonts w:ascii="David" w:hAnsi="David" w:cs="David"/>
          <w:b/>
          <w:bCs/>
          <w:u w:val="single"/>
          <w:rtl/>
        </w:rPr>
        <w:t>מנגנון חישוב בונוס</w:t>
      </w:r>
      <w:r w:rsidRPr="00DB76B6">
        <w:rPr>
          <w:rFonts w:ascii="David" w:hAnsi="David" w:cs="David" w:hint="cs"/>
          <w:b/>
          <w:bCs/>
          <w:u w:val="single"/>
          <w:rtl/>
        </w:rPr>
        <w:t xml:space="preserve"> השמה</w:t>
      </w:r>
      <w:r w:rsidRPr="00DB76B6">
        <w:rPr>
          <w:rFonts w:ascii="David" w:hAnsi="David" w:cs="David"/>
          <w:b/>
          <w:bCs/>
          <w:u w:val="single"/>
          <w:rtl/>
        </w:rPr>
        <w:t xml:space="preserve"> לנותן השירותים</w:t>
      </w:r>
    </w:p>
    <w:p w14:paraId="777F4CAB" w14:textId="77777777" w:rsidR="000821E4" w:rsidRPr="00DB76B6" w:rsidRDefault="000821E4" w:rsidP="004C6C22">
      <w:pPr>
        <w:widowControl w:val="0"/>
        <w:numPr>
          <w:ilvl w:val="0"/>
          <w:numId w:val="74"/>
        </w:numPr>
        <w:spacing w:after="120" w:line="360" w:lineRule="auto"/>
        <w:jc w:val="both"/>
        <w:rPr>
          <w:rFonts w:ascii="David" w:hAnsi="David" w:cs="David"/>
        </w:rPr>
      </w:pPr>
      <w:r w:rsidRPr="00DB76B6">
        <w:rPr>
          <w:rFonts w:ascii="David" w:hAnsi="David" w:cs="David" w:hint="cs"/>
          <w:rtl/>
        </w:rPr>
        <w:t>נותן השירותים</w:t>
      </w:r>
      <w:r w:rsidRPr="00DB76B6">
        <w:rPr>
          <w:rFonts w:ascii="David" w:hAnsi="David" w:cs="David"/>
          <w:rtl/>
        </w:rPr>
        <w:t xml:space="preserve"> יהיה זכאי לבונוס בגין ביצוע השמות</w:t>
      </w:r>
      <w:r w:rsidRPr="00DB76B6">
        <w:rPr>
          <w:rFonts w:ascii="David" w:hAnsi="David" w:cs="David" w:hint="cs"/>
          <w:rtl/>
        </w:rPr>
        <w:t xml:space="preserve"> של משתתפים פעילים בתכנית</w:t>
      </w:r>
      <w:r w:rsidRPr="00DB76B6">
        <w:rPr>
          <w:rFonts w:ascii="David" w:hAnsi="David" w:cs="David"/>
          <w:rtl/>
        </w:rPr>
        <w:t xml:space="preserve"> </w:t>
      </w:r>
      <w:r w:rsidRPr="00DB76B6">
        <w:rPr>
          <w:rFonts w:ascii="David" w:hAnsi="David" w:cs="David" w:hint="cs"/>
          <w:rtl/>
        </w:rPr>
        <w:t>(</w:t>
      </w:r>
      <w:r w:rsidRPr="00DB76B6">
        <w:rPr>
          <w:rFonts w:ascii="David" w:hAnsi="David" w:cs="David"/>
          <w:rtl/>
        </w:rPr>
        <w:t xml:space="preserve">להלן: </w:t>
      </w:r>
      <w:r w:rsidRPr="00DB76B6">
        <w:rPr>
          <w:rFonts w:ascii="David" w:hAnsi="David" w:cs="David"/>
          <w:b/>
          <w:bCs/>
          <w:rtl/>
        </w:rPr>
        <w:t>"בונוס השמה"</w:t>
      </w:r>
      <w:r w:rsidRPr="00DB76B6">
        <w:rPr>
          <w:rFonts w:ascii="David" w:hAnsi="David" w:cs="David"/>
          <w:rtl/>
        </w:rPr>
        <w:t>), זאת בגין השמות שבוצעו</w:t>
      </w:r>
      <w:r w:rsidRPr="00DB76B6">
        <w:rPr>
          <w:rFonts w:ascii="David" w:hAnsi="David" w:cs="David" w:hint="cs"/>
          <w:rtl/>
        </w:rPr>
        <w:t xml:space="preserve"> </w:t>
      </w:r>
      <w:r w:rsidRPr="00DB76B6">
        <w:rPr>
          <w:rFonts w:ascii="David" w:hAnsi="David" w:cs="David"/>
          <w:rtl/>
        </w:rPr>
        <w:t>החל ממועד ההפעלה ועד תום תקופת ההתקשרות</w:t>
      </w:r>
      <w:r w:rsidR="00C64064" w:rsidRPr="00DB76B6">
        <w:rPr>
          <w:rFonts w:ascii="David" w:hAnsi="David" w:cs="David" w:hint="cs"/>
          <w:rtl/>
        </w:rPr>
        <w:t xml:space="preserve"> בהתאם לתנאי</w:t>
      </w:r>
      <w:r w:rsidR="00EB1D95" w:rsidRPr="00DB76B6">
        <w:rPr>
          <w:rFonts w:ascii="David" w:hAnsi="David" w:cs="David" w:hint="cs"/>
          <w:rtl/>
        </w:rPr>
        <w:t xml:space="preserve"> הזכאות</w:t>
      </w:r>
      <w:r w:rsidR="00C64064" w:rsidRPr="00DB76B6">
        <w:rPr>
          <w:rFonts w:ascii="David" w:hAnsi="David" w:cs="David" w:hint="cs"/>
          <w:rtl/>
        </w:rPr>
        <w:t xml:space="preserve"> המפורטים בסעיף </w:t>
      </w:r>
      <w:r w:rsidR="00EB1D95" w:rsidRPr="00DB76B6">
        <w:rPr>
          <w:rFonts w:ascii="David" w:hAnsi="David" w:cs="David" w:hint="cs"/>
          <w:rtl/>
        </w:rPr>
        <w:t>2</w:t>
      </w:r>
      <w:r w:rsidR="00C64064" w:rsidRPr="00DB76B6">
        <w:rPr>
          <w:rFonts w:ascii="David" w:hAnsi="David" w:cs="David" w:hint="cs"/>
          <w:rtl/>
        </w:rPr>
        <w:t xml:space="preserve"> </w:t>
      </w:r>
      <w:r w:rsidR="00EB1D95" w:rsidRPr="00DB76B6">
        <w:rPr>
          <w:rFonts w:ascii="David" w:hAnsi="David" w:cs="David" w:hint="cs"/>
          <w:rtl/>
        </w:rPr>
        <w:t>להלן</w:t>
      </w:r>
      <w:r w:rsidRPr="00DB76B6">
        <w:rPr>
          <w:rFonts w:ascii="David" w:hAnsi="David" w:cs="David"/>
          <w:rtl/>
        </w:rPr>
        <w:t xml:space="preserve">. השמה לצורך חישוב הבונוס הינה אך ורק כהגדרתה </w:t>
      </w:r>
      <w:r w:rsidR="00F2715C" w:rsidRPr="00DB76B6">
        <w:rPr>
          <w:rFonts w:ascii="David" w:hAnsi="David" w:cs="David" w:hint="cs"/>
          <w:rtl/>
        </w:rPr>
        <w:t>בסעיף 2 למכרז</w:t>
      </w:r>
      <w:r w:rsidRPr="00DB76B6">
        <w:rPr>
          <w:rFonts w:ascii="David" w:hAnsi="David" w:cs="David"/>
          <w:rtl/>
        </w:rPr>
        <w:t>.</w:t>
      </w:r>
    </w:p>
    <w:p w14:paraId="69AD2B16" w14:textId="77777777" w:rsidR="00EB1D95" w:rsidRPr="00DB76B6" w:rsidRDefault="00EB1D95" w:rsidP="004C6C22">
      <w:pPr>
        <w:widowControl w:val="0"/>
        <w:numPr>
          <w:ilvl w:val="0"/>
          <w:numId w:val="74"/>
        </w:numPr>
        <w:spacing w:after="120" w:line="360" w:lineRule="auto"/>
        <w:jc w:val="both"/>
        <w:rPr>
          <w:rFonts w:ascii="David" w:hAnsi="David" w:cs="David"/>
          <w:u w:val="single"/>
        </w:rPr>
      </w:pPr>
      <w:r w:rsidRPr="00DB76B6">
        <w:rPr>
          <w:rFonts w:ascii="David" w:hAnsi="David" w:cs="David" w:hint="cs"/>
          <w:u w:val="single"/>
          <w:rtl/>
        </w:rPr>
        <w:t>זכאות לבונוס השמה</w:t>
      </w:r>
    </w:p>
    <w:p w14:paraId="335AEBA5" w14:textId="77777777" w:rsidR="00EB1D95" w:rsidRPr="00DB76B6" w:rsidRDefault="009F708B" w:rsidP="004C6C22">
      <w:pPr>
        <w:widowControl w:val="0"/>
        <w:numPr>
          <w:ilvl w:val="1"/>
          <w:numId w:val="74"/>
        </w:numPr>
        <w:spacing w:after="120" w:line="360" w:lineRule="auto"/>
        <w:jc w:val="both"/>
        <w:rPr>
          <w:rFonts w:ascii="Calibri Light" w:hAnsi="Calibri Light" w:cs="David"/>
        </w:rPr>
      </w:pPr>
      <w:r w:rsidRPr="00DB76B6">
        <w:rPr>
          <w:rFonts w:ascii="Calibri Light" w:hAnsi="Calibri Light" w:cs="David" w:hint="cs"/>
          <w:rtl/>
        </w:rPr>
        <w:t xml:space="preserve">נותן השירותים יהא זכאי </w:t>
      </w:r>
      <w:r w:rsidR="008F3179" w:rsidRPr="00DB76B6">
        <w:rPr>
          <w:rFonts w:ascii="Calibri Light" w:hAnsi="Calibri Light" w:cs="David" w:hint="cs"/>
          <w:rtl/>
        </w:rPr>
        <w:t xml:space="preserve">לבונוס השמה בגין </w:t>
      </w:r>
      <w:r w:rsidR="00B30070" w:rsidRPr="00DB76B6">
        <w:rPr>
          <w:rFonts w:ascii="Calibri Light" w:hAnsi="Calibri Light" w:cs="David" w:hint="cs"/>
          <w:rtl/>
        </w:rPr>
        <w:t xml:space="preserve">השמת משתתפים בעבודה (בהתאם להגדרת השמה </w:t>
      </w:r>
      <w:r w:rsidR="00F2715C" w:rsidRPr="00DB76B6">
        <w:rPr>
          <w:rFonts w:ascii="Calibri Light" w:hAnsi="Calibri Light" w:cs="David" w:hint="cs"/>
          <w:rtl/>
        </w:rPr>
        <w:t>בסעיף 2 למכרז</w:t>
      </w:r>
      <w:r w:rsidR="00B30070" w:rsidRPr="00DB76B6">
        <w:rPr>
          <w:rFonts w:ascii="Calibri Light" w:hAnsi="Calibri Light" w:cs="David" w:hint="cs"/>
          <w:rtl/>
        </w:rPr>
        <w:t>), בהתאם לאחת מההגדרות להלן:</w:t>
      </w:r>
    </w:p>
    <w:p w14:paraId="420EEE0F" w14:textId="77777777" w:rsidR="00407136" w:rsidRPr="00DB76B6" w:rsidRDefault="00407136" w:rsidP="004C6C22">
      <w:pPr>
        <w:widowControl w:val="0"/>
        <w:numPr>
          <w:ilvl w:val="2"/>
          <w:numId w:val="74"/>
        </w:numPr>
        <w:tabs>
          <w:tab w:val="clear" w:pos="1440"/>
          <w:tab w:val="num" w:pos="1367"/>
        </w:tabs>
        <w:spacing w:after="120" w:line="360" w:lineRule="auto"/>
        <w:ind w:left="1367" w:hanging="567"/>
        <w:jc w:val="both"/>
        <w:rPr>
          <w:rFonts w:ascii="Calibri Light" w:hAnsi="Calibri Light" w:cs="David"/>
        </w:rPr>
      </w:pPr>
      <w:r w:rsidRPr="00DB76B6">
        <w:rPr>
          <w:rFonts w:ascii="Calibri Light" w:hAnsi="Calibri Light" w:cs="David" w:hint="cs"/>
          <w:rtl/>
        </w:rPr>
        <w:t xml:space="preserve">משתתפות </w:t>
      </w:r>
      <w:r w:rsidR="0098641D" w:rsidRPr="00DB76B6">
        <w:rPr>
          <w:rFonts w:ascii="Calibri Light" w:hAnsi="Calibri Light" w:cs="David" w:hint="cs"/>
          <w:rtl/>
        </w:rPr>
        <w:t>בתכנית אשר</w:t>
      </w:r>
      <w:r w:rsidR="0087366E" w:rsidRPr="00DB76B6">
        <w:rPr>
          <w:rFonts w:ascii="Calibri Light" w:hAnsi="Calibri Light" w:cs="David" w:hint="cs"/>
          <w:rtl/>
        </w:rPr>
        <w:t xml:space="preserve"> </w:t>
      </w:r>
      <w:r w:rsidRPr="00DB76B6">
        <w:rPr>
          <w:rFonts w:ascii="Calibri Light" w:hAnsi="Calibri Light" w:cs="David" w:hint="cs"/>
          <w:rtl/>
        </w:rPr>
        <w:t>הגדילו את שכרן החודשי הכולל בסכום השווה</w:t>
      </w:r>
      <w:r w:rsidR="0098641D" w:rsidRPr="00DB76B6">
        <w:rPr>
          <w:rFonts w:ascii="Calibri Light" w:hAnsi="Calibri Light" w:cs="David" w:hint="cs"/>
          <w:rtl/>
        </w:rPr>
        <w:t xml:space="preserve">, </w:t>
      </w:r>
      <w:r w:rsidR="00250554" w:rsidRPr="00DB76B6">
        <w:rPr>
          <w:rFonts w:ascii="Calibri Light" w:hAnsi="Calibri Light" w:cs="David" w:hint="cs"/>
          <w:rtl/>
        </w:rPr>
        <w:t>לכל</w:t>
      </w:r>
      <w:r w:rsidR="00CE4092" w:rsidRPr="00DB76B6">
        <w:rPr>
          <w:rFonts w:ascii="Calibri Light" w:hAnsi="Calibri Light" w:cs="David" w:hint="cs"/>
          <w:rtl/>
        </w:rPr>
        <w:t xml:space="preserve"> </w:t>
      </w:r>
      <w:r w:rsidR="00250554" w:rsidRPr="00DB76B6">
        <w:rPr>
          <w:rFonts w:ascii="Calibri Light" w:hAnsi="Calibri Light" w:cs="David" w:hint="cs"/>
          <w:rtl/>
        </w:rPr>
        <w:t xml:space="preserve">הפחות </w:t>
      </w:r>
      <w:r w:rsidR="00FB7F00" w:rsidRPr="00DB76B6">
        <w:rPr>
          <w:rFonts w:ascii="Calibri Light" w:hAnsi="Calibri Light" w:cs="David" w:hint="cs"/>
          <w:rtl/>
        </w:rPr>
        <w:t>בהיקף של 1,300 ש"ח</w:t>
      </w:r>
      <w:r w:rsidR="0098641D" w:rsidRPr="00DB76B6">
        <w:rPr>
          <w:rFonts w:ascii="Calibri Light" w:hAnsi="Calibri Light" w:cs="David" w:hint="cs"/>
          <w:rtl/>
        </w:rPr>
        <w:t xml:space="preserve"> (להלן: "</w:t>
      </w:r>
      <w:r w:rsidR="0098641D" w:rsidRPr="00DB76B6">
        <w:rPr>
          <w:rFonts w:ascii="Calibri Light" w:hAnsi="Calibri Light" w:cs="David" w:hint="cs"/>
          <w:b/>
          <w:bCs/>
          <w:rtl/>
        </w:rPr>
        <w:t>סכום השמה מינימאלי למשתתפות</w:t>
      </w:r>
      <w:r w:rsidR="0098641D" w:rsidRPr="00DB76B6">
        <w:rPr>
          <w:rFonts w:ascii="Calibri Light" w:hAnsi="Calibri Light" w:cs="David" w:hint="cs"/>
          <w:rtl/>
        </w:rPr>
        <w:t>")</w:t>
      </w:r>
      <w:r w:rsidRPr="00DB76B6">
        <w:rPr>
          <w:rFonts w:ascii="Calibri Light" w:hAnsi="Calibri Light" w:cs="David" w:hint="cs"/>
          <w:rtl/>
        </w:rPr>
        <w:t>, ביחס להכנסת הבסיס כהגדרתה בסעיף 2 למכרז.</w:t>
      </w:r>
    </w:p>
    <w:p w14:paraId="51CF9C7A" w14:textId="1704AD4D" w:rsidR="00D056EB" w:rsidRPr="00DB76B6" w:rsidRDefault="00D056EB" w:rsidP="004C6C22">
      <w:pPr>
        <w:widowControl w:val="0"/>
        <w:numPr>
          <w:ilvl w:val="2"/>
          <w:numId w:val="74"/>
        </w:numPr>
        <w:tabs>
          <w:tab w:val="clear" w:pos="1440"/>
          <w:tab w:val="num" w:pos="1367"/>
        </w:tabs>
        <w:spacing w:after="120" w:line="360" w:lineRule="auto"/>
        <w:ind w:left="1367" w:hanging="567"/>
        <w:jc w:val="both"/>
        <w:rPr>
          <w:rFonts w:ascii="Calibri Light" w:hAnsi="Calibri Light" w:cs="David"/>
        </w:rPr>
      </w:pPr>
      <w:r w:rsidRPr="00DB76B6">
        <w:rPr>
          <w:rFonts w:ascii="Calibri Light" w:hAnsi="Calibri Light" w:cs="David" w:hint="cs"/>
          <w:rtl/>
        </w:rPr>
        <w:t xml:space="preserve">משתתפים </w:t>
      </w:r>
      <w:r w:rsidR="0098641D" w:rsidRPr="00DB76B6">
        <w:rPr>
          <w:rFonts w:ascii="Calibri Light" w:hAnsi="Calibri Light" w:cs="David" w:hint="cs"/>
          <w:rtl/>
        </w:rPr>
        <w:t xml:space="preserve">בתכנית אשר </w:t>
      </w:r>
      <w:r w:rsidR="00695B9C" w:rsidRPr="00DB76B6">
        <w:rPr>
          <w:rFonts w:ascii="Calibri Light" w:hAnsi="Calibri Light" w:cs="David" w:hint="cs"/>
          <w:rtl/>
        </w:rPr>
        <w:t>הושמו בעבודה ב</w:t>
      </w:r>
      <w:r w:rsidR="00695B9C" w:rsidRPr="00DB76B6">
        <w:rPr>
          <w:rFonts w:ascii="Calibri Light" w:hAnsi="Calibri Light" w:cs="David"/>
          <w:rtl/>
        </w:rPr>
        <w:t xml:space="preserve">שכר חודשי השווה, לכל הפחות, </w:t>
      </w:r>
      <w:r w:rsidR="00695B9C" w:rsidRPr="00DB76B6">
        <w:rPr>
          <w:rFonts w:ascii="Calibri Light" w:hAnsi="Calibri Light" w:cs="David" w:hint="cs"/>
          <w:rtl/>
        </w:rPr>
        <w:t xml:space="preserve">לששת אלפים (6,000) ₪ </w:t>
      </w:r>
      <w:r w:rsidR="00695B9C" w:rsidRPr="00DB76B6">
        <w:rPr>
          <w:rFonts w:ascii="Calibri Light" w:hAnsi="Calibri Light" w:cs="David"/>
          <w:rtl/>
        </w:rPr>
        <w:t xml:space="preserve">ובהיקף משרה שלא יפחת מ- </w:t>
      </w:r>
      <w:r w:rsidR="00D074A3" w:rsidRPr="00DB76B6">
        <w:rPr>
          <w:rFonts w:ascii="Calibri Light" w:hAnsi="Calibri Light" w:cs="David" w:hint="cs"/>
          <w:rtl/>
        </w:rPr>
        <w:t>80</w:t>
      </w:r>
      <w:r w:rsidR="00695B9C" w:rsidRPr="00DB76B6">
        <w:rPr>
          <w:rFonts w:ascii="Calibri Light" w:hAnsi="Calibri Light" w:cs="David"/>
          <w:rtl/>
        </w:rPr>
        <w:t>% משרה</w:t>
      </w:r>
      <w:r w:rsidR="00695B9C" w:rsidRPr="00DB76B6">
        <w:rPr>
          <w:rFonts w:ascii="Calibri Light" w:hAnsi="Calibri Light" w:cs="David" w:hint="cs"/>
          <w:rtl/>
        </w:rPr>
        <w:t xml:space="preserve"> (להלן: "</w:t>
      </w:r>
      <w:r w:rsidR="00695B9C" w:rsidRPr="00DB76B6">
        <w:rPr>
          <w:rFonts w:ascii="Calibri Light" w:hAnsi="Calibri Light" w:cs="David" w:hint="cs"/>
          <w:b/>
          <w:bCs/>
          <w:rtl/>
        </w:rPr>
        <w:t>סכום השמה מינימאלי למשתתפים</w:t>
      </w:r>
      <w:r w:rsidR="00695B9C" w:rsidRPr="00DB76B6">
        <w:rPr>
          <w:rFonts w:ascii="Calibri Light" w:hAnsi="Calibri Light" w:cs="David" w:hint="cs"/>
          <w:rtl/>
        </w:rPr>
        <w:t xml:space="preserve">") </w:t>
      </w:r>
      <w:r w:rsidRPr="00DB76B6">
        <w:rPr>
          <w:rFonts w:ascii="Calibri Light" w:hAnsi="Calibri Light" w:cs="David" w:hint="cs"/>
          <w:rtl/>
        </w:rPr>
        <w:t>במהלך תקופת השתייכותם לתכנית</w:t>
      </w:r>
      <w:r w:rsidRPr="00DB76B6">
        <w:rPr>
          <w:rFonts w:ascii="Calibri Light" w:hAnsi="Calibri Light" w:cs="David"/>
          <w:rtl/>
        </w:rPr>
        <w:t>.</w:t>
      </w:r>
    </w:p>
    <w:p w14:paraId="24B2C4CC" w14:textId="77777777" w:rsidR="000821E4" w:rsidRPr="00DB76B6" w:rsidRDefault="000821E4" w:rsidP="004C6C22">
      <w:pPr>
        <w:widowControl w:val="0"/>
        <w:numPr>
          <w:ilvl w:val="0"/>
          <w:numId w:val="74"/>
        </w:numPr>
        <w:spacing w:after="120" w:line="360" w:lineRule="auto"/>
        <w:jc w:val="both"/>
        <w:rPr>
          <w:rFonts w:ascii="David" w:hAnsi="David" w:cs="David"/>
          <w:u w:val="single"/>
        </w:rPr>
      </w:pPr>
      <w:r w:rsidRPr="00DB76B6">
        <w:rPr>
          <w:rFonts w:ascii="David" w:hAnsi="David" w:cs="David"/>
          <w:u w:val="single"/>
          <w:rtl/>
        </w:rPr>
        <w:t>הוכחת השמה</w:t>
      </w:r>
    </w:p>
    <w:p w14:paraId="79347CBB" w14:textId="77777777" w:rsidR="000821E4" w:rsidRPr="00DB76B6" w:rsidRDefault="000821E4" w:rsidP="004C6C22">
      <w:pPr>
        <w:widowControl w:val="0"/>
        <w:numPr>
          <w:ilvl w:val="1"/>
          <w:numId w:val="74"/>
        </w:numPr>
        <w:spacing w:after="120" w:line="360" w:lineRule="auto"/>
        <w:jc w:val="both"/>
        <w:rPr>
          <w:rFonts w:ascii="Calibri Light" w:hAnsi="Calibri Light" w:cs="David"/>
        </w:rPr>
      </w:pPr>
      <w:r w:rsidRPr="00DB76B6">
        <w:rPr>
          <w:rFonts w:ascii="Calibri Light" w:hAnsi="Calibri Light" w:cs="David" w:hint="cs"/>
          <w:rtl/>
        </w:rPr>
        <w:t>המשרד יקבל מנותן השירותים אחת לרבעון רשימת משתתפים בתכנית אשר לפי המידע הקיים ברשות המפעיל הושמו בעבודה. הרשימה תכלול את הנתונים הבאים:</w:t>
      </w:r>
    </w:p>
    <w:p w14:paraId="6DA1FBBB" w14:textId="77777777" w:rsidR="000821E4" w:rsidRPr="00DB76B6" w:rsidRDefault="000821E4" w:rsidP="004C6C22">
      <w:pPr>
        <w:pStyle w:val="1"/>
        <w:widowControl w:val="0"/>
        <w:numPr>
          <w:ilvl w:val="0"/>
          <w:numId w:val="58"/>
        </w:numPr>
        <w:spacing w:line="360" w:lineRule="auto"/>
        <w:ind w:left="1174"/>
        <w:rPr>
          <w:rFonts w:ascii="Calibri Light" w:hAnsi="Calibri Light" w:cs="David"/>
          <w:b w:val="0"/>
          <w:bCs w:val="0"/>
          <w:color w:val="auto"/>
          <w:sz w:val="24"/>
          <w:szCs w:val="24"/>
          <w:u w:val="none"/>
        </w:rPr>
      </w:pPr>
      <w:r w:rsidRPr="00DB76B6">
        <w:rPr>
          <w:rFonts w:ascii="Calibri Light" w:hAnsi="Calibri Light" w:cs="David" w:hint="cs"/>
          <w:b w:val="0"/>
          <w:bCs w:val="0"/>
          <w:color w:val="auto"/>
          <w:sz w:val="24"/>
          <w:szCs w:val="24"/>
          <w:u w:val="none"/>
          <w:rtl/>
        </w:rPr>
        <w:t xml:space="preserve">שם משתתף </w:t>
      </w:r>
      <w:proofErr w:type="spellStart"/>
      <w:r w:rsidRPr="00DB76B6">
        <w:rPr>
          <w:rFonts w:ascii="Calibri Light" w:hAnsi="Calibri Light" w:cs="David" w:hint="cs"/>
          <w:b w:val="0"/>
          <w:bCs w:val="0"/>
          <w:color w:val="auto"/>
          <w:sz w:val="24"/>
          <w:szCs w:val="24"/>
          <w:u w:val="none"/>
          <w:rtl/>
        </w:rPr>
        <w:t>ות.ז</w:t>
      </w:r>
      <w:proofErr w:type="spellEnd"/>
      <w:r w:rsidRPr="00DB76B6">
        <w:rPr>
          <w:rFonts w:ascii="Calibri Light" w:hAnsi="Calibri Light" w:cs="David" w:hint="cs"/>
          <w:b w:val="0"/>
          <w:bCs w:val="0"/>
          <w:color w:val="auto"/>
          <w:sz w:val="24"/>
          <w:szCs w:val="24"/>
          <w:u w:val="none"/>
          <w:rtl/>
        </w:rPr>
        <w:t xml:space="preserve">. </w:t>
      </w:r>
    </w:p>
    <w:p w14:paraId="7A43210D" w14:textId="77777777" w:rsidR="000821E4" w:rsidRPr="00DB76B6" w:rsidRDefault="000821E4" w:rsidP="004C6C22">
      <w:pPr>
        <w:pStyle w:val="1"/>
        <w:widowControl w:val="0"/>
        <w:numPr>
          <w:ilvl w:val="0"/>
          <w:numId w:val="58"/>
        </w:numPr>
        <w:spacing w:line="360" w:lineRule="auto"/>
        <w:ind w:left="1174"/>
        <w:rPr>
          <w:rFonts w:ascii="Calibri Light" w:hAnsi="Calibri Light" w:cs="David"/>
          <w:b w:val="0"/>
          <w:bCs w:val="0"/>
          <w:color w:val="auto"/>
          <w:sz w:val="24"/>
          <w:szCs w:val="24"/>
          <w:u w:val="none"/>
        </w:rPr>
      </w:pPr>
      <w:r w:rsidRPr="00DB76B6">
        <w:rPr>
          <w:rFonts w:ascii="Calibri Light" w:hAnsi="Calibri Light" w:cs="David" w:hint="cs"/>
          <w:b w:val="0"/>
          <w:bCs w:val="0"/>
          <w:color w:val="auto"/>
          <w:sz w:val="24"/>
          <w:szCs w:val="24"/>
          <w:u w:val="none"/>
          <w:rtl/>
        </w:rPr>
        <w:t xml:space="preserve">פילוח סוג משתתף: משתתף חדש בחלוקה לגברים נשים / משתתף קיים אשר עבר </w:t>
      </w:r>
      <w:r w:rsidR="00803B62" w:rsidRPr="00DB76B6">
        <w:rPr>
          <w:rFonts w:ascii="David" w:hAnsi="David" w:cs="David" w:hint="cs"/>
          <w:b w:val="0"/>
          <w:bCs w:val="0"/>
          <w:color w:val="auto"/>
          <w:sz w:val="24"/>
          <w:szCs w:val="24"/>
          <w:u w:val="none"/>
          <w:rtl/>
        </w:rPr>
        <w:t>מנותן השירותים שהפעיל את התוכנית עד למכרז זה</w:t>
      </w:r>
      <w:r w:rsidRPr="00DB76B6">
        <w:rPr>
          <w:rFonts w:ascii="David" w:hAnsi="David" w:cs="David" w:hint="cs"/>
          <w:b w:val="0"/>
          <w:bCs w:val="0"/>
          <w:color w:val="auto"/>
          <w:sz w:val="24"/>
          <w:szCs w:val="24"/>
          <w:u w:val="none"/>
          <w:rtl/>
        </w:rPr>
        <w:t xml:space="preserve"> </w:t>
      </w:r>
      <w:r w:rsidR="00803B62" w:rsidRPr="00DB76B6">
        <w:rPr>
          <w:rFonts w:ascii="David" w:hAnsi="David" w:cs="David" w:hint="cs"/>
          <w:b w:val="0"/>
          <w:bCs w:val="0"/>
          <w:color w:val="auto"/>
          <w:sz w:val="24"/>
          <w:szCs w:val="24"/>
          <w:u w:val="none"/>
          <w:rtl/>
        </w:rPr>
        <w:t>לנותן השירותים המפעיל את התוכנית לאחר הזכייה במכרז זה</w:t>
      </w:r>
      <w:r w:rsidRPr="00DB76B6">
        <w:rPr>
          <w:rFonts w:ascii="David" w:hAnsi="David" w:cs="David" w:hint="cs"/>
          <w:b w:val="0"/>
          <w:bCs w:val="0"/>
          <w:color w:val="auto"/>
          <w:sz w:val="24"/>
          <w:szCs w:val="24"/>
          <w:u w:val="none"/>
          <w:rtl/>
        </w:rPr>
        <w:t xml:space="preserve"> /  משתתפים אשר עברו הכשרה מקצועית או הסבה מקצועית </w:t>
      </w:r>
      <w:r w:rsidRPr="00DB76B6">
        <w:rPr>
          <w:rFonts w:ascii="Calibri Light" w:hAnsi="Calibri Light" w:cs="David" w:hint="cs"/>
          <w:b w:val="0"/>
          <w:bCs w:val="0"/>
          <w:color w:val="auto"/>
          <w:sz w:val="24"/>
          <w:szCs w:val="24"/>
          <w:u w:val="none"/>
          <w:rtl/>
        </w:rPr>
        <w:t xml:space="preserve">או אקדמאים. </w:t>
      </w:r>
    </w:p>
    <w:p w14:paraId="7C57F41E" w14:textId="77777777" w:rsidR="000821E4" w:rsidRPr="00DB76B6" w:rsidRDefault="000821E4" w:rsidP="004C6C22">
      <w:pPr>
        <w:pStyle w:val="1"/>
        <w:widowControl w:val="0"/>
        <w:numPr>
          <w:ilvl w:val="0"/>
          <w:numId w:val="58"/>
        </w:numPr>
        <w:spacing w:line="360" w:lineRule="auto"/>
        <w:ind w:left="1174"/>
        <w:rPr>
          <w:rFonts w:ascii="Calibri Light" w:hAnsi="Calibri Light" w:cs="David"/>
          <w:b w:val="0"/>
          <w:bCs w:val="0"/>
          <w:color w:val="auto"/>
          <w:sz w:val="24"/>
          <w:szCs w:val="24"/>
          <w:u w:val="none"/>
        </w:rPr>
      </w:pPr>
      <w:r w:rsidRPr="00DB76B6">
        <w:rPr>
          <w:rFonts w:ascii="Calibri Light" w:hAnsi="Calibri Light" w:cs="David" w:hint="cs"/>
          <w:b w:val="0"/>
          <w:bCs w:val="0"/>
          <w:color w:val="auto"/>
          <w:sz w:val="24"/>
          <w:szCs w:val="24"/>
          <w:u w:val="none"/>
          <w:rtl/>
        </w:rPr>
        <w:t>תאריך הפיכת המשתתף לפעיל</w:t>
      </w:r>
      <w:r w:rsidR="00803B62" w:rsidRPr="00DB76B6">
        <w:rPr>
          <w:rFonts w:ascii="Calibri Light" w:hAnsi="Calibri Light" w:cs="David" w:hint="cs"/>
          <w:b w:val="0"/>
          <w:bCs w:val="0"/>
          <w:color w:val="auto"/>
          <w:sz w:val="24"/>
          <w:szCs w:val="24"/>
          <w:u w:val="none"/>
          <w:rtl/>
        </w:rPr>
        <w:t>.</w:t>
      </w:r>
    </w:p>
    <w:p w14:paraId="553D219A" w14:textId="77777777" w:rsidR="000821E4" w:rsidRPr="00DB76B6" w:rsidRDefault="000821E4" w:rsidP="004C6C22">
      <w:pPr>
        <w:pStyle w:val="1"/>
        <w:widowControl w:val="0"/>
        <w:numPr>
          <w:ilvl w:val="0"/>
          <w:numId w:val="58"/>
        </w:numPr>
        <w:spacing w:line="360" w:lineRule="auto"/>
        <w:ind w:left="1174"/>
        <w:rPr>
          <w:rFonts w:ascii="Calibri Light" w:hAnsi="Calibri Light" w:cs="David"/>
          <w:b w:val="0"/>
          <w:bCs w:val="0"/>
          <w:color w:val="auto"/>
          <w:sz w:val="24"/>
          <w:szCs w:val="24"/>
          <w:u w:val="none"/>
        </w:rPr>
      </w:pPr>
      <w:r w:rsidRPr="00DB76B6">
        <w:rPr>
          <w:rFonts w:ascii="Calibri Light" w:hAnsi="Calibri Light" w:cs="David" w:hint="cs"/>
          <w:b w:val="0"/>
          <w:bCs w:val="0"/>
          <w:color w:val="auto"/>
          <w:sz w:val="24"/>
          <w:szCs w:val="24"/>
          <w:u w:val="none"/>
          <w:rtl/>
        </w:rPr>
        <w:t>חודש תחילת עבודה של המשתתפים שלפי הדיווח הקיים אצל המפעיל הפכו למושמים</w:t>
      </w:r>
      <w:r w:rsidR="00803B62" w:rsidRPr="00DB76B6">
        <w:rPr>
          <w:rFonts w:ascii="Calibri Light" w:hAnsi="Calibri Light" w:cs="David" w:hint="cs"/>
          <w:b w:val="0"/>
          <w:bCs w:val="0"/>
          <w:color w:val="auto"/>
          <w:sz w:val="24"/>
          <w:szCs w:val="24"/>
          <w:u w:val="none"/>
          <w:rtl/>
        </w:rPr>
        <w:t>.</w:t>
      </w:r>
    </w:p>
    <w:p w14:paraId="253EF0C8" w14:textId="77777777" w:rsidR="000821E4" w:rsidRPr="00DB76B6" w:rsidRDefault="00803B62" w:rsidP="004C6C22">
      <w:pPr>
        <w:pStyle w:val="1"/>
        <w:widowControl w:val="0"/>
        <w:numPr>
          <w:ilvl w:val="0"/>
          <w:numId w:val="58"/>
        </w:numPr>
        <w:spacing w:line="360" w:lineRule="auto"/>
        <w:ind w:left="1174"/>
        <w:rPr>
          <w:rFonts w:ascii="Calibri Light" w:hAnsi="Calibri Light" w:cs="David"/>
          <w:b w:val="0"/>
          <w:bCs w:val="0"/>
          <w:color w:val="auto"/>
          <w:sz w:val="24"/>
          <w:szCs w:val="24"/>
          <w:u w:val="none"/>
        </w:rPr>
      </w:pPr>
      <w:r w:rsidRPr="00DB76B6">
        <w:rPr>
          <w:rFonts w:ascii="Calibri Light" w:hAnsi="Calibri Light" w:cs="David" w:hint="cs"/>
          <w:b w:val="0"/>
          <w:bCs w:val="0"/>
          <w:color w:val="auto"/>
          <w:sz w:val="24"/>
          <w:szCs w:val="24"/>
          <w:u w:val="none"/>
          <w:rtl/>
        </w:rPr>
        <w:t xml:space="preserve">מאיזה </w:t>
      </w:r>
      <w:r w:rsidR="000821E4" w:rsidRPr="00DB76B6">
        <w:rPr>
          <w:rFonts w:ascii="Calibri Light" w:hAnsi="Calibri Light" w:cs="David" w:hint="cs"/>
          <w:b w:val="0"/>
          <w:bCs w:val="0"/>
          <w:color w:val="auto"/>
          <w:sz w:val="24"/>
          <w:szCs w:val="24"/>
          <w:u w:val="none"/>
          <w:rtl/>
        </w:rPr>
        <w:t>חודש עבד והיקף ההשתכרות בכל חודש</w:t>
      </w:r>
      <w:r w:rsidRPr="00DB76B6">
        <w:rPr>
          <w:rFonts w:ascii="Calibri Light" w:hAnsi="Calibri Light" w:cs="David" w:hint="cs"/>
          <w:b w:val="0"/>
          <w:bCs w:val="0"/>
          <w:color w:val="auto"/>
          <w:sz w:val="24"/>
          <w:szCs w:val="24"/>
          <w:u w:val="none"/>
          <w:rtl/>
        </w:rPr>
        <w:t>.</w:t>
      </w:r>
    </w:p>
    <w:p w14:paraId="7AA7E858" w14:textId="77777777" w:rsidR="00373B8C" w:rsidRPr="00DB76B6" w:rsidRDefault="00373B8C" w:rsidP="004C6C22">
      <w:pPr>
        <w:widowControl w:val="0"/>
        <w:numPr>
          <w:ilvl w:val="1"/>
          <w:numId w:val="74"/>
        </w:numPr>
        <w:spacing w:after="120" w:line="360" w:lineRule="auto"/>
        <w:jc w:val="both"/>
        <w:rPr>
          <w:rFonts w:ascii="Calibri Light" w:hAnsi="Calibri Light" w:cs="David"/>
          <w:rtl/>
        </w:rPr>
      </w:pPr>
      <w:r w:rsidRPr="00DB76B6">
        <w:rPr>
          <w:rFonts w:ascii="Calibri Light" w:hAnsi="Calibri Light" w:cs="David"/>
          <w:rtl/>
        </w:rPr>
        <w:t>המשרד יעביר למוסד לביטוח לאומי את המידע הרלוונטי מתוך המידע המפורט לעיל, שהועבר על-ידי המפעיל.</w:t>
      </w:r>
    </w:p>
    <w:p w14:paraId="168960F2" w14:textId="77777777" w:rsidR="000821E4" w:rsidRPr="00DB76B6" w:rsidRDefault="000821E4" w:rsidP="004C6C22">
      <w:pPr>
        <w:widowControl w:val="0"/>
        <w:numPr>
          <w:ilvl w:val="1"/>
          <w:numId w:val="74"/>
        </w:numPr>
        <w:spacing w:after="120" w:line="360" w:lineRule="auto"/>
        <w:jc w:val="both"/>
        <w:rPr>
          <w:rFonts w:ascii="Calibri Light" w:hAnsi="Calibri Light" w:cs="David"/>
        </w:rPr>
      </w:pPr>
      <w:r w:rsidRPr="00DB76B6">
        <w:rPr>
          <w:rFonts w:ascii="Calibri Light" w:hAnsi="Calibri Light" w:cs="David" w:hint="cs"/>
          <w:rtl/>
        </w:rPr>
        <w:t xml:space="preserve">המוסד לביטוח לאומי יעביר למשרד אחת לתקופה שתקבע ותסוכם את הפער המצטבר בין </w:t>
      </w:r>
      <w:r w:rsidR="00015B9F" w:rsidRPr="00DB76B6">
        <w:rPr>
          <w:rFonts w:ascii="Calibri Light" w:hAnsi="Calibri Light" w:cs="David" w:hint="cs"/>
          <w:rtl/>
        </w:rPr>
        <w:t xml:space="preserve">הכנסת </w:t>
      </w:r>
      <w:r w:rsidRPr="00DB76B6">
        <w:rPr>
          <w:rFonts w:ascii="Calibri Light" w:hAnsi="Calibri Light" w:cs="David" w:hint="cs"/>
          <w:rtl/>
        </w:rPr>
        <w:t xml:space="preserve">הבסיס </w:t>
      </w:r>
      <w:r w:rsidR="005750C0" w:rsidRPr="00DB76B6">
        <w:rPr>
          <w:rFonts w:ascii="Calibri Light" w:hAnsi="Calibri Light" w:cs="David" w:hint="cs"/>
          <w:rtl/>
        </w:rPr>
        <w:t>(כהגדרת</w:t>
      </w:r>
      <w:r w:rsidR="00015B9F" w:rsidRPr="00DB76B6">
        <w:rPr>
          <w:rFonts w:ascii="Calibri Light" w:hAnsi="Calibri Light" w:cs="David" w:hint="cs"/>
          <w:rtl/>
        </w:rPr>
        <w:t>ה</w:t>
      </w:r>
      <w:r w:rsidR="005750C0" w:rsidRPr="00DB76B6">
        <w:rPr>
          <w:rFonts w:ascii="Calibri Light" w:hAnsi="Calibri Light" w:cs="David" w:hint="cs"/>
          <w:rtl/>
        </w:rPr>
        <w:t xml:space="preserve"> בסעיף 2 למכרז) </w:t>
      </w:r>
      <w:r w:rsidRPr="00DB76B6">
        <w:rPr>
          <w:rFonts w:ascii="Calibri Light" w:hAnsi="Calibri Light" w:cs="David" w:hint="cs"/>
          <w:rtl/>
        </w:rPr>
        <w:t xml:space="preserve">והשכר במהלך 12 מתוך 15 החודשים מתחילת העבודה של המשתתף. הסכום יועבר כסכום מצטבר ביחס לכלל המשתתפים </w:t>
      </w:r>
      <w:r w:rsidRPr="00DB76B6">
        <w:rPr>
          <w:rFonts w:ascii="Calibri Light" w:hAnsi="Calibri Light" w:cs="David" w:hint="cs"/>
          <w:rtl/>
        </w:rPr>
        <w:lastRenderedPageBreak/>
        <w:t xml:space="preserve">המופיעים בדו"ח, בפילוח לפי סוג משתתף כמפורט בסעיף </w:t>
      </w:r>
      <w:r w:rsidR="00A23771" w:rsidRPr="00DB76B6">
        <w:rPr>
          <w:rFonts w:ascii="Calibri Light" w:hAnsi="Calibri Light" w:cs="David" w:hint="cs"/>
          <w:rtl/>
        </w:rPr>
        <w:t>3</w:t>
      </w:r>
      <w:r w:rsidRPr="00DB76B6">
        <w:rPr>
          <w:rFonts w:ascii="Calibri Light" w:hAnsi="Calibri Light" w:cs="David" w:hint="cs"/>
          <w:rtl/>
        </w:rPr>
        <w:t xml:space="preserve">.1 לעיל ומסכום כולל זה יחושב סכום הבונוס, כפי שיפורט בסעיף </w:t>
      </w:r>
      <w:r w:rsidR="00A23771" w:rsidRPr="00DB76B6">
        <w:rPr>
          <w:rFonts w:ascii="Calibri Light" w:hAnsi="Calibri Light" w:cs="David" w:hint="cs"/>
          <w:rtl/>
        </w:rPr>
        <w:t>4</w:t>
      </w:r>
      <w:r w:rsidRPr="00DB76B6">
        <w:rPr>
          <w:rFonts w:ascii="Calibri Light" w:hAnsi="Calibri Light" w:cs="David" w:hint="cs"/>
          <w:rtl/>
        </w:rPr>
        <w:t xml:space="preserve"> להלן. </w:t>
      </w:r>
    </w:p>
    <w:p w14:paraId="2F58E9D3" w14:textId="77777777" w:rsidR="000821E4" w:rsidRPr="00DB76B6" w:rsidRDefault="000821E4" w:rsidP="004C6C22">
      <w:pPr>
        <w:widowControl w:val="0"/>
        <w:numPr>
          <w:ilvl w:val="0"/>
          <w:numId w:val="74"/>
        </w:numPr>
        <w:spacing w:after="120" w:line="360" w:lineRule="auto"/>
        <w:jc w:val="both"/>
        <w:rPr>
          <w:rFonts w:ascii="David" w:hAnsi="David" w:cs="David"/>
          <w:u w:val="single"/>
        </w:rPr>
      </w:pPr>
      <w:r w:rsidRPr="00DB76B6">
        <w:rPr>
          <w:rFonts w:ascii="David" w:hAnsi="David" w:cs="David"/>
          <w:u w:val="single"/>
          <w:rtl/>
        </w:rPr>
        <w:t>חישוב בונוס בגין השמה</w:t>
      </w:r>
    </w:p>
    <w:p w14:paraId="010F0931" w14:textId="77777777" w:rsidR="000821E4" w:rsidRPr="00DB76B6" w:rsidRDefault="000821E4" w:rsidP="004C6C22">
      <w:pPr>
        <w:widowControl w:val="0"/>
        <w:numPr>
          <w:ilvl w:val="1"/>
          <w:numId w:val="74"/>
        </w:numPr>
        <w:spacing w:after="120" w:line="360" w:lineRule="auto"/>
        <w:jc w:val="both"/>
        <w:rPr>
          <w:rFonts w:ascii="Calibri Light" w:hAnsi="Calibri Light" w:cs="David"/>
        </w:rPr>
      </w:pPr>
      <w:r w:rsidRPr="00DB76B6">
        <w:rPr>
          <w:rFonts w:ascii="Calibri Light" w:hAnsi="Calibri Light" w:cs="David"/>
          <w:rtl/>
        </w:rPr>
        <w:t xml:space="preserve">סכום ההשמה הכולל יהיה </w:t>
      </w:r>
      <w:r w:rsidRPr="00DB76B6">
        <w:rPr>
          <w:rFonts w:ascii="Calibri Light" w:hAnsi="Calibri Light" w:cs="David" w:hint="cs"/>
          <w:rtl/>
        </w:rPr>
        <w:t xml:space="preserve">הסכום המצטבר לכלל המשתתפים המופיעים בדוח המועבר כמפורט לעיל בניכוי סכום </w:t>
      </w:r>
      <w:r w:rsidR="00015B9F" w:rsidRPr="00DB76B6">
        <w:rPr>
          <w:rFonts w:ascii="Calibri Light" w:hAnsi="Calibri Light" w:cs="David" w:hint="cs"/>
          <w:rtl/>
        </w:rPr>
        <w:t xml:space="preserve">הכנסת </w:t>
      </w:r>
      <w:r w:rsidRPr="00DB76B6">
        <w:rPr>
          <w:rFonts w:ascii="Calibri Light" w:hAnsi="Calibri Light" w:cs="David" w:hint="cs"/>
          <w:rtl/>
        </w:rPr>
        <w:t>הבסיס</w:t>
      </w:r>
      <w:r w:rsidR="007B58FD" w:rsidRPr="00DB76B6">
        <w:rPr>
          <w:rFonts w:ascii="Calibri Light" w:hAnsi="Calibri Light" w:cs="David" w:hint="cs"/>
          <w:rtl/>
        </w:rPr>
        <w:t xml:space="preserve"> (</w:t>
      </w:r>
      <w:r w:rsidR="005750C0" w:rsidRPr="00DB76B6">
        <w:rPr>
          <w:rFonts w:ascii="Calibri Light" w:hAnsi="Calibri Light" w:cs="David" w:hint="cs"/>
          <w:rtl/>
        </w:rPr>
        <w:t>כהגדרת</w:t>
      </w:r>
      <w:r w:rsidR="00015B9F" w:rsidRPr="00DB76B6">
        <w:rPr>
          <w:rFonts w:ascii="Calibri Light" w:hAnsi="Calibri Light" w:cs="David" w:hint="cs"/>
          <w:rtl/>
        </w:rPr>
        <w:t>ה</w:t>
      </w:r>
      <w:r w:rsidR="005750C0" w:rsidRPr="00DB76B6">
        <w:rPr>
          <w:rFonts w:ascii="Calibri Light" w:hAnsi="Calibri Light" w:cs="David" w:hint="cs"/>
          <w:rtl/>
        </w:rPr>
        <w:t xml:space="preserve"> בסעיף 2 למכרז</w:t>
      </w:r>
      <w:r w:rsidR="007B58FD" w:rsidRPr="00DB76B6">
        <w:rPr>
          <w:rFonts w:ascii="Calibri Light" w:hAnsi="Calibri Light" w:cs="David" w:hint="cs"/>
          <w:rtl/>
        </w:rPr>
        <w:t>)</w:t>
      </w:r>
      <w:r w:rsidRPr="00DB76B6">
        <w:rPr>
          <w:rFonts w:ascii="Calibri Light" w:hAnsi="Calibri Light" w:cs="David" w:hint="cs"/>
          <w:rtl/>
        </w:rPr>
        <w:t xml:space="preserve"> המצטבר לכלל המשתתפים המופיעים בדו"ח, בפילוח הרשימה לפי סוג משתתפים. </w:t>
      </w:r>
    </w:p>
    <w:p w14:paraId="38E03F7E" w14:textId="77777777" w:rsidR="000821E4" w:rsidRPr="00DB76B6" w:rsidRDefault="000821E4" w:rsidP="004C6C22">
      <w:pPr>
        <w:widowControl w:val="0"/>
        <w:numPr>
          <w:ilvl w:val="1"/>
          <w:numId w:val="74"/>
        </w:numPr>
        <w:spacing w:after="120" w:line="360" w:lineRule="auto"/>
        <w:jc w:val="both"/>
        <w:rPr>
          <w:rFonts w:ascii="Calibri Light" w:hAnsi="Calibri Light" w:cs="David"/>
        </w:rPr>
      </w:pPr>
      <w:r w:rsidRPr="00DB76B6">
        <w:rPr>
          <w:rFonts w:ascii="Calibri Light" w:hAnsi="Calibri Light" w:cs="David" w:hint="cs"/>
          <w:rtl/>
        </w:rPr>
        <w:t xml:space="preserve">שיעור הבונוס משתנה לפי סוג המשתתף וכפי שיפורט </w:t>
      </w:r>
      <w:r w:rsidR="003C6B22" w:rsidRPr="00DB76B6">
        <w:rPr>
          <w:rFonts w:ascii="Calibri Light" w:hAnsi="Calibri Light" w:cs="David" w:hint="cs"/>
          <w:rtl/>
        </w:rPr>
        <w:t xml:space="preserve">בטבלה </w:t>
      </w:r>
      <w:r w:rsidRPr="00DB76B6">
        <w:rPr>
          <w:rFonts w:ascii="Calibri Light" w:hAnsi="Calibri Light" w:cs="David" w:hint="cs"/>
          <w:rtl/>
        </w:rPr>
        <w:t>להלן:</w:t>
      </w:r>
    </w:p>
    <w:tbl>
      <w:tblPr>
        <w:bidiVisual/>
        <w:tblW w:w="9274" w:type="dxa"/>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ook w:val="04A0" w:firstRow="1" w:lastRow="0" w:firstColumn="1" w:lastColumn="0" w:noHBand="0" w:noVBand="1"/>
      </w:tblPr>
      <w:tblGrid>
        <w:gridCol w:w="1335"/>
        <w:gridCol w:w="1701"/>
        <w:gridCol w:w="2268"/>
        <w:gridCol w:w="1701"/>
        <w:gridCol w:w="2269"/>
      </w:tblGrid>
      <w:tr w:rsidR="006E58A1" w:rsidRPr="00DB76B6" w14:paraId="07D0240A" w14:textId="77777777" w:rsidTr="00437DF1">
        <w:trPr>
          <w:tblHeader/>
        </w:trPr>
        <w:tc>
          <w:tcPr>
            <w:tcW w:w="1335" w:type="dxa"/>
            <w:tcBorders>
              <w:top w:val="single" w:sz="4" w:space="0" w:color="A5A5A5"/>
              <w:left w:val="single" w:sz="4" w:space="0" w:color="A5A5A5"/>
              <w:bottom w:val="single" w:sz="4" w:space="0" w:color="A5A5A5"/>
              <w:right w:val="nil"/>
            </w:tcBorders>
            <w:shd w:val="clear" w:color="auto" w:fill="A5A5A5"/>
            <w:vAlign w:val="center"/>
          </w:tcPr>
          <w:p w14:paraId="0DF0A270" w14:textId="77777777" w:rsidR="006E58A1" w:rsidRPr="00DB76B6" w:rsidRDefault="006E58A1" w:rsidP="005909FC">
            <w:pPr>
              <w:pStyle w:val="af4"/>
              <w:spacing w:before="120" w:line="360" w:lineRule="auto"/>
              <w:ind w:left="0"/>
              <w:contextualSpacing/>
              <w:jc w:val="center"/>
              <w:outlineLvl w:val="2"/>
              <w:rPr>
                <w:rFonts w:cs="David"/>
                <w:b/>
                <w:bCs/>
                <w:color w:val="FFFFFF"/>
                <w:rtl/>
              </w:rPr>
            </w:pPr>
            <w:r w:rsidRPr="00DB76B6">
              <w:rPr>
                <w:rFonts w:cs="David" w:hint="cs"/>
                <w:b/>
                <w:bCs/>
                <w:color w:val="FFFFFF"/>
                <w:rtl/>
              </w:rPr>
              <w:t>סוג משתתף</w:t>
            </w:r>
          </w:p>
        </w:tc>
        <w:tc>
          <w:tcPr>
            <w:tcW w:w="1701" w:type="dxa"/>
            <w:tcBorders>
              <w:top w:val="single" w:sz="4" w:space="0" w:color="A5A5A5"/>
              <w:left w:val="nil"/>
              <w:bottom w:val="single" w:sz="4" w:space="0" w:color="A5A5A5"/>
              <w:right w:val="nil"/>
            </w:tcBorders>
            <w:shd w:val="clear" w:color="auto" w:fill="A5A5A5"/>
            <w:vAlign w:val="center"/>
          </w:tcPr>
          <w:p w14:paraId="63946393" w14:textId="77777777" w:rsidR="006E58A1" w:rsidRPr="00DB76B6" w:rsidRDefault="006E58A1" w:rsidP="00437DF1">
            <w:pPr>
              <w:pStyle w:val="af4"/>
              <w:spacing w:before="120" w:line="360" w:lineRule="auto"/>
              <w:ind w:left="0"/>
              <w:contextualSpacing/>
              <w:jc w:val="center"/>
              <w:outlineLvl w:val="2"/>
              <w:rPr>
                <w:rFonts w:cs="David"/>
                <w:b/>
                <w:bCs/>
                <w:color w:val="FFFFFF"/>
                <w:rtl/>
              </w:rPr>
            </w:pPr>
            <w:r w:rsidRPr="00DB76B6">
              <w:rPr>
                <w:rFonts w:cs="David" w:hint="cs"/>
                <w:b/>
                <w:bCs/>
                <w:color w:val="FFFFFF"/>
                <w:rtl/>
              </w:rPr>
              <w:t>שיעור בונוס השמה בגין משת</w:t>
            </w:r>
            <w:r w:rsidR="00222ADA" w:rsidRPr="00DB76B6">
              <w:rPr>
                <w:rFonts w:cs="David" w:hint="cs"/>
                <w:b/>
                <w:bCs/>
                <w:color w:val="FFFFFF"/>
                <w:rtl/>
              </w:rPr>
              <w:t>ת</w:t>
            </w:r>
            <w:r w:rsidRPr="00DB76B6">
              <w:rPr>
                <w:rFonts w:cs="David" w:hint="cs"/>
                <w:b/>
                <w:bCs/>
                <w:color w:val="FFFFFF"/>
                <w:rtl/>
              </w:rPr>
              <w:t>פים/</w:t>
            </w:r>
            <w:proofErr w:type="spellStart"/>
            <w:r w:rsidRPr="00DB76B6">
              <w:rPr>
                <w:rFonts w:cs="David" w:hint="cs"/>
                <w:b/>
                <w:bCs/>
                <w:color w:val="FFFFFF"/>
                <w:rtl/>
              </w:rPr>
              <w:t>ות</w:t>
            </w:r>
            <w:proofErr w:type="spellEnd"/>
            <w:r w:rsidRPr="00DB76B6">
              <w:rPr>
                <w:rFonts w:cs="David" w:hint="cs"/>
                <w:b/>
                <w:bCs/>
                <w:color w:val="FFFFFF"/>
                <w:rtl/>
              </w:rPr>
              <w:t xml:space="preserve"> חדשים/</w:t>
            </w:r>
            <w:proofErr w:type="spellStart"/>
            <w:r w:rsidRPr="00DB76B6">
              <w:rPr>
                <w:rFonts w:cs="David" w:hint="cs"/>
                <w:b/>
                <w:bCs/>
                <w:color w:val="FFFFFF"/>
                <w:rtl/>
              </w:rPr>
              <w:t>ות</w:t>
            </w:r>
            <w:proofErr w:type="spellEnd"/>
            <w:r w:rsidRPr="00DB76B6">
              <w:rPr>
                <w:rFonts w:cs="David" w:hint="cs"/>
                <w:b/>
                <w:bCs/>
                <w:color w:val="FFFFFF"/>
                <w:rtl/>
              </w:rPr>
              <w:t xml:space="preserve"> מאזור פעילות</w:t>
            </w:r>
            <w:r w:rsidR="00437DF1" w:rsidRPr="00DB76B6">
              <w:rPr>
                <w:rFonts w:cs="David" w:hint="cs"/>
                <w:b/>
                <w:bCs/>
                <w:color w:val="FFFFFF"/>
                <w:rtl/>
              </w:rPr>
              <w:t xml:space="preserve"> </w:t>
            </w:r>
            <w:r w:rsidRPr="00DB76B6">
              <w:rPr>
                <w:rFonts w:cs="David" w:hint="cs"/>
                <w:b/>
                <w:bCs/>
                <w:color w:val="FFFFFF"/>
                <w:rtl/>
              </w:rPr>
              <w:t>א' + ב' (חברה ערבית משולש בלבד)</w:t>
            </w:r>
          </w:p>
        </w:tc>
        <w:tc>
          <w:tcPr>
            <w:tcW w:w="2268" w:type="dxa"/>
            <w:tcBorders>
              <w:top w:val="single" w:sz="4" w:space="0" w:color="A5A5A5"/>
              <w:left w:val="nil"/>
              <w:bottom w:val="single" w:sz="4" w:space="0" w:color="A5A5A5"/>
              <w:right w:val="nil"/>
            </w:tcBorders>
            <w:shd w:val="clear" w:color="auto" w:fill="A5A5A5"/>
            <w:vAlign w:val="center"/>
          </w:tcPr>
          <w:p w14:paraId="4EBCE3C8" w14:textId="77777777" w:rsidR="006E58A1" w:rsidRPr="00DB76B6" w:rsidRDefault="006E58A1" w:rsidP="00DC7742">
            <w:pPr>
              <w:pStyle w:val="af4"/>
              <w:spacing w:before="120" w:line="360" w:lineRule="auto"/>
              <w:ind w:left="0"/>
              <w:contextualSpacing/>
              <w:jc w:val="center"/>
              <w:outlineLvl w:val="2"/>
              <w:rPr>
                <w:rFonts w:cs="David"/>
                <w:b/>
                <w:bCs/>
                <w:color w:val="FFFFFF"/>
                <w:rtl/>
              </w:rPr>
            </w:pPr>
            <w:r w:rsidRPr="00DB76B6">
              <w:rPr>
                <w:rFonts w:cs="David" w:hint="cs"/>
                <w:b/>
                <w:bCs/>
                <w:color w:val="FFFFFF"/>
                <w:rtl/>
              </w:rPr>
              <w:t>שיעור בונוס השמה בגין משת</w:t>
            </w:r>
            <w:r w:rsidR="00222ADA" w:rsidRPr="00DB76B6">
              <w:rPr>
                <w:rFonts w:cs="David" w:hint="cs"/>
                <w:b/>
                <w:bCs/>
                <w:color w:val="FFFFFF"/>
                <w:rtl/>
              </w:rPr>
              <w:t>ת</w:t>
            </w:r>
            <w:r w:rsidRPr="00DB76B6">
              <w:rPr>
                <w:rFonts w:cs="David" w:hint="cs"/>
                <w:b/>
                <w:bCs/>
                <w:color w:val="FFFFFF"/>
                <w:rtl/>
              </w:rPr>
              <w:t>פים/</w:t>
            </w:r>
            <w:proofErr w:type="spellStart"/>
            <w:r w:rsidRPr="00DB76B6">
              <w:rPr>
                <w:rFonts w:cs="David" w:hint="cs"/>
                <w:b/>
                <w:bCs/>
                <w:color w:val="FFFFFF"/>
                <w:rtl/>
              </w:rPr>
              <w:t>ות</w:t>
            </w:r>
            <w:proofErr w:type="spellEnd"/>
            <w:r w:rsidRPr="00DB76B6">
              <w:rPr>
                <w:rFonts w:cs="David" w:hint="cs"/>
                <w:b/>
                <w:bCs/>
                <w:color w:val="FFFFFF"/>
                <w:rtl/>
              </w:rPr>
              <w:t xml:space="preserve"> שהועברו </w:t>
            </w:r>
            <w:r w:rsidR="00DC7742" w:rsidRPr="00DB76B6">
              <w:rPr>
                <w:rFonts w:ascii="Calibri Light" w:hAnsi="Calibri Light" w:cs="David"/>
                <w:b/>
                <w:bCs/>
                <w:color w:val="FFFFFF" w:themeColor="background1"/>
                <w:rtl/>
              </w:rPr>
              <w:t xml:space="preserve">מנותן השירותים שהפעיל את התוכנית עד למכרז זה </w:t>
            </w:r>
            <w:r w:rsidRPr="00DB76B6">
              <w:rPr>
                <w:rFonts w:cs="David" w:hint="cs"/>
                <w:b/>
                <w:bCs/>
                <w:color w:val="FFFFFF" w:themeColor="background1"/>
                <w:rtl/>
              </w:rPr>
              <w:t xml:space="preserve"> </w:t>
            </w:r>
            <w:r w:rsidR="00222ADA" w:rsidRPr="00DB76B6">
              <w:rPr>
                <w:rFonts w:cs="David" w:hint="cs"/>
                <w:b/>
                <w:bCs/>
                <w:color w:val="FFFFFF"/>
                <w:rtl/>
              </w:rPr>
              <w:t>ב</w:t>
            </w:r>
            <w:r w:rsidRPr="00DB76B6">
              <w:rPr>
                <w:rFonts w:cs="David" w:hint="cs"/>
                <w:b/>
                <w:bCs/>
                <w:color w:val="FFFFFF"/>
                <w:rtl/>
              </w:rPr>
              <w:t>אזור פעילות</w:t>
            </w:r>
            <w:r w:rsidR="00437DF1" w:rsidRPr="00DB76B6">
              <w:rPr>
                <w:rFonts w:cs="David" w:hint="cs"/>
                <w:b/>
                <w:bCs/>
                <w:color w:val="FFFFFF"/>
                <w:rtl/>
              </w:rPr>
              <w:t xml:space="preserve"> </w:t>
            </w:r>
            <w:r w:rsidRPr="00DB76B6">
              <w:rPr>
                <w:rFonts w:cs="David" w:hint="cs"/>
                <w:b/>
                <w:bCs/>
                <w:color w:val="FFFFFF"/>
                <w:rtl/>
              </w:rPr>
              <w:t>א' + ב' (חברה ערבית משולש בלבד)</w:t>
            </w:r>
          </w:p>
        </w:tc>
        <w:tc>
          <w:tcPr>
            <w:tcW w:w="1701" w:type="dxa"/>
            <w:tcBorders>
              <w:top w:val="single" w:sz="4" w:space="0" w:color="A5A5A5"/>
              <w:left w:val="nil"/>
              <w:bottom w:val="single" w:sz="4" w:space="0" w:color="A5A5A5"/>
              <w:right w:val="nil"/>
            </w:tcBorders>
            <w:shd w:val="clear" w:color="auto" w:fill="A5A5A5"/>
            <w:vAlign w:val="center"/>
          </w:tcPr>
          <w:p w14:paraId="3F7B4048" w14:textId="77777777" w:rsidR="006E58A1" w:rsidRPr="00DB76B6" w:rsidRDefault="006E58A1" w:rsidP="00222ADA">
            <w:pPr>
              <w:pStyle w:val="af4"/>
              <w:spacing w:before="120" w:line="360" w:lineRule="auto"/>
              <w:ind w:left="0"/>
              <w:contextualSpacing/>
              <w:jc w:val="center"/>
              <w:outlineLvl w:val="2"/>
              <w:rPr>
                <w:rFonts w:cs="David"/>
                <w:b/>
                <w:bCs/>
                <w:color w:val="FFFFFF"/>
                <w:rtl/>
              </w:rPr>
            </w:pPr>
            <w:r w:rsidRPr="00DB76B6">
              <w:rPr>
                <w:rFonts w:cs="David" w:hint="cs"/>
                <w:b/>
                <w:bCs/>
                <w:color w:val="FFFFFF"/>
                <w:rtl/>
              </w:rPr>
              <w:t>שיעור בונוס השמה בגין משתתפים/</w:t>
            </w:r>
            <w:proofErr w:type="spellStart"/>
            <w:r w:rsidRPr="00DB76B6">
              <w:rPr>
                <w:rFonts w:cs="David" w:hint="cs"/>
                <w:b/>
                <w:bCs/>
                <w:color w:val="FFFFFF"/>
                <w:rtl/>
              </w:rPr>
              <w:t>ות</w:t>
            </w:r>
            <w:proofErr w:type="spellEnd"/>
            <w:r w:rsidRPr="00DB76B6">
              <w:rPr>
                <w:rFonts w:cs="David" w:hint="cs"/>
                <w:b/>
                <w:bCs/>
                <w:color w:val="FFFFFF"/>
                <w:rtl/>
              </w:rPr>
              <w:t xml:space="preserve"> חדשים/</w:t>
            </w:r>
            <w:proofErr w:type="spellStart"/>
            <w:r w:rsidRPr="00DB76B6">
              <w:rPr>
                <w:rFonts w:cs="David" w:hint="cs"/>
                <w:b/>
                <w:bCs/>
                <w:color w:val="FFFFFF"/>
                <w:rtl/>
              </w:rPr>
              <w:t>ות</w:t>
            </w:r>
            <w:proofErr w:type="spellEnd"/>
            <w:r w:rsidRPr="00DB76B6">
              <w:rPr>
                <w:rFonts w:cs="David" w:hint="cs"/>
                <w:b/>
                <w:bCs/>
                <w:color w:val="FFFFFF"/>
                <w:rtl/>
              </w:rPr>
              <w:t xml:space="preserve"> מאזור פעילות ב' (בדואים דרום</w:t>
            </w:r>
            <w:r w:rsidR="00126BA0" w:rsidRPr="00DB76B6">
              <w:rPr>
                <w:rFonts w:cs="David" w:hint="cs"/>
                <w:b/>
                <w:bCs/>
                <w:color w:val="FFFFFF"/>
                <w:rtl/>
              </w:rPr>
              <w:t xml:space="preserve"> ומזרח ירושלים</w:t>
            </w:r>
            <w:r w:rsidRPr="00DB76B6">
              <w:rPr>
                <w:rFonts w:cs="David" w:hint="cs"/>
                <w:b/>
                <w:bCs/>
                <w:color w:val="FFFFFF"/>
                <w:rtl/>
              </w:rPr>
              <w:t xml:space="preserve"> בלבד)</w:t>
            </w:r>
          </w:p>
        </w:tc>
        <w:tc>
          <w:tcPr>
            <w:tcW w:w="2269" w:type="dxa"/>
            <w:tcBorders>
              <w:top w:val="single" w:sz="4" w:space="0" w:color="A5A5A5"/>
              <w:left w:val="nil"/>
              <w:bottom w:val="single" w:sz="4" w:space="0" w:color="A5A5A5"/>
              <w:right w:val="single" w:sz="4" w:space="0" w:color="A5A5A5"/>
            </w:tcBorders>
            <w:shd w:val="clear" w:color="auto" w:fill="A5A5A5"/>
            <w:vAlign w:val="center"/>
          </w:tcPr>
          <w:p w14:paraId="765DCEB6" w14:textId="77777777" w:rsidR="006E58A1" w:rsidRPr="00DB76B6" w:rsidRDefault="006E58A1" w:rsidP="00222ADA">
            <w:pPr>
              <w:pStyle w:val="af4"/>
              <w:spacing w:before="120" w:line="360" w:lineRule="auto"/>
              <w:ind w:left="0"/>
              <w:contextualSpacing/>
              <w:jc w:val="center"/>
              <w:outlineLvl w:val="2"/>
              <w:rPr>
                <w:rFonts w:ascii="Calibri Light" w:hAnsi="Calibri Light" w:cs="David"/>
                <w:b/>
                <w:bCs/>
                <w:color w:val="FFFFFF" w:themeColor="background1"/>
                <w:rtl/>
              </w:rPr>
            </w:pPr>
            <w:r w:rsidRPr="00DB76B6">
              <w:rPr>
                <w:rFonts w:ascii="Calibri Light" w:hAnsi="Calibri Light" w:cs="David" w:hint="cs"/>
                <w:b/>
                <w:bCs/>
                <w:color w:val="FFFFFF" w:themeColor="background1"/>
                <w:rtl/>
              </w:rPr>
              <w:t xml:space="preserve">שיעור בונוס השמה למשתתפים מסוג זה שהועברו </w:t>
            </w:r>
            <w:r w:rsidR="00DC7742" w:rsidRPr="00DB76B6">
              <w:rPr>
                <w:rFonts w:ascii="Calibri Light" w:hAnsi="Calibri Light" w:cs="David"/>
                <w:b/>
                <w:bCs/>
                <w:color w:val="FFFFFF" w:themeColor="background1"/>
                <w:rtl/>
              </w:rPr>
              <w:t>מנותן השירותים שהפעיל את התוכנית עד למכרז זה</w:t>
            </w:r>
            <w:r w:rsidRPr="00DB76B6">
              <w:rPr>
                <w:rFonts w:ascii="Calibri Light" w:hAnsi="Calibri Light" w:cs="David" w:hint="cs"/>
                <w:b/>
                <w:bCs/>
                <w:color w:val="FFFFFF" w:themeColor="background1"/>
                <w:rtl/>
              </w:rPr>
              <w:t xml:space="preserve">, באזור פעילות ב' (בדואים דרום </w:t>
            </w:r>
            <w:r w:rsidR="00126BA0" w:rsidRPr="00DB76B6">
              <w:rPr>
                <w:rFonts w:ascii="Calibri Light" w:hAnsi="Calibri Light" w:cs="David" w:hint="cs"/>
                <w:b/>
                <w:bCs/>
                <w:color w:val="FFFFFF" w:themeColor="background1"/>
                <w:rtl/>
              </w:rPr>
              <w:t xml:space="preserve">ומזרח ירושלים </w:t>
            </w:r>
            <w:r w:rsidRPr="00DB76B6">
              <w:rPr>
                <w:rFonts w:ascii="Calibri Light" w:hAnsi="Calibri Light" w:cs="David" w:hint="cs"/>
                <w:b/>
                <w:bCs/>
                <w:color w:val="FFFFFF" w:themeColor="background1"/>
                <w:rtl/>
              </w:rPr>
              <w:t>בלבד)</w:t>
            </w:r>
          </w:p>
        </w:tc>
      </w:tr>
      <w:tr w:rsidR="006E58A1" w:rsidRPr="00DB76B6" w14:paraId="2AE841FA" w14:textId="77777777" w:rsidTr="00437DF1">
        <w:tc>
          <w:tcPr>
            <w:tcW w:w="1335" w:type="dxa"/>
            <w:shd w:val="clear" w:color="auto" w:fill="EDEDED"/>
            <w:vAlign w:val="center"/>
          </w:tcPr>
          <w:p w14:paraId="57035A4A" w14:textId="77777777" w:rsidR="006E58A1" w:rsidRPr="00DB76B6" w:rsidRDefault="006E58A1" w:rsidP="006E58A1">
            <w:pPr>
              <w:pStyle w:val="af4"/>
              <w:spacing w:before="120" w:line="360" w:lineRule="auto"/>
              <w:ind w:left="0"/>
              <w:contextualSpacing/>
              <w:outlineLvl w:val="2"/>
              <w:rPr>
                <w:rFonts w:cs="David"/>
                <w:b/>
                <w:rtl/>
              </w:rPr>
            </w:pPr>
            <w:r w:rsidRPr="00DB76B6">
              <w:rPr>
                <w:rFonts w:ascii="Calibri Light" w:hAnsi="Calibri Light" w:cs="David" w:hint="cs"/>
                <w:b/>
                <w:rtl/>
              </w:rPr>
              <w:t>משתתפות פעילות</w:t>
            </w:r>
            <w:r w:rsidRPr="00DB76B6">
              <w:rPr>
                <w:rFonts w:cs="David" w:hint="cs"/>
                <w:b/>
                <w:rtl/>
              </w:rPr>
              <w:t xml:space="preserve"> עד גיל 25 (כולל)</w:t>
            </w:r>
          </w:p>
        </w:tc>
        <w:tc>
          <w:tcPr>
            <w:tcW w:w="1701" w:type="dxa"/>
            <w:shd w:val="clear" w:color="auto" w:fill="EDEDED"/>
            <w:vAlign w:val="center"/>
          </w:tcPr>
          <w:p w14:paraId="36ABADBD" w14:textId="77777777" w:rsidR="006E58A1" w:rsidRPr="00DB76B6" w:rsidRDefault="005B1121" w:rsidP="005B1121">
            <w:pPr>
              <w:pStyle w:val="af4"/>
              <w:spacing w:before="120" w:line="360" w:lineRule="auto"/>
              <w:ind w:left="0"/>
              <w:contextualSpacing/>
              <w:jc w:val="center"/>
              <w:outlineLvl w:val="2"/>
              <w:rPr>
                <w:rFonts w:cs="David"/>
                <w:rtl/>
              </w:rPr>
            </w:pPr>
            <w:r w:rsidRPr="00DB76B6">
              <w:rPr>
                <w:rFonts w:cs="David" w:hint="cs"/>
                <w:rtl/>
              </w:rPr>
              <w:t>2.5%</w:t>
            </w:r>
          </w:p>
        </w:tc>
        <w:tc>
          <w:tcPr>
            <w:tcW w:w="2268" w:type="dxa"/>
            <w:shd w:val="clear" w:color="auto" w:fill="EDEDED"/>
            <w:vAlign w:val="center"/>
          </w:tcPr>
          <w:p w14:paraId="7334F1DD" w14:textId="77777777" w:rsidR="006E58A1" w:rsidRPr="00DB76B6" w:rsidRDefault="005B1121" w:rsidP="006E58A1">
            <w:pPr>
              <w:pStyle w:val="af4"/>
              <w:spacing w:before="120" w:line="360" w:lineRule="auto"/>
              <w:ind w:left="0"/>
              <w:contextualSpacing/>
              <w:jc w:val="center"/>
              <w:outlineLvl w:val="2"/>
              <w:rPr>
                <w:rFonts w:cs="David"/>
                <w:rtl/>
              </w:rPr>
            </w:pPr>
            <w:r w:rsidRPr="00DB76B6">
              <w:rPr>
                <w:rFonts w:cs="David" w:hint="cs"/>
                <w:rtl/>
              </w:rPr>
              <w:t>1.25%</w:t>
            </w:r>
          </w:p>
        </w:tc>
        <w:tc>
          <w:tcPr>
            <w:tcW w:w="1701" w:type="dxa"/>
            <w:shd w:val="clear" w:color="auto" w:fill="EDEDED"/>
            <w:vAlign w:val="center"/>
          </w:tcPr>
          <w:p w14:paraId="512FB30E" w14:textId="77777777" w:rsidR="006E58A1" w:rsidRPr="00DB76B6" w:rsidRDefault="005B1121" w:rsidP="006E58A1">
            <w:pPr>
              <w:pStyle w:val="af4"/>
              <w:spacing w:before="120" w:line="360" w:lineRule="auto"/>
              <w:ind w:left="0"/>
              <w:contextualSpacing/>
              <w:jc w:val="center"/>
              <w:outlineLvl w:val="2"/>
              <w:rPr>
                <w:rFonts w:cs="David"/>
                <w:rtl/>
              </w:rPr>
            </w:pPr>
            <w:r w:rsidRPr="00DB76B6">
              <w:rPr>
                <w:rFonts w:cs="David" w:hint="cs"/>
                <w:rtl/>
              </w:rPr>
              <w:t>4.9%</w:t>
            </w:r>
          </w:p>
        </w:tc>
        <w:tc>
          <w:tcPr>
            <w:tcW w:w="2269" w:type="dxa"/>
            <w:shd w:val="clear" w:color="auto" w:fill="EDEDED"/>
            <w:vAlign w:val="center"/>
          </w:tcPr>
          <w:p w14:paraId="2DF4FF06" w14:textId="77777777" w:rsidR="006E58A1" w:rsidRPr="00DB76B6" w:rsidRDefault="005B1121" w:rsidP="006E58A1">
            <w:pPr>
              <w:pStyle w:val="af4"/>
              <w:spacing w:before="120" w:line="360" w:lineRule="auto"/>
              <w:ind w:left="0"/>
              <w:contextualSpacing/>
              <w:jc w:val="center"/>
              <w:outlineLvl w:val="2"/>
              <w:rPr>
                <w:rFonts w:cs="David"/>
                <w:rtl/>
              </w:rPr>
            </w:pPr>
            <w:r w:rsidRPr="00DB76B6">
              <w:rPr>
                <w:rFonts w:cs="David" w:hint="cs"/>
                <w:rtl/>
              </w:rPr>
              <w:t>2.45%</w:t>
            </w:r>
          </w:p>
        </w:tc>
      </w:tr>
      <w:tr w:rsidR="006E58A1" w:rsidRPr="00DB76B6" w14:paraId="13D2BF9F" w14:textId="77777777" w:rsidTr="00437DF1">
        <w:tc>
          <w:tcPr>
            <w:tcW w:w="1335" w:type="dxa"/>
            <w:shd w:val="clear" w:color="auto" w:fill="EDEDED"/>
            <w:vAlign w:val="center"/>
          </w:tcPr>
          <w:p w14:paraId="2B37E186" w14:textId="77777777" w:rsidR="006E58A1" w:rsidRPr="00DB76B6" w:rsidRDefault="006E58A1" w:rsidP="006E58A1">
            <w:pPr>
              <w:pStyle w:val="af4"/>
              <w:spacing w:before="120" w:line="360" w:lineRule="auto"/>
              <w:ind w:left="0"/>
              <w:contextualSpacing/>
              <w:outlineLvl w:val="2"/>
              <w:rPr>
                <w:rFonts w:ascii="Calibri Light" w:hAnsi="Calibri Light" w:cs="David"/>
                <w:rtl/>
              </w:rPr>
            </w:pPr>
            <w:r w:rsidRPr="00DB76B6">
              <w:rPr>
                <w:rFonts w:ascii="Calibri Light" w:hAnsi="Calibri Light" w:cs="David" w:hint="cs"/>
                <w:rtl/>
              </w:rPr>
              <w:t>משתתפות פעילות מעל גיל 25 (לא כולל)</w:t>
            </w:r>
          </w:p>
        </w:tc>
        <w:tc>
          <w:tcPr>
            <w:tcW w:w="1701" w:type="dxa"/>
            <w:shd w:val="clear" w:color="auto" w:fill="EDEDED"/>
            <w:vAlign w:val="center"/>
          </w:tcPr>
          <w:p w14:paraId="19D39305" w14:textId="77777777" w:rsidR="006E58A1" w:rsidRPr="00DB76B6" w:rsidRDefault="005B1121" w:rsidP="005B1121">
            <w:pPr>
              <w:pStyle w:val="af4"/>
              <w:spacing w:before="120" w:line="360" w:lineRule="auto"/>
              <w:ind w:left="0"/>
              <w:contextualSpacing/>
              <w:jc w:val="center"/>
              <w:outlineLvl w:val="2"/>
              <w:rPr>
                <w:rFonts w:cs="David"/>
                <w:rtl/>
              </w:rPr>
            </w:pPr>
            <w:r w:rsidRPr="00DB76B6">
              <w:rPr>
                <w:rFonts w:cs="David" w:hint="cs"/>
                <w:rtl/>
              </w:rPr>
              <w:t>3%</w:t>
            </w:r>
          </w:p>
        </w:tc>
        <w:tc>
          <w:tcPr>
            <w:tcW w:w="2268" w:type="dxa"/>
            <w:shd w:val="clear" w:color="auto" w:fill="EDEDED"/>
            <w:vAlign w:val="center"/>
          </w:tcPr>
          <w:p w14:paraId="64BBE947" w14:textId="77777777" w:rsidR="006E58A1" w:rsidRPr="00DB76B6" w:rsidRDefault="005B1121" w:rsidP="006E58A1">
            <w:pPr>
              <w:pStyle w:val="af4"/>
              <w:spacing w:before="120" w:line="360" w:lineRule="auto"/>
              <w:ind w:left="0"/>
              <w:contextualSpacing/>
              <w:jc w:val="center"/>
              <w:outlineLvl w:val="2"/>
              <w:rPr>
                <w:rFonts w:cs="David"/>
                <w:rtl/>
              </w:rPr>
            </w:pPr>
            <w:r w:rsidRPr="00DB76B6">
              <w:rPr>
                <w:rFonts w:cs="David" w:hint="cs"/>
                <w:rtl/>
              </w:rPr>
              <w:t>1.5%</w:t>
            </w:r>
          </w:p>
        </w:tc>
        <w:tc>
          <w:tcPr>
            <w:tcW w:w="1701" w:type="dxa"/>
            <w:shd w:val="clear" w:color="auto" w:fill="EDEDED"/>
            <w:vAlign w:val="center"/>
          </w:tcPr>
          <w:p w14:paraId="17F1270E" w14:textId="77777777" w:rsidR="006E58A1" w:rsidRPr="00DB76B6" w:rsidRDefault="005B1121" w:rsidP="006E58A1">
            <w:pPr>
              <w:pStyle w:val="af4"/>
              <w:spacing w:before="120" w:line="360" w:lineRule="auto"/>
              <w:ind w:left="0"/>
              <w:contextualSpacing/>
              <w:jc w:val="center"/>
              <w:outlineLvl w:val="2"/>
              <w:rPr>
                <w:rFonts w:cs="David"/>
                <w:rtl/>
              </w:rPr>
            </w:pPr>
            <w:r w:rsidRPr="00DB76B6">
              <w:rPr>
                <w:rFonts w:cs="David" w:hint="cs"/>
                <w:rtl/>
              </w:rPr>
              <w:t>5.5%</w:t>
            </w:r>
          </w:p>
        </w:tc>
        <w:tc>
          <w:tcPr>
            <w:tcW w:w="2269" w:type="dxa"/>
            <w:shd w:val="clear" w:color="auto" w:fill="EDEDED"/>
            <w:vAlign w:val="center"/>
          </w:tcPr>
          <w:p w14:paraId="19740AE5" w14:textId="77777777" w:rsidR="006E58A1" w:rsidRPr="00DB76B6" w:rsidRDefault="005B1121" w:rsidP="006E58A1">
            <w:pPr>
              <w:pStyle w:val="af4"/>
              <w:spacing w:before="120" w:line="360" w:lineRule="auto"/>
              <w:ind w:left="0"/>
              <w:contextualSpacing/>
              <w:jc w:val="center"/>
              <w:outlineLvl w:val="2"/>
              <w:rPr>
                <w:rFonts w:cs="David"/>
                <w:rtl/>
              </w:rPr>
            </w:pPr>
            <w:r w:rsidRPr="00DB76B6">
              <w:rPr>
                <w:rFonts w:cs="David" w:hint="cs"/>
                <w:rtl/>
              </w:rPr>
              <w:t>2.75%</w:t>
            </w:r>
          </w:p>
        </w:tc>
      </w:tr>
      <w:tr w:rsidR="006E58A1" w:rsidRPr="00DB76B6" w14:paraId="37A53261" w14:textId="77777777" w:rsidTr="00437DF1">
        <w:tc>
          <w:tcPr>
            <w:tcW w:w="1335" w:type="dxa"/>
            <w:shd w:val="clear" w:color="auto" w:fill="EDEDED"/>
            <w:vAlign w:val="center"/>
          </w:tcPr>
          <w:p w14:paraId="170DF4BB" w14:textId="77777777" w:rsidR="006E58A1" w:rsidRPr="00DB76B6" w:rsidRDefault="006E58A1" w:rsidP="006E58A1">
            <w:pPr>
              <w:pStyle w:val="af4"/>
              <w:spacing w:before="120" w:line="360" w:lineRule="auto"/>
              <w:ind w:left="0"/>
              <w:contextualSpacing/>
              <w:outlineLvl w:val="2"/>
              <w:rPr>
                <w:rFonts w:ascii="Calibri Light" w:hAnsi="Calibri Light" w:cs="David"/>
                <w:rtl/>
              </w:rPr>
            </w:pPr>
            <w:r w:rsidRPr="00DB76B6">
              <w:rPr>
                <w:rFonts w:ascii="Calibri Light" w:hAnsi="Calibri Light" w:cs="David" w:hint="cs"/>
                <w:rtl/>
              </w:rPr>
              <w:t>משתתפים פעילים</w:t>
            </w:r>
          </w:p>
        </w:tc>
        <w:tc>
          <w:tcPr>
            <w:tcW w:w="1701" w:type="dxa"/>
            <w:shd w:val="clear" w:color="auto" w:fill="EDEDED"/>
            <w:vAlign w:val="center"/>
          </w:tcPr>
          <w:p w14:paraId="0D7265BB" w14:textId="77777777" w:rsidR="006E58A1" w:rsidRPr="00DB76B6" w:rsidRDefault="005B1121" w:rsidP="005B1121">
            <w:pPr>
              <w:pStyle w:val="af4"/>
              <w:spacing w:before="120" w:line="360" w:lineRule="auto"/>
              <w:ind w:left="0"/>
              <w:contextualSpacing/>
              <w:jc w:val="center"/>
              <w:outlineLvl w:val="2"/>
              <w:rPr>
                <w:rFonts w:cs="David"/>
                <w:rtl/>
              </w:rPr>
            </w:pPr>
            <w:r w:rsidRPr="00DB76B6">
              <w:rPr>
                <w:rFonts w:cs="David" w:hint="cs"/>
                <w:rtl/>
              </w:rPr>
              <w:t>1.4</w:t>
            </w:r>
            <w:r w:rsidR="00592FEA" w:rsidRPr="00DB76B6">
              <w:rPr>
                <w:rFonts w:cs="David" w:hint="cs"/>
                <w:rtl/>
              </w:rPr>
              <w:t>5</w:t>
            </w:r>
            <w:r w:rsidRPr="00DB76B6">
              <w:rPr>
                <w:rFonts w:cs="David" w:hint="cs"/>
                <w:rtl/>
              </w:rPr>
              <w:t>%</w:t>
            </w:r>
          </w:p>
        </w:tc>
        <w:tc>
          <w:tcPr>
            <w:tcW w:w="2268" w:type="dxa"/>
            <w:shd w:val="clear" w:color="auto" w:fill="EDEDED"/>
            <w:vAlign w:val="center"/>
          </w:tcPr>
          <w:p w14:paraId="78B56875" w14:textId="77777777" w:rsidR="006E58A1" w:rsidRPr="00DB76B6" w:rsidRDefault="005B1121" w:rsidP="006E58A1">
            <w:pPr>
              <w:pStyle w:val="af4"/>
              <w:spacing w:before="120" w:line="360" w:lineRule="auto"/>
              <w:ind w:left="0"/>
              <w:contextualSpacing/>
              <w:jc w:val="center"/>
              <w:outlineLvl w:val="2"/>
              <w:rPr>
                <w:rFonts w:cs="David"/>
                <w:rtl/>
              </w:rPr>
            </w:pPr>
            <w:r w:rsidRPr="00DB76B6">
              <w:rPr>
                <w:rFonts w:cs="David" w:hint="cs"/>
                <w:rtl/>
              </w:rPr>
              <w:t>0.7</w:t>
            </w:r>
            <w:r w:rsidR="00592FEA" w:rsidRPr="00DB76B6">
              <w:rPr>
                <w:rFonts w:cs="David" w:hint="cs"/>
                <w:rtl/>
              </w:rPr>
              <w:t>3</w:t>
            </w:r>
            <w:r w:rsidRPr="00DB76B6">
              <w:rPr>
                <w:rFonts w:cs="David" w:hint="cs"/>
                <w:rtl/>
              </w:rPr>
              <w:t>%</w:t>
            </w:r>
          </w:p>
        </w:tc>
        <w:tc>
          <w:tcPr>
            <w:tcW w:w="1701" w:type="dxa"/>
            <w:shd w:val="clear" w:color="auto" w:fill="EDEDED"/>
            <w:vAlign w:val="center"/>
          </w:tcPr>
          <w:p w14:paraId="6275532D" w14:textId="77777777" w:rsidR="006E58A1" w:rsidRPr="00DB76B6" w:rsidRDefault="005B1121" w:rsidP="006E58A1">
            <w:pPr>
              <w:pStyle w:val="af4"/>
              <w:spacing w:before="120" w:line="360" w:lineRule="auto"/>
              <w:ind w:left="0"/>
              <w:contextualSpacing/>
              <w:jc w:val="center"/>
              <w:outlineLvl w:val="2"/>
              <w:rPr>
                <w:rFonts w:cs="David"/>
                <w:rtl/>
              </w:rPr>
            </w:pPr>
            <w:r w:rsidRPr="00DB76B6">
              <w:rPr>
                <w:rFonts w:cs="David" w:hint="cs"/>
                <w:rtl/>
              </w:rPr>
              <w:t>2.</w:t>
            </w:r>
            <w:r w:rsidR="00592FEA" w:rsidRPr="00DB76B6">
              <w:rPr>
                <w:rFonts w:cs="David" w:hint="cs"/>
                <w:rtl/>
              </w:rPr>
              <w:t>85</w:t>
            </w:r>
            <w:r w:rsidRPr="00DB76B6">
              <w:rPr>
                <w:rFonts w:cs="David" w:hint="cs"/>
                <w:rtl/>
              </w:rPr>
              <w:t>%</w:t>
            </w:r>
          </w:p>
        </w:tc>
        <w:tc>
          <w:tcPr>
            <w:tcW w:w="2269" w:type="dxa"/>
            <w:shd w:val="clear" w:color="auto" w:fill="EDEDED"/>
            <w:vAlign w:val="center"/>
          </w:tcPr>
          <w:p w14:paraId="4A04DD28" w14:textId="77777777" w:rsidR="006E58A1" w:rsidRPr="00DB76B6" w:rsidRDefault="005B1121" w:rsidP="006E58A1">
            <w:pPr>
              <w:pStyle w:val="af4"/>
              <w:spacing w:before="120" w:line="360" w:lineRule="auto"/>
              <w:ind w:left="0"/>
              <w:contextualSpacing/>
              <w:jc w:val="center"/>
              <w:outlineLvl w:val="2"/>
              <w:rPr>
                <w:rFonts w:cs="David"/>
                <w:rtl/>
              </w:rPr>
            </w:pPr>
            <w:r w:rsidRPr="00DB76B6">
              <w:rPr>
                <w:rFonts w:cs="David" w:hint="cs"/>
                <w:rtl/>
              </w:rPr>
              <w:t>1.</w:t>
            </w:r>
            <w:r w:rsidR="00592FEA" w:rsidRPr="00DB76B6">
              <w:rPr>
                <w:rFonts w:cs="David" w:hint="cs"/>
                <w:rtl/>
              </w:rPr>
              <w:t>43</w:t>
            </w:r>
            <w:r w:rsidRPr="00DB76B6">
              <w:rPr>
                <w:rFonts w:cs="David" w:hint="cs"/>
                <w:rtl/>
              </w:rPr>
              <w:t>%</w:t>
            </w:r>
          </w:p>
        </w:tc>
      </w:tr>
    </w:tbl>
    <w:p w14:paraId="578A8DD3" w14:textId="77777777" w:rsidR="000821E4" w:rsidRPr="00DB76B6" w:rsidRDefault="000821E4" w:rsidP="004C6C22">
      <w:pPr>
        <w:widowControl w:val="0"/>
        <w:numPr>
          <w:ilvl w:val="1"/>
          <w:numId w:val="74"/>
        </w:numPr>
        <w:spacing w:after="120" w:line="360" w:lineRule="auto"/>
        <w:jc w:val="both"/>
        <w:rPr>
          <w:rFonts w:ascii="Calibri Light" w:hAnsi="Calibri Light" w:cs="David"/>
        </w:rPr>
      </w:pPr>
      <w:r w:rsidRPr="00DB76B6">
        <w:rPr>
          <w:rFonts w:ascii="Calibri Light" w:hAnsi="Calibri Light" w:cs="David" w:hint="cs"/>
          <w:rtl/>
        </w:rPr>
        <w:t xml:space="preserve">יודגש ויובהר, כי התשלומים אשר יועברו לנותן השירותים בגין בונוס  השמה </w:t>
      </w:r>
      <w:r w:rsidR="00DC7742" w:rsidRPr="00DB76B6">
        <w:rPr>
          <w:rFonts w:ascii="Calibri Light" w:hAnsi="Calibri Light" w:cs="David" w:hint="cs"/>
          <w:rtl/>
        </w:rPr>
        <w:t>יכללו</w:t>
      </w:r>
      <w:r w:rsidRPr="00DB76B6">
        <w:rPr>
          <w:rFonts w:ascii="Calibri Light" w:hAnsi="Calibri Light" w:cs="David" w:hint="cs"/>
          <w:rtl/>
        </w:rPr>
        <w:t xml:space="preserve"> מע"מ. </w:t>
      </w:r>
    </w:p>
    <w:p w14:paraId="796FC8A4" w14:textId="77777777" w:rsidR="000821E4" w:rsidRPr="00DB76B6" w:rsidRDefault="000821E4" w:rsidP="004C6C22">
      <w:pPr>
        <w:widowControl w:val="0"/>
        <w:numPr>
          <w:ilvl w:val="1"/>
          <w:numId w:val="74"/>
        </w:numPr>
        <w:spacing w:after="120" w:line="360" w:lineRule="auto"/>
        <w:jc w:val="both"/>
        <w:rPr>
          <w:rFonts w:ascii="Calibri Light" w:hAnsi="Calibri Light" w:cs="David"/>
        </w:rPr>
      </w:pPr>
      <w:r w:rsidRPr="00DB76B6">
        <w:rPr>
          <w:rFonts w:ascii="Calibri Light" w:hAnsi="Calibri Light" w:cs="David" w:hint="cs"/>
          <w:rtl/>
        </w:rPr>
        <w:t>אופן תשלום התמורה בגין השמה על בסיס דיווחי המפעיל, לרבות אופן תשלום מקדמי וסופי בגין בונוס ההשמה מפורט בהרחבה בסעיף 18.</w:t>
      </w:r>
      <w:r w:rsidR="00AB1A44" w:rsidRPr="00DB76B6">
        <w:rPr>
          <w:rFonts w:ascii="Calibri Light" w:hAnsi="Calibri Light" w:cs="David" w:hint="cs"/>
          <w:rtl/>
        </w:rPr>
        <w:t>8</w:t>
      </w:r>
      <w:r w:rsidRPr="00DB76B6">
        <w:rPr>
          <w:rFonts w:ascii="Calibri Light" w:hAnsi="Calibri Light" w:cs="David" w:hint="cs"/>
          <w:rtl/>
        </w:rPr>
        <w:t xml:space="preserve"> להסכם. </w:t>
      </w:r>
    </w:p>
    <w:p w14:paraId="5071387C" w14:textId="77777777" w:rsidR="000821E4" w:rsidRPr="00DB76B6" w:rsidRDefault="000821E4" w:rsidP="004C6C22">
      <w:pPr>
        <w:widowControl w:val="0"/>
        <w:numPr>
          <w:ilvl w:val="1"/>
          <w:numId w:val="74"/>
        </w:numPr>
        <w:spacing w:after="120" w:line="360" w:lineRule="auto"/>
        <w:jc w:val="both"/>
        <w:rPr>
          <w:rFonts w:ascii="Calibri Light" w:hAnsi="Calibri Light" w:cs="David"/>
        </w:rPr>
      </w:pPr>
      <w:r w:rsidRPr="00DB76B6">
        <w:rPr>
          <w:rFonts w:ascii="Calibri Light" w:hAnsi="Calibri Light" w:cs="David" w:hint="cs"/>
          <w:rtl/>
        </w:rPr>
        <w:t xml:space="preserve">יודגש ויובהר, כי התשלומים אשר יועברו לנותן השירותים בגין בונוס  השמה </w:t>
      </w:r>
      <w:r w:rsidR="00DC7742" w:rsidRPr="00DB76B6">
        <w:rPr>
          <w:rFonts w:ascii="Calibri Light" w:hAnsi="Calibri Light" w:cs="David" w:hint="cs"/>
          <w:rtl/>
        </w:rPr>
        <w:t>יכללו</w:t>
      </w:r>
      <w:r w:rsidRPr="00DB76B6">
        <w:rPr>
          <w:rFonts w:ascii="Calibri Light" w:hAnsi="Calibri Light" w:cs="David" w:hint="cs"/>
          <w:rtl/>
        </w:rPr>
        <w:t xml:space="preserve"> מע"מ. </w:t>
      </w:r>
    </w:p>
    <w:p w14:paraId="2290BF18" w14:textId="77777777" w:rsidR="000821E4" w:rsidRPr="00DB76B6" w:rsidRDefault="000821E4" w:rsidP="004C6C22">
      <w:pPr>
        <w:widowControl w:val="0"/>
        <w:numPr>
          <w:ilvl w:val="1"/>
          <w:numId w:val="74"/>
        </w:numPr>
        <w:spacing w:after="120" w:line="360" w:lineRule="auto"/>
        <w:jc w:val="both"/>
        <w:rPr>
          <w:rFonts w:ascii="Calibri Light" w:hAnsi="Calibri Light" w:cs="David"/>
        </w:rPr>
      </w:pPr>
      <w:r w:rsidRPr="00DB76B6">
        <w:rPr>
          <w:rFonts w:ascii="Calibri Light" w:hAnsi="Calibri Light" w:cs="David"/>
          <w:rtl/>
        </w:rPr>
        <w:t xml:space="preserve">לצורך חישוב הבונוס יהיה נותן השירותים זכאי לצבור עד 12 חודשי </w:t>
      </w:r>
      <w:r w:rsidRPr="00DB76B6">
        <w:rPr>
          <w:rFonts w:ascii="Calibri Light" w:hAnsi="Calibri Light" w:cs="David" w:hint="cs"/>
          <w:rtl/>
        </w:rPr>
        <w:t xml:space="preserve">עבודה </w:t>
      </w:r>
      <w:r w:rsidRPr="00DB76B6">
        <w:rPr>
          <w:rFonts w:ascii="Calibri Light" w:hAnsi="Calibri Light" w:cs="David"/>
          <w:rtl/>
        </w:rPr>
        <w:t xml:space="preserve">מתוך תקופה </w:t>
      </w:r>
      <w:r w:rsidRPr="00DB76B6">
        <w:rPr>
          <w:rFonts w:ascii="Calibri Light" w:hAnsi="Calibri Light" w:cs="David" w:hint="cs"/>
          <w:rtl/>
        </w:rPr>
        <w:t xml:space="preserve">מקסימאלית </w:t>
      </w:r>
      <w:r w:rsidRPr="00DB76B6">
        <w:rPr>
          <w:rFonts w:ascii="Calibri Light" w:hAnsi="Calibri Light" w:cs="David"/>
          <w:rtl/>
        </w:rPr>
        <w:t xml:space="preserve"> של</w:t>
      </w:r>
      <w:r w:rsidRPr="00DB76B6">
        <w:rPr>
          <w:rFonts w:ascii="Calibri Light" w:hAnsi="Calibri Light" w:cs="David" w:hint="cs"/>
          <w:rtl/>
        </w:rPr>
        <w:t xml:space="preserve"> עד</w:t>
      </w:r>
      <w:r w:rsidRPr="00DB76B6">
        <w:rPr>
          <w:rFonts w:ascii="Calibri Light" w:hAnsi="Calibri Light" w:cs="David"/>
          <w:rtl/>
        </w:rPr>
        <w:t xml:space="preserve"> 15 חודשים</w:t>
      </w:r>
      <w:r w:rsidRPr="00DB76B6">
        <w:rPr>
          <w:rFonts w:ascii="Calibri Light" w:hAnsi="Calibri Light" w:cs="David" w:hint="cs"/>
          <w:rtl/>
        </w:rPr>
        <w:t xml:space="preserve"> רציפים (ובמקרים חריגים עד 20 חודשים</w:t>
      </w:r>
      <w:r w:rsidRPr="00DB76B6">
        <w:rPr>
          <w:rFonts w:ascii="Calibri Light" w:hAnsi="Calibri Light" w:cs="David"/>
        </w:rPr>
        <w:t xml:space="preserve"> </w:t>
      </w:r>
      <w:r w:rsidRPr="00DB76B6">
        <w:rPr>
          <w:rFonts w:ascii="Calibri Light" w:hAnsi="Calibri Light" w:cs="David" w:hint="cs"/>
          <w:rtl/>
        </w:rPr>
        <w:t xml:space="preserve"> כאמור בסעיף 1</w:t>
      </w:r>
      <w:r w:rsidR="00AB1A44" w:rsidRPr="00DB76B6">
        <w:rPr>
          <w:rFonts w:ascii="Calibri Light" w:hAnsi="Calibri Light" w:cs="David" w:hint="cs"/>
          <w:rtl/>
        </w:rPr>
        <w:t>4</w:t>
      </w:r>
      <w:r w:rsidRPr="00DB76B6">
        <w:rPr>
          <w:rFonts w:ascii="Calibri Light" w:hAnsi="Calibri Light" w:cs="David" w:hint="cs"/>
          <w:rtl/>
        </w:rPr>
        <w:t>.1.2 למפרט</w:t>
      </w:r>
      <w:r w:rsidR="00DC7742" w:rsidRPr="00DB76B6">
        <w:rPr>
          <w:rFonts w:ascii="Calibri Light" w:hAnsi="Calibri Light" w:cs="David" w:hint="cs"/>
          <w:rtl/>
        </w:rPr>
        <w:t xml:space="preserve"> השירותים</w:t>
      </w:r>
      <w:r w:rsidRPr="00DB76B6">
        <w:rPr>
          <w:rFonts w:ascii="Calibri Light" w:hAnsi="Calibri Light" w:cs="David" w:hint="cs"/>
          <w:rtl/>
        </w:rPr>
        <w:t>)</w:t>
      </w:r>
      <w:r w:rsidRPr="00DB76B6">
        <w:rPr>
          <w:rFonts w:ascii="Calibri Light" w:hAnsi="Calibri Light" w:cs="David"/>
          <w:rtl/>
        </w:rPr>
        <w:t>, ובתנאי ש</w:t>
      </w:r>
      <w:r w:rsidRPr="00DB76B6">
        <w:rPr>
          <w:rFonts w:ascii="Calibri Light" w:hAnsi="Calibri Light" w:cs="David" w:hint="cs"/>
          <w:rtl/>
        </w:rPr>
        <w:t>המשתתף התחיל</w:t>
      </w:r>
      <w:r w:rsidRPr="00DB76B6">
        <w:rPr>
          <w:rFonts w:ascii="Calibri Light" w:hAnsi="Calibri Light" w:cs="David"/>
          <w:rtl/>
        </w:rPr>
        <w:t xml:space="preserve"> </w:t>
      </w:r>
      <w:r w:rsidRPr="00DB76B6">
        <w:rPr>
          <w:rFonts w:ascii="Calibri Light" w:hAnsi="Calibri Light" w:cs="David" w:hint="cs"/>
          <w:rtl/>
        </w:rPr>
        <w:t xml:space="preserve"> לעבוד כאמור </w:t>
      </w:r>
      <w:r w:rsidRPr="00DB76B6">
        <w:rPr>
          <w:rFonts w:ascii="Calibri Light" w:hAnsi="Calibri Light" w:cs="David"/>
          <w:rtl/>
        </w:rPr>
        <w:t xml:space="preserve">לאחר מועד הצטרפותו לתכנית. </w:t>
      </w:r>
    </w:p>
    <w:p w14:paraId="25FFD197" w14:textId="77777777" w:rsidR="000821E4" w:rsidRPr="00DB76B6" w:rsidRDefault="000821E4" w:rsidP="004C6C22">
      <w:pPr>
        <w:widowControl w:val="0"/>
        <w:numPr>
          <w:ilvl w:val="1"/>
          <w:numId w:val="74"/>
        </w:numPr>
        <w:spacing w:after="120" w:line="360" w:lineRule="auto"/>
        <w:jc w:val="both"/>
        <w:rPr>
          <w:rFonts w:ascii="Calibri Light" w:hAnsi="Calibri Light" w:cs="David"/>
        </w:rPr>
      </w:pPr>
      <w:r w:rsidRPr="00DB76B6">
        <w:rPr>
          <w:rFonts w:ascii="Calibri Light" w:hAnsi="Calibri Light" w:cs="David"/>
          <w:rtl/>
        </w:rPr>
        <w:lastRenderedPageBreak/>
        <w:t>מובהר, כי נותן השירותים יהיה זכאי לבונוס השמה פעם אחת בלבד בגין כל משתתף</w:t>
      </w:r>
      <w:r w:rsidRPr="00DB76B6">
        <w:rPr>
          <w:rFonts w:ascii="Calibri Light" w:hAnsi="Calibri Light" w:cs="David" w:hint="cs"/>
          <w:rtl/>
        </w:rPr>
        <w:t xml:space="preserve"> אולם ככל שהמשתתף החליף מקום עבודה בסיוע או ליווי של נותן השירותים, ולא השלים 12 חודשים </w:t>
      </w:r>
      <w:r w:rsidRPr="00DB76B6">
        <w:rPr>
          <w:rFonts w:ascii="Calibri Light" w:hAnsi="Calibri Light" w:cs="David"/>
          <w:rtl/>
        </w:rPr>
        <w:t>–</w:t>
      </w:r>
      <w:r w:rsidRPr="00DB76B6">
        <w:rPr>
          <w:rFonts w:ascii="Calibri Light" w:hAnsi="Calibri Light" w:cs="David" w:hint="cs"/>
          <w:rtl/>
        </w:rPr>
        <w:t xml:space="preserve"> יינתן בונוס ההשמה עד להשלמת 12 חודשי עבודה כאמור, מתוך תקופה מקסימאלית כאמור בסעיף </w:t>
      </w:r>
      <w:r w:rsidR="00CD3515" w:rsidRPr="00DB76B6">
        <w:rPr>
          <w:rFonts w:ascii="Calibri Light" w:hAnsi="Calibri Light" w:cs="David" w:hint="cs"/>
          <w:rtl/>
        </w:rPr>
        <w:t>4.6</w:t>
      </w:r>
      <w:r w:rsidRPr="00DB76B6">
        <w:rPr>
          <w:rFonts w:ascii="Calibri Light" w:hAnsi="Calibri Light" w:cs="David" w:hint="cs"/>
          <w:rtl/>
        </w:rPr>
        <w:t xml:space="preserve"> לעיל</w:t>
      </w:r>
      <w:r w:rsidR="00DC7742" w:rsidRPr="00DB76B6">
        <w:rPr>
          <w:rFonts w:ascii="Calibri Light" w:hAnsi="Calibri Light" w:cs="David" w:hint="cs"/>
          <w:rtl/>
        </w:rPr>
        <w:t>.</w:t>
      </w:r>
    </w:p>
    <w:p w14:paraId="587AE0F2" w14:textId="77777777" w:rsidR="000821E4" w:rsidRPr="00DB76B6" w:rsidRDefault="00C752A6" w:rsidP="00454FFE">
      <w:pPr>
        <w:keepNext/>
        <w:spacing w:after="120" w:line="360" w:lineRule="auto"/>
        <w:jc w:val="right"/>
        <w:rPr>
          <w:rFonts w:ascii="David" w:hAnsi="David" w:cs="David"/>
          <w:b/>
          <w:bCs/>
          <w:u w:val="single"/>
          <w:rtl/>
        </w:rPr>
      </w:pPr>
      <w:r w:rsidRPr="00DB76B6">
        <w:rPr>
          <w:rFonts w:ascii="David" w:hAnsi="David" w:cs="David"/>
          <w:b/>
          <w:bCs/>
          <w:u w:val="single"/>
          <w:rtl/>
        </w:rPr>
        <w:br w:type="page"/>
      </w:r>
      <w:r w:rsidR="000821E4" w:rsidRPr="00DB76B6">
        <w:rPr>
          <w:rFonts w:ascii="David" w:hAnsi="David" w:cs="David" w:hint="cs"/>
          <w:b/>
          <w:bCs/>
          <w:u w:val="single"/>
          <w:rtl/>
        </w:rPr>
        <w:lastRenderedPageBreak/>
        <w:t>נס</w:t>
      </w:r>
      <w:r w:rsidR="000821E4" w:rsidRPr="00DB76B6">
        <w:rPr>
          <w:rFonts w:ascii="David" w:hAnsi="David" w:cs="David"/>
          <w:b/>
          <w:bCs/>
          <w:u w:val="single"/>
          <w:rtl/>
        </w:rPr>
        <w:t xml:space="preserve">פח </w:t>
      </w:r>
      <w:r w:rsidR="0077769A" w:rsidRPr="00DB76B6">
        <w:rPr>
          <w:rFonts w:ascii="David" w:hAnsi="David" w:cs="David" w:hint="cs"/>
          <w:b/>
          <w:bCs/>
          <w:u w:val="single"/>
          <w:rtl/>
        </w:rPr>
        <w:t>ו</w:t>
      </w:r>
      <w:r w:rsidR="000821E4" w:rsidRPr="00DB76B6">
        <w:rPr>
          <w:rFonts w:ascii="David" w:hAnsi="David" w:cs="David" w:hint="cs"/>
          <w:b/>
          <w:bCs/>
          <w:u w:val="single"/>
          <w:rtl/>
        </w:rPr>
        <w:t>'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0821E4" w:rsidRPr="00DB76B6" w14:paraId="17319AE4" w14:textId="77777777" w:rsidTr="00F802D7">
        <w:trPr>
          <w:tblCellSpacing w:w="0" w:type="dxa"/>
        </w:trPr>
        <w:tc>
          <w:tcPr>
            <w:tcW w:w="5000" w:type="pct"/>
          </w:tcPr>
          <w:p w14:paraId="7D1484A5" w14:textId="77777777" w:rsidR="000821E4" w:rsidRPr="00DB76B6" w:rsidRDefault="000821E4" w:rsidP="00454FFE">
            <w:pPr>
              <w:spacing w:after="120" w:line="360" w:lineRule="auto"/>
              <w:jc w:val="center"/>
              <w:rPr>
                <w:rFonts w:cs="David"/>
              </w:rPr>
            </w:pPr>
            <w:r w:rsidRPr="00DB76B6">
              <w:rPr>
                <w:rFonts w:ascii="Helv" w:hAnsi="Helv" w:cs="David" w:hint="eastAsia"/>
                <w:b/>
                <w:bCs/>
                <w:rtl/>
              </w:rPr>
              <w:t>כתב</w:t>
            </w:r>
            <w:r w:rsidRPr="00DB76B6">
              <w:rPr>
                <w:rFonts w:ascii="Helv" w:hAnsi="Helv" w:cs="David"/>
                <w:b/>
                <w:bCs/>
                <w:rtl/>
              </w:rPr>
              <w:t xml:space="preserve"> </w:t>
            </w:r>
            <w:r w:rsidRPr="00DB76B6">
              <w:rPr>
                <w:rFonts w:ascii="Helv" w:hAnsi="Helv" w:cs="David" w:hint="eastAsia"/>
                <w:b/>
                <w:bCs/>
                <w:rtl/>
              </w:rPr>
              <w:t>ערבות</w:t>
            </w:r>
            <w:r w:rsidRPr="00DB76B6">
              <w:rPr>
                <w:rFonts w:ascii="Helv" w:hAnsi="Helv" w:cs="David"/>
                <w:b/>
                <w:bCs/>
                <w:rtl/>
              </w:rPr>
              <w:t xml:space="preserve">- </w:t>
            </w:r>
            <w:r w:rsidRPr="00DB76B6">
              <w:rPr>
                <w:rFonts w:ascii="Helv" w:hAnsi="Helv" w:cs="David" w:hint="eastAsia"/>
                <w:b/>
                <w:bCs/>
                <w:rtl/>
              </w:rPr>
              <w:t>ערבות</w:t>
            </w:r>
            <w:r w:rsidRPr="00DB76B6">
              <w:rPr>
                <w:rFonts w:ascii="Helv" w:hAnsi="Helv" w:cs="David"/>
                <w:b/>
                <w:bCs/>
                <w:rtl/>
              </w:rPr>
              <w:t xml:space="preserve"> </w:t>
            </w:r>
            <w:r w:rsidRPr="00DB76B6">
              <w:rPr>
                <w:rFonts w:ascii="Helv" w:hAnsi="Helv" w:cs="David" w:hint="eastAsia"/>
                <w:b/>
                <w:bCs/>
                <w:rtl/>
              </w:rPr>
              <w:t>ביצוע</w:t>
            </w:r>
          </w:p>
        </w:tc>
      </w:tr>
      <w:tr w:rsidR="000821E4" w:rsidRPr="00DB76B6" w14:paraId="2B580AC4" w14:textId="77777777" w:rsidTr="00F802D7">
        <w:trPr>
          <w:tblCellSpacing w:w="0" w:type="dxa"/>
        </w:trPr>
        <w:tc>
          <w:tcPr>
            <w:tcW w:w="5000" w:type="pct"/>
          </w:tcPr>
          <w:p w14:paraId="650FD47F" w14:textId="77777777" w:rsidR="000821E4" w:rsidRPr="00DB76B6" w:rsidRDefault="000821E4" w:rsidP="00454FFE">
            <w:pPr>
              <w:spacing w:after="120" w:line="360" w:lineRule="auto"/>
              <w:rPr>
                <w:rFonts w:cs="David"/>
              </w:rPr>
            </w:pPr>
            <w:r w:rsidRPr="00DB76B6">
              <w:rPr>
                <w:rFonts w:cs="David"/>
                <w:rtl/>
              </w:rPr>
              <w:t>שם הבנק/חברת הביטוח ________________</w:t>
            </w:r>
          </w:p>
        </w:tc>
      </w:tr>
      <w:tr w:rsidR="000821E4" w:rsidRPr="00DB76B6" w14:paraId="3B34C87B" w14:textId="77777777" w:rsidTr="00F802D7">
        <w:trPr>
          <w:tblCellSpacing w:w="0" w:type="dxa"/>
        </w:trPr>
        <w:tc>
          <w:tcPr>
            <w:tcW w:w="5000" w:type="pct"/>
          </w:tcPr>
          <w:p w14:paraId="6BA1D9FE" w14:textId="77777777" w:rsidR="000821E4" w:rsidRPr="00DB76B6" w:rsidRDefault="000402E2" w:rsidP="00454FFE">
            <w:pPr>
              <w:spacing w:after="120" w:line="360" w:lineRule="auto"/>
              <w:rPr>
                <w:rFonts w:cs="David"/>
              </w:rPr>
            </w:pPr>
            <w:r w:rsidRPr="00DB76B6">
              <w:rPr>
                <w:rFonts w:cs="David"/>
                <w:noProof/>
                <w:lang w:eastAsia="en-US"/>
              </w:rPr>
              <w:drawing>
                <wp:inline distT="0" distB="0" distL="0" distR="0" wp14:anchorId="1385F9B8" wp14:editId="3B410F44">
                  <wp:extent cx="9525" cy="9525"/>
                  <wp:effectExtent l="0" t="0" r="0" b="0"/>
                  <wp:docPr id="2" name="תמונה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23" r:link="rId2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821E4" w:rsidRPr="00DB76B6" w14:paraId="435BB7FA" w14:textId="77777777" w:rsidTr="00F802D7">
        <w:trPr>
          <w:tblCellSpacing w:w="0" w:type="dxa"/>
        </w:trPr>
        <w:tc>
          <w:tcPr>
            <w:tcW w:w="5000" w:type="pct"/>
          </w:tcPr>
          <w:p w14:paraId="72FBDD0A" w14:textId="77777777" w:rsidR="000821E4" w:rsidRPr="00DB76B6" w:rsidRDefault="000821E4" w:rsidP="00454FFE">
            <w:pPr>
              <w:spacing w:after="120" w:line="360" w:lineRule="auto"/>
              <w:rPr>
                <w:rFonts w:cs="David"/>
              </w:rPr>
            </w:pPr>
            <w:r w:rsidRPr="00DB76B6">
              <w:rPr>
                <w:rFonts w:cs="David"/>
                <w:rtl/>
              </w:rPr>
              <w:t>מס' הטלפון ________________________</w:t>
            </w:r>
          </w:p>
        </w:tc>
      </w:tr>
      <w:tr w:rsidR="000821E4" w:rsidRPr="00DB76B6" w14:paraId="15F7E93E" w14:textId="77777777" w:rsidTr="00F802D7">
        <w:trPr>
          <w:tblCellSpacing w:w="0" w:type="dxa"/>
        </w:trPr>
        <w:tc>
          <w:tcPr>
            <w:tcW w:w="5000" w:type="pct"/>
          </w:tcPr>
          <w:p w14:paraId="30ADC8AA" w14:textId="77777777" w:rsidR="000821E4" w:rsidRPr="00DB76B6" w:rsidRDefault="000402E2" w:rsidP="00454FFE">
            <w:pPr>
              <w:spacing w:after="120" w:line="360" w:lineRule="auto"/>
              <w:rPr>
                <w:rFonts w:cs="David"/>
              </w:rPr>
            </w:pPr>
            <w:r w:rsidRPr="00DB76B6">
              <w:rPr>
                <w:rFonts w:cs="David"/>
                <w:noProof/>
                <w:lang w:eastAsia="en-US"/>
              </w:rPr>
              <w:drawing>
                <wp:inline distT="0" distB="0" distL="0" distR="0" wp14:anchorId="7643D48C" wp14:editId="49F36A96">
                  <wp:extent cx="9525" cy="9525"/>
                  <wp:effectExtent l="0" t="0" r="0" b="0"/>
                  <wp:docPr id="3" name="תמונה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23" r:link="rId2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821E4" w:rsidRPr="00DB76B6" w14:paraId="550CB5CA" w14:textId="77777777" w:rsidTr="00F802D7">
        <w:trPr>
          <w:tblCellSpacing w:w="0" w:type="dxa"/>
        </w:trPr>
        <w:tc>
          <w:tcPr>
            <w:tcW w:w="5000" w:type="pct"/>
          </w:tcPr>
          <w:p w14:paraId="62BBADF0" w14:textId="77777777" w:rsidR="000821E4" w:rsidRPr="00DB76B6" w:rsidRDefault="000821E4" w:rsidP="00454FFE">
            <w:pPr>
              <w:spacing w:after="120" w:line="360" w:lineRule="auto"/>
              <w:rPr>
                <w:rFonts w:cs="David"/>
              </w:rPr>
            </w:pPr>
            <w:r w:rsidRPr="00DB76B6">
              <w:rPr>
                <w:rFonts w:cs="David"/>
                <w:rtl/>
              </w:rPr>
              <w:t>מס' הפקס: ________________________</w:t>
            </w:r>
          </w:p>
        </w:tc>
      </w:tr>
      <w:tr w:rsidR="000821E4" w:rsidRPr="00DB76B6" w14:paraId="15B52835" w14:textId="77777777" w:rsidTr="008B39E0">
        <w:trPr>
          <w:trHeight w:val="179"/>
          <w:tblCellSpacing w:w="0" w:type="dxa"/>
        </w:trPr>
        <w:tc>
          <w:tcPr>
            <w:tcW w:w="5000" w:type="pct"/>
          </w:tcPr>
          <w:p w14:paraId="63A6EBE9" w14:textId="77777777" w:rsidR="000821E4" w:rsidRPr="00DB76B6" w:rsidRDefault="000402E2" w:rsidP="00454FFE">
            <w:pPr>
              <w:spacing w:after="120" w:line="360" w:lineRule="auto"/>
              <w:rPr>
                <w:rFonts w:cs="David"/>
              </w:rPr>
            </w:pPr>
            <w:r w:rsidRPr="00DB76B6">
              <w:rPr>
                <w:rFonts w:cs="David"/>
                <w:noProof/>
                <w:lang w:eastAsia="en-US"/>
              </w:rPr>
              <w:drawing>
                <wp:inline distT="0" distB="0" distL="0" distR="0" wp14:anchorId="18CB8477" wp14:editId="1A4CCFE4">
                  <wp:extent cx="9525" cy="9525"/>
                  <wp:effectExtent l="0" t="0" r="0" b="0"/>
                  <wp:docPr id="4" name="תמונה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23" r:link="rId2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821E4" w:rsidRPr="00DB76B6" w14:paraId="25180459" w14:textId="77777777" w:rsidTr="00F802D7">
        <w:trPr>
          <w:tblCellSpacing w:w="0" w:type="dxa"/>
        </w:trPr>
        <w:tc>
          <w:tcPr>
            <w:tcW w:w="5000" w:type="pct"/>
          </w:tcPr>
          <w:p w14:paraId="61D43592" w14:textId="77777777" w:rsidR="000821E4" w:rsidRPr="00DB76B6" w:rsidRDefault="000821E4" w:rsidP="00454FFE">
            <w:pPr>
              <w:spacing w:after="120" w:line="360" w:lineRule="auto"/>
              <w:rPr>
                <w:rFonts w:cs="David"/>
              </w:rPr>
            </w:pPr>
            <w:r w:rsidRPr="00DB76B6">
              <w:rPr>
                <w:rFonts w:cs="David"/>
                <w:rtl/>
              </w:rPr>
              <w:t xml:space="preserve">לכבוד </w:t>
            </w:r>
            <w:r w:rsidRPr="00DB76B6">
              <w:rPr>
                <w:rFonts w:cs="David"/>
                <w:rtl/>
              </w:rPr>
              <w:br/>
              <w:t xml:space="preserve">ממשלת ישראל </w:t>
            </w:r>
          </w:p>
        </w:tc>
      </w:tr>
      <w:tr w:rsidR="000821E4" w:rsidRPr="00DB76B6" w14:paraId="29922B2E" w14:textId="77777777" w:rsidTr="00F802D7">
        <w:trPr>
          <w:tblCellSpacing w:w="0" w:type="dxa"/>
        </w:trPr>
        <w:tc>
          <w:tcPr>
            <w:tcW w:w="5000" w:type="pct"/>
          </w:tcPr>
          <w:p w14:paraId="256B89CC" w14:textId="77777777" w:rsidR="000821E4" w:rsidRPr="00DB76B6" w:rsidRDefault="000821E4" w:rsidP="00454FFE">
            <w:pPr>
              <w:spacing w:after="120" w:line="360" w:lineRule="auto"/>
              <w:rPr>
                <w:rFonts w:cs="David"/>
              </w:rPr>
            </w:pPr>
            <w:r w:rsidRPr="00DB76B6">
              <w:rPr>
                <w:rFonts w:cs="David"/>
                <w:rtl/>
              </w:rPr>
              <w:t xml:space="preserve">באמצעות משרד </w:t>
            </w:r>
            <w:r w:rsidRPr="00DB76B6">
              <w:rPr>
                <w:rFonts w:cs="David" w:hint="cs"/>
                <w:b/>
                <w:bCs/>
                <w:u w:val="single"/>
                <w:rtl/>
              </w:rPr>
              <w:t xml:space="preserve">העבודה, רווחה ושירותים חברתיים </w:t>
            </w:r>
          </w:p>
        </w:tc>
      </w:tr>
      <w:tr w:rsidR="000821E4" w:rsidRPr="00DB76B6" w14:paraId="00DF8917" w14:textId="77777777" w:rsidTr="00F802D7">
        <w:trPr>
          <w:tblCellSpacing w:w="0" w:type="dxa"/>
        </w:trPr>
        <w:tc>
          <w:tcPr>
            <w:tcW w:w="5000" w:type="pct"/>
          </w:tcPr>
          <w:p w14:paraId="678F55E8" w14:textId="77777777" w:rsidR="000821E4" w:rsidRPr="00DB76B6" w:rsidRDefault="000402E2" w:rsidP="00454FFE">
            <w:pPr>
              <w:spacing w:after="120" w:line="360" w:lineRule="auto"/>
              <w:rPr>
                <w:rFonts w:cs="David"/>
              </w:rPr>
            </w:pPr>
            <w:r w:rsidRPr="00DB76B6">
              <w:rPr>
                <w:rFonts w:cs="David"/>
                <w:noProof/>
                <w:lang w:eastAsia="en-US"/>
              </w:rPr>
              <w:drawing>
                <wp:inline distT="0" distB="0" distL="0" distR="0" wp14:anchorId="31889F1C" wp14:editId="0FD017AD">
                  <wp:extent cx="9525" cy="9525"/>
                  <wp:effectExtent l="0" t="0" r="0" b="0"/>
                  <wp:docPr id="5" name="תמונה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23" r:link="rId2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821E4" w:rsidRPr="00DB76B6" w14:paraId="43DF42AC" w14:textId="77777777" w:rsidTr="00F802D7">
        <w:trPr>
          <w:tblCellSpacing w:w="0" w:type="dxa"/>
        </w:trPr>
        <w:tc>
          <w:tcPr>
            <w:tcW w:w="5000" w:type="pct"/>
          </w:tcPr>
          <w:p w14:paraId="1A9AE8BC" w14:textId="77777777" w:rsidR="000821E4" w:rsidRPr="00DB76B6" w:rsidRDefault="000821E4" w:rsidP="00454FFE">
            <w:pPr>
              <w:spacing w:after="120" w:line="360" w:lineRule="auto"/>
              <w:rPr>
                <w:rFonts w:cs="David"/>
              </w:rPr>
            </w:pPr>
            <w:r w:rsidRPr="00DB76B6">
              <w:rPr>
                <w:rFonts w:cs="David"/>
                <w:b/>
                <w:bCs/>
                <w:rtl/>
              </w:rPr>
              <w:t>הנדון: ערבות מס'____________</w:t>
            </w:r>
          </w:p>
        </w:tc>
      </w:tr>
      <w:tr w:rsidR="000821E4" w:rsidRPr="00DB76B6" w14:paraId="1199B046" w14:textId="77777777" w:rsidTr="00F802D7">
        <w:trPr>
          <w:tblCellSpacing w:w="0" w:type="dxa"/>
        </w:trPr>
        <w:tc>
          <w:tcPr>
            <w:tcW w:w="5000" w:type="pct"/>
          </w:tcPr>
          <w:p w14:paraId="670DA5AC" w14:textId="77777777" w:rsidR="000821E4" w:rsidRPr="00DB76B6" w:rsidRDefault="000402E2" w:rsidP="00454FFE">
            <w:pPr>
              <w:spacing w:after="120" w:line="360" w:lineRule="auto"/>
              <w:rPr>
                <w:rFonts w:cs="David"/>
              </w:rPr>
            </w:pPr>
            <w:r w:rsidRPr="00DB76B6">
              <w:rPr>
                <w:rFonts w:cs="David"/>
                <w:noProof/>
                <w:lang w:eastAsia="en-US"/>
              </w:rPr>
              <w:drawing>
                <wp:inline distT="0" distB="0" distL="0" distR="0" wp14:anchorId="57250080" wp14:editId="3D290404">
                  <wp:extent cx="9525" cy="9525"/>
                  <wp:effectExtent l="0" t="0" r="0" b="0"/>
                  <wp:docPr id="6" name="תמונה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23" r:link="rId2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821E4" w:rsidRPr="00DB76B6" w14:paraId="7B37C2E2" w14:textId="77777777" w:rsidTr="00F802D7">
        <w:trPr>
          <w:tblCellSpacing w:w="0" w:type="dxa"/>
        </w:trPr>
        <w:tc>
          <w:tcPr>
            <w:tcW w:w="5000" w:type="pct"/>
          </w:tcPr>
          <w:p w14:paraId="500C1969" w14:textId="77777777" w:rsidR="000821E4" w:rsidRPr="00DB76B6" w:rsidRDefault="000821E4" w:rsidP="00454FFE">
            <w:pPr>
              <w:spacing w:after="120" w:line="360" w:lineRule="auto"/>
              <w:rPr>
                <w:rFonts w:cs="David"/>
              </w:rPr>
            </w:pPr>
            <w:r w:rsidRPr="00DB76B6">
              <w:rPr>
                <w:rFonts w:cs="David"/>
                <w:rtl/>
              </w:rPr>
              <w:t xml:space="preserve">אנו ערבים בזה כלפיכם לסילוק כל סכום עד לסך </w:t>
            </w:r>
            <w:r w:rsidRPr="00DB76B6">
              <w:rPr>
                <w:rFonts w:cs="David"/>
                <w:b/>
                <w:bCs/>
                <w:rtl/>
              </w:rPr>
              <w:t>___________ ₪</w:t>
            </w:r>
            <w:r w:rsidRPr="00DB76B6">
              <w:rPr>
                <w:rFonts w:cs="David"/>
                <w:b/>
                <w:bCs/>
                <w:u w:val="single"/>
                <w:rtl/>
              </w:rPr>
              <w:t xml:space="preserve"> </w:t>
            </w:r>
          </w:p>
        </w:tc>
      </w:tr>
      <w:tr w:rsidR="000821E4" w:rsidRPr="00DB76B6" w14:paraId="1587CBEF" w14:textId="77777777" w:rsidTr="00F802D7">
        <w:trPr>
          <w:tblCellSpacing w:w="0" w:type="dxa"/>
        </w:trPr>
        <w:tc>
          <w:tcPr>
            <w:tcW w:w="5000" w:type="pct"/>
          </w:tcPr>
          <w:p w14:paraId="253C4DF7" w14:textId="77777777" w:rsidR="000821E4" w:rsidRPr="00DB76B6" w:rsidRDefault="000821E4" w:rsidP="00454FFE">
            <w:pPr>
              <w:spacing w:after="120" w:line="360" w:lineRule="auto"/>
              <w:rPr>
                <w:rFonts w:cs="David"/>
              </w:rPr>
            </w:pPr>
            <w:r w:rsidRPr="00DB76B6">
              <w:rPr>
                <w:rFonts w:cs="David"/>
                <w:rtl/>
              </w:rPr>
              <w:t xml:space="preserve">(במילים </w:t>
            </w:r>
            <w:r w:rsidRPr="00DB76B6">
              <w:rPr>
                <w:rFonts w:cs="David"/>
                <w:b/>
                <w:bCs/>
                <w:rtl/>
              </w:rPr>
              <w:t>______________________ ₪</w:t>
            </w:r>
            <w:r w:rsidRPr="00DB76B6">
              <w:rPr>
                <w:rFonts w:cs="David"/>
                <w:rtl/>
              </w:rPr>
              <w:t>)</w:t>
            </w:r>
          </w:p>
        </w:tc>
      </w:tr>
      <w:tr w:rsidR="000821E4" w:rsidRPr="00DB76B6" w14:paraId="4CC51308" w14:textId="77777777" w:rsidTr="00F802D7">
        <w:trPr>
          <w:tblCellSpacing w:w="0" w:type="dxa"/>
        </w:trPr>
        <w:tc>
          <w:tcPr>
            <w:tcW w:w="5000" w:type="pct"/>
          </w:tcPr>
          <w:p w14:paraId="15A74314" w14:textId="77777777" w:rsidR="000821E4" w:rsidRPr="00DB76B6" w:rsidRDefault="000821E4" w:rsidP="00454FFE">
            <w:pPr>
              <w:spacing w:after="120" w:line="360" w:lineRule="auto"/>
              <w:rPr>
                <w:rFonts w:cs="David"/>
              </w:rPr>
            </w:pPr>
          </w:p>
        </w:tc>
      </w:tr>
      <w:tr w:rsidR="000821E4" w:rsidRPr="00DB76B6" w14:paraId="7997C37E" w14:textId="77777777" w:rsidTr="00F802D7">
        <w:trPr>
          <w:tblCellSpacing w:w="0" w:type="dxa"/>
        </w:trPr>
        <w:tc>
          <w:tcPr>
            <w:tcW w:w="5000" w:type="pct"/>
          </w:tcPr>
          <w:p w14:paraId="3F77FFA9" w14:textId="77777777" w:rsidR="000821E4" w:rsidRPr="00DB76B6" w:rsidRDefault="000821E4" w:rsidP="00454FFE">
            <w:pPr>
              <w:spacing w:after="120" w:line="360" w:lineRule="auto"/>
              <w:jc w:val="both"/>
              <w:rPr>
                <w:rFonts w:cs="David"/>
                <w:b/>
                <w:bCs/>
              </w:rPr>
            </w:pPr>
            <w:r w:rsidRPr="00DB76B6">
              <w:rPr>
                <w:rFonts w:cs="David"/>
                <w:rtl/>
              </w:rPr>
              <w:t>אשר תדרשו מאת____________________________ (להלן "החייב") בקשר</w:t>
            </w:r>
          </w:p>
        </w:tc>
      </w:tr>
      <w:tr w:rsidR="000821E4" w:rsidRPr="00DB76B6" w14:paraId="30C50692" w14:textId="77777777" w:rsidTr="00F802D7">
        <w:trPr>
          <w:tblCellSpacing w:w="0" w:type="dxa"/>
        </w:trPr>
        <w:tc>
          <w:tcPr>
            <w:tcW w:w="5000" w:type="pct"/>
          </w:tcPr>
          <w:p w14:paraId="4E33B574" w14:textId="77777777" w:rsidR="000821E4" w:rsidRPr="00DB76B6" w:rsidRDefault="000821E4" w:rsidP="00454FFE">
            <w:pPr>
              <w:spacing w:after="120" w:line="360" w:lineRule="auto"/>
              <w:rPr>
                <w:rFonts w:cs="David"/>
                <w:rtl/>
              </w:rPr>
            </w:pPr>
            <w:r w:rsidRPr="00DB76B6">
              <w:rPr>
                <w:rFonts w:cs="David"/>
                <w:rtl/>
              </w:rPr>
              <w:t>עם הזמנה/</w:t>
            </w:r>
            <w:r w:rsidRPr="00DB76B6">
              <w:rPr>
                <w:rFonts w:cs="David"/>
                <w:b/>
                <w:bCs/>
                <w:u w:val="single"/>
                <w:rtl/>
              </w:rPr>
              <w:t xml:space="preserve">הסכם לאספקת השירותים נשוא מכרז _________  </w:t>
            </w:r>
          </w:p>
        </w:tc>
      </w:tr>
      <w:tr w:rsidR="000821E4" w:rsidRPr="00DB76B6" w14:paraId="58BE6EF4" w14:textId="77777777" w:rsidTr="00F802D7">
        <w:trPr>
          <w:tblCellSpacing w:w="0" w:type="dxa"/>
        </w:trPr>
        <w:tc>
          <w:tcPr>
            <w:tcW w:w="5000" w:type="pct"/>
          </w:tcPr>
          <w:p w14:paraId="1199EA4E" w14:textId="77777777" w:rsidR="000821E4" w:rsidRPr="00DB76B6" w:rsidRDefault="000402E2" w:rsidP="00454FFE">
            <w:pPr>
              <w:spacing w:after="120" w:line="360" w:lineRule="auto"/>
              <w:rPr>
                <w:rFonts w:cs="David"/>
              </w:rPr>
            </w:pPr>
            <w:r w:rsidRPr="00DB76B6">
              <w:rPr>
                <w:rFonts w:cs="David"/>
                <w:noProof/>
                <w:lang w:eastAsia="en-US"/>
              </w:rPr>
              <w:drawing>
                <wp:inline distT="0" distB="0" distL="0" distR="0" wp14:anchorId="72F9EEC9" wp14:editId="698BE1D2">
                  <wp:extent cx="9525" cy="9525"/>
                  <wp:effectExtent l="0" t="0" r="0" b="0"/>
                  <wp:docPr id="7" name="תמונה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23" r:link="rId2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821E4" w:rsidRPr="00DB76B6" w14:paraId="283B83D9" w14:textId="77777777" w:rsidTr="00F802D7">
        <w:trPr>
          <w:tblCellSpacing w:w="0" w:type="dxa"/>
        </w:trPr>
        <w:tc>
          <w:tcPr>
            <w:tcW w:w="5000" w:type="pct"/>
          </w:tcPr>
          <w:p w14:paraId="1CB35E76" w14:textId="77777777" w:rsidR="000821E4" w:rsidRPr="00DB76B6" w:rsidRDefault="000821E4" w:rsidP="00454FFE">
            <w:pPr>
              <w:spacing w:after="120" w:line="360" w:lineRule="auto"/>
              <w:rPr>
                <w:rFonts w:cs="David"/>
              </w:rPr>
            </w:pPr>
            <w:r w:rsidRPr="00DB76B6">
              <w:rPr>
                <w:rFonts w:cs="David"/>
                <w:rtl/>
              </w:rPr>
              <w:t xml:space="preserve">אנו נשלם לכם את הסכום הנ"ל </w:t>
            </w:r>
            <w:r w:rsidRPr="00DB76B6">
              <w:rPr>
                <w:rFonts w:cs="David" w:hint="cs"/>
                <w:rtl/>
              </w:rPr>
              <w:t>ב</w:t>
            </w:r>
            <w:r w:rsidRPr="00DB76B6">
              <w:rPr>
                <w:rFonts w:cs="David"/>
                <w:rtl/>
              </w:rPr>
              <w:t xml:space="preserve">תוך </w:t>
            </w:r>
            <w:r w:rsidRPr="00DB76B6">
              <w:rPr>
                <w:rFonts w:ascii="Helv" w:hAnsi="Helv" w:cs="David"/>
                <w:rtl/>
              </w:rPr>
              <w:t>15</w:t>
            </w:r>
            <w:r w:rsidRPr="00DB76B6">
              <w:rPr>
                <w:rFonts w:cs="David"/>
                <w:rtl/>
              </w:rPr>
              <w:t xml:space="preserve"> יום מתאריך דרישתכם הראשונה שנשלחה אלינו במכתב בדואר רשום</w:t>
            </w:r>
            <w:r w:rsidR="00B20946" w:rsidRPr="00DB76B6">
              <w:rPr>
                <w:rFonts w:cs="David" w:hint="cs"/>
                <w:rtl/>
              </w:rPr>
              <w:t xml:space="preserve"> או מסירה ידנית</w:t>
            </w:r>
            <w:r w:rsidRPr="00DB76B6">
              <w:rPr>
                <w:rFonts w:cs="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821E4" w:rsidRPr="00DB76B6" w14:paraId="7962C086" w14:textId="77777777" w:rsidTr="00F802D7">
        <w:trPr>
          <w:tblCellSpacing w:w="0" w:type="dxa"/>
        </w:trPr>
        <w:tc>
          <w:tcPr>
            <w:tcW w:w="5000" w:type="pct"/>
          </w:tcPr>
          <w:p w14:paraId="0E3DF167" w14:textId="77777777" w:rsidR="000821E4" w:rsidRPr="00DB76B6" w:rsidRDefault="000402E2" w:rsidP="00454FFE">
            <w:pPr>
              <w:spacing w:after="120" w:line="360" w:lineRule="auto"/>
              <w:rPr>
                <w:rFonts w:cs="David"/>
              </w:rPr>
            </w:pPr>
            <w:r w:rsidRPr="00DB76B6">
              <w:rPr>
                <w:rFonts w:cs="David"/>
                <w:noProof/>
                <w:lang w:eastAsia="en-US"/>
              </w:rPr>
              <w:drawing>
                <wp:inline distT="0" distB="0" distL="0" distR="0" wp14:anchorId="3AB37B41" wp14:editId="3663235C">
                  <wp:extent cx="9525" cy="9525"/>
                  <wp:effectExtent l="0" t="0" r="0" b="0"/>
                  <wp:docPr id="8" name="תמונה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23" r:link="rId24"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821E4" w:rsidRPr="00DB76B6" w14:paraId="56178C67" w14:textId="77777777" w:rsidTr="00F802D7">
        <w:trPr>
          <w:tblCellSpacing w:w="0" w:type="dxa"/>
        </w:trPr>
        <w:tc>
          <w:tcPr>
            <w:tcW w:w="5000" w:type="pct"/>
          </w:tcPr>
          <w:p w14:paraId="5C80D927" w14:textId="77777777" w:rsidR="000821E4" w:rsidRPr="00DB76B6" w:rsidRDefault="000821E4" w:rsidP="00454FFE">
            <w:pPr>
              <w:spacing w:after="120" w:line="360" w:lineRule="auto"/>
              <w:rPr>
                <w:rFonts w:cs="David"/>
                <w:b/>
                <w:bCs/>
                <w:u w:val="single"/>
              </w:rPr>
            </w:pPr>
            <w:r w:rsidRPr="00DB76B6">
              <w:rPr>
                <w:rFonts w:cs="David"/>
                <w:rtl/>
              </w:rPr>
              <w:t>ערבות זו תהיה בתוקף מתאריך ______________ עד תאריך</w:t>
            </w:r>
            <w:r w:rsidRPr="00DB76B6">
              <w:rPr>
                <w:rFonts w:cs="David"/>
                <w:b/>
                <w:bCs/>
                <w:u w:val="single"/>
                <w:rtl/>
              </w:rPr>
              <w:t>_________________</w:t>
            </w:r>
          </w:p>
        </w:tc>
      </w:tr>
      <w:tr w:rsidR="000821E4" w:rsidRPr="00DB76B6" w14:paraId="3238FD3D" w14:textId="77777777" w:rsidTr="00F802D7">
        <w:trPr>
          <w:tblCellSpacing w:w="0" w:type="dxa"/>
        </w:trPr>
        <w:tc>
          <w:tcPr>
            <w:tcW w:w="5000" w:type="pct"/>
          </w:tcPr>
          <w:p w14:paraId="60722016" w14:textId="77777777" w:rsidR="000821E4" w:rsidRPr="00DB76B6" w:rsidRDefault="000821E4" w:rsidP="00454FFE">
            <w:pPr>
              <w:spacing w:after="120" w:line="360" w:lineRule="auto"/>
              <w:rPr>
                <w:rFonts w:cs="David"/>
                <w:rtl/>
              </w:rPr>
            </w:pPr>
            <w:r w:rsidRPr="00DB76B6">
              <w:rPr>
                <w:rFonts w:cs="David"/>
                <w:rtl/>
              </w:rPr>
              <w:t>דרישה על פי ערבות זו יש להפנות לסניף הבנק/חב' הביטוח שכתובתו__________________________</w:t>
            </w:r>
          </w:p>
          <w:p w14:paraId="1545CF93" w14:textId="77777777" w:rsidR="000821E4" w:rsidRPr="00DB76B6" w:rsidRDefault="000821E4" w:rsidP="00454FFE">
            <w:pPr>
              <w:spacing w:after="120" w:line="360" w:lineRule="auto"/>
              <w:rPr>
                <w:rFonts w:cs="David"/>
              </w:rPr>
            </w:pPr>
            <w:r w:rsidRPr="00DB76B6">
              <w:rPr>
                <w:rFonts w:cs="David"/>
                <w:rtl/>
              </w:rPr>
              <w:t>שם הבנק/חב' הביטוח</w:t>
            </w:r>
          </w:p>
        </w:tc>
      </w:tr>
      <w:tr w:rsidR="000821E4" w:rsidRPr="00DB76B6" w14:paraId="7A683B1E" w14:textId="77777777" w:rsidTr="00F802D7">
        <w:trPr>
          <w:tblCellSpacing w:w="0" w:type="dxa"/>
        </w:trPr>
        <w:tc>
          <w:tcPr>
            <w:tcW w:w="5000" w:type="pct"/>
          </w:tcPr>
          <w:p w14:paraId="4F57E7E6" w14:textId="77777777" w:rsidR="000821E4" w:rsidRPr="00DB76B6" w:rsidRDefault="000821E4" w:rsidP="00454FFE">
            <w:pPr>
              <w:spacing w:after="120" w:line="360" w:lineRule="auto"/>
              <w:rPr>
                <w:rFonts w:cs="David"/>
              </w:rPr>
            </w:pPr>
            <w:r w:rsidRPr="00DB76B6">
              <w:rPr>
                <w:rFonts w:cs="David"/>
                <w:rtl/>
              </w:rPr>
              <w:lastRenderedPageBreak/>
              <w:t xml:space="preserve">מס' הבנק ומס' הסניף כתובת סניף הבנק/חברת הביטוח </w:t>
            </w:r>
          </w:p>
        </w:tc>
      </w:tr>
      <w:tr w:rsidR="000821E4" w:rsidRPr="00DB76B6" w14:paraId="1BF0811C" w14:textId="77777777" w:rsidTr="00F802D7">
        <w:trPr>
          <w:tblCellSpacing w:w="0" w:type="dxa"/>
        </w:trPr>
        <w:tc>
          <w:tcPr>
            <w:tcW w:w="5000" w:type="pct"/>
          </w:tcPr>
          <w:p w14:paraId="0BB0E291" w14:textId="77777777" w:rsidR="000821E4" w:rsidRPr="00DB76B6" w:rsidRDefault="000821E4" w:rsidP="00454FFE">
            <w:pPr>
              <w:spacing w:after="120" w:line="360" w:lineRule="auto"/>
              <w:rPr>
                <w:rFonts w:cs="David"/>
                <w:rtl/>
              </w:rPr>
            </w:pPr>
            <w:r w:rsidRPr="00DB76B6">
              <w:rPr>
                <w:rFonts w:cs="David"/>
                <w:rtl/>
              </w:rPr>
              <w:t>ערבות זו אינה ניתנת להעברה</w:t>
            </w:r>
          </w:p>
        </w:tc>
      </w:tr>
      <w:tr w:rsidR="000821E4" w:rsidRPr="00DB76B6" w14:paraId="34725CC6" w14:textId="77777777" w:rsidTr="00F802D7">
        <w:trPr>
          <w:tblCellSpacing w:w="0" w:type="dxa"/>
        </w:trPr>
        <w:tc>
          <w:tcPr>
            <w:tcW w:w="5000" w:type="pct"/>
          </w:tcPr>
          <w:p w14:paraId="7495DDFE" w14:textId="77777777" w:rsidR="000821E4" w:rsidRPr="00DB76B6" w:rsidRDefault="000821E4" w:rsidP="00454FFE">
            <w:pPr>
              <w:spacing w:after="120" w:line="360" w:lineRule="auto"/>
              <w:rPr>
                <w:rFonts w:cs="David"/>
              </w:rPr>
            </w:pPr>
            <w:r w:rsidRPr="00DB76B6">
              <w:rPr>
                <w:rFonts w:cs="David" w:hint="cs"/>
                <w:rtl/>
              </w:rPr>
              <w:t>תאריך       שם מלא                     חתימה וחותמת</w:t>
            </w:r>
          </w:p>
        </w:tc>
      </w:tr>
    </w:tbl>
    <w:p w14:paraId="225DE961" w14:textId="77777777" w:rsidR="000821E4" w:rsidRPr="00DB76B6" w:rsidRDefault="000821E4" w:rsidP="00454FFE">
      <w:pPr>
        <w:pBdr>
          <w:top w:val="single" w:sz="6" w:space="1" w:color="auto"/>
        </w:pBdr>
        <w:bidi w:val="0"/>
        <w:spacing w:after="120" w:line="360" w:lineRule="auto"/>
        <w:jc w:val="both"/>
        <w:rPr>
          <w:rFonts w:ascii="Arial" w:hAnsi="Arial" w:cs="David"/>
          <w:vanish/>
        </w:rPr>
      </w:pPr>
    </w:p>
    <w:p w14:paraId="19B7830F" w14:textId="77777777" w:rsidR="000821E4" w:rsidRPr="00DB76B6" w:rsidRDefault="000821E4" w:rsidP="001833E7">
      <w:pPr>
        <w:framePr w:w="25536" w:wrap="auto" w:hAnchor="text"/>
        <w:pBdr>
          <w:top w:val="single" w:sz="6" w:space="1" w:color="auto"/>
        </w:pBdr>
        <w:bidi w:val="0"/>
        <w:spacing w:after="120" w:line="360" w:lineRule="auto"/>
        <w:jc w:val="both"/>
        <w:rPr>
          <w:rFonts w:ascii="Arial" w:hAnsi="Arial" w:cs="David"/>
          <w:vanish/>
          <w:rtl/>
        </w:rPr>
        <w:sectPr w:rsidR="000821E4" w:rsidRPr="00DB76B6" w:rsidSect="000821E4">
          <w:headerReference w:type="even" r:id="rId25"/>
          <w:headerReference w:type="default" r:id="rId26"/>
          <w:footerReference w:type="even" r:id="rId27"/>
          <w:footerReference w:type="default" r:id="rId28"/>
          <w:headerReference w:type="first" r:id="rId29"/>
          <w:footerReference w:type="first" r:id="rId30"/>
          <w:endnotePr>
            <w:numFmt w:val="lowerLetter"/>
          </w:endnotePr>
          <w:type w:val="continuous"/>
          <w:pgSz w:w="11907" w:h="16840"/>
          <w:pgMar w:top="963" w:right="1797" w:bottom="1440" w:left="1797" w:header="720" w:footer="720" w:gutter="0"/>
          <w:cols w:space="720"/>
          <w:bidi/>
          <w:rtlGutter/>
        </w:sectPr>
      </w:pPr>
    </w:p>
    <w:p w14:paraId="302B9012" w14:textId="77777777" w:rsidR="000821E4" w:rsidRPr="00DB76B6" w:rsidRDefault="000821E4" w:rsidP="00454FFE">
      <w:pPr>
        <w:spacing w:after="120" w:line="360" w:lineRule="auto"/>
        <w:jc w:val="both"/>
        <w:outlineLvl w:val="0"/>
        <w:rPr>
          <w:rFonts w:cs="David"/>
          <w:b/>
          <w:bCs/>
          <w:u w:val="single"/>
        </w:rPr>
      </w:pPr>
    </w:p>
    <w:p w14:paraId="1242D02B" w14:textId="77777777" w:rsidR="000821E4" w:rsidRPr="00DB76B6" w:rsidRDefault="000821E4" w:rsidP="00454FFE">
      <w:pPr>
        <w:spacing w:after="120" w:line="360" w:lineRule="auto"/>
        <w:jc w:val="right"/>
        <w:outlineLvl w:val="0"/>
        <w:rPr>
          <w:rFonts w:cs="David"/>
          <w:b/>
          <w:bCs/>
          <w:u w:val="single"/>
          <w:rtl/>
        </w:rPr>
      </w:pPr>
    </w:p>
    <w:p w14:paraId="2838BBFE" w14:textId="77777777" w:rsidR="000821E4" w:rsidRPr="00DB76B6" w:rsidRDefault="000821E4" w:rsidP="00454FFE">
      <w:pPr>
        <w:spacing w:after="120" w:line="360" w:lineRule="auto"/>
        <w:rPr>
          <w:rFonts w:cs="David"/>
          <w:rtl/>
        </w:rPr>
      </w:pPr>
    </w:p>
    <w:p w14:paraId="2390C5DC" w14:textId="77777777" w:rsidR="000821E4" w:rsidRPr="00DB76B6" w:rsidRDefault="000821E4" w:rsidP="00454FFE">
      <w:pPr>
        <w:spacing w:after="120" w:line="360" w:lineRule="auto"/>
        <w:rPr>
          <w:rFonts w:cs="David"/>
          <w:rtl/>
        </w:rPr>
      </w:pPr>
    </w:p>
    <w:p w14:paraId="04034073" w14:textId="77777777" w:rsidR="000821E4" w:rsidRPr="00DB76B6" w:rsidRDefault="000821E4" w:rsidP="00454FFE">
      <w:pPr>
        <w:spacing w:after="120" w:line="360" w:lineRule="auto"/>
        <w:jc w:val="right"/>
        <w:rPr>
          <w:rFonts w:cs="David"/>
          <w:b/>
          <w:bCs/>
          <w:u w:val="single"/>
          <w:rtl/>
        </w:rPr>
      </w:pPr>
    </w:p>
    <w:p w14:paraId="0BCC1FBF" w14:textId="77777777" w:rsidR="000821E4" w:rsidRPr="00DB76B6" w:rsidRDefault="000821E4" w:rsidP="00454FFE">
      <w:pPr>
        <w:spacing w:after="120" w:line="360" w:lineRule="auto"/>
        <w:jc w:val="right"/>
        <w:rPr>
          <w:rFonts w:cs="David"/>
          <w:b/>
          <w:bCs/>
          <w:u w:val="single"/>
          <w:rtl/>
        </w:rPr>
      </w:pPr>
    </w:p>
    <w:p w14:paraId="30EA9D0F" w14:textId="77777777" w:rsidR="000821E4" w:rsidRPr="00DB76B6" w:rsidRDefault="000821E4" w:rsidP="00454FFE">
      <w:pPr>
        <w:spacing w:after="120" w:line="360" w:lineRule="auto"/>
        <w:jc w:val="right"/>
        <w:rPr>
          <w:rFonts w:cs="David"/>
          <w:b/>
          <w:bCs/>
          <w:u w:val="single"/>
          <w:rtl/>
        </w:rPr>
      </w:pPr>
    </w:p>
    <w:p w14:paraId="3398048B" w14:textId="77777777" w:rsidR="000821E4" w:rsidRPr="00DB76B6" w:rsidRDefault="000821E4" w:rsidP="00454FFE">
      <w:pPr>
        <w:spacing w:after="120" w:line="360" w:lineRule="auto"/>
        <w:jc w:val="right"/>
        <w:rPr>
          <w:rFonts w:cs="David"/>
          <w:b/>
          <w:bCs/>
          <w:u w:val="single"/>
          <w:rtl/>
        </w:rPr>
      </w:pPr>
    </w:p>
    <w:p w14:paraId="69F315E5" w14:textId="77777777" w:rsidR="000821E4" w:rsidRPr="00DB76B6" w:rsidRDefault="000821E4" w:rsidP="00454FFE">
      <w:pPr>
        <w:spacing w:after="120" w:line="360" w:lineRule="auto"/>
        <w:jc w:val="right"/>
        <w:rPr>
          <w:rFonts w:cs="David"/>
          <w:b/>
          <w:bCs/>
          <w:u w:val="single"/>
          <w:rtl/>
        </w:rPr>
      </w:pPr>
    </w:p>
    <w:p w14:paraId="2D9BE462" w14:textId="77777777" w:rsidR="000821E4" w:rsidRPr="00DB76B6" w:rsidRDefault="000821E4" w:rsidP="00454FFE">
      <w:pPr>
        <w:spacing w:after="120" w:line="360" w:lineRule="auto"/>
        <w:jc w:val="right"/>
        <w:rPr>
          <w:rFonts w:cs="David"/>
          <w:b/>
          <w:bCs/>
          <w:u w:val="single"/>
          <w:rtl/>
        </w:rPr>
      </w:pPr>
    </w:p>
    <w:p w14:paraId="5095568C" w14:textId="77777777" w:rsidR="000821E4" w:rsidRPr="00DB76B6" w:rsidRDefault="000821E4" w:rsidP="00454FFE">
      <w:pPr>
        <w:spacing w:after="120" w:line="360" w:lineRule="auto"/>
        <w:jc w:val="right"/>
        <w:rPr>
          <w:rFonts w:cs="David"/>
          <w:b/>
          <w:bCs/>
          <w:u w:val="single"/>
          <w:rtl/>
        </w:rPr>
      </w:pPr>
    </w:p>
    <w:p w14:paraId="453A71B9" w14:textId="61C10F32" w:rsidR="008067E3" w:rsidRPr="00DB76B6" w:rsidRDefault="000821E4" w:rsidP="00046409">
      <w:pPr>
        <w:keepNext/>
        <w:spacing w:after="120" w:line="360" w:lineRule="auto"/>
        <w:jc w:val="right"/>
        <w:rPr>
          <w:rFonts w:ascii="David" w:hAnsi="David" w:cs="David"/>
          <w:b/>
          <w:bCs/>
          <w:u w:val="single"/>
          <w:rtl/>
        </w:rPr>
      </w:pPr>
      <w:r w:rsidRPr="00DB76B6">
        <w:rPr>
          <w:rFonts w:cs="David"/>
          <w:b/>
          <w:bCs/>
          <w:u w:val="single"/>
          <w:rtl/>
        </w:rPr>
        <w:br w:type="page"/>
      </w:r>
      <w:r w:rsidR="008067E3" w:rsidRPr="00DB76B6">
        <w:rPr>
          <w:rFonts w:ascii="David" w:hAnsi="David" w:cs="David" w:hint="cs"/>
          <w:b/>
          <w:bCs/>
          <w:u w:val="single"/>
          <w:rtl/>
        </w:rPr>
        <w:lastRenderedPageBreak/>
        <w:t>נספח ו' 1 להסכם</w:t>
      </w:r>
    </w:p>
    <w:p w14:paraId="6D83FE02" w14:textId="7329BA24" w:rsidR="00046409" w:rsidRPr="00DB76B6" w:rsidRDefault="00046409" w:rsidP="00046409">
      <w:pPr>
        <w:spacing w:line="360" w:lineRule="auto"/>
        <w:jc w:val="center"/>
        <w:rPr>
          <w:rFonts w:ascii="David" w:hAnsi="David" w:cs="David"/>
          <w:b/>
          <w:bCs/>
          <w:u w:val="single"/>
          <w:rtl/>
        </w:rPr>
      </w:pPr>
      <w:r w:rsidRPr="00DB76B6">
        <w:rPr>
          <w:rFonts w:ascii="David" w:hAnsi="David" w:cs="David"/>
          <w:b/>
          <w:bCs/>
          <w:u w:val="single"/>
          <w:rtl/>
        </w:rPr>
        <w:t>נוסח הוראת קיזוז והתחייבות בלתי חוזרת</w:t>
      </w:r>
    </w:p>
    <w:p w14:paraId="571141D4" w14:textId="77777777" w:rsidR="00046409" w:rsidRPr="00DB76B6" w:rsidRDefault="00046409" w:rsidP="00046409">
      <w:pPr>
        <w:spacing w:line="360" w:lineRule="auto"/>
        <w:rPr>
          <w:rFonts w:ascii="David" w:hAnsi="David" w:cs="David"/>
          <w:rtl/>
        </w:rPr>
      </w:pPr>
    </w:p>
    <w:p w14:paraId="1CB3A708" w14:textId="7BB482F7" w:rsidR="00046409" w:rsidRPr="00DB76B6" w:rsidRDefault="00046409" w:rsidP="00046409">
      <w:pPr>
        <w:spacing w:line="360" w:lineRule="auto"/>
        <w:rPr>
          <w:rFonts w:ascii="David" w:hAnsi="David" w:cs="David"/>
          <w:lang w:eastAsia="en-US"/>
        </w:rPr>
      </w:pPr>
      <w:r w:rsidRPr="00DB76B6">
        <w:rPr>
          <w:rFonts w:ascii="David" w:hAnsi="David" w:cs="David"/>
          <w:rtl/>
        </w:rPr>
        <w:t>הגוף_____________________</w:t>
      </w:r>
    </w:p>
    <w:p w14:paraId="331B8DA3" w14:textId="77777777" w:rsidR="00046409" w:rsidRPr="00DB76B6" w:rsidRDefault="00046409" w:rsidP="00046409">
      <w:pPr>
        <w:spacing w:line="360" w:lineRule="auto"/>
        <w:rPr>
          <w:rFonts w:ascii="David" w:hAnsi="David" w:cs="David"/>
        </w:rPr>
      </w:pPr>
      <w:r w:rsidRPr="00DB76B6">
        <w:rPr>
          <w:rFonts w:ascii="David" w:hAnsi="David" w:cs="David"/>
          <w:rtl/>
        </w:rPr>
        <w:t>מספר טלפון_____________________________</w:t>
      </w:r>
    </w:p>
    <w:p w14:paraId="431574BD" w14:textId="77777777" w:rsidR="00046409" w:rsidRPr="00DB76B6" w:rsidRDefault="00046409" w:rsidP="00046409">
      <w:pPr>
        <w:spacing w:line="360" w:lineRule="auto"/>
        <w:rPr>
          <w:rFonts w:ascii="David" w:hAnsi="David" w:cs="David"/>
        </w:rPr>
      </w:pPr>
      <w:r w:rsidRPr="00DB76B6">
        <w:rPr>
          <w:rFonts w:ascii="David" w:hAnsi="David" w:cs="David"/>
          <w:rtl/>
        </w:rPr>
        <w:t>מספר פקס______________________________</w:t>
      </w:r>
    </w:p>
    <w:p w14:paraId="292C5E4A" w14:textId="77777777" w:rsidR="00046409" w:rsidRPr="00DB76B6" w:rsidRDefault="00046409" w:rsidP="00046409">
      <w:pPr>
        <w:spacing w:line="360" w:lineRule="auto"/>
        <w:rPr>
          <w:rFonts w:ascii="David" w:hAnsi="David" w:cs="David"/>
        </w:rPr>
      </w:pPr>
      <w:r w:rsidRPr="00DB76B6">
        <w:rPr>
          <w:rFonts w:ascii="David" w:hAnsi="David" w:cs="David"/>
          <w:rtl/>
        </w:rPr>
        <w:t>לכבוד:</w:t>
      </w:r>
    </w:p>
    <w:p w14:paraId="2629F861" w14:textId="77777777" w:rsidR="00046409" w:rsidRPr="00DB76B6" w:rsidRDefault="00046409" w:rsidP="00046409">
      <w:pPr>
        <w:spacing w:line="360" w:lineRule="auto"/>
        <w:rPr>
          <w:rFonts w:ascii="David" w:hAnsi="David" w:cs="David"/>
        </w:rPr>
      </w:pPr>
      <w:r w:rsidRPr="00DB76B6">
        <w:rPr>
          <w:rFonts w:ascii="David" w:hAnsi="David" w:cs="David"/>
          <w:rtl/>
        </w:rPr>
        <w:t>חשב המשרד,</w:t>
      </w:r>
    </w:p>
    <w:p w14:paraId="332A5D42" w14:textId="77777777" w:rsidR="00046409" w:rsidRPr="00DB76B6" w:rsidRDefault="00046409" w:rsidP="00046409">
      <w:pPr>
        <w:spacing w:line="360" w:lineRule="auto"/>
        <w:rPr>
          <w:rFonts w:ascii="David" w:hAnsi="David" w:cs="David"/>
        </w:rPr>
      </w:pPr>
      <w:r w:rsidRPr="00DB76B6">
        <w:rPr>
          <w:rFonts w:ascii="David" w:hAnsi="David" w:cs="David"/>
          <w:rtl/>
        </w:rPr>
        <w:t>משרד ___________________</w:t>
      </w:r>
    </w:p>
    <w:p w14:paraId="7B487368" w14:textId="6B5C5318" w:rsidR="00046409" w:rsidRPr="00DB76B6" w:rsidRDefault="00046409" w:rsidP="00046409">
      <w:pPr>
        <w:spacing w:line="360" w:lineRule="auto"/>
        <w:jc w:val="center"/>
        <w:rPr>
          <w:rFonts w:ascii="David" w:hAnsi="David" w:cs="David"/>
          <w:b/>
          <w:bCs/>
          <w:u w:val="single"/>
          <w:rtl/>
        </w:rPr>
      </w:pPr>
      <w:r w:rsidRPr="00DB76B6">
        <w:rPr>
          <w:rFonts w:ascii="David" w:hAnsi="David" w:cs="David"/>
          <w:b/>
          <w:bCs/>
          <w:u w:val="single"/>
          <w:rtl/>
        </w:rPr>
        <w:t>הנדון: הוראת קיזוז</w:t>
      </w:r>
    </w:p>
    <w:p w14:paraId="4FEC9F07" w14:textId="77777777" w:rsidR="00A1319E" w:rsidRPr="00DB76B6" w:rsidRDefault="00A1319E" w:rsidP="00046409">
      <w:pPr>
        <w:spacing w:line="360" w:lineRule="auto"/>
        <w:jc w:val="center"/>
        <w:rPr>
          <w:rFonts w:ascii="David" w:hAnsi="David" w:cs="David"/>
          <w:b/>
          <w:bCs/>
          <w:u w:val="single"/>
        </w:rPr>
      </w:pPr>
    </w:p>
    <w:p w14:paraId="25805318" w14:textId="77777777" w:rsidR="00046409" w:rsidRPr="00DB76B6" w:rsidRDefault="00046409" w:rsidP="004C6C22">
      <w:pPr>
        <w:numPr>
          <w:ilvl w:val="0"/>
          <w:numId w:val="111"/>
        </w:numPr>
        <w:spacing w:line="360" w:lineRule="auto"/>
        <w:jc w:val="both"/>
        <w:rPr>
          <w:rFonts w:ascii="David" w:hAnsi="David" w:cs="David"/>
        </w:rPr>
      </w:pPr>
      <w:bookmarkStart w:id="110" w:name="_Ref316566646"/>
      <w:r w:rsidRPr="00DB76B6">
        <w:rPr>
          <w:rFonts w:ascii="David" w:hAnsi="David" w:cs="David"/>
          <w:rtl/>
        </w:rPr>
        <w:t>אנו החתומים מטה, הנציגים המוסמכים של הגוף ______________, נותנים לכם בזאת הוראה בלתי מותנית לקזז כל סכום עד לסך ________  שקלים חדשים, (במילים___________), שיוצמד ל: ____________ מתאריך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110"/>
    </w:p>
    <w:p w14:paraId="4700925D" w14:textId="77777777" w:rsidR="00046409" w:rsidRPr="00DB76B6" w:rsidRDefault="00046409" w:rsidP="004C6C22">
      <w:pPr>
        <w:numPr>
          <w:ilvl w:val="0"/>
          <w:numId w:val="111"/>
        </w:numPr>
        <w:spacing w:line="360" w:lineRule="auto"/>
        <w:jc w:val="both"/>
        <w:rPr>
          <w:rFonts w:ascii="David" w:hAnsi="David" w:cs="David"/>
        </w:rPr>
      </w:pPr>
      <w:r w:rsidRPr="00DB76B6">
        <w:rPr>
          <w:rFonts w:ascii="David" w:hAnsi="David" w:cs="David"/>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ובמידה ולא ניתן, מתחייבים להחזיר כל סכום שיתבע, מבלי שיהיה חייב לנמק או לדרוש תחילה את סילוק הסכום האמור מאת הגוף. </w:t>
      </w:r>
      <w:r w:rsidRPr="00DB76B6">
        <w:rPr>
          <w:rFonts w:ascii="David" w:hAnsi="David" w:cs="David"/>
          <w:rtl/>
        </w:rPr>
        <w:tab/>
      </w:r>
    </w:p>
    <w:p w14:paraId="7BFBE108" w14:textId="77777777" w:rsidR="00046409" w:rsidRPr="00DB76B6" w:rsidRDefault="00046409" w:rsidP="004C6C22">
      <w:pPr>
        <w:numPr>
          <w:ilvl w:val="0"/>
          <w:numId w:val="111"/>
        </w:numPr>
        <w:spacing w:line="360" w:lineRule="auto"/>
        <w:jc w:val="both"/>
        <w:rPr>
          <w:rFonts w:ascii="David" w:hAnsi="David" w:cs="David"/>
        </w:rPr>
      </w:pPr>
      <w:r w:rsidRPr="00DB76B6">
        <w:rPr>
          <w:rFonts w:ascii="David" w:hAnsi="David" w:cs="David"/>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08F4FBA7" w14:textId="77777777" w:rsidR="00046409" w:rsidRPr="00DB76B6" w:rsidRDefault="00046409" w:rsidP="004C6C22">
      <w:pPr>
        <w:numPr>
          <w:ilvl w:val="0"/>
          <w:numId w:val="111"/>
        </w:numPr>
        <w:spacing w:line="360" w:lineRule="auto"/>
        <w:jc w:val="both"/>
        <w:rPr>
          <w:rFonts w:ascii="David" w:hAnsi="David" w:cs="David"/>
        </w:rPr>
      </w:pPr>
      <w:r w:rsidRPr="00DB76B6">
        <w:rPr>
          <w:rFonts w:ascii="David" w:hAnsi="David" w:cs="David"/>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3966E001" w14:textId="77777777" w:rsidR="00046409" w:rsidRPr="00DB76B6" w:rsidRDefault="00046409" w:rsidP="004C6C22">
      <w:pPr>
        <w:numPr>
          <w:ilvl w:val="0"/>
          <w:numId w:val="111"/>
        </w:numPr>
        <w:spacing w:line="360" w:lineRule="auto"/>
        <w:jc w:val="both"/>
        <w:rPr>
          <w:rFonts w:ascii="David" w:hAnsi="David" w:cs="David"/>
        </w:rPr>
      </w:pPr>
      <w:r w:rsidRPr="00DB76B6">
        <w:rPr>
          <w:rFonts w:ascii="David" w:hAnsi="David" w:cs="David"/>
          <w:rtl/>
        </w:rPr>
        <w:t>הוראה זו תישאר בתוקפה עד תאריך ________.</w:t>
      </w:r>
      <w:r w:rsidRPr="00DB76B6">
        <w:rPr>
          <w:rFonts w:ascii="David" w:hAnsi="David" w:cs="David"/>
          <w:rtl/>
        </w:rPr>
        <w:tab/>
      </w:r>
    </w:p>
    <w:p w14:paraId="3AAC51E4" w14:textId="77777777" w:rsidR="00046409" w:rsidRPr="00DB76B6" w:rsidRDefault="00046409" w:rsidP="004C6C22">
      <w:pPr>
        <w:numPr>
          <w:ilvl w:val="0"/>
          <w:numId w:val="111"/>
        </w:numPr>
        <w:spacing w:line="360" w:lineRule="auto"/>
        <w:jc w:val="both"/>
        <w:rPr>
          <w:rFonts w:ascii="David" w:hAnsi="David" w:cs="David"/>
        </w:rPr>
      </w:pPr>
      <w:r w:rsidRPr="00DB76B6">
        <w:rPr>
          <w:rFonts w:ascii="David" w:hAnsi="David" w:cs="David"/>
          <w:rtl/>
        </w:rPr>
        <w:t>שינוי הוראה זו כפוף לאישור בכתב מהחשב הכללי במשרד האוצר.</w:t>
      </w:r>
    </w:p>
    <w:p w14:paraId="7FCE7543" w14:textId="77777777" w:rsidR="00046409" w:rsidRPr="00DB76B6" w:rsidRDefault="00046409" w:rsidP="00046409">
      <w:pPr>
        <w:rPr>
          <w:rFonts w:ascii="David" w:hAnsi="David" w:cs="David"/>
        </w:rPr>
      </w:pPr>
      <w:r w:rsidRPr="00DB76B6">
        <w:rPr>
          <w:rFonts w:ascii="David" w:hAnsi="David" w:cs="David"/>
          <w:rtl/>
        </w:rPr>
        <w:t>_______________________________</w:t>
      </w:r>
      <w:r w:rsidRPr="00DB76B6">
        <w:rPr>
          <w:rFonts w:ascii="David" w:hAnsi="David" w:cs="David"/>
          <w:rtl/>
        </w:rPr>
        <w:tab/>
      </w:r>
    </w:p>
    <w:p w14:paraId="2E757896" w14:textId="77777777" w:rsidR="00046409" w:rsidRPr="00DB76B6" w:rsidRDefault="00046409" w:rsidP="00046409">
      <w:pPr>
        <w:spacing w:line="360" w:lineRule="auto"/>
        <w:rPr>
          <w:rFonts w:ascii="David" w:hAnsi="David" w:cs="David"/>
          <w:u w:val="single"/>
        </w:rPr>
      </w:pPr>
      <w:r w:rsidRPr="00DB76B6">
        <w:rPr>
          <w:rFonts w:ascii="David" w:hAnsi="David" w:cs="David"/>
          <w:rtl/>
        </w:rPr>
        <w:t>שם מלא וחתימה של מוסמכים מטעם הגוף</w:t>
      </w:r>
      <w:r w:rsidRPr="00DB76B6">
        <w:rPr>
          <w:rFonts w:ascii="David" w:hAnsi="David" w:cs="David"/>
          <w:rtl/>
        </w:rPr>
        <w:tab/>
      </w:r>
    </w:p>
    <w:p w14:paraId="6B9FE609" w14:textId="77777777" w:rsidR="00046409" w:rsidRPr="00DB76B6" w:rsidRDefault="00046409" w:rsidP="00046409">
      <w:pPr>
        <w:spacing w:line="360" w:lineRule="auto"/>
        <w:rPr>
          <w:rFonts w:ascii="David" w:hAnsi="David" w:cs="David"/>
          <w:u w:val="single"/>
          <w:rtl/>
        </w:rPr>
      </w:pPr>
    </w:p>
    <w:p w14:paraId="7048D569" w14:textId="77777777" w:rsidR="00046409" w:rsidRPr="00DB76B6" w:rsidRDefault="00046409" w:rsidP="00046409">
      <w:pPr>
        <w:spacing w:line="360" w:lineRule="auto"/>
        <w:rPr>
          <w:rFonts w:ascii="David" w:hAnsi="David" w:cs="David"/>
          <w:u w:val="single"/>
          <w:rtl/>
        </w:rPr>
      </w:pPr>
      <w:r w:rsidRPr="00DB76B6">
        <w:rPr>
          <w:rFonts w:ascii="David" w:hAnsi="David" w:cs="David"/>
          <w:u w:val="single"/>
          <w:rtl/>
        </w:rPr>
        <w:t>אישור עו"ד</w:t>
      </w:r>
    </w:p>
    <w:p w14:paraId="35301DF2" w14:textId="77777777" w:rsidR="00046409" w:rsidRPr="00DB76B6" w:rsidRDefault="00046409" w:rsidP="00046409">
      <w:pPr>
        <w:spacing w:line="360" w:lineRule="auto"/>
        <w:rPr>
          <w:rFonts w:ascii="David" w:hAnsi="David" w:cs="David"/>
          <w:u w:val="single"/>
          <w:rtl/>
        </w:rPr>
      </w:pPr>
    </w:p>
    <w:p w14:paraId="11F9B00C" w14:textId="77777777" w:rsidR="00046409" w:rsidRPr="00DB76B6" w:rsidRDefault="00046409" w:rsidP="00046409">
      <w:pPr>
        <w:spacing w:line="360" w:lineRule="auto"/>
        <w:jc w:val="both"/>
        <w:rPr>
          <w:rFonts w:ascii="David" w:hAnsi="David" w:cs="David"/>
        </w:rPr>
      </w:pPr>
      <w:r w:rsidRPr="00DB76B6">
        <w:rPr>
          <w:rFonts w:ascii="David" w:hAnsi="David" w:cs="David"/>
          <w:rtl/>
        </w:rPr>
        <w:t xml:space="preserve">אני הח"מ, עו"ד _____________, המשמש כיועץ המשפטי של ___________, מאשר בזאת כי הוראת הקיזוז שבנדון חתומה כדין על-ידי </w:t>
      </w:r>
      <w:proofErr w:type="spellStart"/>
      <w:r w:rsidRPr="00DB76B6">
        <w:rPr>
          <w:rFonts w:ascii="David" w:hAnsi="David" w:cs="David"/>
          <w:rtl/>
        </w:rPr>
        <w:t>מורשי</w:t>
      </w:r>
      <w:proofErr w:type="spellEnd"/>
      <w:r w:rsidRPr="00DB76B6">
        <w:rPr>
          <w:rFonts w:ascii="David" w:hAnsi="David" w:cs="David"/>
          <w:rtl/>
        </w:rPr>
        <w:t xml:space="preserve"> החתימה המוסמכים של המוסד ומחייבת את המוסד.</w:t>
      </w:r>
    </w:p>
    <w:p w14:paraId="32E37BC0" w14:textId="77777777" w:rsidR="00046409" w:rsidRPr="00DB76B6" w:rsidRDefault="00046409" w:rsidP="00046409">
      <w:pPr>
        <w:rPr>
          <w:rFonts w:ascii="David" w:hAnsi="David" w:cs="David"/>
        </w:rPr>
      </w:pPr>
    </w:p>
    <w:p w14:paraId="5C0F41DA" w14:textId="77777777" w:rsidR="00046409" w:rsidRPr="00DB76B6" w:rsidRDefault="00046409" w:rsidP="00046409">
      <w:pPr>
        <w:rPr>
          <w:rFonts w:ascii="David" w:hAnsi="David" w:cs="David"/>
          <w:rtl/>
        </w:rPr>
      </w:pPr>
      <w:r w:rsidRPr="00DB76B6">
        <w:rPr>
          <w:rFonts w:ascii="David" w:hAnsi="David" w:cs="David"/>
          <w:rtl/>
        </w:rPr>
        <w:t>_______________</w:t>
      </w:r>
    </w:p>
    <w:p w14:paraId="505E1E83" w14:textId="77777777" w:rsidR="00046409" w:rsidRPr="00DB76B6" w:rsidRDefault="00046409" w:rsidP="00046409">
      <w:pPr>
        <w:rPr>
          <w:rFonts w:ascii="David" w:eastAsia="PMingLiU" w:hAnsi="David" w:cs="David"/>
          <w:sz w:val="22"/>
          <w:szCs w:val="22"/>
          <w:lang w:eastAsia="en-US"/>
        </w:rPr>
      </w:pPr>
      <w:r w:rsidRPr="00DB76B6">
        <w:rPr>
          <w:rFonts w:ascii="David" w:hAnsi="David" w:cs="David"/>
          <w:rtl/>
        </w:rPr>
        <w:lastRenderedPageBreak/>
        <w:t>עו"ד</w:t>
      </w:r>
    </w:p>
    <w:p w14:paraId="0C2615A0" w14:textId="650F50BF" w:rsidR="000821E4" w:rsidRPr="00DB76B6" w:rsidRDefault="000821E4" w:rsidP="00454FFE">
      <w:pPr>
        <w:spacing w:after="120" w:line="360" w:lineRule="auto"/>
        <w:jc w:val="right"/>
        <w:rPr>
          <w:rFonts w:cs="David"/>
          <w:rtl/>
        </w:rPr>
      </w:pPr>
      <w:r w:rsidRPr="00DB76B6">
        <w:rPr>
          <w:rFonts w:cs="David"/>
          <w:b/>
          <w:bCs/>
          <w:u w:val="single"/>
          <w:rtl/>
        </w:rPr>
        <w:t xml:space="preserve">נספח </w:t>
      </w:r>
      <w:r w:rsidR="0077769A" w:rsidRPr="00DB76B6">
        <w:rPr>
          <w:rFonts w:cs="David" w:hint="cs"/>
          <w:b/>
          <w:bCs/>
          <w:u w:val="single"/>
          <w:rtl/>
        </w:rPr>
        <w:t>ז</w:t>
      </w:r>
      <w:r w:rsidRPr="00DB76B6">
        <w:rPr>
          <w:rFonts w:cs="David" w:hint="cs"/>
          <w:b/>
          <w:bCs/>
          <w:u w:val="single"/>
          <w:rtl/>
        </w:rPr>
        <w:t>' להסכם</w:t>
      </w:r>
    </w:p>
    <w:p w14:paraId="2C1849A8" w14:textId="77777777" w:rsidR="000821E4" w:rsidRPr="00DB76B6" w:rsidRDefault="000821E4" w:rsidP="00454FFE">
      <w:pPr>
        <w:spacing w:after="120" w:line="360" w:lineRule="auto"/>
        <w:rPr>
          <w:rFonts w:cs="David"/>
          <w:rtl/>
        </w:rPr>
      </w:pPr>
    </w:p>
    <w:p w14:paraId="3ACE8427" w14:textId="77777777" w:rsidR="00FB6E02" w:rsidRPr="00DB76B6" w:rsidRDefault="00FB6E02" w:rsidP="00FB6E02">
      <w:pPr>
        <w:spacing w:after="120" w:line="360" w:lineRule="auto"/>
        <w:rPr>
          <w:rFonts w:ascii="David" w:hAnsi="David" w:cs="David"/>
          <w:rtl/>
        </w:rPr>
      </w:pPr>
      <w:r w:rsidRPr="00DB76B6">
        <w:rPr>
          <w:rFonts w:ascii="David" w:hAnsi="David" w:cs="David"/>
          <w:rtl/>
        </w:rPr>
        <w:t xml:space="preserve">לכבוד </w:t>
      </w:r>
    </w:p>
    <w:p w14:paraId="1FB0A902" w14:textId="77777777" w:rsidR="00FB6E02" w:rsidRPr="00DB76B6" w:rsidRDefault="00FB6E02" w:rsidP="00FB6E02">
      <w:pPr>
        <w:spacing w:after="120" w:line="360" w:lineRule="auto"/>
        <w:rPr>
          <w:rFonts w:ascii="David" w:hAnsi="David" w:cs="David"/>
          <w:rtl/>
        </w:rPr>
      </w:pPr>
    </w:p>
    <w:p w14:paraId="57506739" w14:textId="77777777" w:rsidR="00FB6E02" w:rsidRPr="00DB76B6" w:rsidRDefault="00FB6E02" w:rsidP="00FB6E02">
      <w:pPr>
        <w:spacing w:after="120" w:line="360" w:lineRule="auto"/>
        <w:rPr>
          <w:rFonts w:ascii="David" w:hAnsi="David" w:cs="David"/>
          <w:b/>
          <w:bCs/>
          <w:u w:val="single"/>
          <w:rtl/>
        </w:rPr>
      </w:pPr>
      <w:r w:rsidRPr="00DB76B6">
        <w:rPr>
          <w:rFonts w:ascii="David" w:hAnsi="David" w:cs="David"/>
          <w:b/>
          <w:bCs/>
          <w:u w:val="single"/>
          <w:rtl/>
        </w:rPr>
        <w:t xml:space="preserve">מדינת ישראל – משרד העבודה הרווחה ושירותים חברתיים </w:t>
      </w:r>
    </w:p>
    <w:p w14:paraId="4294EA12" w14:textId="77777777" w:rsidR="00FB6E02" w:rsidRPr="00DB76B6" w:rsidRDefault="00FB6E02" w:rsidP="00FB6E02">
      <w:pPr>
        <w:spacing w:after="120" w:line="360" w:lineRule="auto"/>
        <w:rPr>
          <w:rFonts w:ascii="David" w:hAnsi="David" w:cs="David"/>
          <w:b/>
          <w:bCs/>
          <w:u w:val="single"/>
          <w:rtl/>
        </w:rPr>
      </w:pPr>
      <w:r w:rsidRPr="00DB76B6">
        <w:rPr>
          <w:rFonts w:ascii="David" w:hAnsi="David" w:cs="David"/>
          <w:b/>
          <w:bCs/>
          <w:u w:val="single"/>
          <w:rtl/>
        </w:rPr>
        <w:t>בכתובת:_______________________________________</w:t>
      </w:r>
    </w:p>
    <w:p w14:paraId="65E491BF" w14:textId="77777777" w:rsidR="008B39E0" w:rsidRPr="00DB76B6" w:rsidRDefault="008B39E0" w:rsidP="008B39E0">
      <w:pPr>
        <w:jc w:val="right"/>
        <w:rPr>
          <w:rFonts w:ascii="David" w:hAnsi="David" w:cs="David"/>
          <w:u w:val="single"/>
          <w:rtl/>
        </w:rPr>
      </w:pPr>
      <w:r w:rsidRPr="00DB76B6">
        <w:rPr>
          <w:rFonts w:ascii="David" w:hAnsi="David" w:cs="David" w:hint="cs"/>
          <w:u w:val="single"/>
          <w:rtl/>
        </w:rPr>
        <w:t>סימוכין: 2949</w:t>
      </w:r>
    </w:p>
    <w:p w14:paraId="0CB84B18" w14:textId="77777777" w:rsidR="008B39E0" w:rsidRPr="00DB76B6" w:rsidRDefault="008B39E0" w:rsidP="00FB6E02">
      <w:pPr>
        <w:spacing w:after="120" w:line="360" w:lineRule="auto"/>
        <w:rPr>
          <w:rFonts w:ascii="David" w:hAnsi="David" w:cs="David"/>
          <w:b/>
          <w:bCs/>
          <w:u w:val="single"/>
          <w:rtl/>
        </w:rPr>
      </w:pPr>
    </w:p>
    <w:p w14:paraId="1525911E" w14:textId="77777777" w:rsidR="00FB6E02" w:rsidRPr="00DB76B6" w:rsidRDefault="00FB6E02" w:rsidP="00FB6E02">
      <w:pPr>
        <w:spacing w:after="120" w:line="360" w:lineRule="auto"/>
        <w:rPr>
          <w:rFonts w:ascii="David" w:hAnsi="David" w:cs="David"/>
          <w:rtl/>
        </w:rPr>
      </w:pPr>
    </w:p>
    <w:p w14:paraId="5D3CE49E" w14:textId="77777777" w:rsidR="00FB6E02" w:rsidRPr="00DB76B6" w:rsidRDefault="00FB6E02" w:rsidP="00FB6E02">
      <w:pPr>
        <w:spacing w:after="120" w:line="360" w:lineRule="auto"/>
        <w:rPr>
          <w:rFonts w:ascii="David" w:hAnsi="David" w:cs="David"/>
          <w:rtl/>
        </w:rPr>
      </w:pPr>
      <w:proofErr w:type="spellStart"/>
      <w:r w:rsidRPr="00DB76B6">
        <w:rPr>
          <w:rFonts w:ascii="David" w:hAnsi="David" w:cs="David"/>
          <w:rtl/>
        </w:rPr>
        <w:t>א.ג.נ</w:t>
      </w:r>
      <w:proofErr w:type="spellEnd"/>
      <w:r w:rsidRPr="00DB76B6">
        <w:rPr>
          <w:rFonts w:ascii="David" w:hAnsi="David" w:cs="David"/>
          <w:rtl/>
        </w:rPr>
        <w:t>.,</w:t>
      </w:r>
    </w:p>
    <w:p w14:paraId="041B6E7F" w14:textId="77777777" w:rsidR="00FB6E02" w:rsidRPr="00DB76B6" w:rsidRDefault="00FB6E02" w:rsidP="00FB6E02">
      <w:pPr>
        <w:spacing w:after="120" w:line="360" w:lineRule="auto"/>
        <w:rPr>
          <w:rFonts w:ascii="David" w:hAnsi="David" w:cs="David"/>
          <w:rtl/>
        </w:rPr>
      </w:pPr>
    </w:p>
    <w:p w14:paraId="2B6AC399" w14:textId="77777777" w:rsidR="00FB6E02" w:rsidRPr="00DB76B6" w:rsidRDefault="00FB6E02" w:rsidP="004427EB">
      <w:pPr>
        <w:spacing w:after="120" w:line="360" w:lineRule="auto"/>
        <w:rPr>
          <w:rFonts w:ascii="David" w:hAnsi="David" w:cs="David"/>
          <w:rtl/>
        </w:rPr>
      </w:pPr>
      <w:r w:rsidRPr="00DB76B6">
        <w:rPr>
          <w:rFonts w:ascii="David" w:hAnsi="David" w:cs="David"/>
          <w:rtl/>
        </w:rPr>
        <w:t xml:space="preserve">                              הנדון:</w:t>
      </w:r>
      <w:r w:rsidRPr="00DB76B6">
        <w:rPr>
          <w:rFonts w:ascii="David" w:hAnsi="David" w:cs="David"/>
          <w:rtl/>
        </w:rPr>
        <w:tab/>
      </w:r>
      <w:r w:rsidRPr="00DB76B6">
        <w:rPr>
          <w:rFonts w:ascii="David" w:hAnsi="David" w:cs="David"/>
          <w:rtl/>
        </w:rPr>
        <w:tab/>
      </w:r>
      <w:r w:rsidRPr="00DB76B6">
        <w:rPr>
          <w:rFonts w:ascii="David" w:hAnsi="David" w:cs="David"/>
          <w:b/>
          <w:bCs/>
          <w:u w:val="single"/>
          <w:rtl/>
        </w:rPr>
        <w:t>אישור קיום ביטוח</w:t>
      </w:r>
    </w:p>
    <w:p w14:paraId="39DE86AB" w14:textId="77777777" w:rsidR="00FB6E02" w:rsidRPr="00DB76B6" w:rsidRDefault="00FB6E02" w:rsidP="00FB6E02">
      <w:pPr>
        <w:spacing w:after="120" w:line="360" w:lineRule="auto"/>
        <w:rPr>
          <w:rFonts w:ascii="David" w:hAnsi="David" w:cs="David"/>
          <w:color w:val="FF0000"/>
          <w:rtl/>
        </w:rPr>
      </w:pPr>
    </w:p>
    <w:p w14:paraId="28E12FE7" w14:textId="77777777" w:rsidR="00726CA7" w:rsidRPr="00DB76B6" w:rsidRDefault="00726CA7" w:rsidP="00726CA7">
      <w:pPr>
        <w:spacing w:line="360" w:lineRule="auto"/>
        <w:jc w:val="both"/>
        <w:rPr>
          <w:rFonts w:ascii="David" w:hAnsi="David" w:cs="David"/>
          <w:rtl/>
        </w:rPr>
      </w:pPr>
      <w:r w:rsidRPr="00DB76B6">
        <w:rPr>
          <w:rFonts w:ascii="David" w:hAnsi="David" w:cs="David"/>
          <w:rtl/>
        </w:rPr>
        <w:t>הננו מאשרים בזה כי ערכנו למבוטחנו _______________________להלן: ("</w:t>
      </w:r>
      <w:r w:rsidRPr="00DB76B6">
        <w:rPr>
          <w:rFonts w:ascii="David" w:hAnsi="David" w:cs="David"/>
          <w:b/>
          <w:bCs/>
          <w:rtl/>
        </w:rPr>
        <w:t>נותן השירותים</w:t>
      </w:r>
      <w:r w:rsidRPr="00DB76B6">
        <w:rPr>
          <w:rFonts w:ascii="David" w:hAnsi="David" w:cs="David"/>
          <w:rtl/>
        </w:rPr>
        <w:t xml:space="preserve">") לתקופת הביטוח מיום ______________ עד יום _____________ בקשר לתכנית "ריאן" להקמת והפעלת מרכזי הכוון תעסוקתי לאוכלוסייה הערבית, הדרוזית והצ'רקסית </w:t>
      </w:r>
      <w:r w:rsidRPr="00DB76B6">
        <w:rPr>
          <w:rFonts w:ascii="David" w:hAnsi="David" w:cs="David"/>
          <w:b/>
          <w:bCs/>
          <w:rtl/>
        </w:rPr>
        <w:t xml:space="preserve">באשכול ___ (אנא בחר את האשכול הרלוונטי) </w:t>
      </w:r>
      <w:r w:rsidRPr="00DB76B6">
        <w:rPr>
          <w:rFonts w:ascii="David" w:hAnsi="David" w:cs="David"/>
          <w:rtl/>
        </w:rPr>
        <w:t>עבור משרד העבודה, הרווחה והשירותים החברתיים, בהתאם למכרז והסכם עם מדינת ישראל – משרד העבודה הרווחה והשירותים החברתיים, את הביטוחים המפורטים להלן:</w:t>
      </w:r>
    </w:p>
    <w:p w14:paraId="61F78C54" w14:textId="77777777" w:rsidR="00726CA7" w:rsidRPr="00DB76B6" w:rsidRDefault="00726CA7" w:rsidP="00726CA7">
      <w:pPr>
        <w:pStyle w:val="affe"/>
        <w:spacing w:after="120" w:line="360" w:lineRule="auto"/>
        <w:jc w:val="both"/>
        <w:rPr>
          <w:rFonts w:ascii="David" w:hAnsi="David" w:cs="David"/>
          <w:b/>
          <w:bCs/>
          <w:sz w:val="24"/>
          <w:szCs w:val="24"/>
          <w:rtl/>
        </w:rPr>
      </w:pPr>
      <w:r w:rsidRPr="00DB76B6">
        <w:rPr>
          <w:rFonts w:ascii="David" w:hAnsi="David" w:cs="David"/>
          <w:b/>
          <w:bCs/>
          <w:sz w:val="24"/>
          <w:szCs w:val="24"/>
          <w:u w:val="single"/>
          <w:rtl/>
        </w:rPr>
        <w:t>פירוט האשכולות</w:t>
      </w:r>
      <w:r w:rsidRPr="00DB76B6">
        <w:rPr>
          <w:rFonts w:ascii="David" w:hAnsi="David" w:cs="David"/>
          <w:b/>
          <w:bCs/>
          <w:sz w:val="24"/>
          <w:szCs w:val="24"/>
          <w:rtl/>
        </w:rPr>
        <w:t>:</w:t>
      </w:r>
    </w:p>
    <w:p w14:paraId="70CF636E" w14:textId="77777777" w:rsidR="00726CA7" w:rsidRPr="00DB76B6" w:rsidRDefault="00726CA7" w:rsidP="004C6C22">
      <w:pPr>
        <w:pStyle w:val="affe"/>
        <w:numPr>
          <w:ilvl w:val="0"/>
          <w:numId w:val="98"/>
        </w:numPr>
        <w:spacing w:after="120" w:line="360" w:lineRule="auto"/>
        <w:ind w:left="509"/>
        <w:jc w:val="both"/>
        <w:rPr>
          <w:rFonts w:ascii="David" w:hAnsi="David" w:cs="David"/>
          <w:b/>
          <w:bCs/>
          <w:sz w:val="24"/>
          <w:szCs w:val="24"/>
          <w:rtl/>
        </w:rPr>
      </w:pPr>
      <w:r w:rsidRPr="00DB76B6">
        <w:rPr>
          <w:rFonts w:ascii="David" w:hAnsi="David" w:cs="David"/>
          <w:b/>
          <w:bCs/>
          <w:sz w:val="24"/>
          <w:szCs w:val="24"/>
          <w:rtl/>
        </w:rPr>
        <w:t>אשכול א' – אזור הצפון.</w:t>
      </w:r>
    </w:p>
    <w:p w14:paraId="5F2668E6" w14:textId="77777777" w:rsidR="00726CA7" w:rsidRPr="00DB76B6" w:rsidRDefault="00726CA7" w:rsidP="004C6C22">
      <w:pPr>
        <w:pStyle w:val="affe"/>
        <w:numPr>
          <w:ilvl w:val="0"/>
          <w:numId w:val="98"/>
        </w:numPr>
        <w:spacing w:after="120" w:line="360" w:lineRule="auto"/>
        <w:ind w:left="509"/>
        <w:jc w:val="both"/>
        <w:rPr>
          <w:rFonts w:ascii="David" w:hAnsi="David" w:cs="David"/>
          <w:b/>
          <w:bCs/>
          <w:sz w:val="24"/>
          <w:szCs w:val="24"/>
        </w:rPr>
      </w:pPr>
      <w:r w:rsidRPr="00DB76B6">
        <w:rPr>
          <w:rFonts w:ascii="David" w:hAnsi="David" w:cs="David"/>
          <w:b/>
          <w:bCs/>
          <w:sz w:val="24"/>
          <w:szCs w:val="24"/>
          <w:rtl/>
        </w:rPr>
        <w:t>אשכול ב' – אזור הדרום</w:t>
      </w:r>
      <w:r w:rsidR="00940DEF" w:rsidRPr="00DB76B6">
        <w:rPr>
          <w:rFonts w:ascii="David" w:hAnsi="David" w:cs="David" w:hint="cs"/>
          <w:b/>
          <w:bCs/>
          <w:sz w:val="24"/>
          <w:szCs w:val="24"/>
          <w:rtl/>
        </w:rPr>
        <w:t>,</w:t>
      </w:r>
      <w:r w:rsidRPr="00DB76B6">
        <w:rPr>
          <w:rFonts w:ascii="David" w:hAnsi="David" w:cs="David"/>
          <w:b/>
          <w:bCs/>
          <w:sz w:val="24"/>
          <w:szCs w:val="24"/>
          <w:rtl/>
        </w:rPr>
        <w:t xml:space="preserve"> אזור המשולש</w:t>
      </w:r>
      <w:r w:rsidR="00940DEF" w:rsidRPr="00DB76B6">
        <w:rPr>
          <w:rFonts w:ascii="David" w:hAnsi="David" w:cs="David" w:hint="cs"/>
          <w:b/>
          <w:bCs/>
          <w:sz w:val="24"/>
          <w:szCs w:val="24"/>
          <w:rtl/>
        </w:rPr>
        <w:t xml:space="preserve"> ואזור מזרח ירושלים</w:t>
      </w:r>
      <w:r w:rsidRPr="00DB76B6">
        <w:rPr>
          <w:rFonts w:ascii="David" w:hAnsi="David" w:cs="David"/>
          <w:b/>
          <w:bCs/>
          <w:sz w:val="24"/>
          <w:szCs w:val="24"/>
          <w:rtl/>
        </w:rPr>
        <w:t>.</w:t>
      </w:r>
    </w:p>
    <w:p w14:paraId="5F9315CC" w14:textId="77777777" w:rsidR="00726CA7" w:rsidRPr="00DB76B6" w:rsidRDefault="00726CA7" w:rsidP="00726CA7">
      <w:pPr>
        <w:spacing w:line="360" w:lineRule="auto"/>
        <w:rPr>
          <w:rFonts w:ascii="David" w:hAnsi="David" w:cs="David"/>
          <w:color w:val="FF0000"/>
          <w:rtl/>
        </w:rPr>
      </w:pPr>
    </w:p>
    <w:p w14:paraId="28B80F93" w14:textId="77777777" w:rsidR="00726CA7" w:rsidRPr="00DB76B6" w:rsidRDefault="00726CA7" w:rsidP="00726CA7">
      <w:pPr>
        <w:spacing w:line="360" w:lineRule="auto"/>
        <w:rPr>
          <w:rFonts w:ascii="David" w:eastAsia="Calibri" w:hAnsi="David" w:cs="David"/>
          <w:bCs/>
          <w:u w:val="single"/>
          <w:rtl/>
        </w:rPr>
      </w:pPr>
      <w:r w:rsidRPr="00DB76B6">
        <w:rPr>
          <w:rFonts w:ascii="David" w:eastAsia="Calibri" w:hAnsi="David" w:cs="David"/>
          <w:bCs/>
          <w:u w:val="single"/>
          <w:rtl/>
        </w:rPr>
        <w:t>ביטוח חבות מעבידים</w:t>
      </w:r>
      <w:r w:rsidRPr="00DB76B6">
        <w:rPr>
          <w:rFonts w:ascii="David" w:hAnsi="David" w:cs="David"/>
          <w:b/>
          <w:bCs/>
          <w:u w:val="single"/>
          <w:rtl/>
        </w:rPr>
        <w:t>, מס' פוליסה:_____________________</w:t>
      </w:r>
      <w:r w:rsidRPr="00DB76B6">
        <w:rPr>
          <w:rFonts w:ascii="David" w:hAnsi="David" w:cs="David"/>
          <w:b/>
          <w:bCs/>
          <w:u w:val="single"/>
          <w:rtl/>
        </w:rPr>
        <w:tab/>
      </w:r>
    </w:p>
    <w:p w14:paraId="383A336C" w14:textId="77777777" w:rsidR="00726CA7" w:rsidRPr="00DB76B6" w:rsidRDefault="00726CA7" w:rsidP="00726CA7">
      <w:pPr>
        <w:spacing w:line="360" w:lineRule="auto"/>
        <w:rPr>
          <w:rFonts w:ascii="David" w:hAnsi="David" w:cs="David"/>
          <w:rtl/>
        </w:rPr>
      </w:pPr>
    </w:p>
    <w:p w14:paraId="2BD398D7" w14:textId="77777777" w:rsidR="00726CA7" w:rsidRPr="00DB76B6" w:rsidRDefault="00726CA7" w:rsidP="004C6C22">
      <w:pPr>
        <w:numPr>
          <w:ilvl w:val="0"/>
          <w:numId w:val="89"/>
        </w:numPr>
        <w:spacing w:after="120" w:line="360" w:lineRule="auto"/>
        <w:ind w:left="351" w:hanging="357"/>
        <w:jc w:val="both"/>
        <w:rPr>
          <w:rFonts w:ascii="David" w:eastAsia="Calibri" w:hAnsi="David" w:cs="David"/>
          <w:rtl/>
        </w:rPr>
      </w:pPr>
      <w:r w:rsidRPr="00DB76B6">
        <w:rPr>
          <w:rFonts w:ascii="David" w:eastAsia="Calibri" w:hAnsi="David" w:cs="David"/>
          <w:rtl/>
        </w:rPr>
        <w:t>אחריותו החוקית כלפי עובדיו בכל תחומי מדינת ישראל והשטחים המוחזקים.</w:t>
      </w:r>
    </w:p>
    <w:p w14:paraId="6F9B4B71" w14:textId="77777777" w:rsidR="00726CA7" w:rsidRPr="00DB76B6" w:rsidRDefault="00726CA7" w:rsidP="004C6C22">
      <w:pPr>
        <w:numPr>
          <w:ilvl w:val="0"/>
          <w:numId w:val="89"/>
        </w:numPr>
        <w:spacing w:after="120" w:line="360" w:lineRule="auto"/>
        <w:ind w:left="351" w:hanging="357"/>
        <w:jc w:val="both"/>
        <w:rPr>
          <w:rFonts w:ascii="David" w:eastAsia="Calibri" w:hAnsi="David" w:cs="David"/>
          <w:rtl/>
        </w:rPr>
      </w:pPr>
      <w:r w:rsidRPr="00DB76B6">
        <w:rPr>
          <w:rFonts w:ascii="David" w:eastAsia="Calibri" w:hAnsi="David" w:cs="David"/>
          <w:rtl/>
        </w:rPr>
        <w:t>גבול האחריות לא יפחת מסך 5,000,000 דולר לעובד, מקרה ולתקופת הביטוח (שנה).</w:t>
      </w:r>
    </w:p>
    <w:p w14:paraId="33AA1800" w14:textId="77777777" w:rsidR="00726CA7" w:rsidRPr="00DB76B6" w:rsidRDefault="00726CA7" w:rsidP="004C6C22">
      <w:pPr>
        <w:numPr>
          <w:ilvl w:val="0"/>
          <w:numId w:val="89"/>
        </w:numPr>
        <w:spacing w:after="120" w:line="360" w:lineRule="auto"/>
        <w:ind w:left="351" w:hanging="357"/>
        <w:jc w:val="both"/>
        <w:rPr>
          <w:rFonts w:ascii="David" w:eastAsia="Calibri" w:hAnsi="David" w:cs="David"/>
          <w:rtl/>
        </w:rPr>
      </w:pPr>
      <w:r w:rsidRPr="00DB76B6">
        <w:rPr>
          <w:rFonts w:ascii="David" w:eastAsia="Calibri" w:hAnsi="David" w:cs="David"/>
          <w:rtl/>
        </w:rPr>
        <w:t>הביטוח מורחב לכסות את חבות המבוטח כלפי קבלנים, קבלני משנה ועובדיהם היה וייחשב כמעבידם.</w:t>
      </w:r>
    </w:p>
    <w:p w14:paraId="1F678BD9" w14:textId="77777777" w:rsidR="00726CA7" w:rsidRPr="00DB76B6" w:rsidRDefault="00726CA7" w:rsidP="004C6C22">
      <w:pPr>
        <w:numPr>
          <w:ilvl w:val="0"/>
          <w:numId w:val="89"/>
        </w:numPr>
        <w:spacing w:after="120" w:line="360" w:lineRule="auto"/>
        <w:ind w:left="351" w:hanging="357"/>
        <w:jc w:val="both"/>
        <w:rPr>
          <w:rFonts w:ascii="David" w:eastAsia="Calibri" w:hAnsi="David" w:cs="David"/>
          <w:rtl/>
        </w:rPr>
      </w:pPr>
      <w:r w:rsidRPr="00DB76B6">
        <w:rPr>
          <w:rFonts w:ascii="David" w:eastAsia="Calibri" w:hAnsi="David" w:cs="David"/>
          <w:rtl/>
        </w:rPr>
        <w:t xml:space="preserve">הביטוח מורחב לשפות את מדינת ישראל – משרד העבודה הרווחה והשירותים החברתיים היה ונטען לעניין קרות תאונת עבודה/ מחלת מקצוע כלשהי כי הם נושאים בחבות מעביד כלשהם כלפי מי מעובדי נותן השירותים, קבלנים, קבלני משנה ועובדיהם שבשירותו. </w:t>
      </w:r>
    </w:p>
    <w:p w14:paraId="626CC11F" w14:textId="77777777" w:rsidR="00726CA7" w:rsidRPr="00DB76B6" w:rsidRDefault="00726CA7" w:rsidP="00726CA7">
      <w:pPr>
        <w:spacing w:line="360" w:lineRule="auto"/>
        <w:jc w:val="both"/>
        <w:rPr>
          <w:rFonts w:ascii="David" w:hAnsi="David" w:cs="David"/>
          <w:rtl/>
        </w:rPr>
      </w:pPr>
      <w:r w:rsidRPr="00DB76B6">
        <w:rPr>
          <w:rFonts w:ascii="David" w:hAnsi="David" w:cs="David"/>
          <w:rtl/>
        </w:rPr>
        <w:lastRenderedPageBreak/>
        <w:t xml:space="preserve">       </w:t>
      </w:r>
    </w:p>
    <w:p w14:paraId="0139B26F" w14:textId="77777777" w:rsidR="00726CA7" w:rsidRPr="00DB76B6" w:rsidRDefault="00726CA7" w:rsidP="00726CA7">
      <w:pPr>
        <w:spacing w:line="360" w:lineRule="auto"/>
        <w:rPr>
          <w:rFonts w:ascii="David" w:eastAsia="Calibri" w:hAnsi="David" w:cs="David"/>
          <w:bCs/>
          <w:u w:val="single"/>
          <w:rtl/>
        </w:rPr>
      </w:pPr>
      <w:r w:rsidRPr="00DB76B6">
        <w:rPr>
          <w:rFonts w:ascii="David" w:eastAsia="Calibri" w:hAnsi="David" w:cs="David"/>
          <w:bCs/>
          <w:u w:val="single"/>
          <w:rtl/>
        </w:rPr>
        <w:t>ביטוח אחריות כלפי צד שלישי</w:t>
      </w:r>
      <w:r w:rsidRPr="00DB76B6">
        <w:rPr>
          <w:rFonts w:ascii="David" w:hAnsi="David" w:cs="David"/>
          <w:b/>
          <w:bCs/>
          <w:u w:val="single"/>
          <w:rtl/>
        </w:rPr>
        <w:t>, מס' פוליסה:_____________________</w:t>
      </w:r>
      <w:r w:rsidRPr="00DB76B6">
        <w:rPr>
          <w:rFonts w:ascii="David" w:hAnsi="David" w:cs="David"/>
          <w:b/>
          <w:bCs/>
          <w:u w:val="single"/>
          <w:rtl/>
        </w:rPr>
        <w:tab/>
      </w:r>
    </w:p>
    <w:p w14:paraId="1D7EFC95" w14:textId="77777777" w:rsidR="00726CA7" w:rsidRPr="00DB76B6" w:rsidRDefault="00726CA7" w:rsidP="00726CA7">
      <w:pPr>
        <w:spacing w:line="360" w:lineRule="auto"/>
        <w:rPr>
          <w:rFonts w:ascii="David" w:hAnsi="David" w:cs="David"/>
          <w:rtl/>
        </w:rPr>
      </w:pPr>
      <w:r w:rsidRPr="00DB76B6">
        <w:rPr>
          <w:rFonts w:ascii="David" w:hAnsi="David" w:cs="David"/>
          <w:rtl/>
        </w:rPr>
        <w:t xml:space="preserve">      </w:t>
      </w:r>
    </w:p>
    <w:p w14:paraId="2BAC92B5" w14:textId="77777777" w:rsidR="00726CA7" w:rsidRPr="00DB76B6" w:rsidRDefault="00726CA7" w:rsidP="004C6C22">
      <w:pPr>
        <w:numPr>
          <w:ilvl w:val="0"/>
          <w:numId w:val="90"/>
        </w:numPr>
        <w:spacing w:after="120" w:line="360" w:lineRule="auto"/>
        <w:ind w:left="351" w:hanging="357"/>
        <w:jc w:val="both"/>
        <w:rPr>
          <w:rFonts w:ascii="David" w:eastAsia="Calibri" w:hAnsi="David" w:cs="David"/>
          <w:rtl/>
        </w:rPr>
      </w:pPr>
      <w:r w:rsidRPr="00DB76B6">
        <w:rPr>
          <w:rFonts w:ascii="David" w:eastAsia="Calibri" w:hAnsi="David" w:cs="David"/>
          <w:rtl/>
        </w:rPr>
        <w:t xml:space="preserve">אחריותו החוקית בביטוח אחריות כלפי צד שלישי על פי דיני מדינת ישראל, בגין נזקי גוף ורכוש בכל תחומי מדינת ישראל והשטחים המוחזקים.                                        </w:t>
      </w:r>
    </w:p>
    <w:p w14:paraId="16850009" w14:textId="77777777" w:rsidR="00726CA7" w:rsidRPr="00DB76B6" w:rsidRDefault="00726CA7" w:rsidP="004C6C22">
      <w:pPr>
        <w:numPr>
          <w:ilvl w:val="0"/>
          <w:numId w:val="90"/>
        </w:numPr>
        <w:spacing w:after="120" w:line="360" w:lineRule="auto"/>
        <w:ind w:left="351" w:hanging="357"/>
        <w:jc w:val="both"/>
        <w:rPr>
          <w:rFonts w:ascii="David" w:eastAsia="Calibri" w:hAnsi="David" w:cs="David"/>
          <w:rtl/>
        </w:rPr>
      </w:pPr>
      <w:r w:rsidRPr="00DB76B6">
        <w:rPr>
          <w:rFonts w:ascii="David" w:eastAsia="Calibri" w:hAnsi="David" w:cs="David"/>
          <w:rtl/>
        </w:rPr>
        <w:t>גבול האחריות לא יפחת מסך 1,000,000 דולר ארה"ב למקרה ולתקופת הביטוח (שנה).</w:t>
      </w:r>
    </w:p>
    <w:p w14:paraId="075F260A" w14:textId="77777777" w:rsidR="00726CA7" w:rsidRPr="00DB76B6" w:rsidRDefault="00726CA7" w:rsidP="004C6C22">
      <w:pPr>
        <w:numPr>
          <w:ilvl w:val="0"/>
          <w:numId w:val="90"/>
        </w:numPr>
        <w:spacing w:after="120" w:line="360" w:lineRule="auto"/>
        <w:ind w:left="351" w:hanging="357"/>
        <w:jc w:val="both"/>
        <w:rPr>
          <w:rFonts w:ascii="David" w:eastAsia="Calibri" w:hAnsi="David" w:cs="David"/>
          <w:rtl/>
        </w:rPr>
      </w:pPr>
      <w:r w:rsidRPr="00DB76B6">
        <w:rPr>
          <w:rFonts w:ascii="David" w:eastAsia="Calibri" w:hAnsi="David" w:cs="David"/>
          <w:rtl/>
        </w:rPr>
        <w:t xml:space="preserve">בפוליסה נכלל סעיף אחריות צולבת - </w:t>
      </w:r>
      <w:r w:rsidRPr="00DB76B6">
        <w:rPr>
          <w:rFonts w:ascii="David" w:eastAsia="Calibri" w:hAnsi="David" w:cs="David"/>
        </w:rPr>
        <w:t>Cross Liability</w:t>
      </w:r>
      <w:r w:rsidRPr="00DB76B6">
        <w:rPr>
          <w:rFonts w:ascii="David" w:eastAsia="Calibri" w:hAnsi="David" w:cs="David"/>
          <w:rtl/>
        </w:rPr>
        <w:t xml:space="preserve"> .</w:t>
      </w:r>
    </w:p>
    <w:p w14:paraId="6842F169" w14:textId="77777777" w:rsidR="00726CA7" w:rsidRPr="00DB76B6" w:rsidRDefault="00726CA7" w:rsidP="004C6C22">
      <w:pPr>
        <w:numPr>
          <w:ilvl w:val="0"/>
          <w:numId w:val="90"/>
        </w:numPr>
        <w:spacing w:after="120" w:line="360" w:lineRule="auto"/>
        <w:ind w:left="351" w:hanging="357"/>
        <w:jc w:val="both"/>
        <w:rPr>
          <w:rFonts w:ascii="David" w:eastAsia="Calibri" w:hAnsi="David" w:cs="David"/>
        </w:rPr>
      </w:pPr>
      <w:r w:rsidRPr="00DB76B6">
        <w:rPr>
          <w:rFonts w:ascii="David" w:eastAsia="Calibri" w:hAnsi="David" w:cs="David"/>
          <w:rtl/>
        </w:rPr>
        <w:t xml:space="preserve">הביטוח מורחב לכסות את </w:t>
      </w:r>
      <w:proofErr w:type="spellStart"/>
      <w:r w:rsidRPr="00DB76B6">
        <w:rPr>
          <w:rFonts w:ascii="David" w:eastAsia="Calibri" w:hAnsi="David" w:cs="David"/>
          <w:rtl/>
        </w:rPr>
        <w:t>חבותו</w:t>
      </w:r>
      <w:proofErr w:type="spellEnd"/>
      <w:r w:rsidRPr="00DB76B6">
        <w:rPr>
          <w:rFonts w:ascii="David" w:eastAsia="Calibri" w:hAnsi="David" w:cs="David"/>
          <w:rtl/>
        </w:rPr>
        <w:t xml:space="preserve"> של המבוטח כלפי צד שלישי בגין פעילות של קבלנים, קבלני משנה ועובדיהם;</w:t>
      </w:r>
    </w:p>
    <w:p w14:paraId="6B342BEF" w14:textId="77777777" w:rsidR="00726CA7" w:rsidRPr="00DB76B6" w:rsidRDefault="00726CA7" w:rsidP="004C6C22">
      <w:pPr>
        <w:numPr>
          <w:ilvl w:val="0"/>
          <w:numId w:val="90"/>
        </w:numPr>
        <w:spacing w:after="120" w:line="360" w:lineRule="auto"/>
        <w:ind w:left="351" w:hanging="357"/>
        <w:jc w:val="both"/>
        <w:rPr>
          <w:rFonts w:ascii="David" w:eastAsia="Calibri" w:hAnsi="David" w:cs="David"/>
        </w:rPr>
      </w:pPr>
      <w:r w:rsidRPr="00DB76B6">
        <w:rPr>
          <w:rFonts w:ascii="David" w:hAnsi="David" w:cs="David"/>
          <w:rtl/>
        </w:rPr>
        <w:t>המשתתפים בתוכנית לרבות רכושם נחשבים צד שלישי.</w:t>
      </w:r>
    </w:p>
    <w:p w14:paraId="4B866FCD" w14:textId="77777777" w:rsidR="00726CA7" w:rsidRPr="00DB76B6" w:rsidRDefault="00726CA7" w:rsidP="004C6C22">
      <w:pPr>
        <w:numPr>
          <w:ilvl w:val="0"/>
          <w:numId w:val="90"/>
        </w:numPr>
        <w:spacing w:after="120" w:line="360" w:lineRule="auto"/>
        <w:ind w:left="351" w:hanging="357"/>
        <w:jc w:val="both"/>
        <w:rPr>
          <w:rFonts w:ascii="David" w:eastAsia="Calibri" w:hAnsi="David" w:cs="David"/>
        </w:rPr>
      </w:pPr>
      <w:r w:rsidRPr="00DB76B6">
        <w:rPr>
          <w:rFonts w:ascii="David" w:eastAsia="Calibri" w:hAnsi="David" w:cs="David"/>
          <w:rtl/>
        </w:rPr>
        <w:t xml:space="preserve">עובדים סוציאליים, מנהלי הפרויקט, מנהלי תחום </w:t>
      </w:r>
      <w:r w:rsidR="00160081" w:rsidRPr="00DB76B6">
        <w:rPr>
          <w:rFonts w:ascii="David" w:eastAsia="Calibri" w:hAnsi="David" w:cs="David" w:hint="cs"/>
          <w:rtl/>
        </w:rPr>
        <w:t xml:space="preserve">קשרי </w:t>
      </w:r>
      <w:r w:rsidRPr="00DB76B6">
        <w:rPr>
          <w:rFonts w:ascii="David" w:eastAsia="Calibri" w:hAnsi="David" w:cs="David"/>
          <w:rtl/>
        </w:rPr>
        <w:t>מעסיקים ובעלי תפקיד אחרים שאינם מכוסים במסגרת ביטוח חבות מעבידים של נותן השירותים, נחשבים צד שלישי.</w:t>
      </w:r>
    </w:p>
    <w:p w14:paraId="7F7BEE99" w14:textId="77777777" w:rsidR="00726CA7" w:rsidRPr="00DB76B6" w:rsidRDefault="00726CA7" w:rsidP="004C6C22">
      <w:pPr>
        <w:numPr>
          <w:ilvl w:val="0"/>
          <w:numId w:val="90"/>
        </w:numPr>
        <w:spacing w:after="120" w:line="360" w:lineRule="auto"/>
        <w:ind w:left="351" w:hanging="357"/>
        <w:jc w:val="both"/>
        <w:rPr>
          <w:rFonts w:ascii="David" w:eastAsia="Calibri" w:hAnsi="David" w:cs="David"/>
          <w:rtl/>
        </w:rPr>
      </w:pPr>
      <w:r w:rsidRPr="00DB76B6">
        <w:rPr>
          <w:rFonts w:ascii="David" w:eastAsia="Calibri" w:hAnsi="David" w:cs="David"/>
          <w:rtl/>
        </w:rPr>
        <w:t>רכוש מדינת ישראל נחשב רכוש צד שלישי.</w:t>
      </w:r>
    </w:p>
    <w:p w14:paraId="507D6FB3" w14:textId="77777777" w:rsidR="00726CA7" w:rsidRPr="00DB76B6" w:rsidRDefault="00726CA7" w:rsidP="004C6C22">
      <w:pPr>
        <w:numPr>
          <w:ilvl w:val="0"/>
          <w:numId w:val="90"/>
        </w:numPr>
        <w:spacing w:after="120" w:line="360" w:lineRule="auto"/>
        <w:ind w:left="351" w:hanging="357"/>
        <w:jc w:val="both"/>
        <w:rPr>
          <w:rFonts w:ascii="David" w:eastAsia="Calibri" w:hAnsi="David" w:cs="David"/>
          <w:rtl/>
        </w:rPr>
      </w:pPr>
      <w:r w:rsidRPr="00DB76B6">
        <w:rPr>
          <w:rFonts w:ascii="David" w:eastAsia="Calibri" w:hAnsi="David" w:cs="David"/>
          <w:rtl/>
        </w:rPr>
        <w:t>הביטוח מורחב לשפות את מדינת ישראל – משרד העבודה הרווחה והשירותים החברתיים ככל שייחשבו אחראים למעשי ו/או מחדלי נותן השירותים והפועלים מטעמו.</w:t>
      </w:r>
    </w:p>
    <w:p w14:paraId="7732F346" w14:textId="77777777" w:rsidR="00726CA7" w:rsidRPr="00DB76B6" w:rsidRDefault="00726CA7" w:rsidP="00726CA7">
      <w:pPr>
        <w:spacing w:line="360" w:lineRule="auto"/>
        <w:ind w:left="214"/>
        <w:rPr>
          <w:rFonts w:ascii="David" w:hAnsi="David" w:cs="David"/>
          <w:rtl/>
        </w:rPr>
      </w:pPr>
    </w:p>
    <w:p w14:paraId="78ABCF0B" w14:textId="77777777" w:rsidR="00726CA7" w:rsidRPr="00DB76B6" w:rsidRDefault="00726CA7" w:rsidP="00726CA7">
      <w:pPr>
        <w:spacing w:line="360" w:lineRule="auto"/>
        <w:rPr>
          <w:rFonts w:ascii="David" w:eastAsia="Calibri" w:hAnsi="David" w:cs="David"/>
          <w:bCs/>
          <w:u w:val="single"/>
          <w:rtl/>
        </w:rPr>
      </w:pPr>
      <w:r w:rsidRPr="00DB76B6">
        <w:rPr>
          <w:rFonts w:ascii="David" w:eastAsia="Calibri" w:hAnsi="David" w:cs="David"/>
          <w:bCs/>
          <w:u w:val="single"/>
          <w:rtl/>
        </w:rPr>
        <w:t>ביטוח אחריות מקצועית, מס' פוליסה:_____________________</w:t>
      </w:r>
      <w:r w:rsidRPr="00DB76B6">
        <w:rPr>
          <w:rFonts w:ascii="David" w:eastAsia="Calibri" w:hAnsi="David" w:cs="David"/>
          <w:bCs/>
          <w:u w:val="single"/>
          <w:rtl/>
        </w:rPr>
        <w:tab/>
      </w:r>
    </w:p>
    <w:p w14:paraId="7232DAB2" w14:textId="77777777" w:rsidR="00726CA7" w:rsidRPr="00DB76B6" w:rsidRDefault="00726CA7" w:rsidP="00726CA7">
      <w:pPr>
        <w:spacing w:line="360" w:lineRule="auto"/>
        <w:jc w:val="both"/>
        <w:rPr>
          <w:rFonts w:ascii="David" w:hAnsi="David" w:cs="David"/>
          <w:b/>
          <w:bCs/>
          <w:sz w:val="28"/>
          <w:szCs w:val="28"/>
          <w:u w:val="single"/>
          <w:rtl/>
        </w:rPr>
      </w:pPr>
    </w:p>
    <w:p w14:paraId="23FCC8B1" w14:textId="77777777" w:rsidR="00726CA7" w:rsidRPr="00DB76B6" w:rsidRDefault="00726CA7" w:rsidP="004C6C22">
      <w:pPr>
        <w:numPr>
          <w:ilvl w:val="0"/>
          <w:numId w:val="91"/>
        </w:numPr>
        <w:spacing w:after="120" w:line="360" w:lineRule="auto"/>
        <w:ind w:left="351" w:hanging="357"/>
        <w:jc w:val="both"/>
        <w:rPr>
          <w:rFonts w:ascii="David" w:hAnsi="David" w:cs="David"/>
        </w:rPr>
      </w:pPr>
      <w:r w:rsidRPr="00DB76B6">
        <w:rPr>
          <w:rFonts w:ascii="David" w:eastAsia="Calibri" w:hAnsi="David" w:cs="David"/>
          <w:rtl/>
        </w:rPr>
        <w:t xml:space="preserve">הפוליסה מכסה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w:t>
      </w:r>
      <w:r w:rsidRPr="00DB76B6">
        <w:rPr>
          <w:rFonts w:ascii="David" w:hAnsi="David" w:cs="David"/>
          <w:rtl/>
        </w:rPr>
        <w:t xml:space="preserve">בקשר לתכנית "ריאן" להקמת והפעלת מרכזי הכוון תעסוקתי לאוכלוסייה הערבית, הדרוזית והצ'רקסית </w:t>
      </w:r>
      <w:r w:rsidRPr="00DB76B6">
        <w:rPr>
          <w:rFonts w:ascii="David" w:hAnsi="David" w:cs="David"/>
          <w:b/>
          <w:bCs/>
          <w:rtl/>
        </w:rPr>
        <w:t>באשכול _______ (אנא בחר את האשכול הרלוונטי)</w:t>
      </w:r>
      <w:r w:rsidRPr="00DB76B6">
        <w:rPr>
          <w:rFonts w:ascii="David" w:hAnsi="David" w:cs="David"/>
          <w:rtl/>
        </w:rPr>
        <w:t xml:space="preserve">,  כולל גם גיוס משתתפים, קבלת קהל במרכזים, הסברה לארגונים וייזום כנסי חשיפה, שיווק ומיתוג התוכנית, קיום הדרכות וסדנאות, ביצוע אבחונים, בניית תוכנית אישית, הכשרות מקצועיות, הסבת והכשרת אקדמאים, השמה בעבודה וליווי לאחר ההשמה, ניהול פגישות </w:t>
      </w:r>
      <w:proofErr w:type="spellStart"/>
      <w:r w:rsidRPr="00DB76B6">
        <w:rPr>
          <w:rFonts w:ascii="David" w:hAnsi="David" w:cs="David"/>
          <w:rtl/>
        </w:rPr>
        <w:t>אינטייק</w:t>
      </w:r>
      <w:proofErr w:type="spellEnd"/>
      <w:r w:rsidRPr="00DB76B6">
        <w:rPr>
          <w:rFonts w:ascii="David" w:hAnsi="David" w:cs="David"/>
          <w:rtl/>
        </w:rPr>
        <w:t>, הכנה למבחני מיון והערכה, בניית ותחזוקת אתר אינטרנט ייעודי לפעילות ותיעוד הפעילות במערכת מותאמת, איתור מעסיקים פוטנציאליים לרבות קיום ירידי תעסוקה עבור משרד העבודה, הרווחה והשירותים החברתיים, בהתאם למכרז והסכם עם מדינת ישראל – משרד העבודה הרווחה והשירותים החברתיים;</w:t>
      </w:r>
    </w:p>
    <w:p w14:paraId="33ABE2AD" w14:textId="77777777" w:rsidR="00726CA7" w:rsidRPr="00DB76B6" w:rsidRDefault="00726CA7" w:rsidP="00726CA7">
      <w:pPr>
        <w:spacing w:after="120" w:line="360" w:lineRule="auto"/>
        <w:ind w:left="351"/>
        <w:jc w:val="both"/>
        <w:rPr>
          <w:rFonts w:ascii="David" w:hAnsi="David" w:cs="David"/>
          <w:b/>
          <w:bCs/>
          <w:rtl/>
        </w:rPr>
      </w:pPr>
      <w:r w:rsidRPr="00DB76B6">
        <w:rPr>
          <w:rFonts w:ascii="David" w:hAnsi="David" w:cs="David"/>
          <w:b/>
          <w:bCs/>
          <w:u w:val="single"/>
          <w:rtl/>
        </w:rPr>
        <w:t>פירוט האשכולות</w:t>
      </w:r>
      <w:r w:rsidRPr="00DB76B6">
        <w:rPr>
          <w:rFonts w:ascii="David" w:hAnsi="David" w:cs="David"/>
          <w:b/>
          <w:bCs/>
          <w:rtl/>
        </w:rPr>
        <w:t>:</w:t>
      </w:r>
    </w:p>
    <w:p w14:paraId="6423DF69" w14:textId="77777777" w:rsidR="00726CA7" w:rsidRPr="00DB76B6" w:rsidRDefault="00726CA7" w:rsidP="004C6C22">
      <w:pPr>
        <w:pStyle w:val="affe"/>
        <w:numPr>
          <w:ilvl w:val="0"/>
          <w:numId w:val="98"/>
        </w:numPr>
        <w:spacing w:after="120" w:line="360" w:lineRule="auto"/>
        <w:ind w:left="793"/>
        <w:jc w:val="both"/>
        <w:rPr>
          <w:rFonts w:ascii="David" w:hAnsi="David" w:cs="David"/>
          <w:b/>
          <w:bCs/>
          <w:sz w:val="24"/>
          <w:szCs w:val="24"/>
          <w:rtl/>
        </w:rPr>
      </w:pPr>
      <w:r w:rsidRPr="00DB76B6">
        <w:rPr>
          <w:rFonts w:ascii="David" w:hAnsi="David" w:cs="David"/>
          <w:b/>
          <w:bCs/>
          <w:sz w:val="24"/>
          <w:szCs w:val="24"/>
          <w:rtl/>
        </w:rPr>
        <w:t>אשכול א' – אזור הצפון.</w:t>
      </w:r>
    </w:p>
    <w:p w14:paraId="4F3EB3CF" w14:textId="77777777" w:rsidR="00726CA7" w:rsidRPr="00DB76B6" w:rsidRDefault="00726CA7" w:rsidP="004C6C22">
      <w:pPr>
        <w:pStyle w:val="affe"/>
        <w:numPr>
          <w:ilvl w:val="0"/>
          <w:numId w:val="98"/>
        </w:numPr>
        <w:spacing w:after="120" w:line="360" w:lineRule="auto"/>
        <w:ind w:left="793"/>
        <w:jc w:val="both"/>
        <w:rPr>
          <w:rFonts w:ascii="David" w:hAnsi="David" w:cs="David"/>
          <w:b/>
          <w:bCs/>
          <w:sz w:val="24"/>
          <w:szCs w:val="24"/>
        </w:rPr>
      </w:pPr>
      <w:r w:rsidRPr="00DB76B6">
        <w:rPr>
          <w:rFonts w:ascii="David" w:hAnsi="David" w:cs="David"/>
          <w:b/>
          <w:bCs/>
          <w:sz w:val="24"/>
          <w:szCs w:val="24"/>
          <w:rtl/>
        </w:rPr>
        <w:t>אשכול ב' – אזור הדרום ואזור המשולש.</w:t>
      </w:r>
    </w:p>
    <w:p w14:paraId="3384DEEC" w14:textId="77777777" w:rsidR="00726CA7" w:rsidRPr="00DB76B6" w:rsidRDefault="00726CA7" w:rsidP="004C6C22">
      <w:pPr>
        <w:numPr>
          <w:ilvl w:val="0"/>
          <w:numId w:val="91"/>
        </w:numPr>
        <w:spacing w:after="120" w:line="360" w:lineRule="auto"/>
        <w:ind w:left="351" w:hanging="357"/>
        <w:jc w:val="both"/>
        <w:rPr>
          <w:rFonts w:ascii="David" w:eastAsia="Calibri" w:hAnsi="David" w:cs="David"/>
        </w:rPr>
      </w:pPr>
      <w:r w:rsidRPr="00DB76B6">
        <w:rPr>
          <w:rFonts w:ascii="David" w:hAnsi="David" w:cs="David"/>
          <w:rtl/>
        </w:rPr>
        <w:t xml:space="preserve">גבולות האחריות לא יפחתו מסך של 500,000 דולר ארה"ב למקרה ולתקופת ביטוח (שנה); </w:t>
      </w:r>
    </w:p>
    <w:p w14:paraId="0B68CB98" w14:textId="77777777" w:rsidR="00726CA7" w:rsidRPr="00DB76B6" w:rsidRDefault="00726CA7" w:rsidP="004C6C22">
      <w:pPr>
        <w:numPr>
          <w:ilvl w:val="0"/>
          <w:numId w:val="91"/>
        </w:numPr>
        <w:spacing w:line="360" w:lineRule="auto"/>
        <w:ind w:left="356"/>
        <w:jc w:val="both"/>
        <w:rPr>
          <w:rFonts w:ascii="David" w:eastAsia="Calibri" w:hAnsi="David" w:cs="David"/>
          <w:rtl/>
        </w:rPr>
      </w:pPr>
      <w:r w:rsidRPr="00DB76B6">
        <w:rPr>
          <w:rFonts w:ascii="David" w:eastAsia="Calibri" w:hAnsi="David" w:cs="David"/>
          <w:rtl/>
        </w:rPr>
        <w:t>הכיסוי על פי הפוליסה מורחב לכלול את ההרחבות הבאות:-</w:t>
      </w:r>
    </w:p>
    <w:p w14:paraId="4E57411D" w14:textId="77777777" w:rsidR="00726CA7" w:rsidRPr="00DB76B6" w:rsidRDefault="00726CA7" w:rsidP="00726CA7">
      <w:pPr>
        <w:spacing w:line="360" w:lineRule="auto"/>
        <w:rPr>
          <w:rFonts w:ascii="David" w:hAnsi="David" w:cs="David"/>
          <w:rtl/>
        </w:rPr>
      </w:pPr>
      <w:r w:rsidRPr="00DB76B6">
        <w:rPr>
          <w:rFonts w:ascii="David" w:hAnsi="David" w:cs="David"/>
          <w:rtl/>
        </w:rPr>
        <w:lastRenderedPageBreak/>
        <w:t xml:space="preserve">       - מרמה ואי יושר של עובדים;</w:t>
      </w:r>
    </w:p>
    <w:p w14:paraId="0469C689" w14:textId="77777777" w:rsidR="00726CA7" w:rsidRPr="00DB76B6" w:rsidRDefault="00726CA7" w:rsidP="00726CA7">
      <w:pPr>
        <w:spacing w:line="360" w:lineRule="auto"/>
        <w:rPr>
          <w:rFonts w:ascii="David" w:hAnsi="David" w:cs="David"/>
          <w:rtl/>
        </w:rPr>
      </w:pPr>
      <w:r w:rsidRPr="00DB76B6">
        <w:rPr>
          <w:rFonts w:ascii="David" w:hAnsi="David" w:cs="David"/>
          <w:rtl/>
        </w:rPr>
        <w:t xml:space="preserve">       - פגיעה בפרטיות, דיבה והשמצה, לשון הרע;</w:t>
      </w:r>
    </w:p>
    <w:p w14:paraId="68F236CE" w14:textId="77777777" w:rsidR="00726CA7" w:rsidRPr="00DB76B6" w:rsidRDefault="00726CA7" w:rsidP="00726CA7">
      <w:pPr>
        <w:spacing w:line="360" w:lineRule="auto"/>
        <w:rPr>
          <w:rFonts w:ascii="David" w:hAnsi="David" w:cs="David"/>
          <w:rtl/>
        </w:rPr>
      </w:pPr>
      <w:r w:rsidRPr="00DB76B6">
        <w:rPr>
          <w:rFonts w:ascii="David" w:hAnsi="David" w:cs="David"/>
          <w:rtl/>
        </w:rPr>
        <w:t xml:space="preserve">       - אובדן מסמכים, לרבות אובדן השימוש ו/או העיכוב עקב מקרה ביטוח;</w:t>
      </w:r>
    </w:p>
    <w:p w14:paraId="2F2D7027" w14:textId="77777777" w:rsidR="00726CA7" w:rsidRPr="00DB76B6" w:rsidRDefault="00726CA7" w:rsidP="00726CA7">
      <w:pPr>
        <w:spacing w:line="360" w:lineRule="auto"/>
        <w:rPr>
          <w:rFonts w:ascii="David" w:hAnsi="David" w:cs="David"/>
          <w:rtl/>
        </w:rPr>
      </w:pPr>
      <w:r w:rsidRPr="00DB76B6">
        <w:rPr>
          <w:rFonts w:ascii="David" w:hAnsi="David" w:cs="David"/>
          <w:rtl/>
        </w:rPr>
        <w:t xml:space="preserve">       - אחריות צולבת, אולם הביטוח לא יכסה תביעות נותן השירותים כלפי מדינת ישראל – משרד  </w:t>
      </w:r>
    </w:p>
    <w:p w14:paraId="7D34508C" w14:textId="77777777" w:rsidR="00726CA7" w:rsidRPr="00DB76B6" w:rsidRDefault="00726CA7" w:rsidP="00726CA7">
      <w:pPr>
        <w:spacing w:line="360" w:lineRule="auto"/>
        <w:rPr>
          <w:rFonts w:ascii="David" w:hAnsi="David" w:cs="David"/>
          <w:rtl/>
        </w:rPr>
      </w:pPr>
      <w:r w:rsidRPr="00DB76B6">
        <w:rPr>
          <w:rFonts w:ascii="David" w:hAnsi="David" w:cs="David"/>
          <w:rtl/>
        </w:rPr>
        <w:t xml:space="preserve">         העבודה הרווחה והשירותים החברתיים;</w:t>
      </w:r>
    </w:p>
    <w:p w14:paraId="5B02F688" w14:textId="77777777" w:rsidR="00726CA7" w:rsidRPr="00DB76B6" w:rsidRDefault="00726CA7" w:rsidP="00726CA7">
      <w:pPr>
        <w:spacing w:after="120" w:line="360" w:lineRule="auto"/>
        <w:rPr>
          <w:rFonts w:ascii="David" w:hAnsi="David" w:cs="David"/>
          <w:rtl/>
        </w:rPr>
      </w:pPr>
      <w:r w:rsidRPr="00DB76B6">
        <w:rPr>
          <w:rFonts w:ascii="David" w:hAnsi="David" w:cs="David"/>
          <w:rtl/>
        </w:rPr>
        <w:t xml:space="preserve">       - הארכת תקופת הגילוי לפחות 6 חודשים.</w:t>
      </w:r>
    </w:p>
    <w:p w14:paraId="1BB899FF" w14:textId="77777777" w:rsidR="00726CA7" w:rsidRPr="00DB76B6" w:rsidRDefault="00726CA7" w:rsidP="00726CA7">
      <w:pPr>
        <w:spacing w:after="120" w:line="360" w:lineRule="auto"/>
        <w:ind w:left="356" w:hanging="356"/>
        <w:rPr>
          <w:rFonts w:ascii="David" w:hAnsi="David" w:cs="David"/>
          <w:rtl/>
        </w:rPr>
      </w:pPr>
      <w:r w:rsidRPr="00DB76B6">
        <w:rPr>
          <w:rFonts w:ascii="David" w:hAnsi="David" w:cs="David"/>
          <w:rtl/>
        </w:rPr>
        <w:t xml:space="preserve">4.    </w:t>
      </w:r>
      <w:r w:rsidRPr="00DB76B6">
        <w:rPr>
          <w:rFonts w:ascii="David" w:eastAsia="Calibri" w:hAnsi="David" w:cs="David"/>
          <w:rtl/>
        </w:rPr>
        <w:t>הביטוח מורחב לשפות את מדינת ישראל – משרד העבודה הרווחה והשירותים החברתיים ככל     שיחשבו אחראים למעשי ו/או מחדלי נותן השירותים וכל הפועלים מטעמו.</w:t>
      </w:r>
    </w:p>
    <w:p w14:paraId="13F89645" w14:textId="77777777" w:rsidR="00726CA7" w:rsidRPr="00DB76B6" w:rsidRDefault="00726CA7" w:rsidP="00726CA7">
      <w:pPr>
        <w:spacing w:after="120" w:line="360" w:lineRule="auto"/>
        <w:ind w:left="356" w:hanging="356"/>
        <w:rPr>
          <w:rFonts w:ascii="David" w:hAnsi="David" w:cs="David"/>
          <w:b/>
          <w:bCs/>
          <w:rtl/>
        </w:rPr>
      </w:pPr>
    </w:p>
    <w:p w14:paraId="42A9853F" w14:textId="77777777" w:rsidR="00726CA7" w:rsidRPr="00DB76B6" w:rsidRDefault="00726CA7" w:rsidP="00726CA7">
      <w:pPr>
        <w:spacing w:after="120" w:line="360" w:lineRule="auto"/>
        <w:ind w:left="356" w:hanging="356"/>
        <w:rPr>
          <w:rFonts w:ascii="David" w:hAnsi="David" w:cs="David"/>
          <w:b/>
          <w:bCs/>
          <w:u w:val="single"/>
          <w:rtl/>
        </w:rPr>
      </w:pPr>
      <w:r w:rsidRPr="00DB76B6">
        <w:rPr>
          <w:rFonts w:ascii="David" w:hAnsi="David" w:cs="David"/>
          <w:b/>
          <w:bCs/>
          <w:u w:val="single"/>
          <w:rtl/>
        </w:rPr>
        <w:t>ביטוח רכוש, מס' פוליסה _____________________</w:t>
      </w:r>
    </w:p>
    <w:p w14:paraId="7C6993DB" w14:textId="77777777" w:rsidR="00726CA7" w:rsidRPr="00DB76B6" w:rsidRDefault="00726CA7" w:rsidP="00726CA7">
      <w:pPr>
        <w:spacing w:after="120" w:line="360" w:lineRule="auto"/>
        <w:jc w:val="both"/>
        <w:rPr>
          <w:rFonts w:ascii="David" w:hAnsi="David" w:cs="David"/>
          <w:b/>
          <w:bCs/>
          <w:rtl/>
        </w:rPr>
      </w:pPr>
      <w:r w:rsidRPr="00DB76B6">
        <w:rPr>
          <w:rFonts w:ascii="David" w:hAnsi="David" w:cs="David"/>
          <w:rtl/>
        </w:rPr>
        <w:t>ביטוח מבני המרכזים שבהפעלתו והמבנים המשמשים אותו לצורך קיום הסדנאות, ההדרכות, ההכשרות והמפגשים על כל ציודם ותכולתם וכן כל ציוד המשמש אותו ואת הפועלים מטעמו בביטוח אש מורחב בערכי כינון לרבות בגין סיכוני פריצה, גניבה ושוד.</w:t>
      </w:r>
    </w:p>
    <w:p w14:paraId="795A2DD1" w14:textId="77777777" w:rsidR="00726CA7" w:rsidRPr="00DB76B6" w:rsidRDefault="00726CA7" w:rsidP="00726CA7">
      <w:pPr>
        <w:spacing w:after="120" w:line="360" w:lineRule="auto"/>
        <w:ind w:left="356" w:hanging="356"/>
        <w:rPr>
          <w:rFonts w:ascii="David" w:hAnsi="David" w:cs="David"/>
          <w:b/>
          <w:bCs/>
          <w:u w:val="single"/>
          <w:rtl/>
        </w:rPr>
      </w:pPr>
    </w:p>
    <w:p w14:paraId="139CB579" w14:textId="77777777" w:rsidR="00726CA7" w:rsidRPr="00DB76B6" w:rsidRDefault="00726CA7" w:rsidP="00726CA7">
      <w:pPr>
        <w:spacing w:line="360" w:lineRule="auto"/>
        <w:jc w:val="both"/>
        <w:rPr>
          <w:rFonts w:ascii="David" w:eastAsia="Calibri" w:hAnsi="David" w:cs="David"/>
          <w:bCs/>
          <w:u w:val="single"/>
          <w:rtl/>
        </w:rPr>
      </w:pPr>
      <w:r w:rsidRPr="00DB76B6">
        <w:rPr>
          <w:rFonts w:ascii="David" w:eastAsia="Calibri" w:hAnsi="David" w:cs="David"/>
          <w:bCs/>
          <w:u w:val="single"/>
          <w:rtl/>
        </w:rPr>
        <w:t>כללי</w:t>
      </w:r>
    </w:p>
    <w:p w14:paraId="7DEA90E2" w14:textId="77777777" w:rsidR="00726CA7" w:rsidRPr="00DB76B6" w:rsidRDefault="00726CA7" w:rsidP="00726CA7">
      <w:pPr>
        <w:spacing w:line="360" w:lineRule="auto"/>
        <w:rPr>
          <w:rFonts w:ascii="David" w:eastAsia="Calibri" w:hAnsi="David" w:cs="David"/>
          <w:b/>
          <w:rtl/>
        </w:rPr>
      </w:pPr>
    </w:p>
    <w:p w14:paraId="2AC53B91" w14:textId="77777777" w:rsidR="00726CA7" w:rsidRPr="00DB76B6" w:rsidRDefault="00726CA7" w:rsidP="00726CA7">
      <w:pPr>
        <w:spacing w:line="360" w:lineRule="auto"/>
        <w:rPr>
          <w:rFonts w:ascii="David" w:eastAsia="Calibri" w:hAnsi="David" w:cs="David"/>
          <w:b/>
          <w:rtl/>
        </w:rPr>
      </w:pPr>
      <w:r w:rsidRPr="00DB76B6">
        <w:rPr>
          <w:rFonts w:ascii="David" w:eastAsia="Calibri" w:hAnsi="David" w:cs="David"/>
          <w:rtl/>
        </w:rPr>
        <w:t>בפוליסות הביטוח נכללו התנאים הבאים:</w:t>
      </w:r>
    </w:p>
    <w:p w14:paraId="6B8B011D" w14:textId="77777777" w:rsidR="00726CA7" w:rsidRPr="00DB76B6" w:rsidRDefault="00726CA7" w:rsidP="00726CA7">
      <w:pPr>
        <w:spacing w:line="360" w:lineRule="auto"/>
        <w:rPr>
          <w:rFonts w:ascii="David" w:eastAsia="Calibri" w:hAnsi="David" w:cs="David"/>
          <w:b/>
          <w:rtl/>
        </w:rPr>
      </w:pPr>
    </w:p>
    <w:p w14:paraId="4EB6B4C3" w14:textId="77777777" w:rsidR="00726CA7" w:rsidRPr="00DB76B6" w:rsidRDefault="00726CA7" w:rsidP="004C6C22">
      <w:pPr>
        <w:numPr>
          <w:ilvl w:val="0"/>
          <w:numId w:val="92"/>
        </w:numPr>
        <w:spacing w:after="120" w:line="360" w:lineRule="auto"/>
        <w:ind w:left="714" w:hanging="357"/>
        <w:jc w:val="both"/>
        <w:rPr>
          <w:rFonts w:ascii="David" w:eastAsia="Calibri" w:hAnsi="David" w:cs="David"/>
          <w:rtl/>
        </w:rPr>
      </w:pPr>
      <w:r w:rsidRPr="00DB76B6">
        <w:rPr>
          <w:rFonts w:ascii="David" w:eastAsia="Calibri" w:hAnsi="David" w:cs="David"/>
          <w:rtl/>
        </w:rPr>
        <w:t xml:space="preserve">לשם המבוטח התווספו כמבוטחים נוספים: </w:t>
      </w:r>
      <w:r w:rsidRPr="00DB76B6">
        <w:rPr>
          <w:rFonts w:ascii="David" w:eastAsia="Calibri" w:hAnsi="David" w:cs="David"/>
          <w:b/>
          <w:bCs/>
          <w:rtl/>
        </w:rPr>
        <w:t>מדינת ישראל – משרד העבודה, הרווחה והשירותים החברתיים</w:t>
      </w:r>
      <w:r w:rsidRPr="00DB76B6">
        <w:rPr>
          <w:rFonts w:ascii="David" w:eastAsia="Calibri" w:hAnsi="David" w:cs="David"/>
          <w:rtl/>
        </w:rPr>
        <w:t xml:space="preserve">, בכפוף </w:t>
      </w:r>
      <w:proofErr w:type="spellStart"/>
      <w:r w:rsidRPr="00DB76B6">
        <w:rPr>
          <w:rFonts w:ascii="David" w:eastAsia="Calibri" w:hAnsi="David" w:cs="David"/>
          <w:rtl/>
        </w:rPr>
        <w:t>להרחבי</w:t>
      </w:r>
      <w:proofErr w:type="spellEnd"/>
      <w:r w:rsidRPr="00DB76B6">
        <w:rPr>
          <w:rFonts w:ascii="David" w:eastAsia="Calibri" w:hAnsi="David" w:cs="David"/>
          <w:rtl/>
        </w:rPr>
        <w:t xml:space="preserve"> השיפוי לעיל.     </w:t>
      </w:r>
    </w:p>
    <w:p w14:paraId="5241872A" w14:textId="77777777" w:rsidR="00726CA7" w:rsidRPr="00DB76B6" w:rsidRDefault="00726CA7" w:rsidP="004C6C22">
      <w:pPr>
        <w:numPr>
          <w:ilvl w:val="0"/>
          <w:numId w:val="92"/>
        </w:numPr>
        <w:spacing w:after="120" w:line="360" w:lineRule="auto"/>
        <w:ind w:left="714" w:hanging="357"/>
        <w:jc w:val="both"/>
        <w:rPr>
          <w:rFonts w:ascii="David" w:hAnsi="David" w:cs="David"/>
        </w:rPr>
      </w:pPr>
      <w:r w:rsidRPr="00DB76B6">
        <w:rPr>
          <w:rFonts w:ascii="David" w:eastAsia="Calibri" w:hAnsi="David" w:cs="David"/>
          <w:rtl/>
        </w:rPr>
        <w:t>בכל מקרה של צמצום או ביטול הביטוח ע"י אחד הצדדים לא יהיה להם כל תוקף, אלא אם ניתנה על ידינו הודעה מוקדמת של 60 יום במכתב רשום לחשב משרד העבודה, הרווחה והשירותים החברתיים;</w:t>
      </w:r>
    </w:p>
    <w:p w14:paraId="36EB266F" w14:textId="77777777" w:rsidR="00726CA7" w:rsidRPr="00DB76B6" w:rsidRDefault="00726CA7" w:rsidP="004C6C22">
      <w:pPr>
        <w:numPr>
          <w:ilvl w:val="0"/>
          <w:numId w:val="92"/>
        </w:numPr>
        <w:spacing w:after="120" w:line="360" w:lineRule="auto"/>
        <w:ind w:left="714" w:hanging="357"/>
        <w:jc w:val="both"/>
        <w:rPr>
          <w:rFonts w:ascii="David" w:hAnsi="David" w:cs="David"/>
          <w:rtl/>
        </w:rPr>
      </w:pPr>
      <w:r w:rsidRPr="00DB76B6">
        <w:rPr>
          <w:rFonts w:ascii="David" w:eastAsia="Calibri" w:hAnsi="David" w:cs="David"/>
          <w:rtl/>
        </w:rPr>
        <w:t>אנו מוותרים על כל זכות תחלוף/שיבוב, תביעה, השתתפות או חזרה כלפי מדינת ישראל - משרד</w:t>
      </w:r>
      <w:r w:rsidRPr="00DB76B6">
        <w:rPr>
          <w:rFonts w:ascii="David" w:hAnsi="David" w:cs="David"/>
          <w:rtl/>
        </w:rPr>
        <w:t xml:space="preserve">     העבודה הרווחה והשירותים החברתיים ועובדיהם, ובלבד שהוויתור לא יחול לטובת אדם שגרם לנזק מתוך כוונת זדון.</w:t>
      </w:r>
    </w:p>
    <w:p w14:paraId="762E316F" w14:textId="77777777" w:rsidR="00726CA7" w:rsidRPr="00DB76B6" w:rsidRDefault="00726CA7" w:rsidP="004C6C22">
      <w:pPr>
        <w:numPr>
          <w:ilvl w:val="0"/>
          <w:numId w:val="92"/>
        </w:numPr>
        <w:spacing w:after="120" w:line="360" w:lineRule="auto"/>
        <w:ind w:left="714" w:hanging="357"/>
        <w:jc w:val="both"/>
        <w:rPr>
          <w:rFonts w:ascii="David" w:eastAsia="Calibri" w:hAnsi="David" w:cs="David"/>
          <w:rtl/>
        </w:rPr>
      </w:pPr>
      <w:r w:rsidRPr="00DB76B6">
        <w:rPr>
          <w:rFonts w:ascii="David" w:eastAsia="Calibri" w:hAnsi="David" w:cs="David"/>
          <w:rtl/>
        </w:rPr>
        <w:t>נותן השירותים אחראי בלעדית כלפינו לתשלום דמי הביטוח עבור כל הפוליסות ולמילוי כל החובות המוטלות על המבוטח על פי תנאי הפוליסות.</w:t>
      </w:r>
    </w:p>
    <w:p w14:paraId="652B699B" w14:textId="77777777" w:rsidR="00726CA7" w:rsidRPr="00DB76B6" w:rsidRDefault="00726CA7" w:rsidP="004C6C22">
      <w:pPr>
        <w:numPr>
          <w:ilvl w:val="0"/>
          <w:numId w:val="92"/>
        </w:numPr>
        <w:spacing w:after="120" w:line="360" w:lineRule="auto"/>
        <w:ind w:left="714" w:hanging="357"/>
        <w:jc w:val="both"/>
        <w:rPr>
          <w:rFonts w:ascii="David" w:eastAsia="Calibri" w:hAnsi="David" w:cs="David"/>
          <w:rtl/>
        </w:rPr>
      </w:pPr>
      <w:r w:rsidRPr="00DB76B6">
        <w:rPr>
          <w:rFonts w:ascii="David" w:eastAsia="Calibri" w:hAnsi="David" w:cs="David"/>
          <w:rtl/>
        </w:rPr>
        <w:t>ההשתתפויות העצמיות הנקובות בכל פוליסה ופוליסה תחולנה בלעדית על נותן השירותים.</w:t>
      </w:r>
    </w:p>
    <w:p w14:paraId="4D7F49EE" w14:textId="77777777" w:rsidR="00726CA7" w:rsidRPr="00DB76B6" w:rsidRDefault="00726CA7" w:rsidP="004C6C22">
      <w:pPr>
        <w:numPr>
          <w:ilvl w:val="0"/>
          <w:numId w:val="92"/>
        </w:numPr>
        <w:spacing w:after="120" w:line="360" w:lineRule="auto"/>
        <w:ind w:left="714" w:hanging="357"/>
        <w:jc w:val="both"/>
        <w:rPr>
          <w:rFonts w:ascii="David" w:eastAsia="Calibri" w:hAnsi="David" w:cs="David"/>
          <w:rtl/>
        </w:rPr>
      </w:pPr>
      <w:r w:rsidRPr="00DB76B6">
        <w:rPr>
          <w:rFonts w:ascii="David" w:eastAsia="Calibri"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27441B82" w14:textId="77777777" w:rsidR="00726CA7" w:rsidRPr="00DB76B6" w:rsidRDefault="00726CA7" w:rsidP="004C6C22">
      <w:pPr>
        <w:pStyle w:val="af4"/>
        <w:numPr>
          <w:ilvl w:val="0"/>
          <w:numId w:val="92"/>
        </w:numPr>
        <w:spacing w:line="360" w:lineRule="auto"/>
        <w:contextualSpacing/>
        <w:jc w:val="both"/>
        <w:rPr>
          <w:rFonts w:ascii="David" w:hAnsi="David" w:cs="David"/>
        </w:rPr>
      </w:pPr>
      <w:r w:rsidRPr="00DB76B6">
        <w:rPr>
          <w:rFonts w:ascii="David" w:hAnsi="David" w:cs="David"/>
          <w:rtl/>
        </w:rPr>
        <w:lastRenderedPageBreak/>
        <w:t>תנאי הכיסוי של הפוליסות הנ"ל, לא יפחתו מהמקובל על פי תנאי "פוליסות נוסח ביט _________(</w:t>
      </w:r>
      <w:r w:rsidRPr="00DB76B6">
        <w:rPr>
          <w:rFonts w:ascii="David" w:hAnsi="David" w:cs="David"/>
          <w:b/>
          <w:bCs/>
          <w:rtl/>
        </w:rPr>
        <w:t>יש לציין את השנה</w:t>
      </w:r>
      <w:r w:rsidRPr="00DB76B6">
        <w:rPr>
          <w:rFonts w:ascii="David" w:hAnsi="David" w:cs="David"/>
          <w:rtl/>
        </w:rPr>
        <w:t xml:space="preserve">)", בכפוף להרחבת הכיסויים המתחייבים על פי הנדרש לעיל. </w:t>
      </w:r>
    </w:p>
    <w:p w14:paraId="7AE02137" w14:textId="77777777" w:rsidR="00726CA7" w:rsidRPr="00DB76B6" w:rsidRDefault="00726CA7" w:rsidP="00726CA7">
      <w:pPr>
        <w:pStyle w:val="af4"/>
        <w:spacing w:line="360" w:lineRule="auto"/>
        <w:jc w:val="both"/>
        <w:rPr>
          <w:rFonts w:ascii="David" w:hAnsi="David" w:cs="David"/>
        </w:rPr>
      </w:pPr>
    </w:p>
    <w:p w14:paraId="036736C4" w14:textId="77777777" w:rsidR="00726CA7" w:rsidRPr="00DB76B6" w:rsidRDefault="00726CA7" w:rsidP="004C6C22">
      <w:pPr>
        <w:numPr>
          <w:ilvl w:val="0"/>
          <w:numId w:val="92"/>
        </w:numPr>
        <w:spacing w:after="120" w:line="360" w:lineRule="auto"/>
        <w:ind w:left="714" w:hanging="357"/>
        <w:jc w:val="both"/>
        <w:rPr>
          <w:rFonts w:ascii="David" w:eastAsia="Calibri" w:hAnsi="David" w:cs="David"/>
          <w:b/>
        </w:rPr>
      </w:pPr>
      <w:r w:rsidRPr="00DB76B6">
        <w:rPr>
          <w:rFonts w:ascii="David" w:hAnsi="David" w:cs="David"/>
          <w:rtl/>
        </w:rPr>
        <w:t>חריג</w:t>
      </w:r>
      <w:r w:rsidRPr="00DB76B6">
        <w:rPr>
          <w:rFonts w:ascii="David" w:eastAsia="Calibri" w:hAnsi="David" w:cs="David"/>
          <w:rtl/>
        </w:rPr>
        <w:t xml:space="preserve"> כוונה ו/או רשלנות רבתי מבוטל ככל שקיים.            </w:t>
      </w:r>
    </w:p>
    <w:p w14:paraId="29ACB361" w14:textId="77777777" w:rsidR="00726CA7" w:rsidRPr="00DB76B6" w:rsidRDefault="00726CA7" w:rsidP="00726CA7">
      <w:pPr>
        <w:spacing w:line="360" w:lineRule="auto"/>
        <w:jc w:val="both"/>
        <w:rPr>
          <w:rFonts w:ascii="David" w:hAnsi="David" w:cs="David"/>
        </w:rPr>
      </w:pPr>
    </w:p>
    <w:p w14:paraId="616A503A" w14:textId="77777777" w:rsidR="00726CA7" w:rsidRPr="00DB76B6" w:rsidRDefault="00726CA7" w:rsidP="00726CA7">
      <w:pPr>
        <w:spacing w:line="360" w:lineRule="auto"/>
        <w:rPr>
          <w:rFonts w:ascii="David" w:hAnsi="David" w:cs="David"/>
          <w:rtl/>
        </w:rPr>
      </w:pPr>
      <w:r w:rsidRPr="00DB76B6">
        <w:rPr>
          <w:rFonts w:ascii="David" w:hAnsi="David" w:cs="David"/>
          <w:rtl/>
        </w:rPr>
        <w:t xml:space="preserve">            </w:t>
      </w:r>
    </w:p>
    <w:p w14:paraId="46949F8E" w14:textId="77777777" w:rsidR="00726CA7" w:rsidRPr="00DB76B6" w:rsidRDefault="00726CA7" w:rsidP="00726CA7">
      <w:pPr>
        <w:spacing w:line="360" w:lineRule="auto"/>
        <w:rPr>
          <w:rFonts w:ascii="David" w:hAnsi="David" w:cs="David"/>
          <w:b/>
          <w:bCs/>
          <w:rtl/>
        </w:rPr>
      </w:pPr>
      <w:r w:rsidRPr="00DB76B6">
        <w:rPr>
          <w:rFonts w:ascii="David" w:hAnsi="David" w:cs="David"/>
          <w:b/>
          <w:bCs/>
          <w:rtl/>
        </w:rPr>
        <w:t>בכפוף לתנאי וסייגי הפוליסות המקוריות עד כמה שלא שונו במפורש על פי האמור באישור זה.</w:t>
      </w:r>
    </w:p>
    <w:p w14:paraId="4EB9E64C" w14:textId="77777777" w:rsidR="00726CA7" w:rsidRPr="00DB76B6" w:rsidRDefault="00726CA7" w:rsidP="00726CA7">
      <w:pPr>
        <w:spacing w:line="360" w:lineRule="auto"/>
        <w:rPr>
          <w:rFonts w:ascii="David" w:hAnsi="David" w:cs="David"/>
          <w:rtl/>
        </w:rPr>
      </w:pPr>
    </w:p>
    <w:p w14:paraId="4CC4D809" w14:textId="77777777" w:rsidR="00726CA7" w:rsidRPr="00DB76B6" w:rsidRDefault="00726CA7" w:rsidP="00726CA7">
      <w:pPr>
        <w:spacing w:line="360" w:lineRule="auto"/>
        <w:rPr>
          <w:rFonts w:ascii="David" w:hAnsi="David" w:cs="David"/>
          <w:rtl/>
        </w:rPr>
      </w:pPr>
      <w:r w:rsidRPr="00DB76B6">
        <w:rPr>
          <w:rFonts w:ascii="David" w:hAnsi="David" w:cs="David"/>
          <w:rtl/>
        </w:rPr>
        <w:t xml:space="preserve">                                                                                       בכבוד רב,</w:t>
      </w:r>
    </w:p>
    <w:p w14:paraId="36A0B6B9" w14:textId="77777777" w:rsidR="00726CA7" w:rsidRPr="00DB76B6" w:rsidRDefault="00726CA7" w:rsidP="00726CA7">
      <w:pPr>
        <w:spacing w:line="360" w:lineRule="auto"/>
        <w:rPr>
          <w:rFonts w:ascii="David" w:hAnsi="David" w:cs="David"/>
          <w:rtl/>
        </w:rPr>
      </w:pPr>
      <w:r w:rsidRPr="00DB76B6">
        <w:rPr>
          <w:rFonts w:ascii="David" w:hAnsi="David" w:cs="David"/>
          <w:rtl/>
        </w:rPr>
        <w:t xml:space="preserve">                   </w:t>
      </w:r>
    </w:p>
    <w:p w14:paraId="4E8EAECC" w14:textId="77777777" w:rsidR="00726CA7" w:rsidRPr="00DB76B6" w:rsidRDefault="00726CA7" w:rsidP="00726CA7">
      <w:pPr>
        <w:spacing w:line="360" w:lineRule="auto"/>
        <w:rPr>
          <w:rFonts w:ascii="David" w:hAnsi="David" w:cs="David"/>
          <w:rtl/>
        </w:rPr>
      </w:pPr>
      <w:r w:rsidRPr="00DB76B6">
        <w:rPr>
          <w:rFonts w:ascii="David" w:hAnsi="David" w:cs="David"/>
          <w:rtl/>
        </w:rPr>
        <w:t xml:space="preserve">                                                                   </w:t>
      </w:r>
    </w:p>
    <w:p w14:paraId="52D4AEE9" w14:textId="77777777" w:rsidR="00726CA7" w:rsidRPr="00DB76B6" w:rsidRDefault="00726CA7" w:rsidP="00726CA7">
      <w:pPr>
        <w:spacing w:line="360" w:lineRule="auto"/>
        <w:rPr>
          <w:rFonts w:ascii="David" w:hAnsi="David" w:cs="David"/>
          <w:rtl/>
        </w:rPr>
      </w:pPr>
    </w:p>
    <w:p w14:paraId="44470293" w14:textId="77777777" w:rsidR="00726CA7" w:rsidRPr="00DB76B6" w:rsidRDefault="00726CA7" w:rsidP="00C1101D">
      <w:pPr>
        <w:spacing w:line="360" w:lineRule="auto"/>
        <w:ind w:left="720"/>
        <w:rPr>
          <w:rFonts w:ascii="David" w:hAnsi="David" w:cs="David"/>
          <w:rtl/>
        </w:rPr>
      </w:pPr>
      <w:r w:rsidRPr="00DB76B6">
        <w:rPr>
          <w:rFonts w:ascii="David" w:hAnsi="David" w:cs="David"/>
          <w:rtl/>
        </w:rPr>
        <w:t xml:space="preserve"> </w:t>
      </w:r>
      <w:r w:rsidR="00C1101D" w:rsidRPr="00DB76B6">
        <w:rPr>
          <w:rFonts w:ascii="David" w:hAnsi="David" w:cs="David"/>
          <w:rtl/>
        </w:rPr>
        <w:t>______________</w:t>
      </w:r>
      <w:r w:rsidRPr="00DB76B6">
        <w:rPr>
          <w:rFonts w:ascii="David" w:hAnsi="David" w:cs="David"/>
          <w:rtl/>
        </w:rPr>
        <w:t xml:space="preserve">                                </w:t>
      </w:r>
      <w:r w:rsidR="00C1101D" w:rsidRPr="00DB76B6">
        <w:rPr>
          <w:rFonts w:ascii="David" w:hAnsi="David" w:cs="David"/>
          <w:rtl/>
        </w:rPr>
        <w:tab/>
      </w:r>
      <w:r w:rsidRPr="00DB76B6">
        <w:rPr>
          <w:rFonts w:ascii="David" w:hAnsi="David" w:cs="David"/>
          <w:rtl/>
        </w:rPr>
        <w:t>___________________________</w:t>
      </w:r>
      <w:r w:rsidR="00C1101D" w:rsidRPr="00DB76B6">
        <w:rPr>
          <w:rFonts w:ascii="David" w:hAnsi="David" w:cs="David"/>
          <w:rtl/>
        </w:rPr>
        <w:t>__</w:t>
      </w:r>
    </w:p>
    <w:p w14:paraId="733AAAC0" w14:textId="77777777" w:rsidR="00726CA7" w:rsidRPr="00DB76B6" w:rsidRDefault="00C1101D" w:rsidP="00C1101D">
      <w:pPr>
        <w:spacing w:line="360" w:lineRule="auto"/>
        <w:ind w:left="720"/>
        <w:rPr>
          <w:rFonts w:ascii="David" w:hAnsi="David" w:cs="David"/>
          <w:rtl/>
        </w:rPr>
      </w:pPr>
      <w:r w:rsidRPr="00DB76B6">
        <w:rPr>
          <w:rFonts w:ascii="David" w:hAnsi="David" w:cs="David" w:hint="cs"/>
          <w:rtl/>
        </w:rPr>
        <w:t xml:space="preserve">          </w:t>
      </w:r>
      <w:r w:rsidR="00726CA7" w:rsidRPr="00DB76B6">
        <w:rPr>
          <w:rFonts w:ascii="David" w:hAnsi="David" w:cs="David"/>
          <w:rtl/>
        </w:rPr>
        <w:t xml:space="preserve">תאריך                        </w:t>
      </w:r>
      <w:r w:rsidRPr="00DB76B6">
        <w:rPr>
          <w:rFonts w:ascii="David" w:hAnsi="David" w:cs="David"/>
          <w:rtl/>
        </w:rPr>
        <w:tab/>
      </w:r>
      <w:r w:rsidRPr="00DB76B6">
        <w:rPr>
          <w:rFonts w:ascii="David" w:hAnsi="David" w:cs="David"/>
          <w:rtl/>
        </w:rPr>
        <w:tab/>
      </w:r>
      <w:r w:rsidR="00726CA7" w:rsidRPr="00DB76B6">
        <w:rPr>
          <w:rFonts w:ascii="David" w:hAnsi="David" w:cs="David"/>
          <w:rtl/>
        </w:rPr>
        <w:t>חתימת מורשה המבטח וחותמת המבטח</w:t>
      </w:r>
    </w:p>
    <w:p w14:paraId="2CB5706D" w14:textId="77777777" w:rsidR="00C40E8B" w:rsidRPr="00DB76B6" w:rsidRDefault="00C40E8B" w:rsidP="00C40E8B">
      <w:pPr>
        <w:spacing w:after="120" w:line="360" w:lineRule="auto"/>
        <w:rPr>
          <w:rFonts w:cs="David"/>
          <w:rtl/>
        </w:rPr>
      </w:pPr>
    </w:p>
    <w:p w14:paraId="47A6D5FF" w14:textId="77777777" w:rsidR="000821E4" w:rsidRPr="00DB76B6" w:rsidRDefault="000821E4" w:rsidP="00C40E8B">
      <w:pPr>
        <w:spacing w:after="120" w:line="360" w:lineRule="auto"/>
        <w:jc w:val="right"/>
        <w:rPr>
          <w:rFonts w:ascii="David" w:cs="David"/>
          <w:rtl/>
        </w:rPr>
      </w:pPr>
      <w:r w:rsidRPr="00DB76B6">
        <w:rPr>
          <w:rFonts w:cs="David"/>
          <w:color w:val="FF0000"/>
          <w:rtl/>
        </w:rPr>
        <w:br w:type="page"/>
      </w:r>
      <w:bookmarkStart w:id="111" w:name="_Hlk525466608"/>
      <w:r w:rsidRPr="00DB76B6">
        <w:rPr>
          <w:rFonts w:cs="David"/>
          <w:b/>
          <w:bCs/>
          <w:u w:val="single"/>
          <w:rtl/>
        </w:rPr>
        <w:lastRenderedPageBreak/>
        <w:t xml:space="preserve">נספח </w:t>
      </w:r>
      <w:r w:rsidR="0077769A" w:rsidRPr="00DB76B6">
        <w:rPr>
          <w:rFonts w:cs="David" w:hint="cs"/>
          <w:b/>
          <w:bCs/>
          <w:u w:val="single"/>
          <w:rtl/>
        </w:rPr>
        <w:t>ח</w:t>
      </w:r>
      <w:r w:rsidRPr="00DB76B6">
        <w:rPr>
          <w:rFonts w:cs="David" w:hint="cs"/>
          <w:b/>
          <w:bCs/>
          <w:u w:val="single"/>
          <w:rtl/>
        </w:rPr>
        <w:t>' להסכם</w:t>
      </w:r>
    </w:p>
    <w:p w14:paraId="666C6DA7" w14:textId="77777777" w:rsidR="000821E4" w:rsidRPr="00DB76B6" w:rsidRDefault="000821E4" w:rsidP="00454FFE">
      <w:pPr>
        <w:spacing w:after="120" w:line="360" w:lineRule="auto"/>
        <w:jc w:val="center"/>
        <w:rPr>
          <w:rFonts w:ascii="David" w:cs="David"/>
          <w:b/>
          <w:bCs/>
          <w:sz w:val="26"/>
          <w:szCs w:val="26"/>
          <w:u w:val="single"/>
          <w:rtl/>
        </w:rPr>
      </w:pPr>
      <w:r w:rsidRPr="00DB76B6">
        <w:rPr>
          <w:rFonts w:ascii="David" w:cs="David" w:hint="cs"/>
          <w:b/>
          <w:bCs/>
          <w:sz w:val="26"/>
          <w:szCs w:val="26"/>
          <w:u w:val="single"/>
          <w:rtl/>
        </w:rPr>
        <w:t>אפיון בסיסי למערכת מידע</w:t>
      </w:r>
    </w:p>
    <w:p w14:paraId="68B78D96" w14:textId="77777777" w:rsidR="000821E4" w:rsidRPr="00DB76B6" w:rsidRDefault="000821E4" w:rsidP="004C6C22">
      <w:pPr>
        <w:pStyle w:val="af4"/>
        <w:widowControl w:val="0"/>
        <w:numPr>
          <w:ilvl w:val="0"/>
          <w:numId w:val="61"/>
        </w:numPr>
        <w:overflowPunct w:val="0"/>
        <w:autoSpaceDE w:val="0"/>
        <w:autoSpaceDN w:val="0"/>
        <w:spacing w:line="360" w:lineRule="auto"/>
        <w:contextualSpacing/>
        <w:jc w:val="both"/>
        <w:textAlignment w:val="baseline"/>
        <w:rPr>
          <w:rFonts w:cs="David"/>
          <w:b/>
          <w:bCs/>
        </w:rPr>
      </w:pPr>
      <w:r w:rsidRPr="00DB76B6">
        <w:rPr>
          <w:rFonts w:cs="David" w:hint="cs"/>
          <w:b/>
          <w:bCs/>
          <w:rtl/>
        </w:rPr>
        <w:t>כללי</w:t>
      </w:r>
    </w:p>
    <w:p w14:paraId="64BF9F3D" w14:textId="77777777" w:rsidR="000821E4" w:rsidRPr="00DB76B6" w:rsidRDefault="000821E4" w:rsidP="00454FFE">
      <w:pPr>
        <w:pStyle w:val="af4"/>
        <w:widowControl w:val="0"/>
        <w:overflowPunct w:val="0"/>
        <w:autoSpaceDE w:val="0"/>
        <w:autoSpaceDN w:val="0"/>
        <w:spacing w:line="360" w:lineRule="auto"/>
        <w:ind w:left="360"/>
        <w:jc w:val="both"/>
        <w:textAlignment w:val="baseline"/>
        <w:rPr>
          <w:rFonts w:cs="David"/>
          <w:rtl/>
        </w:rPr>
      </w:pPr>
      <w:r w:rsidRPr="00DB76B6">
        <w:rPr>
          <w:rFonts w:cs="David" w:hint="cs"/>
          <w:rtl/>
        </w:rPr>
        <w:t>המפעיל</w:t>
      </w:r>
      <w:r w:rsidRPr="00DB76B6">
        <w:rPr>
          <w:rFonts w:cs="David"/>
          <w:rtl/>
        </w:rPr>
        <w:t xml:space="preserve"> </w:t>
      </w:r>
      <w:r w:rsidRPr="00DB76B6">
        <w:rPr>
          <w:rFonts w:cs="David" w:hint="cs"/>
          <w:rtl/>
        </w:rPr>
        <w:t xml:space="preserve">ינהל את הפעילות נשוא מכרז זה ויתעד אותה, </w:t>
      </w:r>
      <w:r w:rsidRPr="00DB76B6">
        <w:rPr>
          <w:rFonts w:cs="David" w:hint="eastAsia"/>
          <w:rtl/>
        </w:rPr>
        <w:t>באמצעות</w:t>
      </w:r>
      <w:r w:rsidRPr="00DB76B6">
        <w:rPr>
          <w:rFonts w:cs="David"/>
          <w:rtl/>
        </w:rPr>
        <w:t xml:space="preserve"> </w:t>
      </w:r>
      <w:r w:rsidRPr="00DB76B6">
        <w:rPr>
          <w:rFonts w:cs="David" w:hint="eastAsia"/>
          <w:rtl/>
        </w:rPr>
        <w:t>מערכת</w:t>
      </w:r>
      <w:r w:rsidRPr="00DB76B6">
        <w:rPr>
          <w:rFonts w:cs="David"/>
          <w:rtl/>
        </w:rPr>
        <w:t xml:space="preserve"> </w:t>
      </w:r>
      <w:r w:rsidRPr="00DB76B6">
        <w:rPr>
          <w:rFonts w:cs="David" w:hint="cs"/>
          <w:rtl/>
        </w:rPr>
        <w:t xml:space="preserve">ניהול תיקי לקוחות, </w:t>
      </w:r>
      <w:r w:rsidRPr="00DB76B6">
        <w:rPr>
          <w:rFonts w:cs="David" w:hint="eastAsia"/>
          <w:rtl/>
        </w:rPr>
        <w:t>אשר</w:t>
      </w:r>
      <w:r w:rsidRPr="00DB76B6">
        <w:rPr>
          <w:rFonts w:cs="David"/>
          <w:rtl/>
        </w:rPr>
        <w:t xml:space="preserve"> </w:t>
      </w:r>
      <w:r w:rsidRPr="00DB76B6">
        <w:rPr>
          <w:rFonts w:cs="David" w:hint="eastAsia"/>
          <w:rtl/>
        </w:rPr>
        <w:t>תתמוך</w:t>
      </w:r>
      <w:r w:rsidRPr="00DB76B6">
        <w:rPr>
          <w:rFonts w:cs="David"/>
          <w:rtl/>
        </w:rPr>
        <w:t xml:space="preserve"> </w:t>
      </w:r>
      <w:r w:rsidRPr="00DB76B6">
        <w:rPr>
          <w:rFonts w:cs="David" w:hint="eastAsia"/>
          <w:rtl/>
        </w:rPr>
        <w:t>בניהול</w:t>
      </w:r>
      <w:r w:rsidRPr="00DB76B6">
        <w:rPr>
          <w:rFonts w:cs="David"/>
          <w:rtl/>
        </w:rPr>
        <w:t xml:space="preserve"> </w:t>
      </w:r>
      <w:r w:rsidRPr="00DB76B6">
        <w:rPr>
          <w:rFonts w:cs="David" w:hint="cs"/>
          <w:rtl/>
        </w:rPr>
        <w:t xml:space="preserve">ותפעול </w:t>
      </w:r>
      <w:r w:rsidRPr="00DB76B6">
        <w:rPr>
          <w:rFonts w:cs="David" w:hint="eastAsia"/>
          <w:rtl/>
        </w:rPr>
        <w:t>שוטף</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מרכיבי</w:t>
      </w:r>
      <w:r w:rsidRPr="00DB76B6">
        <w:rPr>
          <w:rFonts w:cs="David"/>
          <w:rtl/>
        </w:rPr>
        <w:t xml:space="preserve"> </w:t>
      </w:r>
      <w:r w:rsidRPr="00DB76B6">
        <w:rPr>
          <w:rFonts w:cs="David" w:hint="cs"/>
          <w:rtl/>
        </w:rPr>
        <w:t>הפעילות, בהתאם להוראות ההסכם המצורף כנספח י</w:t>
      </w:r>
      <w:r w:rsidR="00947B8A" w:rsidRPr="00DB76B6">
        <w:rPr>
          <w:rFonts w:cs="David" w:hint="cs"/>
          <w:rtl/>
        </w:rPr>
        <w:t>ד</w:t>
      </w:r>
      <w:r w:rsidRPr="00DB76B6">
        <w:rPr>
          <w:rFonts w:cs="David" w:hint="cs"/>
          <w:rtl/>
        </w:rPr>
        <w:t>' למכרז (להלן: "</w:t>
      </w:r>
      <w:r w:rsidRPr="00DB76B6">
        <w:rPr>
          <w:rFonts w:cs="David" w:hint="cs"/>
          <w:b/>
          <w:bCs/>
          <w:rtl/>
        </w:rPr>
        <w:t>הסכם</w:t>
      </w:r>
      <w:r w:rsidRPr="00DB76B6">
        <w:rPr>
          <w:rFonts w:cs="David" w:hint="cs"/>
          <w:rtl/>
        </w:rPr>
        <w:t xml:space="preserve">") ומפרט השירותים המצורף כנספח </w:t>
      </w:r>
      <w:r w:rsidR="00947B8A" w:rsidRPr="00DB76B6">
        <w:rPr>
          <w:rFonts w:cs="David" w:hint="cs"/>
          <w:rtl/>
        </w:rPr>
        <w:t>ג</w:t>
      </w:r>
      <w:r w:rsidRPr="00DB76B6">
        <w:rPr>
          <w:rFonts w:cs="David" w:hint="cs"/>
          <w:rtl/>
        </w:rPr>
        <w:t>' להסכם (להלן: "</w:t>
      </w:r>
      <w:r w:rsidRPr="00DB76B6">
        <w:rPr>
          <w:rFonts w:cs="David" w:hint="cs"/>
          <w:b/>
          <w:bCs/>
          <w:rtl/>
        </w:rPr>
        <w:t>מפרט השירותים</w:t>
      </w:r>
      <w:r w:rsidRPr="00DB76B6">
        <w:rPr>
          <w:rFonts w:cs="David" w:hint="cs"/>
          <w:rtl/>
        </w:rPr>
        <w:t>")</w:t>
      </w:r>
      <w:r w:rsidRPr="00DB76B6">
        <w:rPr>
          <w:rFonts w:cs="David"/>
          <w:rtl/>
        </w:rPr>
        <w:t xml:space="preserve">, </w:t>
      </w:r>
      <w:r w:rsidRPr="00DB76B6">
        <w:rPr>
          <w:rFonts w:cs="David" w:hint="eastAsia"/>
          <w:rtl/>
        </w:rPr>
        <w:t>לרבות</w:t>
      </w:r>
      <w:r w:rsidRPr="00DB76B6">
        <w:rPr>
          <w:rFonts w:cs="David" w:hint="cs"/>
          <w:rtl/>
        </w:rPr>
        <w:t>:</w:t>
      </w:r>
    </w:p>
    <w:p w14:paraId="264CC8A5" w14:textId="77777777"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rPr>
      </w:pPr>
      <w:r w:rsidRPr="00DB76B6">
        <w:rPr>
          <w:rFonts w:cs="David" w:hint="cs"/>
          <w:rtl/>
        </w:rPr>
        <w:t>המערכת תאפשר פתיחת</w:t>
      </w:r>
      <w:r w:rsidR="00106858" w:rsidRPr="00DB76B6">
        <w:rPr>
          <w:rFonts w:cs="David" w:hint="cs"/>
          <w:rtl/>
        </w:rPr>
        <w:t xml:space="preserve"> וניהול</w:t>
      </w:r>
      <w:r w:rsidRPr="00DB76B6">
        <w:rPr>
          <w:rFonts w:cs="David" w:hint="cs"/>
          <w:rtl/>
        </w:rPr>
        <w:t xml:space="preserve"> תיק משתתף ממוחשב לכל אחד מהמשתתפים בתכנית אשר יכלול את כלל הפרטים, כמפורט בנספח זה ובסעיפים </w:t>
      </w:r>
      <w:r w:rsidR="00D37549" w:rsidRPr="00DB76B6">
        <w:rPr>
          <w:rFonts w:cs="David" w:hint="cs"/>
          <w:rtl/>
        </w:rPr>
        <w:t>19.6</w:t>
      </w:r>
      <w:r w:rsidRPr="00DB76B6">
        <w:rPr>
          <w:rFonts w:cs="David" w:hint="cs"/>
          <w:rtl/>
        </w:rPr>
        <w:t xml:space="preserve"> למפרט השירותים.</w:t>
      </w:r>
    </w:p>
    <w:p w14:paraId="6ABA217A" w14:textId="77777777"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rPr>
      </w:pPr>
      <w:r w:rsidRPr="00DB76B6">
        <w:rPr>
          <w:rFonts w:cs="David" w:hint="cs"/>
          <w:rtl/>
        </w:rPr>
        <w:t>המערכת תאפשר קליטת מסמכים סרוקים ושיוכם לתיק המשתתף הרלוונטי.</w:t>
      </w:r>
    </w:p>
    <w:p w14:paraId="01A346BA" w14:textId="77777777"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rPr>
      </w:pPr>
      <w:r w:rsidRPr="00DB76B6">
        <w:rPr>
          <w:rFonts w:cs="David"/>
          <w:rtl/>
        </w:rPr>
        <w:t xml:space="preserve">המערכת </w:t>
      </w:r>
      <w:r w:rsidRPr="00DB76B6">
        <w:rPr>
          <w:rFonts w:cs="David" w:hint="cs"/>
          <w:rtl/>
        </w:rPr>
        <w:t>תאפשר הוצאת דו"ח סיכום טיפול במשתתף, מתיק המשתתף, בכל רגע נתון.</w:t>
      </w:r>
    </w:p>
    <w:p w14:paraId="6FDCF548" w14:textId="77777777"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rPr>
      </w:pPr>
      <w:r w:rsidRPr="00DB76B6">
        <w:rPr>
          <w:rFonts w:cs="David" w:hint="cs"/>
          <w:rtl/>
        </w:rPr>
        <w:t xml:space="preserve">המערכת תאפשר הגדרת משך זמן לביצוע משימה והתרעה על חריגה מלוחות הזמנים שהוגדרו למשימה, </w:t>
      </w:r>
      <w:proofErr w:type="spellStart"/>
      <w:r w:rsidRPr="00DB76B6">
        <w:rPr>
          <w:rFonts w:cs="David" w:hint="cs"/>
          <w:rtl/>
        </w:rPr>
        <w:t>הכל</w:t>
      </w:r>
      <w:proofErr w:type="spellEnd"/>
      <w:r w:rsidRPr="00DB76B6">
        <w:rPr>
          <w:rFonts w:cs="David" w:hint="cs"/>
          <w:rtl/>
        </w:rPr>
        <w:t xml:space="preserve"> בכפוף ובהתאם להוראות מפרט השירותים;</w:t>
      </w:r>
    </w:p>
    <w:p w14:paraId="0ABAAF57" w14:textId="77777777"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rPr>
      </w:pPr>
      <w:r w:rsidRPr="00DB76B6">
        <w:rPr>
          <w:rFonts w:cs="David" w:hint="cs"/>
          <w:rtl/>
        </w:rPr>
        <w:t>המערכת תתמוך בניהול תזכורות</w:t>
      </w:r>
      <w:r w:rsidR="00106858" w:rsidRPr="00DB76B6">
        <w:rPr>
          <w:rFonts w:cs="David" w:hint="cs"/>
          <w:rtl/>
        </w:rPr>
        <w:t xml:space="preserve"> ותציף דוחות חריגים אשר יועברו לידיעת המשרד מעת לעת לפי דרישת המשרד</w:t>
      </w:r>
      <w:r w:rsidRPr="00DB76B6">
        <w:rPr>
          <w:rFonts w:cs="David" w:hint="cs"/>
          <w:rtl/>
        </w:rPr>
        <w:t>;</w:t>
      </w:r>
    </w:p>
    <w:p w14:paraId="36E55614" w14:textId="77777777"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rPr>
      </w:pPr>
      <w:r w:rsidRPr="00DB76B6">
        <w:rPr>
          <w:rFonts w:cs="David" w:hint="cs"/>
          <w:rtl/>
        </w:rPr>
        <w:t>התממשקות למערכות מידע אחרות, כולל אפשרות לקליטת נתונים למערכת והוצאת נתונים ממנה למערכות אחרות, ובכלל זה התממשקות לבסיס הנתונים של הממונה על התעסוקה, כמפורט בסעיף 4 להלן;</w:t>
      </w:r>
    </w:p>
    <w:p w14:paraId="1723FCF5" w14:textId="77777777"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rPr>
      </w:pPr>
      <w:r w:rsidRPr="00DB76B6">
        <w:rPr>
          <w:rFonts w:cs="David" w:hint="cs"/>
          <w:rtl/>
        </w:rPr>
        <w:t xml:space="preserve">תמיכה בניהול </w:t>
      </w:r>
      <w:r w:rsidR="00106858" w:rsidRPr="00DB76B6">
        <w:rPr>
          <w:rFonts w:cs="David" w:hint="cs"/>
          <w:rtl/>
        </w:rPr>
        <w:t>רמות הרשאה שונות</w:t>
      </w:r>
      <w:r w:rsidRPr="00DB76B6">
        <w:rPr>
          <w:rFonts w:cs="David" w:hint="cs"/>
          <w:rtl/>
        </w:rPr>
        <w:t xml:space="preserve"> לבעלי תפקידים שונים</w:t>
      </w:r>
      <w:r w:rsidR="00106858" w:rsidRPr="00DB76B6">
        <w:rPr>
          <w:rFonts w:cs="David" w:hint="cs"/>
          <w:rtl/>
        </w:rPr>
        <w:t xml:space="preserve"> וכן בידול בן צפייה לעדכון הנתונים</w:t>
      </w:r>
      <w:r w:rsidRPr="00DB76B6">
        <w:rPr>
          <w:rFonts w:cs="David" w:hint="cs"/>
          <w:rtl/>
        </w:rPr>
        <w:t>;</w:t>
      </w:r>
    </w:p>
    <w:p w14:paraId="5AAC059D" w14:textId="77777777"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rPr>
      </w:pPr>
      <w:r w:rsidRPr="00DB76B6">
        <w:rPr>
          <w:rFonts w:cs="David" w:hint="cs"/>
          <w:rtl/>
        </w:rPr>
        <w:t>המערכת תאפשר חיבור מרחוק ואפשרות לקבלת גישה מלאה לצפייה בנתונים במערכת המידע לבעלי הרשאה, לרבות המשרד או מי מטעמו;</w:t>
      </w:r>
    </w:p>
    <w:p w14:paraId="1460443C" w14:textId="77777777"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rPr>
      </w:pPr>
      <w:r w:rsidRPr="00DB76B6">
        <w:rPr>
          <w:rFonts w:cs="David"/>
          <w:rtl/>
        </w:rPr>
        <w:t xml:space="preserve">המערכת תאפשר </w:t>
      </w:r>
      <w:r w:rsidRPr="00DB76B6">
        <w:rPr>
          <w:rFonts w:cs="David" w:hint="cs"/>
          <w:rtl/>
        </w:rPr>
        <w:t xml:space="preserve">יבוא ויצוא </w:t>
      </w:r>
      <w:r w:rsidRPr="00DB76B6">
        <w:rPr>
          <w:rFonts w:cs="David"/>
          <w:rtl/>
        </w:rPr>
        <w:t>נתונים וקבצים מג</w:t>
      </w:r>
      <w:r w:rsidRPr="00DB76B6">
        <w:rPr>
          <w:rFonts w:cs="David" w:hint="cs"/>
          <w:rtl/>
        </w:rPr>
        <w:t>י</w:t>
      </w:r>
      <w:r w:rsidRPr="00DB76B6">
        <w:rPr>
          <w:rFonts w:cs="David"/>
          <w:rtl/>
        </w:rPr>
        <w:t>ליונות אלקטרונים</w:t>
      </w:r>
      <w:r w:rsidRPr="00DB76B6">
        <w:rPr>
          <w:rFonts w:cs="David" w:hint="cs"/>
          <w:rtl/>
        </w:rPr>
        <w:t>,</w:t>
      </w:r>
      <w:r w:rsidRPr="00DB76B6">
        <w:rPr>
          <w:rFonts w:cs="David"/>
          <w:rtl/>
        </w:rPr>
        <w:t xml:space="preserve"> כגון </w:t>
      </w:r>
      <w:r w:rsidRPr="00DB76B6">
        <w:rPr>
          <w:rFonts w:cs="David"/>
        </w:rPr>
        <w:t>Excel</w:t>
      </w:r>
      <w:r w:rsidR="00BA2C16" w:rsidRPr="00DB76B6">
        <w:rPr>
          <w:rFonts w:cs="David" w:hint="cs"/>
          <w:rtl/>
        </w:rPr>
        <w:t>, או כל סוג קובץ אחר שיוגדר על ידי המשרד</w:t>
      </w:r>
      <w:r w:rsidRPr="00DB76B6">
        <w:rPr>
          <w:rFonts w:cs="David" w:hint="cs"/>
          <w:rtl/>
        </w:rPr>
        <w:t>;</w:t>
      </w:r>
    </w:p>
    <w:p w14:paraId="4C26705D" w14:textId="77777777" w:rsidR="000821E4" w:rsidRPr="00DB76B6" w:rsidRDefault="000821E4" w:rsidP="004C6C22">
      <w:pPr>
        <w:pStyle w:val="af4"/>
        <w:widowControl w:val="0"/>
        <w:numPr>
          <w:ilvl w:val="1"/>
          <w:numId w:val="61"/>
        </w:numPr>
        <w:tabs>
          <w:tab w:val="left" w:pos="793"/>
        </w:tabs>
        <w:overflowPunct w:val="0"/>
        <w:autoSpaceDE w:val="0"/>
        <w:autoSpaceDN w:val="0"/>
        <w:spacing w:line="360" w:lineRule="auto"/>
        <w:ind w:hanging="566"/>
        <w:contextualSpacing/>
        <w:jc w:val="both"/>
        <w:textAlignment w:val="baseline"/>
        <w:rPr>
          <w:rFonts w:cs="David"/>
        </w:rPr>
      </w:pPr>
      <w:r w:rsidRPr="00DB76B6">
        <w:rPr>
          <w:rFonts w:cs="David" w:hint="cs"/>
          <w:rtl/>
        </w:rPr>
        <w:t>המערכת</w:t>
      </w:r>
      <w:r w:rsidRPr="00DB76B6">
        <w:rPr>
          <w:rFonts w:cs="David"/>
          <w:rtl/>
        </w:rPr>
        <w:t xml:space="preserve"> </w:t>
      </w:r>
      <w:r w:rsidRPr="00DB76B6">
        <w:rPr>
          <w:rFonts w:cs="David" w:hint="cs"/>
          <w:rtl/>
        </w:rPr>
        <w:t>תכלול</w:t>
      </w:r>
      <w:r w:rsidRPr="00DB76B6">
        <w:rPr>
          <w:rFonts w:cs="David"/>
          <w:rtl/>
        </w:rPr>
        <w:t xml:space="preserve"> </w:t>
      </w:r>
      <w:r w:rsidRPr="00DB76B6">
        <w:rPr>
          <w:rFonts w:cs="David" w:hint="cs"/>
          <w:rtl/>
        </w:rPr>
        <w:t>מחוללי</w:t>
      </w:r>
      <w:r w:rsidRPr="00DB76B6">
        <w:rPr>
          <w:rFonts w:cs="David"/>
          <w:rtl/>
        </w:rPr>
        <w:t xml:space="preserve"> </w:t>
      </w:r>
      <w:r w:rsidRPr="00DB76B6">
        <w:rPr>
          <w:rFonts w:cs="David" w:hint="cs"/>
          <w:rtl/>
        </w:rPr>
        <w:t>דוחות</w:t>
      </w:r>
      <w:r w:rsidRPr="00DB76B6">
        <w:rPr>
          <w:rFonts w:cs="David"/>
          <w:rtl/>
        </w:rPr>
        <w:t xml:space="preserve"> </w:t>
      </w:r>
      <w:r w:rsidRPr="00DB76B6">
        <w:rPr>
          <w:rFonts w:cs="David" w:hint="cs"/>
          <w:rtl/>
        </w:rPr>
        <w:t>ומחוללי</w:t>
      </w:r>
      <w:r w:rsidRPr="00DB76B6">
        <w:rPr>
          <w:rFonts w:cs="David"/>
          <w:rtl/>
        </w:rPr>
        <w:t xml:space="preserve"> </w:t>
      </w:r>
      <w:r w:rsidRPr="00DB76B6">
        <w:rPr>
          <w:rFonts w:cs="David" w:hint="cs"/>
          <w:rtl/>
        </w:rPr>
        <w:t>טפסים, לרבות טפסים ודוחות כנדרש במפרט השירותים</w:t>
      </w:r>
      <w:r w:rsidR="00BA2C16" w:rsidRPr="00DB76B6">
        <w:rPr>
          <w:rFonts w:cs="David" w:hint="cs"/>
          <w:rtl/>
        </w:rPr>
        <w:t>. העברת הדוחות למשרד ככל שיועברו יתבצעו במדיה דיגיטלית</w:t>
      </w:r>
      <w:r w:rsidRPr="00DB76B6">
        <w:rPr>
          <w:rFonts w:cs="David" w:hint="cs"/>
          <w:rtl/>
        </w:rPr>
        <w:t>;</w:t>
      </w:r>
    </w:p>
    <w:p w14:paraId="79B16CF5" w14:textId="77777777" w:rsidR="00C40E8B" w:rsidRPr="00DB76B6" w:rsidRDefault="000821E4" w:rsidP="004C6C22">
      <w:pPr>
        <w:pStyle w:val="af4"/>
        <w:widowControl w:val="0"/>
        <w:numPr>
          <w:ilvl w:val="1"/>
          <w:numId w:val="61"/>
        </w:numPr>
        <w:tabs>
          <w:tab w:val="left" w:pos="793"/>
        </w:tabs>
        <w:overflowPunct w:val="0"/>
        <w:autoSpaceDE w:val="0"/>
        <w:autoSpaceDN w:val="0"/>
        <w:spacing w:line="360" w:lineRule="auto"/>
        <w:ind w:hanging="566"/>
        <w:contextualSpacing/>
        <w:jc w:val="both"/>
        <w:textAlignment w:val="baseline"/>
        <w:rPr>
          <w:rFonts w:cs="David"/>
        </w:rPr>
      </w:pPr>
      <w:r w:rsidRPr="00DB76B6">
        <w:rPr>
          <w:rFonts w:cs="David" w:hint="cs"/>
          <w:rtl/>
        </w:rPr>
        <w:t xml:space="preserve">המערכת תאופיין בגמישות ותאפשר לבצע התאמות מעת לעת ובהתאם להנחיות המשרד ו/או מי מטעמו ובהתאם לשינויים בנהלי התכנית ככל שיחולו במהלך תקופת ההתקשרות, לרבות הוספת </w:t>
      </w:r>
      <w:r w:rsidR="00BA2C16" w:rsidRPr="00DB76B6">
        <w:rPr>
          <w:rFonts w:cs="David" w:hint="cs"/>
          <w:rtl/>
        </w:rPr>
        <w:t xml:space="preserve">שדות, תהליכי עבודה, </w:t>
      </w:r>
      <w:r w:rsidRPr="00DB76B6">
        <w:rPr>
          <w:rFonts w:cs="David" w:hint="cs"/>
          <w:rtl/>
        </w:rPr>
        <w:t>דוחות וממשקים ככל שיידרשו מעת לעת</w:t>
      </w:r>
      <w:r w:rsidR="00BA2C16" w:rsidRPr="00DB76B6">
        <w:rPr>
          <w:rFonts w:cs="David" w:hint="cs"/>
          <w:rtl/>
        </w:rPr>
        <w:t>;</w:t>
      </w:r>
    </w:p>
    <w:p w14:paraId="26ADF6A8" w14:textId="77777777" w:rsidR="00BA2C16" w:rsidRPr="00DB76B6" w:rsidRDefault="00BA2C16" w:rsidP="004C6C22">
      <w:pPr>
        <w:pStyle w:val="af4"/>
        <w:widowControl w:val="0"/>
        <w:numPr>
          <w:ilvl w:val="1"/>
          <w:numId w:val="61"/>
        </w:numPr>
        <w:tabs>
          <w:tab w:val="left" w:pos="793"/>
        </w:tabs>
        <w:overflowPunct w:val="0"/>
        <w:autoSpaceDE w:val="0"/>
        <w:autoSpaceDN w:val="0"/>
        <w:spacing w:line="360" w:lineRule="auto"/>
        <w:ind w:hanging="566"/>
        <w:contextualSpacing/>
        <w:jc w:val="both"/>
        <w:textAlignment w:val="baseline"/>
        <w:rPr>
          <w:rFonts w:cs="David"/>
        </w:rPr>
      </w:pPr>
      <w:r w:rsidRPr="00DB76B6">
        <w:rPr>
          <w:rFonts w:cs="David" w:hint="cs"/>
          <w:rtl/>
        </w:rPr>
        <w:t>המערכת תעמוד בתנאי אבטחת מידע כמפורט בנספח "</w:t>
      </w:r>
      <w:r w:rsidRPr="00DB76B6">
        <w:rPr>
          <w:rFonts w:cs="David"/>
          <w:rtl/>
        </w:rPr>
        <w:t>נוהל שימוש במאגרי מידע - אבטחת מידע</w:t>
      </w:r>
      <w:r w:rsidRPr="00DB76B6">
        <w:rPr>
          <w:rFonts w:cs="David" w:hint="cs"/>
          <w:rtl/>
        </w:rPr>
        <w:t xml:space="preserve">" המצורף כנספח </w:t>
      </w:r>
      <w:r w:rsidR="00947B8A" w:rsidRPr="00DB76B6">
        <w:rPr>
          <w:rFonts w:cs="David" w:hint="cs"/>
          <w:rtl/>
        </w:rPr>
        <w:t>ט'</w:t>
      </w:r>
      <w:r w:rsidRPr="00DB76B6">
        <w:rPr>
          <w:rFonts w:cs="David" w:hint="cs"/>
          <w:rtl/>
        </w:rPr>
        <w:t xml:space="preserve"> </w:t>
      </w:r>
      <w:r w:rsidR="00947B8A" w:rsidRPr="00DB76B6">
        <w:rPr>
          <w:rFonts w:cs="David" w:hint="cs"/>
          <w:rtl/>
        </w:rPr>
        <w:t>להסכם</w:t>
      </w:r>
      <w:r w:rsidRPr="00DB76B6">
        <w:rPr>
          <w:rFonts w:cs="David" w:hint="cs"/>
          <w:rtl/>
        </w:rPr>
        <w:t>.</w:t>
      </w:r>
    </w:p>
    <w:p w14:paraId="7ADC440C" w14:textId="77777777" w:rsidR="00BA2C16" w:rsidRPr="00DB76B6" w:rsidRDefault="00BA2C16" w:rsidP="004C6C22">
      <w:pPr>
        <w:pStyle w:val="af4"/>
        <w:widowControl w:val="0"/>
        <w:numPr>
          <w:ilvl w:val="1"/>
          <w:numId w:val="61"/>
        </w:numPr>
        <w:tabs>
          <w:tab w:val="left" w:pos="793"/>
        </w:tabs>
        <w:overflowPunct w:val="0"/>
        <w:autoSpaceDE w:val="0"/>
        <w:autoSpaceDN w:val="0"/>
        <w:spacing w:line="360" w:lineRule="auto"/>
        <w:ind w:hanging="566"/>
        <w:contextualSpacing/>
        <w:jc w:val="both"/>
        <w:textAlignment w:val="baseline"/>
        <w:rPr>
          <w:rFonts w:cs="David"/>
        </w:rPr>
      </w:pPr>
      <w:r w:rsidRPr="00DB76B6">
        <w:rPr>
          <w:rFonts w:cs="David" w:hint="cs"/>
          <w:rtl/>
        </w:rPr>
        <w:t>המערכת תעמוד בכל הסטנדרטים המקובלים בתחום מערכות המידע לרבות הנגשה דיגיטלית של מידע לפונים ,כמו גם תשמור על עדכניות טכנולוגית של המערכת המוצעת בהתאם למקובל באותה עת.</w:t>
      </w:r>
    </w:p>
    <w:p w14:paraId="6F2B8953" w14:textId="77777777" w:rsidR="000821E4" w:rsidRPr="00DB76B6" w:rsidRDefault="000821E4" w:rsidP="004C6C22">
      <w:pPr>
        <w:pStyle w:val="af4"/>
        <w:widowControl w:val="0"/>
        <w:numPr>
          <w:ilvl w:val="0"/>
          <w:numId w:val="61"/>
        </w:numPr>
        <w:overflowPunct w:val="0"/>
        <w:autoSpaceDE w:val="0"/>
        <w:autoSpaceDN w:val="0"/>
        <w:spacing w:line="360" w:lineRule="auto"/>
        <w:contextualSpacing/>
        <w:jc w:val="both"/>
        <w:textAlignment w:val="baseline"/>
        <w:rPr>
          <w:rFonts w:cs="David"/>
          <w:b/>
          <w:bCs/>
        </w:rPr>
      </w:pPr>
      <w:r w:rsidRPr="00DB76B6">
        <w:rPr>
          <w:rFonts w:cs="David"/>
          <w:b/>
          <w:bCs/>
          <w:rtl/>
        </w:rPr>
        <w:br w:type="page"/>
      </w:r>
      <w:r w:rsidRPr="00DB76B6">
        <w:rPr>
          <w:rFonts w:cs="David" w:hint="cs"/>
          <w:b/>
          <w:bCs/>
          <w:rtl/>
        </w:rPr>
        <w:lastRenderedPageBreak/>
        <w:t>תהליכי עבודה</w:t>
      </w:r>
    </w:p>
    <w:p w14:paraId="744036DA" w14:textId="77777777" w:rsidR="000821E4" w:rsidRPr="00DB76B6" w:rsidRDefault="000821E4" w:rsidP="005D7A4B">
      <w:pPr>
        <w:pStyle w:val="af4"/>
        <w:widowControl w:val="0"/>
        <w:overflowPunct w:val="0"/>
        <w:autoSpaceDE w:val="0"/>
        <w:autoSpaceDN w:val="0"/>
        <w:spacing w:line="360" w:lineRule="auto"/>
        <w:ind w:left="360"/>
        <w:jc w:val="both"/>
        <w:textAlignment w:val="baseline"/>
        <w:rPr>
          <w:rFonts w:cs="David"/>
          <w:rtl/>
        </w:rPr>
      </w:pPr>
      <w:r w:rsidRPr="00DB76B6">
        <w:rPr>
          <w:rFonts w:cs="David" w:hint="cs"/>
          <w:rtl/>
        </w:rPr>
        <w:t>להלן, תיאור תהליכי העבודה העיקריים, בהם מערכת המידע נדרשת לתמוך:</w:t>
      </w:r>
    </w:p>
    <w:p w14:paraId="5E853338" w14:textId="77777777"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u w:val="single"/>
          <w:rtl/>
        </w:rPr>
      </w:pPr>
      <w:r w:rsidRPr="00DB76B6">
        <w:rPr>
          <w:rFonts w:cs="David" w:hint="cs"/>
          <w:u w:val="single"/>
          <w:rtl/>
        </w:rPr>
        <w:t>קליטת הפונה במרכז</w:t>
      </w:r>
    </w:p>
    <w:p w14:paraId="370AC615" w14:textId="77777777" w:rsidR="000821E4" w:rsidRPr="00DB76B6" w:rsidRDefault="000821E4" w:rsidP="004C6C22">
      <w:pPr>
        <w:pStyle w:val="af4"/>
        <w:widowControl w:val="0"/>
        <w:numPr>
          <w:ilvl w:val="2"/>
          <w:numId w:val="61"/>
        </w:numPr>
        <w:tabs>
          <w:tab w:val="left" w:pos="1502"/>
        </w:tabs>
        <w:overflowPunct w:val="0"/>
        <w:autoSpaceDE w:val="0"/>
        <w:autoSpaceDN w:val="0"/>
        <w:spacing w:line="360" w:lineRule="auto"/>
        <w:ind w:left="1502" w:hanging="709"/>
        <w:contextualSpacing/>
        <w:jc w:val="both"/>
        <w:textAlignment w:val="baseline"/>
        <w:rPr>
          <w:rFonts w:cs="David"/>
        </w:rPr>
      </w:pPr>
      <w:r w:rsidRPr="00DB76B6">
        <w:rPr>
          <w:rFonts w:cs="David" w:hint="cs"/>
          <w:rtl/>
        </w:rPr>
        <w:t xml:space="preserve">תיעוד הפניות למרכז (פרונטליות, טלפוניות או באמצעות אי-מייל) באמצעות פתיחת תיק פרט משתתף, הכולל: פרטים אישיים </w:t>
      </w:r>
      <w:r w:rsidRPr="00DB76B6">
        <w:rPr>
          <w:rFonts w:cs="David"/>
          <w:rtl/>
        </w:rPr>
        <w:t>(שם, כתובת</w:t>
      </w:r>
      <w:r w:rsidRPr="00DB76B6">
        <w:rPr>
          <w:rFonts w:cs="David" w:hint="cs"/>
          <w:rtl/>
        </w:rPr>
        <w:t>, מס' טלפון</w:t>
      </w:r>
      <w:r w:rsidRPr="00DB76B6">
        <w:rPr>
          <w:rFonts w:cs="David"/>
          <w:rtl/>
        </w:rPr>
        <w:t xml:space="preserve"> ומידע אישי אחר</w:t>
      </w:r>
      <w:r w:rsidRPr="00DB76B6">
        <w:rPr>
          <w:rFonts w:cs="David" w:hint="cs"/>
          <w:rtl/>
        </w:rPr>
        <w:t xml:space="preserve"> כגון אנשי קשר במעגל קרוב</w:t>
      </w:r>
      <w:r w:rsidRPr="00DB76B6">
        <w:rPr>
          <w:rFonts w:cs="David"/>
          <w:rtl/>
        </w:rPr>
        <w:t>)</w:t>
      </w:r>
      <w:r w:rsidRPr="00DB76B6">
        <w:rPr>
          <w:rFonts w:cs="David" w:hint="cs"/>
          <w:rtl/>
        </w:rPr>
        <w:t xml:space="preserve">, תאריך פנייה למרכז, תאריך פגישת אוריינטציה, האם בוצע מיצוי זכויות, תאריך פגישת </w:t>
      </w:r>
      <w:proofErr w:type="spellStart"/>
      <w:r w:rsidRPr="00DB76B6">
        <w:rPr>
          <w:rFonts w:cs="David" w:hint="cs"/>
          <w:rtl/>
        </w:rPr>
        <w:t>אינטייק</w:t>
      </w:r>
      <w:proofErr w:type="spellEnd"/>
      <w:r w:rsidRPr="00DB76B6">
        <w:rPr>
          <w:rFonts w:cs="David" w:hint="cs"/>
          <w:rtl/>
        </w:rPr>
        <w:t xml:space="preserve"> (לרבות טופס </w:t>
      </w:r>
      <w:proofErr w:type="spellStart"/>
      <w:r w:rsidRPr="00DB76B6">
        <w:rPr>
          <w:rFonts w:cs="David" w:hint="cs"/>
          <w:rtl/>
        </w:rPr>
        <w:t>האינטייק</w:t>
      </w:r>
      <w:proofErr w:type="spellEnd"/>
      <w:r w:rsidRPr="00DB76B6">
        <w:rPr>
          <w:rFonts w:cs="David" w:hint="cs"/>
          <w:rtl/>
        </w:rPr>
        <w:t xml:space="preserve"> של המשתתף</w:t>
      </w:r>
      <w:r w:rsidR="00FD4501" w:rsidRPr="00DB76B6">
        <w:rPr>
          <w:rFonts w:cs="David" w:hint="cs"/>
          <w:rtl/>
        </w:rPr>
        <w:t xml:space="preserve"> וטופס </w:t>
      </w:r>
      <w:r w:rsidR="00FD4501" w:rsidRPr="00DB76B6">
        <w:rPr>
          <w:rFonts w:cs="David"/>
          <w:rtl/>
        </w:rPr>
        <w:t>הסכמה להשתתפות בתכנית</w:t>
      </w:r>
      <w:r w:rsidRPr="00DB76B6">
        <w:rPr>
          <w:rFonts w:cs="David" w:hint="cs"/>
          <w:rtl/>
        </w:rPr>
        <w:t xml:space="preserve">), האם הופנה לביצוע אבחון תעסוקתי וסיבת ההפניה וטפסים רלוונטיים (כמפורט בסעיפים </w:t>
      </w:r>
      <w:r w:rsidR="008468E8" w:rsidRPr="00DB76B6">
        <w:rPr>
          <w:rFonts w:cs="David" w:hint="cs"/>
          <w:rtl/>
        </w:rPr>
        <w:t>19.6</w:t>
      </w:r>
      <w:r w:rsidR="00CC043D" w:rsidRPr="00DB76B6">
        <w:rPr>
          <w:rFonts w:cs="David" w:hint="cs"/>
          <w:rtl/>
        </w:rPr>
        <w:t>.1-19.6.</w:t>
      </w:r>
      <w:r w:rsidR="00485AFF" w:rsidRPr="00DB76B6">
        <w:rPr>
          <w:rFonts w:cs="David" w:hint="cs"/>
          <w:rtl/>
        </w:rPr>
        <w:t>5</w:t>
      </w:r>
      <w:r w:rsidR="008468E8" w:rsidRPr="00DB76B6">
        <w:rPr>
          <w:rFonts w:cs="David" w:hint="cs"/>
          <w:rtl/>
        </w:rPr>
        <w:t xml:space="preserve"> </w:t>
      </w:r>
      <w:r w:rsidRPr="00DB76B6">
        <w:rPr>
          <w:rFonts w:cs="David" w:hint="cs"/>
          <w:rtl/>
        </w:rPr>
        <w:t>למפרט השירותים).</w:t>
      </w:r>
    </w:p>
    <w:p w14:paraId="335DEC32" w14:textId="77777777" w:rsidR="000821E4" w:rsidRPr="00DB76B6" w:rsidRDefault="000821E4" w:rsidP="004C6C22">
      <w:pPr>
        <w:pStyle w:val="af4"/>
        <w:widowControl w:val="0"/>
        <w:numPr>
          <w:ilvl w:val="2"/>
          <w:numId w:val="61"/>
        </w:numPr>
        <w:tabs>
          <w:tab w:val="left" w:pos="1502"/>
        </w:tabs>
        <w:overflowPunct w:val="0"/>
        <w:autoSpaceDE w:val="0"/>
        <w:autoSpaceDN w:val="0"/>
        <w:spacing w:line="360" w:lineRule="auto"/>
        <w:ind w:left="1502" w:hanging="709"/>
        <w:contextualSpacing/>
        <w:jc w:val="both"/>
        <w:textAlignment w:val="baseline"/>
        <w:rPr>
          <w:rFonts w:cs="David"/>
        </w:rPr>
      </w:pPr>
      <w:r w:rsidRPr="00DB76B6">
        <w:rPr>
          <w:rFonts w:cs="David" w:hint="cs"/>
          <w:rtl/>
        </w:rPr>
        <w:t>מערכת המידע תתמוך במספר סטטוסים להליך קליטת הפונה למרכז, כדוגמא:</w:t>
      </w:r>
    </w:p>
    <w:p w14:paraId="353B0877" w14:textId="77777777" w:rsidR="000821E4" w:rsidRPr="00DB76B6" w:rsidRDefault="000821E4" w:rsidP="004C6C22">
      <w:pPr>
        <w:pStyle w:val="af4"/>
        <w:widowControl w:val="0"/>
        <w:numPr>
          <w:ilvl w:val="3"/>
          <w:numId w:val="62"/>
        </w:numPr>
        <w:tabs>
          <w:tab w:val="left" w:pos="2210"/>
        </w:tabs>
        <w:overflowPunct w:val="0"/>
        <w:autoSpaceDE w:val="0"/>
        <w:autoSpaceDN w:val="0"/>
        <w:spacing w:line="360" w:lineRule="auto"/>
        <w:ind w:left="2210" w:hanging="425"/>
        <w:contextualSpacing/>
        <w:jc w:val="both"/>
        <w:textAlignment w:val="baseline"/>
        <w:rPr>
          <w:rFonts w:cs="David"/>
        </w:rPr>
      </w:pPr>
      <w:r w:rsidRPr="00DB76B6">
        <w:rPr>
          <w:rFonts w:cs="David" w:hint="cs"/>
          <w:rtl/>
        </w:rPr>
        <w:t xml:space="preserve">"משתתף פוטנציאלי" </w:t>
      </w:r>
      <w:r w:rsidRPr="00DB76B6">
        <w:rPr>
          <w:rFonts w:cs="David"/>
          <w:rtl/>
        </w:rPr>
        <w:t>–</w:t>
      </w:r>
      <w:r w:rsidRPr="00DB76B6">
        <w:rPr>
          <w:rFonts w:cs="David" w:hint="cs"/>
          <w:rtl/>
        </w:rPr>
        <w:t xml:space="preserve"> אדם אשר פנה למרכז אך טרם נקבעה לו פגישת אוריינטציה.</w:t>
      </w:r>
    </w:p>
    <w:p w14:paraId="34C08FF4" w14:textId="77777777" w:rsidR="000821E4" w:rsidRPr="00DB76B6" w:rsidRDefault="000821E4" w:rsidP="004C6C22">
      <w:pPr>
        <w:pStyle w:val="af4"/>
        <w:widowControl w:val="0"/>
        <w:numPr>
          <w:ilvl w:val="3"/>
          <w:numId w:val="62"/>
        </w:numPr>
        <w:tabs>
          <w:tab w:val="left" w:pos="2210"/>
        </w:tabs>
        <w:overflowPunct w:val="0"/>
        <w:autoSpaceDE w:val="0"/>
        <w:autoSpaceDN w:val="0"/>
        <w:spacing w:line="360" w:lineRule="auto"/>
        <w:ind w:left="2210" w:hanging="425"/>
        <w:contextualSpacing/>
        <w:jc w:val="both"/>
        <w:textAlignment w:val="baseline"/>
        <w:rPr>
          <w:rFonts w:cs="David"/>
        </w:rPr>
      </w:pPr>
      <w:r w:rsidRPr="00DB76B6">
        <w:rPr>
          <w:rFonts w:cs="David" w:hint="cs"/>
          <w:rtl/>
        </w:rPr>
        <w:t xml:space="preserve">"ממתין לפגישת אוריינטציה" </w:t>
      </w:r>
      <w:r w:rsidRPr="00DB76B6">
        <w:rPr>
          <w:rFonts w:cs="David"/>
          <w:rtl/>
        </w:rPr>
        <w:t>–</w:t>
      </w:r>
      <w:r w:rsidRPr="00DB76B6">
        <w:rPr>
          <w:rFonts w:cs="David" w:hint="cs"/>
          <w:rtl/>
        </w:rPr>
        <w:t xml:space="preserve"> </w:t>
      </w:r>
      <w:bookmarkStart w:id="112" w:name="_Hlk497664801"/>
      <w:r w:rsidRPr="00DB76B6">
        <w:rPr>
          <w:rFonts w:cs="David" w:hint="cs"/>
          <w:rtl/>
        </w:rPr>
        <w:t>לפונה נקבעה פגישת אוריינטציה אך טרם התקיימה הפגישה</w:t>
      </w:r>
      <w:bookmarkEnd w:id="112"/>
      <w:r w:rsidRPr="00DB76B6">
        <w:rPr>
          <w:rFonts w:cs="David" w:hint="cs"/>
          <w:rtl/>
        </w:rPr>
        <w:t xml:space="preserve">. </w:t>
      </w:r>
    </w:p>
    <w:p w14:paraId="5A5F4B7F" w14:textId="77777777" w:rsidR="000821E4" w:rsidRPr="00DB76B6" w:rsidRDefault="000821E4" w:rsidP="004C6C22">
      <w:pPr>
        <w:pStyle w:val="af4"/>
        <w:widowControl w:val="0"/>
        <w:numPr>
          <w:ilvl w:val="3"/>
          <w:numId w:val="62"/>
        </w:numPr>
        <w:tabs>
          <w:tab w:val="left" w:pos="2210"/>
        </w:tabs>
        <w:overflowPunct w:val="0"/>
        <w:autoSpaceDE w:val="0"/>
        <w:autoSpaceDN w:val="0"/>
        <w:spacing w:line="360" w:lineRule="auto"/>
        <w:ind w:left="2210" w:hanging="425"/>
        <w:contextualSpacing/>
        <w:jc w:val="both"/>
        <w:textAlignment w:val="baseline"/>
        <w:rPr>
          <w:rFonts w:cs="David"/>
        </w:rPr>
      </w:pPr>
      <w:r w:rsidRPr="00DB76B6">
        <w:rPr>
          <w:rFonts w:cs="David" w:hint="cs"/>
          <w:rtl/>
        </w:rPr>
        <w:t xml:space="preserve">"ממתין לפגישת </w:t>
      </w:r>
      <w:proofErr w:type="spellStart"/>
      <w:r w:rsidRPr="00DB76B6">
        <w:rPr>
          <w:rFonts w:cs="David" w:hint="cs"/>
          <w:rtl/>
        </w:rPr>
        <w:t>אינטייק</w:t>
      </w:r>
      <w:proofErr w:type="spellEnd"/>
      <w:r w:rsidRPr="00DB76B6">
        <w:rPr>
          <w:rFonts w:cs="David" w:hint="cs"/>
          <w:rtl/>
        </w:rPr>
        <w:t xml:space="preserve">" </w:t>
      </w:r>
      <w:r w:rsidRPr="00DB76B6">
        <w:rPr>
          <w:rFonts w:cs="David"/>
          <w:rtl/>
        </w:rPr>
        <w:t>–</w:t>
      </w:r>
      <w:r w:rsidRPr="00DB76B6">
        <w:rPr>
          <w:rFonts w:cs="David" w:hint="cs"/>
          <w:rtl/>
        </w:rPr>
        <w:t xml:space="preserve"> לפונה נקבעה פגישת </w:t>
      </w:r>
      <w:proofErr w:type="spellStart"/>
      <w:r w:rsidRPr="00DB76B6">
        <w:rPr>
          <w:rFonts w:cs="David" w:hint="cs"/>
          <w:rtl/>
        </w:rPr>
        <w:t>אינטייק</w:t>
      </w:r>
      <w:proofErr w:type="spellEnd"/>
      <w:r w:rsidRPr="00DB76B6">
        <w:rPr>
          <w:rFonts w:cs="David" w:hint="cs"/>
          <w:rtl/>
        </w:rPr>
        <w:t xml:space="preserve"> אך טרם התקיימה הפגישה.</w:t>
      </w:r>
    </w:p>
    <w:p w14:paraId="14E02866" w14:textId="77777777" w:rsidR="000821E4" w:rsidRPr="00DB76B6" w:rsidRDefault="000821E4" w:rsidP="004C6C22">
      <w:pPr>
        <w:pStyle w:val="af4"/>
        <w:widowControl w:val="0"/>
        <w:numPr>
          <w:ilvl w:val="3"/>
          <w:numId w:val="62"/>
        </w:numPr>
        <w:tabs>
          <w:tab w:val="left" w:pos="2210"/>
        </w:tabs>
        <w:overflowPunct w:val="0"/>
        <w:autoSpaceDE w:val="0"/>
        <w:autoSpaceDN w:val="0"/>
        <w:spacing w:line="360" w:lineRule="auto"/>
        <w:ind w:left="2210" w:hanging="425"/>
        <w:contextualSpacing/>
        <w:jc w:val="both"/>
        <w:textAlignment w:val="baseline"/>
        <w:rPr>
          <w:rFonts w:cs="David"/>
        </w:rPr>
      </w:pPr>
      <w:r w:rsidRPr="00DB76B6">
        <w:rPr>
          <w:rFonts w:cs="David" w:hint="cs"/>
          <w:rtl/>
        </w:rPr>
        <w:t xml:space="preserve">"הופנה לאבחון תעסוקתי" </w:t>
      </w:r>
      <w:r w:rsidRPr="00DB76B6">
        <w:rPr>
          <w:rFonts w:cs="David"/>
          <w:rtl/>
        </w:rPr>
        <w:t>–</w:t>
      </w:r>
      <w:r w:rsidRPr="00DB76B6">
        <w:rPr>
          <w:rFonts w:cs="David" w:hint="cs"/>
          <w:rtl/>
        </w:rPr>
        <w:t xml:space="preserve"> הפונה הופנה לאבחון תעסוקתי אך טרם ביצע את האבחון.</w:t>
      </w:r>
    </w:p>
    <w:p w14:paraId="767A7BB0" w14:textId="77777777" w:rsidR="000821E4" w:rsidRPr="00DB76B6" w:rsidRDefault="000821E4" w:rsidP="004C6C22">
      <w:pPr>
        <w:pStyle w:val="af4"/>
        <w:widowControl w:val="0"/>
        <w:numPr>
          <w:ilvl w:val="3"/>
          <w:numId w:val="62"/>
        </w:numPr>
        <w:tabs>
          <w:tab w:val="left" w:pos="2210"/>
        </w:tabs>
        <w:overflowPunct w:val="0"/>
        <w:autoSpaceDE w:val="0"/>
        <w:autoSpaceDN w:val="0"/>
        <w:spacing w:line="360" w:lineRule="auto"/>
        <w:ind w:left="2210" w:hanging="425"/>
        <w:contextualSpacing/>
        <w:jc w:val="both"/>
        <w:textAlignment w:val="baseline"/>
        <w:rPr>
          <w:rFonts w:cs="David"/>
        </w:rPr>
      </w:pPr>
      <w:r w:rsidRPr="00DB76B6">
        <w:rPr>
          <w:rFonts w:cs="David" w:hint="cs"/>
          <w:rtl/>
        </w:rPr>
        <w:t xml:space="preserve">"ממתין לפגישה לבניית תכנית אישית" </w:t>
      </w:r>
      <w:r w:rsidRPr="00DB76B6">
        <w:rPr>
          <w:rFonts w:cs="David"/>
          <w:rtl/>
        </w:rPr>
        <w:t>–</w:t>
      </w:r>
      <w:r w:rsidRPr="00DB76B6">
        <w:rPr>
          <w:rFonts w:cs="David" w:hint="cs"/>
          <w:rtl/>
        </w:rPr>
        <w:t xml:space="preserve"> הפונה סיים את הליך הקליטה וממתין לבניית תכנית אישית.</w:t>
      </w:r>
    </w:p>
    <w:p w14:paraId="53E7F656" w14:textId="77777777" w:rsidR="000821E4" w:rsidRPr="00DB76B6" w:rsidRDefault="000821E4" w:rsidP="004C6C22">
      <w:pPr>
        <w:pStyle w:val="af4"/>
        <w:widowControl w:val="0"/>
        <w:numPr>
          <w:ilvl w:val="3"/>
          <w:numId w:val="62"/>
        </w:numPr>
        <w:tabs>
          <w:tab w:val="left" w:pos="2210"/>
        </w:tabs>
        <w:overflowPunct w:val="0"/>
        <w:autoSpaceDE w:val="0"/>
        <w:autoSpaceDN w:val="0"/>
        <w:spacing w:line="360" w:lineRule="auto"/>
        <w:ind w:left="2210" w:hanging="425"/>
        <w:contextualSpacing/>
        <w:jc w:val="both"/>
        <w:textAlignment w:val="baseline"/>
        <w:rPr>
          <w:rFonts w:cs="David"/>
        </w:rPr>
      </w:pPr>
      <w:r w:rsidRPr="00DB76B6">
        <w:rPr>
          <w:rFonts w:cs="David" w:hint="cs"/>
          <w:rtl/>
        </w:rPr>
        <w:t xml:space="preserve">"לא מעוניין להשתתף בתכנית" </w:t>
      </w:r>
      <w:r w:rsidRPr="00DB76B6">
        <w:rPr>
          <w:rFonts w:cs="David"/>
          <w:rtl/>
        </w:rPr>
        <w:t>–</w:t>
      </w:r>
      <w:r w:rsidRPr="00DB76B6">
        <w:rPr>
          <w:rFonts w:cs="David" w:hint="cs"/>
          <w:rtl/>
        </w:rPr>
        <w:t xml:space="preserve"> הפונה לא סיים את הליך הקליטה ואינו מעוניין להמשיך את הליך השתתפותו בתכנית.</w:t>
      </w:r>
    </w:p>
    <w:p w14:paraId="04E23490" w14:textId="77777777" w:rsidR="000821E4" w:rsidRPr="00DB76B6" w:rsidRDefault="000821E4" w:rsidP="00E54675">
      <w:pPr>
        <w:pStyle w:val="af4"/>
        <w:widowControl w:val="0"/>
        <w:overflowPunct w:val="0"/>
        <w:autoSpaceDE w:val="0"/>
        <w:autoSpaceDN w:val="0"/>
        <w:spacing w:line="360" w:lineRule="auto"/>
        <w:ind w:left="1502"/>
        <w:jc w:val="both"/>
        <w:textAlignment w:val="baseline"/>
        <w:rPr>
          <w:rFonts w:cs="David"/>
          <w:b/>
          <w:bCs/>
        </w:rPr>
      </w:pPr>
      <w:r w:rsidRPr="00DB76B6">
        <w:rPr>
          <w:rFonts w:cs="David"/>
          <w:b/>
          <w:bCs/>
          <w:rtl/>
        </w:rPr>
        <w:t>המערכת תשמור לכל סטטוס תאריך התחלה ותאריך סיום וכן את ההיסטוריה של הסטאטוסים הקודמים בכל שינוי סטאטוס</w:t>
      </w:r>
      <w:r w:rsidRPr="00DB76B6">
        <w:rPr>
          <w:rFonts w:cs="David" w:hint="cs"/>
          <w:b/>
          <w:bCs/>
          <w:rtl/>
        </w:rPr>
        <w:t>.</w:t>
      </w:r>
    </w:p>
    <w:p w14:paraId="75071A54" w14:textId="77777777"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u w:val="single"/>
        </w:rPr>
      </w:pPr>
      <w:r w:rsidRPr="00DB76B6">
        <w:rPr>
          <w:rFonts w:cs="David" w:hint="cs"/>
          <w:u w:val="single"/>
          <w:rtl/>
        </w:rPr>
        <w:t>הטיפול במשתתף</w:t>
      </w:r>
    </w:p>
    <w:p w14:paraId="2C89F430" w14:textId="77777777" w:rsidR="000821E4" w:rsidRPr="00DB76B6" w:rsidRDefault="000821E4" w:rsidP="004C6C22">
      <w:pPr>
        <w:pStyle w:val="af4"/>
        <w:widowControl w:val="0"/>
        <w:numPr>
          <w:ilvl w:val="2"/>
          <w:numId w:val="61"/>
        </w:numPr>
        <w:tabs>
          <w:tab w:val="left" w:pos="1502"/>
        </w:tabs>
        <w:overflowPunct w:val="0"/>
        <w:autoSpaceDE w:val="0"/>
        <w:autoSpaceDN w:val="0"/>
        <w:spacing w:line="360" w:lineRule="auto"/>
        <w:ind w:left="1502" w:hanging="709"/>
        <w:contextualSpacing/>
        <w:jc w:val="both"/>
        <w:textAlignment w:val="baseline"/>
        <w:rPr>
          <w:rFonts w:cs="David"/>
        </w:rPr>
      </w:pPr>
      <w:r w:rsidRPr="00DB76B6">
        <w:rPr>
          <w:rFonts w:cs="David" w:hint="cs"/>
          <w:rtl/>
        </w:rPr>
        <w:t xml:space="preserve">תיעוד הליך הטיפול במשתתף החל משלב בניית התכנית האישית, דרך ליווי המשתתף במהלך ביצוע התכנית האישית. לגבי כל מרכיב בתכנית האישית יתועד בכל עת סטטוס השתתפות (לרבות תיעוד פגישות, תכתובות ושיחות עם המשתתף). כמו כן, יתועדו במערכת ניסיונות השמה בשוק העבודה החופשי, אופן ליווי המשתתף לאחר השמה בעבודה וטפסים רלוונטיים (כמפורט בסעיפים </w:t>
      </w:r>
      <w:r w:rsidR="00485AFF" w:rsidRPr="00DB76B6">
        <w:rPr>
          <w:rFonts w:cs="David" w:hint="cs"/>
          <w:rtl/>
        </w:rPr>
        <w:t>19.6.6-19.6.15</w:t>
      </w:r>
      <w:r w:rsidR="00080B25" w:rsidRPr="00DB76B6">
        <w:rPr>
          <w:rFonts w:cs="David" w:hint="cs"/>
          <w:rtl/>
        </w:rPr>
        <w:t xml:space="preserve"> </w:t>
      </w:r>
      <w:r w:rsidRPr="00DB76B6">
        <w:rPr>
          <w:rFonts w:cs="David" w:hint="cs"/>
          <w:rtl/>
        </w:rPr>
        <w:t>למפרט השירותים).</w:t>
      </w:r>
    </w:p>
    <w:p w14:paraId="4369B007" w14:textId="77777777" w:rsidR="000821E4" w:rsidRPr="00DB76B6" w:rsidRDefault="000821E4" w:rsidP="004C6C22">
      <w:pPr>
        <w:pStyle w:val="af4"/>
        <w:widowControl w:val="0"/>
        <w:numPr>
          <w:ilvl w:val="2"/>
          <w:numId w:val="61"/>
        </w:numPr>
        <w:tabs>
          <w:tab w:val="left" w:pos="1502"/>
        </w:tabs>
        <w:overflowPunct w:val="0"/>
        <w:autoSpaceDE w:val="0"/>
        <w:autoSpaceDN w:val="0"/>
        <w:spacing w:line="360" w:lineRule="auto"/>
        <w:ind w:left="1502" w:hanging="709"/>
        <w:contextualSpacing/>
        <w:jc w:val="both"/>
        <w:textAlignment w:val="baseline"/>
        <w:rPr>
          <w:rFonts w:cs="David"/>
        </w:rPr>
      </w:pPr>
      <w:r w:rsidRPr="00DB76B6">
        <w:rPr>
          <w:rFonts w:cs="David" w:hint="cs"/>
          <w:rtl/>
        </w:rPr>
        <w:t>מערכת המידע תתמוך במספר סטטוסים להליך הטיפול במשתתף, כדוגמא:</w:t>
      </w:r>
    </w:p>
    <w:p w14:paraId="4F70560D" w14:textId="01B909DA" w:rsidR="00CF7343" w:rsidRPr="00B13D89" w:rsidRDefault="000821E4" w:rsidP="00CF7343">
      <w:pPr>
        <w:pStyle w:val="af4"/>
        <w:widowControl w:val="0"/>
        <w:numPr>
          <w:ilvl w:val="3"/>
          <w:numId w:val="62"/>
        </w:numPr>
        <w:tabs>
          <w:tab w:val="left" w:pos="2210"/>
        </w:tabs>
        <w:overflowPunct w:val="0"/>
        <w:autoSpaceDE w:val="0"/>
        <w:autoSpaceDN w:val="0"/>
        <w:spacing w:line="360" w:lineRule="auto"/>
        <w:ind w:left="2210" w:hanging="425"/>
        <w:contextualSpacing/>
        <w:jc w:val="both"/>
        <w:textAlignment w:val="baseline"/>
        <w:rPr>
          <w:rFonts w:cs="David"/>
        </w:rPr>
      </w:pPr>
      <w:r w:rsidRPr="00B13D89">
        <w:rPr>
          <w:rFonts w:cs="David" w:hint="cs"/>
          <w:rtl/>
        </w:rPr>
        <w:t xml:space="preserve">"ביצוע תכנית אישית" </w:t>
      </w:r>
      <w:r w:rsidRPr="00B13D89">
        <w:rPr>
          <w:rFonts w:cs="David"/>
          <w:rtl/>
        </w:rPr>
        <w:t>–</w:t>
      </w:r>
      <w:r w:rsidRPr="00B13D89">
        <w:rPr>
          <w:rFonts w:cs="David" w:hint="cs"/>
          <w:rtl/>
        </w:rPr>
        <w:t xml:space="preserve"> למשתתף נבנתה תכנ</w:t>
      </w:r>
      <w:r w:rsidR="00CF7343" w:rsidRPr="00B13D89">
        <w:rPr>
          <w:rFonts w:cs="David" w:hint="cs"/>
          <w:rtl/>
        </w:rPr>
        <w:t xml:space="preserve">ית אישית והוא בשלב יישום התכנית: בסטטוס זה </w:t>
      </w:r>
      <w:r w:rsidR="00B13D89" w:rsidRPr="00B13D89">
        <w:rPr>
          <w:rFonts w:cs="David" w:hint="cs"/>
          <w:rtl/>
        </w:rPr>
        <w:t xml:space="preserve">תתקיים שכבת מידע נוספת: שתכלול בין השאר, סטטוס של </w:t>
      </w:r>
      <w:r w:rsidR="00CF7343" w:rsidRPr="00B13D89">
        <w:rPr>
          <w:rFonts w:cs="David" w:hint="cs"/>
          <w:rtl/>
        </w:rPr>
        <w:t>"הכשרה מקצועית" או "קורס עברית ברמה א'/ב'/ג'/ד'/מקצועית"</w:t>
      </w:r>
      <w:r w:rsidR="00B13D89">
        <w:rPr>
          <w:rFonts w:cs="David" w:hint="cs"/>
          <w:rtl/>
        </w:rPr>
        <w:t xml:space="preserve"> או "סדנת הכנה לעולם עבודה" ועוד</w:t>
      </w:r>
      <w:r w:rsidR="00CF7343" w:rsidRPr="00B13D89">
        <w:rPr>
          <w:rFonts w:cs="David" w:hint="cs"/>
          <w:rtl/>
        </w:rPr>
        <w:t xml:space="preserve"> </w:t>
      </w:r>
      <w:r w:rsidR="00CF7343" w:rsidRPr="00B13D89">
        <w:rPr>
          <w:rFonts w:cs="David"/>
          <w:rtl/>
        </w:rPr>
        <w:t>–</w:t>
      </w:r>
      <w:r w:rsidR="00CF7343" w:rsidRPr="00B13D89">
        <w:rPr>
          <w:rFonts w:cs="David" w:hint="cs"/>
          <w:rtl/>
        </w:rPr>
        <w:t xml:space="preserve"> משתתף </w:t>
      </w:r>
      <w:r w:rsidR="00CF7343" w:rsidRPr="00B13D89">
        <w:rPr>
          <w:rFonts w:cs="David" w:hint="cs"/>
          <w:rtl/>
        </w:rPr>
        <w:lastRenderedPageBreak/>
        <w:t>שהופנה להכשרה מקצועית או קורס עברית</w:t>
      </w:r>
      <w:r w:rsidR="00B13D89">
        <w:rPr>
          <w:rFonts w:cs="David" w:hint="cs"/>
          <w:rtl/>
        </w:rPr>
        <w:t xml:space="preserve"> או סדנת הכנה לעולם העבודה וכו'</w:t>
      </w:r>
      <w:r w:rsidR="00CF7343" w:rsidRPr="00B13D89">
        <w:rPr>
          <w:rFonts w:cs="David" w:hint="cs"/>
          <w:rtl/>
        </w:rPr>
        <w:t xml:space="preserve"> והחל לבצע אותם.</w:t>
      </w:r>
    </w:p>
    <w:p w14:paraId="41EFB987" w14:textId="77777777" w:rsidR="000821E4" w:rsidRPr="00DB76B6" w:rsidRDefault="000821E4" w:rsidP="004C6C22">
      <w:pPr>
        <w:pStyle w:val="af4"/>
        <w:widowControl w:val="0"/>
        <w:numPr>
          <w:ilvl w:val="3"/>
          <w:numId w:val="62"/>
        </w:numPr>
        <w:tabs>
          <w:tab w:val="left" w:pos="2210"/>
        </w:tabs>
        <w:overflowPunct w:val="0"/>
        <w:autoSpaceDE w:val="0"/>
        <w:autoSpaceDN w:val="0"/>
        <w:spacing w:line="360" w:lineRule="auto"/>
        <w:ind w:left="2210" w:hanging="425"/>
        <w:contextualSpacing/>
        <w:jc w:val="both"/>
        <w:textAlignment w:val="baseline"/>
        <w:rPr>
          <w:rFonts w:cs="David"/>
        </w:rPr>
      </w:pPr>
      <w:r w:rsidRPr="00DB76B6">
        <w:rPr>
          <w:rFonts w:cs="David" w:hint="cs"/>
          <w:rtl/>
        </w:rPr>
        <w:t xml:space="preserve">"שולב בתעסוקה" </w:t>
      </w:r>
      <w:r w:rsidRPr="00DB76B6">
        <w:rPr>
          <w:rFonts w:cs="David"/>
          <w:rtl/>
        </w:rPr>
        <w:t>–</w:t>
      </w:r>
      <w:r w:rsidRPr="00DB76B6">
        <w:rPr>
          <w:rFonts w:cs="David" w:hint="cs"/>
          <w:rtl/>
        </w:rPr>
        <w:t xml:space="preserve"> המשתתף התחיל עבודה אך טרם הפך למושם.</w:t>
      </w:r>
    </w:p>
    <w:p w14:paraId="24AD4204" w14:textId="77777777" w:rsidR="000821E4" w:rsidRPr="00DB76B6" w:rsidRDefault="000821E4" w:rsidP="004C6C22">
      <w:pPr>
        <w:pStyle w:val="af4"/>
        <w:widowControl w:val="0"/>
        <w:numPr>
          <w:ilvl w:val="3"/>
          <w:numId w:val="62"/>
        </w:numPr>
        <w:tabs>
          <w:tab w:val="left" w:pos="2210"/>
        </w:tabs>
        <w:overflowPunct w:val="0"/>
        <w:autoSpaceDE w:val="0"/>
        <w:autoSpaceDN w:val="0"/>
        <w:spacing w:line="360" w:lineRule="auto"/>
        <w:ind w:left="2210" w:hanging="425"/>
        <w:contextualSpacing/>
        <w:jc w:val="both"/>
        <w:textAlignment w:val="baseline"/>
        <w:rPr>
          <w:rFonts w:cs="David"/>
        </w:rPr>
      </w:pPr>
      <w:r w:rsidRPr="00DB76B6">
        <w:rPr>
          <w:rFonts w:cs="David" w:hint="cs"/>
          <w:rtl/>
        </w:rPr>
        <w:t xml:space="preserve">"מושם" </w:t>
      </w:r>
      <w:r w:rsidRPr="00DB76B6">
        <w:rPr>
          <w:rFonts w:cs="David"/>
          <w:rtl/>
        </w:rPr>
        <w:t>–</w:t>
      </w:r>
      <w:r w:rsidRPr="00DB76B6">
        <w:rPr>
          <w:rFonts w:cs="David" w:hint="cs"/>
          <w:rtl/>
        </w:rPr>
        <w:t xml:space="preserve"> המשתתף הושם בשוק העבודה החופשי ומצוי בשלב הליווי לאחר השמה בעבודה.</w:t>
      </w:r>
    </w:p>
    <w:p w14:paraId="25CA625B" w14:textId="77777777" w:rsidR="000821E4" w:rsidRPr="00DB76B6" w:rsidRDefault="000821E4" w:rsidP="004C6C22">
      <w:pPr>
        <w:pStyle w:val="af4"/>
        <w:widowControl w:val="0"/>
        <w:numPr>
          <w:ilvl w:val="3"/>
          <w:numId w:val="62"/>
        </w:numPr>
        <w:tabs>
          <w:tab w:val="left" w:pos="2210"/>
        </w:tabs>
        <w:overflowPunct w:val="0"/>
        <w:autoSpaceDE w:val="0"/>
        <w:autoSpaceDN w:val="0"/>
        <w:spacing w:line="360" w:lineRule="auto"/>
        <w:ind w:left="2210" w:hanging="425"/>
        <w:contextualSpacing/>
        <w:jc w:val="both"/>
        <w:textAlignment w:val="baseline"/>
        <w:rPr>
          <w:rFonts w:cs="David"/>
        </w:rPr>
      </w:pPr>
      <w:r w:rsidRPr="00DB76B6">
        <w:rPr>
          <w:rFonts w:cs="David" w:hint="cs"/>
          <w:rtl/>
        </w:rPr>
        <w:t xml:space="preserve">"סיים השתתפותו בתכנית" </w:t>
      </w:r>
      <w:r w:rsidRPr="00DB76B6">
        <w:rPr>
          <w:rFonts w:cs="David"/>
          <w:rtl/>
        </w:rPr>
        <w:t>–</w:t>
      </w:r>
      <w:r w:rsidRPr="00DB76B6">
        <w:rPr>
          <w:rFonts w:cs="David" w:hint="cs"/>
          <w:rtl/>
        </w:rPr>
        <w:t xml:space="preserve"> המשתתף סיים את השתתפותו בתכנית.</w:t>
      </w:r>
    </w:p>
    <w:p w14:paraId="602BFACC" w14:textId="77777777" w:rsidR="000821E4" w:rsidRPr="00DB76B6" w:rsidRDefault="000821E4" w:rsidP="00E54675">
      <w:pPr>
        <w:pStyle w:val="af4"/>
        <w:widowControl w:val="0"/>
        <w:overflowPunct w:val="0"/>
        <w:autoSpaceDE w:val="0"/>
        <w:autoSpaceDN w:val="0"/>
        <w:spacing w:line="360" w:lineRule="auto"/>
        <w:ind w:left="1502"/>
        <w:jc w:val="both"/>
        <w:textAlignment w:val="baseline"/>
        <w:rPr>
          <w:rFonts w:cs="David"/>
          <w:b/>
          <w:bCs/>
        </w:rPr>
      </w:pPr>
      <w:r w:rsidRPr="00DB76B6">
        <w:rPr>
          <w:rFonts w:cs="David" w:hint="cs"/>
          <w:b/>
          <w:bCs/>
          <w:rtl/>
        </w:rPr>
        <w:t>המערכת תשמור לכל סטטוס תאריך התחלה ותאריך סיום וכן את ההיסטוריה של הסטאטוסים הקודמים בכל שינוי סטאטוס.</w:t>
      </w:r>
    </w:p>
    <w:p w14:paraId="124157BA" w14:textId="77777777" w:rsidR="000821E4" w:rsidRPr="00DB76B6" w:rsidRDefault="000821E4" w:rsidP="004C6C22">
      <w:pPr>
        <w:pStyle w:val="af4"/>
        <w:widowControl w:val="0"/>
        <w:numPr>
          <w:ilvl w:val="0"/>
          <w:numId w:val="61"/>
        </w:numPr>
        <w:overflowPunct w:val="0"/>
        <w:autoSpaceDE w:val="0"/>
        <w:autoSpaceDN w:val="0"/>
        <w:spacing w:line="360" w:lineRule="auto"/>
        <w:contextualSpacing/>
        <w:jc w:val="both"/>
        <w:textAlignment w:val="baseline"/>
        <w:rPr>
          <w:rFonts w:cs="David"/>
          <w:b/>
          <w:bCs/>
        </w:rPr>
      </w:pPr>
      <w:r w:rsidRPr="00DB76B6">
        <w:rPr>
          <w:rFonts w:cs="David" w:hint="cs"/>
          <w:b/>
          <w:bCs/>
          <w:rtl/>
        </w:rPr>
        <w:t>דוחות</w:t>
      </w:r>
    </w:p>
    <w:p w14:paraId="6FCF3875" w14:textId="77777777" w:rsidR="000821E4" w:rsidRPr="00DB76B6" w:rsidRDefault="000821E4" w:rsidP="00C40E8B">
      <w:pPr>
        <w:widowControl w:val="0"/>
        <w:overflowPunct w:val="0"/>
        <w:autoSpaceDE w:val="0"/>
        <w:autoSpaceDN w:val="0"/>
        <w:spacing w:line="360" w:lineRule="auto"/>
        <w:ind w:left="360"/>
        <w:jc w:val="both"/>
        <w:textAlignment w:val="baseline"/>
        <w:rPr>
          <w:rFonts w:cs="David"/>
          <w:rtl/>
        </w:rPr>
      </w:pPr>
      <w:r w:rsidRPr="00DB76B6">
        <w:rPr>
          <w:rFonts w:cs="David" w:hint="cs"/>
          <w:rtl/>
        </w:rPr>
        <w:t xml:space="preserve">מערכת המידע תוכל להפיק דוחות, אשר יכללו, בין היתר, את הדוחות אשר מפורטים בסעיף </w:t>
      </w:r>
      <w:r w:rsidR="00A40E8E" w:rsidRPr="00DB76B6">
        <w:rPr>
          <w:rFonts w:cs="David" w:hint="cs"/>
          <w:rtl/>
        </w:rPr>
        <w:t>20</w:t>
      </w:r>
      <w:r w:rsidRPr="00DB76B6">
        <w:rPr>
          <w:rFonts w:cs="David" w:hint="cs"/>
          <w:rtl/>
        </w:rPr>
        <w:t xml:space="preserve"> למפרט השירותים.</w:t>
      </w:r>
    </w:p>
    <w:p w14:paraId="7BB5E20D" w14:textId="77777777" w:rsidR="000821E4" w:rsidRPr="00DB76B6" w:rsidRDefault="000821E4" w:rsidP="004C6C22">
      <w:pPr>
        <w:pStyle w:val="af4"/>
        <w:widowControl w:val="0"/>
        <w:numPr>
          <w:ilvl w:val="0"/>
          <w:numId w:val="61"/>
        </w:numPr>
        <w:overflowPunct w:val="0"/>
        <w:autoSpaceDE w:val="0"/>
        <w:autoSpaceDN w:val="0"/>
        <w:spacing w:line="360" w:lineRule="auto"/>
        <w:contextualSpacing/>
        <w:jc w:val="both"/>
        <w:textAlignment w:val="baseline"/>
        <w:rPr>
          <w:rFonts w:cs="David"/>
          <w:b/>
          <w:bCs/>
        </w:rPr>
      </w:pPr>
      <w:r w:rsidRPr="00DB76B6">
        <w:rPr>
          <w:rFonts w:cs="David" w:hint="cs"/>
          <w:b/>
          <w:bCs/>
          <w:rtl/>
        </w:rPr>
        <w:t>ממשקים</w:t>
      </w:r>
    </w:p>
    <w:p w14:paraId="0BAE0F2D" w14:textId="77777777"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rtl/>
        </w:rPr>
      </w:pPr>
      <w:r w:rsidRPr="00DB76B6">
        <w:rPr>
          <w:rFonts w:cs="David" w:hint="cs"/>
          <w:rtl/>
        </w:rPr>
        <w:t xml:space="preserve">על רקע החלטת הממונה על התעסוקה על הקמת בסיס נתונים לניהול תכניות התעסוקה, על המפעיל להיערך להעברת וקבלת נתונים באמצעות התממשקות מערכת המידע של המפעיל לבסיס הנתונים של הממונה על התעסוקה. </w:t>
      </w:r>
    </w:p>
    <w:p w14:paraId="2F88EDF7" w14:textId="77777777"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rtl/>
        </w:rPr>
      </w:pPr>
      <w:r w:rsidRPr="00DB76B6">
        <w:rPr>
          <w:rFonts w:cs="David" w:hint="cs"/>
          <w:rtl/>
        </w:rPr>
        <w:t xml:space="preserve">תדירות הממשקים תהא אחת לתקופה שתקבע מראש בין המשרד למפעיל (לא </w:t>
      </w:r>
      <w:r w:rsidRPr="00DB76B6">
        <w:rPr>
          <w:rFonts w:cs="David"/>
        </w:rPr>
        <w:t>Online</w:t>
      </w:r>
      <w:r w:rsidRPr="00DB76B6">
        <w:rPr>
          <w:rFonts w:cs="David" w:hint="cs"/>
          <w:rtl/>
        </w:rPr>
        <w:t>).</w:t>
      </w:r>
    </w:p>
    <w:p w14:paraId="331DF48C" w14:textId="77777777"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b/>
          <w:bCs/>
        </w:rPr>
      </w:pPr>
      <w:r w:rsidRPr="00DB76B6">
        <w:rPr>
          <w:rFonts w:cs="David" w:hint="cs"/>
          <w:rtl/>
        </w:rPr>
        <w:t xml:space="preserve">המפעיל יידרש לאפיין כ- 15 ממשקים לערך. כמו כן, כלל הממשקים יהיו מסוג </w:t>
      </w:r>
      <w:r w:rsidRPr="00DB76B6">
        <w:rPr>
          <w:rFonts w:cs="David" w:hint="cs"/>
        </w:rPr>
        <w:t>XML</w:t>
      </w:r>
      <w:r w:rsidRPr="00DB76B6">
        <w:rPr>
          <w:rFonts w:cs="David" w:hint="cs"/>
          <w:rtl/>
        </w:rPr>
        <w:t xml:space="preserve">. </w:t>
      </w:r>
    </w:p>
    <w:p w14:paraId="1F3B7434" w14:textId="77777777" w:rsidR="000821E4" w:rsidRPr="00DB76B6" w:rsidRDefault="000821E4" w:rsidP="004C6C22">
      <w:pPr>
        <w:pStyle w:val="af4"/>
        <w:widowControl w:val="0"/>
        <w:numPr>
          <w:ilvl w:val="1"/>
          <w:numId w:val="61"/>
        </w:numPr>
        <w:tabs>
          <w:tab w:val="left" w:pos="793"/>
        </w:tabs>
        <w:overflowPunct w:val="0"/>
        <w:autoSpaceDE w:val="0"/>
        <w:autoSpaceDN w:val="0"/>
        <w:spacing w:line="360" w:lineRule="auto"/>
        <w:contextualSpacing/>
        <w:jc w:val="both"/>
        <w:textAlignment w:val="baseline"/>
        <w:rPr>
          <w:rFonts w:cs="David"/>
          <w:u w:val="single"/>
        </w:rPr>
      </w:pPr>
      <w:r w:rsidRPr="00DB76B6">
        <w:rPr>
          <w:rFonts w:cs="David" w:hint="cs"/>
          <w:u w:val="single"/>
          <w:rtl/>
        </w:rPr>
        <w:t>להלן דוגמאות לממשקים אופציונליים:</w:t>
      </w:r>
    </w:p>
    <w:p w14:paraId="46E5C475" w14:textId="77777777" w:rsidR="000821E4" w:rsidRPr="00DB76B6" w:rsidRDefault="000821E4" w:rsidP="004C6C22">
      <w:pPr>
        <w:pStyle w:val="af4"/>
        <w:widowControl w:val="0"/>
        <w:numPr>
          <w:ilvl w:val="2"/>
          <w:numId w:val="61"/>
        </w:numPr>
        <w:overflowPunct w:val="0"/>
        <w:autoSpaceDE w:val="0"/>
        <w:autoSpaceDN w:val="0"/>
        <w:spacing w:line="360" w:lineRule="auto"/>
        <w:ind w:left="1502" w:hanging="709"/>
        <w:contextualSpacing/>
        <w:jc w:val="both"/>
        <w:textAlignment w:val="baseline"/>
        <w:rPr>
          <w:rFonts w:cs="David"/>
        </w:rPr>
      </w:pPr>
      <w:r w:rsidRPr="00DB76B6">
        <w:rPr>
          <w:rFonts w:cs="David"/>
          <w:rtl/>
        </w:rPr>
        <w:t>ממשק נתוני משתתפים פוטנציאליים</w:t>
      </w:r>
      <w:r w:rsidRPr="00DB76B6">
        <w:rPr>
          <w:rFonts w:cs="David" w:hint="cs"/>
          <w:rtl/>
        </w:rPr>
        <w:t xml:space="preserve"> בתכנית;</w:t>
      </w:r>
    </w:p>
    <w:p w14:paraId="77AEA6F9" w14:textId="77777777" w:rsidR="000821E4" w:rsidRPr="00DB76B6" w:rsidRDefault="000821E4" w:rsidP="004C6C22">
      <w:pPr>
        <w:pStyle w:val="af4"/>
        <w:widowControl w:val="0"/>
        <w:numPr>
          <w:ilvl w:val="2"/>
          <w:numId w:val="61"/>
        </w:numPr>
        <w:overflowPunct w:val="0"/>
        <w:autoSpaceDE w:val="0"/>
        <w:autoSpaceDN w:val="0"/>
        <w:spacing w:line="360" w:lineRule="auto"/>
        <w:ind w:left="1502" w:hanging="709"/>
        <w:contextualSpacing/>
        <w:jc w:val="both"/>
        <w:textAlignment w:val="baseline"/>
        <w:rPr>
          <w:rFonts w:cs="David"/>
        </w:rPr>
      </w:pPr>
      <w:r w:rsidRPr="00DB76B6">
        <w:rPr>
          <w:rFonts w:cs="David"/>
          <w:rtl/>
        </w:rPr>
        <w:t>ממשק נתוני קליטה ראשונית של המשתתפים</w:t>
      </w:r>
      <w:r w:rsidRPr="00DB76B6">
        <w:rPr>
          <w:rFonts w:cs="David" w:hint="cs"/>
          <w:rtl/>
        </w:rPr>
        <w:t xml:space="preserve"> בתכנית ;</w:t>
      </w:r>
    </w:p>
    <w:p w14:paraId="0248A2EF" w14:textId="77777777" w:rsidR="000821E4" w:rsidRPr="00DB76B6" w:rsidRDefault="000821E4" w:rsidP="004C6C22">
      <w:pPr>
        <w:pStyle w:val="af4"/>
        <w:widowControl w:val="0"/>
        <w:numPr>
          <w:ilvl w:val="2"/>
          <w:numId w:val="61"/>
        </w:numPr>
        <w:overflowPunct w:val="0"/>
        <w:autoSpaceDE w:val="0"/>
        <w:autoSpaceDN w:val="0"/>
        <w:spacing w:line="360" w:lineRule="auto"/>
        <w:ind w:left="1502" w:hanging="709"/>
        <w:contextualSpacing/>
        <w:jc w:val="both"/>
        <w:textAlignment w:val="baseline"/>
        <w:rPr>
          <w:rFonts w:cs="David"/>
        </w:rPr>
      </w:pPr>
      <w:r w:rsidRPr="00DB76B6">
        <w:rPr>
          <w:rFonts w:cs="David"/>
          <w:rtl/>
        </w:rPr>
        <w:t>ממשק נתוני ביצוע תכנית אישית</w:t>
      </w:r>
      <w:r w:rsidRPr="00DB76B6">
        <w:rPr>
          <w:rFonts w:cs="David" w:hint="cs"/>
          <w:rtl/>
        </w:rPr>
        <w:t xml:space="preserve"> בתכנית;</w:t>
      </w:r>
    </w:p>
    <w:p w14:paraId="379F63B2" w14:textId="77777777" w:rsidR="000821E4" w:rsidRPr="00DB76B6" w:rsidRDefault="000821E4" w:rsidP="004C6C22">
      <w:pPr>
        <w:pStyle w:val="af4"/>
        <w:widowControl w:val="0"/>
        <w:numPr>
          <w:ilvl w:val="2"/>
          <w:numId w:val="61"/>
        </w:numPr>
        <w:overflowPunct w:val="0"/>
        <w:autoSpaceDE w:val="0"/>
        <w:autoSpaceDN w:val="0"/>
        <w:spacing w:line="360" w:lineRule="auto"/>
        <w:ind w:left="1502" w:hanging="709"/>
        <w:contextualSpacing/>
        <w:jc w:val="both"/>
        <w:textAlignment w:val="baseline"/>
        <w:rPr>
          <w:rFonts w:cs="David"/>
        </w:rPr>
      </w:pPr>
      <w:r w:rsidRPr="00DB76B6">
        <w:rPr>
          <w:rFonts w:cs="David" w:hint="cs"/>
          <w:rtl/>
        </w:rPr>
        <w:t>ממשק נתוני השמות בתכנית ;</w:t>
      </w:r>
    </w:p>
    <w:p w14:paraId="78C07855" w14:textId="77777777" w:rsidR="000821E4" w:rsidRPr="00DB76B6" w:rsidRDefault="000821E4" w:rsidP="004C6C22">
      <w:pPr>
        <w:pStyle w:val="af4"/>
        <w:widowControl w:val="0"/>
        <w:numPr>
          <w:ilvl w:val="2"/>
          <w:numId w:val="61"/>
        </w:numPr>
        <w:overflowPunct w:val="0"/>
        <w:autoSpaceDE w:val="0"/>
        <w:autoSpaceDN w:val="0"/>
        <w:spacing w:line="360" w:lineRule="auto"/>
        <w:ind w:left="1502" w:hanging="709"/>
        <w:contextualSpacing/>
        <w:jc w:val="both"/>
        <w:textAlignment w:val="baseline"/>
        <w:rPr>
          <w:rFonts w:cs="David"/>
        </w:rPr>
      </w:pPr>
      <w:r w:rsidRPr="00DB76B6">
        <w:rPr>
          <w:rFonts w:cs="David"/>
          <w:rtl/>
        </w:rPr>
        <w:t>ממשק נתוני משרות</w:t>
      </w:r>
      <w:r w:rsidRPr="00DB76B6">
        <w:rPr>
          <w:rFonts w:cs="David" w:hint="cs"/>
          <w:rtl/>
        </w:rPr>
        <w:t>;</w:t>
      </w:r>
    </w:p>
    <w:p w14:paraId="0AD54F77" w14:textId="77777777" w:rsidR="000821E4" w:rsidRPr="00DB76B6" w:rsidRDefault="000821E4" w:rsidP="00454FFE">
      <w:pPr>
        <w:pStyle w:val="af4"/>
        <w:widowControl w:val="0"/>
        <w:overflowPunct w:val="0"/>
        <w:autoSpaceDE w:val="0"/>
        <w:autoSpaceDN w:val="0"/>
        <w:spacing w:line="360" w:lineRule="auto"/>
        <w:ind w:left="360"/>
        <w:jc w:val="both"/>
        <w:textAlignment w:val="baseline"/>
        <w:rPr>
          <w:rFonts w:cs="David"/>
          <w:b/>
          <w:bCs/>
          <w:rtl/>
        </w:rPr>
      </w:pPr>
      <w:r w:rsidRPr="00DB76B6">
        <w:rPr>
          <w:rFonts w:cs="David" w:hint="cs"/>
          <w:b/>
          <w:bCs/>
          <w:rtl/>
        </w:rPr>
        <w:t xml:space="preserve">יובהר ויודגש, כי כמות הממשקים המפורטת לעיל אותן יידרש המפעיל לאפיין ולהפעיל </w:t>
      </w:r>
      <w:r w:rsidRPr="00DB76B6">
        <w:rPr>
          <w:rFonts w:cs="David"/>
          <w:b/>
          <w:bCs/>
          <w:rtl/>
        </w:rPr>
        <w:t xml:space="preserve">הינו </w:t>
      </w:r>
      <w:r w:rsidRPr="00DB76B6">
        <w:rPr>
          <w:rFonts w:cs="David" w:hint="cs"/>
          <w:b/>
          <w:bCs/>
          <w:rtl/>
        </w:rPr>
        <w:t>בהתאם להערכת המשרד וייתכן כי כמות הממשקים בפועל תהא גבוהה יותר או נמוכה יותר.</w:t>
      </w:r>
    </w:p>
    <w:p w14:paraId="34564200" w14:textId="77777777" w:rsidR="000821E4" w:rsidRPr="00DB76B6" w:rsidRDefault="000821E4" w:rsidP="00454FFE">
      <w:pPr>
        <w:autoSpaceDE w:val="0"/>
        <w:autoSpaceDN w:val="0"/>
        <w:adjustRightInd w:val="0"/>
        <w:spacing w:after="120" w:line="360" w:lineRule="auto"/>
        <w:jc w:val="both"/>
        <w:rPr>
          <w:rFonts w:ascii="David" w:cs="David"/>
          <w:rtl/>
        </w:rPr>
      </w:pPr>
    </w:p>
    <w:bookmarkEnd w:id="111"/>
    <w:p w14:paraId="6C2ED58F" w14:textId="77777777" w:rsidR="000821E4" w:rsidRPr="00DB76B6" w:rsidRDefault="00C752A6" w:rsidP="00454FFE">
      <w:pPr>
        <w:autoSpaceDE w:val="0"/>
        <w:autoSpaceDN w:val="0"/>
        <w:adjustRightInd w:val="0"/>
        <w:spacing w:after="120" w:line="360" w:lineRule="auto"/>
        <w:jc w:val="right"/>
        <w:rPr>
          <w:rFonts w:ascii="David" w:cs="David"/>
          <w:b/>
          <w:bCs/>
          <w:u w:val="single"/>
          <w:rtl/>
        </w:rPr>
      </w:pPr>
      <w:r w:rsidRPr="00DB76B6">
        <w:rPr>
          <w:rFonts w:ascii="David" w:cs="David"/>
          <w:b/>
          <w:bCs/>
          <w:u w:val="single"/>
          <w:rtl/>
        </w:rPr>
        <w:br w:type="page"/>
      </w:r>
      <w:r w:rsidR="000821E4" w:rsidRPr="00DB76B6">
        <w:rPr>
          <w:rFonts w:ascii="David" w:cs="David" w:hint="cs"/>
          <w:b/>
          <w:bCs/>
          <w:u w:val="single"/>
          <w:rtl/>
        </w:rPr>
        <w:lastRenderedPageBreak/>
        <w:t xml:space="preserve">נספח </w:t>
      </w:r>
      <w:r w:rsidR="0077769A" w:rsidRPr="00DB76B6">
        <w:rPr>
          <w:rFonts w:ascii="David" w:cs="David" w:hint="cs"/>
          <w:b/>
          <w:bCs/>
          <w:u w:val="single"/>
          <w:rtl/>
        </w:rPr>
        <w:t>ט</w:t>
      </w:r>
      <w:r w:rsidR="000821E4" w:rsidRPr="00DB76B6">
        <w:rPr>
          <w:rFonts w:ascii="David" w:cs="David" w:hint="cs"/>
          <w:b/>
          <w:bCs/>
          <w:u w:val="single"/>
          <w:rtl/>
        </w:rPr>
        <w:t>' להסכם</w:t>
      </w:r>
    </w:p>
    <w:p w14:paraId="5BC3CDCD" w14:textId="77777777" w:rsidR="0055081F" w:rsidRPr="00DB76B6" w:rsidRDefault="0055081F" w:rsidP="0055081F">
      <w:pPr>
        <w:widowControl w:val="0"/>
        <w:spacing w:before="120" w:line="360" w:lineRule="auto"/>
        <w:jc w:val="center"/>
        <w:rPr>
          <w:rFonts w:cs="David"/>
          <w:b/>
          <w:bCs/>
          <w:rtl/>
        </w:rPr>
      </w:pPr>
      <w:r w:rsidRPr="00DB76B6">
        <w:rPr>
          <w:rFonts w:cs="David" w:hint="cs"/>
          <w:b/>
          <w:bCs/>
          <w:u w:val="single"/>
          <w:rtl/>
        </w:rPr>
        <w:t xml:space="preserve">נוהל </w:t>
      </w:r>
      <w:r w:rsidRPr="00DB76B6">
        <w:rPr>
          <w:rFonts w:cs="David" w:hint="eastAsia"/>
          <w:b/>
          <w:bCs/>
          <w:u w:val="single"/>
          <w:rtl/>
        </w:rPr>
        <w:t>שימוש</w:t>
      </w:r>
      <w:r w:rsidRPr="00DB76B6">
        <w:rPr>
          <w:rFonts w:cs="David"/>
          <w:b/>
          <w:bCs/>
          <w:u w:val="single"/>
          <w:rtl/>
        </w:rPr>
        <w:t xml:space="preserve"> </w:t>
      </w:r>
      <w:r w:rsidRPr="00DB76B6">
        <w:rPr>
          <w:rFonts w:cs="David" w:hint="eastAsia"/>
          <w:b/>
          <w:bCs/>
          <w:u w:val="single"/>
          <w:rtl/>
        </w:rPr>
        <w:t>במאגרי</w:t>
      </w:r>
      <w:r w:rsidRPr="00DB76B6">
        <w:rPr>
          <w:rFonts w:cs="David"/>
          <w:b/>
          <w:bCs/>
          <w:u w:val="single"/>
          <w:rtl/>
        </w:rPr>
        <w:t xml:space="preserve"> </w:t>
      </w:r>
      <w:r w:rsidRPr="00DB76B6">
        <w:rPr>
          <w:rFonts w:cs="David" w:hint="eastAsia"/>
          <w:b/>
          <w:bCs/>
          <w:u w:val="single"/>
          <w:rtl/>
        </w:rPr>
        <w:t>מידע</w:t>
      </w:r>
      <w:r w:rsidRPr="00DB76B6">
        <w:rPr>
          <w:rFonts w:cs="David" w:hint="cs"/>
          <w:b/>
          <w:bCs/>
          <w:u w:val="single"/>
          <w:rtl/>
        </w:rPr>
        <w:t xml:space="preserve"> - </w:t>
      </w:r>
      <w:r w:rsidRPr="00DB76B6">
        <w:rPr>
          <w:rFonts w:cs="David" w:hint="eastAsia"/>
          <w:b/>
          <w:bCs/>
          <w:u w:val="single"/>
          <w:rtl/>
        </w:rPr>
        <w:t>אבטחת</w:t>
      </w:r>
      <w:r w:rsidRPr="00DB76B6">
        <w:rPr>
          <w:rFonts w:cs="David"/>
          <w:b/>
          <w:bCs/>
          <w:u w:val="single"/>
          <w:rtl/>
        </w:rPr>
        <w:t xml:space="preserve"> </w:t>
      </w:r>
      <w:r w:rsidRPr="00DB76B6">
        <w:rPr>
          <w:rFonts w:cs="David" w:hint="eastAsia"/>
          <w:b/>
          <w:bCs/>
          <w:u w:val="single"/>
          <w:rtl/>
        </w:rPr>
        <w:t>מידע</w:t>
      </w:r>
    </w:p>
    <w:p w14:paraId="01BB1F3F" w14:textId="77777777" w:rsidR="0055081F" w:rsidRPr="00DB76B6" w:rsidRDefault="0055081F" w:rsidP="004C6C22">
      <w:pPr>
        <w:pStyle w:val="af4"/>
        <w:widowControl w:val="0"/>
        <w:numPr>
          <w:ilvl w:val="0"/>
          <w:numId w:val="64"/>
        </w:numPr>
        <w:spacing w:before="120" w:after="160" w:line="360" w:lineRule="auto"/>
        <w:contextualSpacing/>
        <w:jc w:val="both"/>
        <w:rPr>
          <w:rFonts w:cs="David"/>
          <w:b/>
          <w:bCs/>
          <w:u w:val="single"/>
        </w:rPr>
      </w:pPr>
      <w:r w:rsidRPr="00DB76B6">
        <w:rPr>
          <w:rFonts w:cs="David" w:hint="eastAsia"/>
          <w:b/>
          <w:bCs/>
          <w:u w:val="single"/>
          <w:rtl/>
        </w:rPr>
        <w:t>ניהול</w:t>
      </w:r>
      <w:r w:rsidRPr="00DB76B6">
        <w:rPr>
          <w:rFonts w:cs="David"/>
          <w:b/>
          <w:bCs/>
          <w:u w:val="single"/>
          <w:rtl/>
        </w:rPr>
        <w:t xml:space="preserve"> </w:t>
      </w:r>
      <w:r w:rsidRPr="00DB76B6">
        <w:rPr>
          <w:rFonts w:cs="David" w:hint="eastAsia"/>
          <w:b/>
          <w:bCs/>
          <w:u w:val="single"/>
          <w:rtl/>
        </w:rPr>
        <w:t>מערכת</w:t>
      </w:r>
      <w:r w:rsidRPr="00DB76B6">
        <w:rPr>
          <w:rFonts w:cs="David"/>
          <w:b/>
          <w:bCs/>
          <w:u w:val="single"/>
          <w:rtl/>
        </w:rPr>
        <w:t xml:space="preserve"> </w:t>
      </w:r>
      <w:r w:rsidRPr="00DB76B6">
        <w:rPr>
          <w:rFonts w:cs="David" w:hint="eastAsia"/>
          <w:b/>
          <w:bCs/>
          <w:u w:val="single"/>
          <w:rtl/>
        </w:rPr>
        <w:t>מידע</w:t>
      </w:r>
      <w:r w:rsidRPr="00DB76B6">
        <w:rPr>
          <w:rFonts w:cs="David"/>
          <w:b/>
          <w:bCs/>
          <w:u w:val="single"/>
          <w:rtl/>
        </w:rPr>
        <w:t xml:space="preserve"> </w:t>
      </w:r>
      <w:r w:rsidRPr="00DB76B6">
        <w:rPr>
          <w:rFonts w:cs="David" w:hint="eastAsia"/>
          <w:b/>
          <w:bCs/>
          <w:u w:val="single"/>
          <w:rtl/>
        </w:rPr>
        <w:t>מאובטחת</w:t>
      </w:r>
    </w:p>
    <w:p w14:paraId="02AA6B56" w14:textId="77777777" w:rsidR="0055081F" w:rsidRPr="00DB76B6" w:rsidRDefault="0055081F" w:rsidP="0055081F">
      <w:pPr>
        <w:pStyle w:val="af4"/>
        <w:widowControl w:val="0"/>
        <w:spacing w:before="120" w:line="360" w:lineRule="auto"/>
        <w:ind w:left="360"/>
        <w:jc w:val="both"/>
        <w:rPr>
          <w:rFonts w:cs="David"/>
          <w:rtl/>
        </w:rPr>
      </w:pPr>
      <w:r w:rsidRPr="00DB76B6">
        <w:rPr>
          <w:rFonts w:cs="David" w:hint="eastAsia"/>
          <w:rtl/>
        </w:rPr>
        <w:t>באחריותו</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cs"/>
          <w:rtl/>
        </w:rPr>
        <w:t>נותן השירותים</w:t>
      </w:r>
      <w:r w:rsidRPr="00DB76B6">
        <w:rPr>
          <w:rFonts w:cs="David"/>
          <w:rtl/>
        </w:rPr>
        <w:t xml:space="preserve"> </w:t>
      </w:r>
      <w:r w:rsidRPr="00DB76B6">
        <w:rPr>
          <w:rFonts w:cs="David" w:hint="eastAsia"/>
          <w:rtl/>
        </w:rPr>
        <w:t>והפועלים</w:t>
      </w:r>
      <w:r w:rsidRPr="00DB76B6">
        <w:rPr>
          <w:rFonts w:cs="David"/>
          <w:rtl/>
        </w:rPr>
        <w:t xml:space="preserve"> </w:t>
      </w:r>
      <w:r w:rsidRPr="00DB76B6">
        <w:rPr>
          <w:rFonts w:cs="David" w:hint="eastAsia"/>
          <w:rtl/>
        </w:rPr>
        <w:t>מטעמו</w:t>
      </w:r>
      <w:r w:rsidRPr="00DB76B6">
        <w:rPr>
          <w:rFonts w:cs="David"/>
          <w:rtl/>
        </w:rPr>
        <w:t xml:space="preserve">, </w:t>
      </w:r>
      <w:r w:rsidRPr="00DB76B6">
        <w:rPr>
          <w:rFonts w:cs="David" w:hint="eastAsia"/>
          <w:rtl/>
        </w:rPr>
        <w:t>לשמור</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מידע</w:t>
      </w:r>
      <w:r w:rsidRPr="00DB76B6">
        <w:rPr>
          <w:rFonts w:cs="David"/>
          <w:rtl/>
        </w:rPr>
        <w:t xml:space="preserve"> </w:t>
      </w:r>
      <w:r w:rsidRPr="00DB76B6">
        <w:rPr>
          <w:rFonts w:cs="David" w:hint="eastAsia"/>
          <w:rtl/>
        </w:rPr>
        <w:t>הנוגע</w:t>
      </w:r>
      <w:r w:rsidRPr="00DB76B6">
        <w:rPr>
          <w:rFonts w:cs="David"/>
          <w:rtl/>
        </w:rPr>
        <w:t xml:space="preserve"> </w:t>
      </w:r>
      <w:r w:rsidRPr="00DB76B6">
        <w:rPr>
          <w:rFonts w:cs="David" w:hint="eastAsia"/>
          <w:rtl/>
        </w:rPr>
        <w:t>למכרז</w:t>
      </w:r>
      <w:r w:rsidRPr="00DB76B6">
        <w:rPr>
          <w:rFonts w:cs="David"/>
          <w:rtl/>
        </w:rPr>
        <w:t xml:space="preserve"> </w:t>
      </w:r>
      <w:r w:rsidRPr="00DB76B6">
        <w:rPr>
          <w:rFonts w:cs="David" w:hint="eastAsia"/>
          <w:rtl/>
        </w:rPr>
        <w:t>זה</w:t>
      </w:r>
      <w:r w:rsidRPr="00DB76B6">
        <w:rPr>
          <w:rFonts w:cs="David"/>
          <w:rtl/>
        </w:rPr>
        <w:t xml:space="preserve"> </w:t>
      </w:r>
      <w:r w:rsidRPr="00DB76B6">
        <w:rPr>
          <w:rFonts w:cs="David" w:hint="eastAsia"/>
          <w:rtl/>
        </w:rPr>
        <w:t>ושיועבר</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יובא</w:t>
      </w:r>
      <w:r w:rsidRPr="00DB76B6">
        <w:rPr>
          <w:rFonts w:cs="David"/>
          <w:rtl/>
        </w:rPr>
        <w:t xml:space="preserve"> </w:t>
      </w:r>
      <w:r w:rsidRPr="00DB76B6">
        <w:rPr>
          <w:rFonts w:cs="David" w:hint="eastAsia"/>
          <w:rtl/>
        </w:rPr>
        <w:t>לידיעתו</w:t>
      </w:r>
      <w:r w:rsidRPr="00DB76B6">
        <w:rPr>
          <w:rFonts w:cs="David"/>
          <w:rtl/>
        </w:rPr>
        <w:t xml:space="preserve"> </w:t>
      </w:r>
      <w:r w:rsidRPr="00DB76B6">
        <w:rPr>
          <w:rFonts w:cs="David" w:hint="eastAsia"/>
          <w:rtl/>
        </w:rPr>
        <w:t>בכל</w:t>
      </w:r>
      <w:r w:rsidRPr="00DB76B6">
        <w:rPr>
          <w:rFonts w:cs="David"/>
          <w:rtl/>
        </w:rPr>
        <w:t xml:space="preserve"> </w:t>
      </w:r>
      <w:r w:rsidRPr="00DB76B6">
        <w:rPr>
          <w:rFonts w:cs="David" w:hint="eastAsia"/>
          <w:rtl/>
        </w:rPr>
        <w:t>צורה</w:t>
      </w:r>
      <w:r w:rsidRPr="00DB76B6">
        <w:rPr>
          <w:rFonts w:cs="David"/>
          <w:rtl/>
        </w:rPr>
        <w:t xml:space="preserve"> </w:t>
      </w:r>
      <w:r w:rsidRPr="00DB76B6">
        <w:rPr>
          <w:rFonts w:cs="David" w:hint="eastAsia"/>
          <w:rtl/>
        </w:rPr>
        <w:t>שהיא</w:t>
      </w:r>
      <w:r w:rsidRPr="00DB76B6">
        <w:rPr>
          <w:rFonts w:cs="David"/>
          <w:rtl/>
        </w:rPr>
        <w:t xml:space="preserve">, </w:t>
      </w:r>
      <w:r w:rsidRPr="00DB76B6">
        <w:rPr>
          <w:rFonts w:cs="David" w:hint="eastAsia"/>
          <w:rtl/>
        </w:rPr>
        <w:t>בסודיות</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נותן</w:t>
      </w:r>
      <w:r w:rsidRPr="00DB76B6">
        <w:rPr>
          <w:rFonts w:cs="David"/>
          <w:rtl/>
        </w:rPr>
        <w:t xml:space="preserve"> </w:t>
      </w:r>
      <w:r w:rsidRPr="00DB76B6">
        <w:rPr>
          <w:rFonts w:cs="David" w:hint="eastAsia"/>
          <w:rtl/>
        </w:rPr>
        <w:t>השירותים</w:t>
      </w:r>
      <w:r w:rsidRPr="00DB76B6">
        <w:rPr>
          <w:rFonts w:cs="David"/>
          <w:rtl/>
        </w:rPr>
        <w:t xml:space="preserve"> </w:t>
      </w:r>
      <w:r w:rsidRPr="00DB76B6">
        <w:rPr>
          <w:rFonts w:cs="David" w:hint="eastAsia"/>
          <w:rtl/>
        </w:rPr>
        <w:t>לנקוט</w:t>
      </w:r>
      <w:r w:rsidRPr="00DB76B6">
        <w:rPr>
          <w:rFonts w:cs="David"/>
          <w:rtl/>
        </w:rPr>
        <w:t xml:space="preserve"> </w:t>
      </w:r>
      <w:r w:rsidRPr="00DB76B6">
        <w:rPr>
          <w:rFonts w:cs="David" w:hint="eastAsia"/>
          <w:rtl/>
        </w:rPr>
        <w:t>בכל</w:t>
      </w:r>
      <w:r w:rsidRPr="00DB76B6">
        <w:rPr>
          <w:rFonts w:cs="David"/>
          <w:rtl/>
        </w:rPr>
        <w:t xml:space="preserve"> </w:t>
      </w:r>
      <w:r w:rsidRPr="00DB76B6">
        <w:rPr>
          <w:rFonts w:cs="David" w:hint="eastAsia"/>
          <w:rtl/>
        </w:rPr>
        <w:t>הצעדים</w:t>
      </w:r>
      <w:r w:rsidRPr="00DB76B6">
        <w:rPr>
          <w:rFonts w:cs="David"/>
          <w:rtl/>
        </w:rPr>
        <w:t xml:space="preserve"> </w:t>
      </w:r>
      <w:r w:rsidRPr="00DB76B6">
        <w:rPr>
          <w:rFonts w:cs="David" w:hint="eastAsia"/>
          <w:rtl/>
        </w:rPr>
        <w:t>הנדרשים</w:t>
      </w:r>
      <w:r w:rsidRPr="00DB76B6">
        <w:rPr>
          <w:rFonts w:cs="David"/>
          <w:rtl/>
        </w:rPr>
        <w:t xml:space="preserve"> </w:t>
      </w:r>
      <w:r w:rsidRPr="00DB76B6">
        <w:rPr>
          <w:rFonts w:cs="David" w:hint="eastAsia"/>
          <w:rtl/>
        </w:rPr>
        <w:t>לאבטחת</w:t>
      </w:r>
      <w:r w:rsidRPr="00DB76B6">
        <w:rPr>
          <w:rFonts w:cs="David"/>
          <w:rtl/>
        </w:rPr>
        <w:t xml:space="preserve"> </w:t>
      </w:r>
      <w:r w:rsidRPr="00DB76B6">
        <w:rPr>
          <w:rFonts w:cs="David" w:hint="eastAsia"/>
          <w:rtl/>
        </w:rPr>
        <w:t>המידע</w:t>
      </w:r>
      <w:r w:rsidRPr="00DB76B6">
        <w:rPr>
          <w:rFonts w:cs="David"/>
          <w:rtl/>
        </w:rPr>
        <w:t xml:space="preserve">, </w:t>
      </w:r>
      <w:r w:rsidRPr="00DB76B6">
        <w:rPr>
          <w:rFonts w:cs="David" w:hint="eastAsia"/>
          <w:rtl/>
        </w:rPr>
        <w:t>לרבות</w:t>
      </w:r>
      <w:r w:rsidRPr="00DB76B6">
        <w:rPr>
          <w:rFonts w:cs="David"/>
          <w:rtl/>
        </w:rPr>
        <w:t xml:space="preserve"> </w:t>
      </w:r>
      <w:r w:rsidRPr="00DB76B6">
        <w:rPr>
          <w:rFonts w:cs="David" w:hint="eastAsia"/>
          <w:rtl/>
        </w:rPr>
        <w:t>אלה</w:t>
      </w:r>
      <w:r w:rsidRPr="00DB76B6">
        <w:rPr>
          <w:rFonts w:cs="David"/>
          <w:rtl/>
        </w:rPr>
        <w:t>:</w:t>
      </w:r>
    </w:p>
    <w:p w14:paraId="5EE4859A" w14:textId="77777777" w:rsidR="0055081F" w:rsidRPr="00DB76B6" w:rsidRDefault="0055081F" w:rsidP="004C6C22">
      <w:pPr>
        <w:pStyle w:val="af4"/>
        <w:widowControl w:val="0"/>
        <w:numPr>
          <w:ilvl w:val="1"/>
          <w:numId w:val="65"/>
        </w:numPr>
        <w:spacing w:before="120" w:after="160" w:line="360" w:lineRule="auto"/>
        <w:contextualSpacing/>
        <w:jc w:val="both"/>
        <w:rPr>
          <w:rFonts w:cs="David"/>
          <w:rtl/>
        </w:rPr>
      </w:pPr>
      <w:r w:rsidRPr="00DB76B6">
        <w:rPr>
          <w:rFonts w:cs="David" w:hint="cs"/>
          <w:rtl/>
        </w:rPr>
        <w:t>נותן השירותים</w:t>
      </w:r>
      <w:r w:rsidRPr="00DB76B6">
        <w:rPr>
          <w:rFonts w:cs="David"/>
          <w:rtl/>
        </w:rPr>
        <w:t xml:space="preserve"> </w:t>
      </w:r>
      <w:r w:rsidRPr="00DB76B6">
        <w:rPr>
          <w:rFonts w:cs="David" w:hint="eastAsia"/>
          <w:rtl/>
        </w:rPr>
        <w:t>והפועלים</w:t>
      </w:r>
      <w:r w:rsidRPr="00DB76B6">
        <w:rPr>
          <w:rFonts w:cs="David"/>
          <w:rtl/>
        </w:rPr>
        <w:t xml:space="preserve"> </w:t>
      </w:r>
      <w:r w:rsidRPr="00DB76B6">
        <w:rPr>
          <w:rFonts w:cs="David" w:hint="eastAsia"/>
          <w:rtl/>
        </w:rPr>
        <w:t>מטעמו</w:t>
      </w:r>
      <w:r w:rsidRPr="00DB76B6">
        <w:rPr>
          <w:rFonts w:cs="David"/>
          <w:rtl/>
        </w:rPr>
        <w:t xml:space="preserve"> </w:t>
      </w:r>
      <w:r w:rsidRPr="00DB76B6">
        <w:rPr>
          <w:rFonts w:cs="David" w:hint="eastAsia"/>
          <w:rtl/>
        </w:rPr>
        <w:t>מתחייבים</w:t>
      </w:r>
      <w:r w:rsidRPr="00DB76B6">
        <w:rPr>
          <w:rFonts w:cs="David"/>
          <w:rtl/>
        </w:rPr>
        <w:t xml:space="preserve"> </w:t>
      </w:r>
      <w:r w:rsidRPr="00DB76B6">
        <w:rPr>
          <w:rFonts w:cs="David" w:hint="eastAsia"/>
          <w:rtl/>
        </w:rPr>
        <w:t>לשמור</w:t>
      </w:r>
      <w:r w:rsidRPr="00DB76B6">
        <w:rPr>
          <w:rFonts w:cs="David"/>
          <w:rtl/>
        </w:rPr>
        <w:t xml:space="preserve"> </w:t>
      </w:r>
      <w:r w:rsidRPr="00DB76B6">
        <w:rPr>
          <w:rFonts w:cs="David" w:hint="eastAsia"/>
          <w:rtl/>
        </w:rPr>
        <w:t>בסוד</w:t>
      </w:r>
      <w:r w:rsidRPr="00DB76B6">
        <w:rPr>
          <w:rFonts w:cs="David"/>
          <w:rtl/>
        </w:rPr>
        <w:t xml:space="preserve"> </w:t>
      </w:r>
      <w:r w:rsidRPr="00DB76B6">
        <w:rPr>
          <w:rFonts w:cs="David" w:hint="eastAsia"/>
          <w:rtl/>
        </w:rPr>
        <w:t>את</w:t>
      </w:r>
      <w:r w:rsidRPr="00DB76B6">
        <w:rPr>
          <w:rFonts w:cs="David"/>
          <w:rtl/>
        </w:rPr>
        <w:t xml:space="preserve"> </w:t>
      </w:r>
      <w:r w:rsidRPr="00DB76B6">
        <w:rPr>
          <w:rFonts w:cs="David" w:hint="cs"/>
          <w:rtl/>
        </w:rPr>
        <w:t>המידע</w:t>
      </w:r>
      <w:r w:rsidRPr="00DB76B6">
        <w:rPr>
          <w:rFonts w:cs="David"/>
          <w:rtl/>
        </w:rPr>
        <w:t xml:space="preserve"> </w:t>
      </w:r>
      <w:r w:rsidRPr="00DB76B6">
        <w:rPr>
          <w:rFonts w:cs="David" w:hint="eastAsia"/>
          <w:rtl/>
        </w:rPr>
        <w:t>מכל</w:t>
      </w:r>
      <w:r w:rsidRPr="00DB76B6">
        <w:rPr>
          <w:rFonts w:cs="David"/>
          <w:rtl/>
        </w:rPr>
        <w:t xml:space="preserve"> </w:t>
      </w:r>
      <w:r w:rsidRPr="00DB76B6">
        <w:rPr>
          <w:rFonts w:cs="David" w:hint="eastAsia"/>
          <w:rtl/>
        </w:rPr>
        <w:t>סוג</w:t>
      </w:r>
      <w:r w:rsidRPr="00DB76B6">
        <w:rPr>
          <w:rFonts w:cs="David"/>
          <w:rtl/>
        </w:rPr>
        <w:t xml:space="preserve"> </w:t>
      </w:r>
      <w:r w:rsidRPr="00DB76B6">
        <w:rPr>
          <w:rFonts w:cs="David" w:hint="eastAsia"/>
          <w:rtl/>
        </w:rPr>
        <w:t>וכל</w:t>
      </w:r>
      <w:r w:rsidRPr="00DB76B6">
        <w:rPr>
          <w:rFonts w:cs="David"/>
          <w:rtl/>
        </w:rPr>
        <w:t xml:space="preserve"> </w:t>
      </w:r>
      <w:r w:rsidRPr="00DB76B6">
        <w:rPr>
          <w:rFonts w:cs="David" w:hint="eastAsia"/>
          <w:rtl/>
        </w:rPr>
        <w:t>הידיעות</w:t>
      </w:r>
      <w:r w:rsidRPr="00DB76B6">
        <w:rPr>
          <w:rFonts w:cs="David"/>
          <w:rtl/>
        </w:rPr>
        <w:t xml:space="preserve">, </w:t>
      </w:r>
      <w:r w:rsidRPr="00DB76B6">
        <w:rPr>
          <w:rFonts w:cs="David" w:hint="eastAsia"/>
          <w:rtl/>
        </w:rPr>
        <w:t>המסמכים</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מידע</w:t>
      </w:r>
      <w:r w:rsidRPr="00DB76B6">
        <w:rPr>
          <w:rFonts w:cs="David"/>
          <w:rtl/>
        </w:rPr>
        <w:t xml:space="preserve"> </w:t>
      </w:r>
      <w:r w:rsidRPr="00DB76B6">
        <w:rPr>
          <w:rFonts w:cs="David" w:hint="eastAsia"/>
          <w:rtl/>
        </w:rPr>
        <w:t>אחר</w:t>
      </w:r>
      <w:r w:rsidRPr="00DB76B6">
        <w:rPr>
          <w:rFonts w:cs="David"/>
          <w:rtl/>
        </w:rPr>
        <w:t xml:space="preserve"> </w:t>
      </w:r>
      <w:r w:rsidRPr="00DB76B6">
        <w:rPr>
          <w:rFonts w:cs="David" w:hint="eastAsia"/>
          <w:rtl/>
        </w:rPr>
        <w:t>שיגיע</w:t>
      </w:r>
      <w:r w:rsidRPr="00DB76B6">
        <w:rPr>
          <w:rFonts w:cs="David"/>
          <w:rtl/>
        </w:rPr>
        <w:t xml:space="preserve"> </w:t>
      </w:r>
      <w:r w:rsidRPr="00DB76B6">
        <w:rPr>
          <w:rFonts w:cs="David" w:hint="eastAsia"/>
          <w:rtl/>
        </w:rPr>
        <w:t>אליו</w:t>
      </w:r>
      <w:r w:rsidRPr="00DB76B6">
        <w:rPr>
          <w:rFonts w:cs="David"/>
          <w:rtl/>
        </w:rPr>
        <w:t xml:space="preserve"> </w:t>
      </w:r>
      <w:r w:rsidRPr="00DB76B6">
        <w:rPr>
          <w:rFonts w:cs="David" w:hint="eastAsia"/>
          <w:rtl/>
        </w:rPr>
        <w:t>בקשר</w:t>
      </w:r>
      <w:r w:rsidRPr="00DB76B6">
        <w:rPr>
          <w:rFonts w:cs="David"/>
          <w:rtl/>
        </w:rPr>
        <w:t xml:space="preserve"> </w:t>
      </w:r>
      <w:r w:rsidRPr="00DB76B6">
        <w:rPr>
          <w:rFonts w:cs="David" w:hint="eastAsia"/>
          <w:rtl/>
        </w:rPr>
        <w:t>עם</w:t>
      </w:r>
      <w:r w:rsidRPr="00DB76B6">
        <w:rPr>
          <w:rFonts w:cs="David"/>
          <w:rtl/>
        </w:rPr>
        <w:t xml:space="preserve"> </w:t>
      </w:r>
      <w:r w:rsidRPr="00DB76B6">
        <w:rPr>
          <w:rFonts w:cs="David" w:hint="eastAsia"/>
          <w:rtl/>
        </w:rPr>
        <w:t>ביצוע</w:t>
      </w:r>
      <w:r w:rsidRPr="00DB76B6">
        <w:rPr>
          <w:rFonts w:cs="David"/>
          <w:rtl/>
        </w:rPr>
        <w:t xml:space="preserve"> </w:t>
      </w:r>
      <w:r w:rsidRPr="00DB76B6">
        <w:rPr>
          <w:rFonts w:cs="David" w:hint="eastAsia"/>
          <w:rtl/>
        </w:rPr>
        <w:t>השירותים</w:t>
      </w:r>
      <w:r w:rsidRPr="00DB76B6">
        <w:rPr>
          <w:rFonts w:cs="David"/>
          <w:rtl/>
        </w:rPr>
        <w:t xml:space="preserve"> </w:t>
      </w:r>
      <w:r w:rsidRPr="00DB76B6">
        <w:rPr>
          <w:rFonts w:cs="David" w:hint="eastAsia"/>
          <w:rtl/>
        </w:rPr>
        <w:t>נשוא</w:t>
      </w:r>
      <w:r w:rsidRPr="00DB76B6">
        <w:rPr>
          <w:rFonts w:cs="David"/>
          <w:rtl/>
        </w:rPr>
        <w:t xml:space="preserve"> </w:t>
      </w:r>
      <w:r w:rsidRPr="00DB76B6">
        <w:rPr>
          <w:rFonts w:cs="David" w:hint="eastAsia"/>
          <w:rtl/>
        </w:rPr>
        <w:t>מכרז</w:t>
      </w:r>
      <w:r w:rsidRPr="00DB76B6">
        <w:rPr>
          <w:rFonts w:cs="David"/>
          <w:rtl/>
        </w:rPr>
        <w:t xml:space="preserve"> </w:t>
      </w:r>
      <w:r w:rsidRPr="00DB76B6">
        <w:rPr>
          <w:rFonts w:cs="David" w:hint="eastAsia"/>
          <w:rtl/>
        </w:rPr>
        <w:t>זה</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בקשר</w:t>
      </w:r>
      <w:r w:rsidRPr="00DB76B6">
        <w:rPr>
          <w:rFonts w:cs="David"/>
          <w:rtl/>
        </w:rPr>
        <w:t xml:space="preserve"> </w:t>
      </w:r>
      <w:r w:rsidRPr="00DB76B6">
        <w:rPr>
          <w:rFonts w:cs="David" w:hint="eastAsia"/>
          <w:rtl/>
        </w:rPr>
        <w:t>אליהם</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שיוכן</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ידם</w:t>
      </w:r>
      <w:r w:rsidRPr="00DB76B6">
        <w:rPr>
          <w:rFonts w:cs="David"/>
          <w:rtl/>
        </w:rPr>
        <w:t xml:space="preserve"> </w:t>
      </w:r>
      <w:r w:rsidRPr="00DB76B6">
        <w:rPr>
          <w:rFonts w:cs="David" w:hint="eastAsia"/>
          <w:rtl/>
        </w:rPr>
        <w:t>עבור</w:t>
      </w:r>
      <w:r w:rsidRPr="00DB76B6">
        <w:rPr>
          <w:rFonts w:cs="David"/>
          <w:rtl/>
        </w:rPr>
        <w:t xml:space="preserve"> </w:t>
      </w:r>
      <w:r w:rsidRPr="00DB76B6">
        <w:rPr>
          <w:rFonts w:cs="David" w:hint="eastAsia"/>
          <w:rtl/>
        </w:rPr>
        <w:t>האגף</w:t>
      </w:r>
      <w:r w:rsidRPr="00DB76B6">
        <w:rPr>
          <w:rFonts w:cs="David"/>
          <w:rtl/>
        </w:rPr>
        <w:t xml:space="preserve"> </w:t>
      </w:r>
      <w:r w:rsidRPr="00DB76B6">
        <w:rPr>
          <w:rFonts w:cs="David" w:hint="eastAsia"/>
          <w:rtl/>
        </w:rPr>
        <w:t>במהלך</w:t>
      </w:r>
      <w:r w:rsidRPr="00DB76B6">
        <w:rPr>
          <w:rFonts w:cs="David"/>
          <w:rtl/>
        </w:rPr>
        <w:t xml:space="preserve"> </w:t>
      </w:r>
      <w:r w:rsidRPr="00DB76B6">
        <w:rPr>
          <w:rFonts w:cs="David" w:hint="eastAsia"/>
          <w:rtl/>
        </w:rPr>
        <w:t>ביצוע</w:t>
      </w:r>
      <w:r w:rsidRPr="00DB76B6">
        <w:rPr>
          <w:rFonts w:cs="David"/>
          <w:rtl/>
        </w:rPr>
        <w:t xml:space="preserve"> </w:t>
      </w:r>
      <w:r w:rsidRPr="00DB76B6">
        <w:rPr>
          <w:rFonts w:cs="David" w:hint="eastAsia"/>
          <w:rtl/>
        </w:rPr>
        <w:t>השירותים</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בקשר</w:t>
      </w:r>
      <w:r w:rsidRPr="00DB76B6">
        <w:rPr>
          <w:rFonts w:cs="David"/>
          <w:rtl/>
        </w:rPr>
        <w:t xml:space="preserve"> </w:t>
      </w:r>
      <w:r w:rsidRPr="00DB76B6">
        <w:rPr>
          <w:rFonts w:cs="David" w:hint="eastAsia"/>
          <w:rtl/>
        </w:rPr>
        <w:t>אליהם</w:t>
      </w:r>
      <w:r w:rsidRPr="00DB76B6">
        <w:rPr>
          <w:rFonts w:cs="David"/>
          <w:rtl/>
        </w:rPr>
        <w:t xml:space="preserve">. </w:t>
      </w:r>
      <w:r w:rsidRPr="00DB76B6">
        <w:rPr>
          <w:rFonts w:cs="David" w:hint="eastAsia"/>
          <w:rtl/>
        </w:rPr>
        <w:t>לעניין</w:t>
      </w:r>
      <w:r w:rsidRPr="00DB76B6">
        <w:rPr>
          <w:rFonts w:cs="David"/>
          <w:rtl/>
        </w:rPr>
        <w:t xml:space="preserve"> </w:t>
      </w:r>
      <w:r w:rsidRPr="00DB76B6">
        <w:rPr>
          <w:rFonts w:cs="David" w:hint="eastAsia"/>
          <w:rtl/>
        </w:rPr>
        <w:t>סעיף</w:t>
      </w:r>
      <w:r w:rsidRPr="00DB76B6">
        <w:rPr>
          <w:rFonts w:cs="David"/>
          <w:rtl/>
        </w:rPr>
        <w:t xml:space="preserve"> </w:t>
      </w:r>
      <w:r w:rsidRPr="00DB76B6">
        <w:rPr>
          <w:rFonts w:cs="David" w:hint="eastAsia"/>
          <w:rtl/>
        </w:rPr>
        <w:t>זה</w:t>
      </w:r>
      <w:r w:rsidRPr="00DB76B6">
        <w:rPr>
          <w:rFonts w:cs="David"/>
          <w:rtl/>
        </w:rPr>
        <w:t xml:space="preserve"> "</w:t>
      </w:r>
      <w:r w:rsidRPr="00DB76B6">
        <w:rPr>
          <w:rFonts w:cs="David" w:hint="eastAsia"/>
          <w:rtl/>
        </w:rPr>
        <w:t>מידע</w:t>
      </w:r>
      <w:r w:rsidRPr="00DB76B6">
        <w:rPr>
          <w:rFonts w:cs="David"/>
          <w:rtl/>
        </w:rPr>
        <w:t xml:space="preserve">" </w:t>
      </w:r>
      <w:r w:rsidRPr="00DB76B6">
        <w:rPr>
          <w:rFonts w:cs="David" w:hint="eastAsia"/>
          <w:rtl/>
        </w:rPr>
        <w:t>לרבות</w:t>
      </w:r>
      <w:r w:rsidRPr="00DB76B6">
        <w:rPr>
          <w:rFonts w:cs="David"/>
          <w:rtl/>
        </w:rPr>
        <w:t xml:space="preserve"> -  </w:t>
      </w:r>
      <w:r w:rsidRPr="00DB76B6">
        <w:rPr>
          <w:rFonts w:cs="David" w:hint="eastAsia"/>
          <w:rtl/>
        </w:rPr>
        <w:t>דוחות</w:t>
      </w:r>
      <w:r w:rsidRPr="00DB76B6">
        <w:rPr>
          <w:rFonts w:cs="David"/>
          <w:rtl/>
        </w:rPr>
        <w:t xml:space="preserve">, </w:t>
      </w:r>
      <w:r w:rsidRPr="00DB76B6">
        <w:rPr>
          <w:rFonts w:cs="David" w:hint="eastAsia"/>
          <w:rtl/>
        </w:rPr>
        <w:t>תכניות</w:t>
      </w:r>
      <w:r w:rsidRPr="00DB76B6">
        <w:rPr>
          <w:rFonts w:cs="David"/>
          <w:rtl/>
        </w:rPr>
        <w:t xml:space="preserve">, </w:t>
      </w:r>
      <w:r w:rsidRPr="00DB76B6">
        <w:rPr>
          <w:rFonts w:cs="David" w:hint="eastAsia"/>
          <w:rtl/>
        </w:rPr>
        <w:t>הנחיות</w:t>
      </w:r>
      <w:r w:rsidRPr="00DB76B6">
        <w:rPr>
          <w:rFonts w:cs="David"/>
          <w:rtl/>
        </w:rPr>
        <w:t xml:space="preserve">, </w:t>
      </w:r>
      <w:r w:rsidRPr="00DB76B6">
        <w:rPr>
          <w:rFonts w:cs="David" w:hint="eastAsia"/>
          <w:rtl/>
        </w:rPr>
        <w:t>טפסים</w:t>
      </w:r>
      <w:r w:rsidRPr="00DB76B6">
        <w:rPr>
          <w:rFonts w:cs="David"/>
          <w:rtl/>
        </w:rPr>
        <w:t xml:space="preserve">, </w:t>
      </w:r>
      <w:r w:rsidRPr="00DB76B6">
        <w:rPr>
          <w:rFonts w:cs="David" w:hint="eastAsia"/>
          <w:rtl/>
        </w:rPr>
        <w:t>מדיה</w:t>
      </w:r>
      <w:r w:rsidRPr="00DB76B6">
        <w:rPr>
          <w:rFonts w:cs="David"/>
          <w:rtl/>
        </w:rPr>
        <w:t xml:space="preserve"> </w:t>
      </w:r>
      <w:r w:rsidRPr="00DB76B6">
        <w:rPr>
          <w:rFonts w:cs="David" w:hint="eastAsia"/>
          <w:rtl/>
        </w:rPr>
        <w:t>מגנטית</w:t>
      </w:r>
      <w:r w:rsidRPr="00DB76B6">
        <w:rPr>
          <w:rFonts w:cs="David"/>
          <w:rtl/>
        </w:rPr>
        <w:t xml:space="preserve">, </w:t>
      </w:r>
      <w:r w:rsidRPr="00DB76B6">
        <w:rPr>
          <w:rFonts w:cs="David" w:hint="eastAsia"/>
          <w:rtl/>
        </w:rPr>
        <w:t>שאלות</w:t>
      </w:r>
      <w:r w:rsidRPr="00DB76B6">
        <w:rPr>
          <w:rFonts w:cs="David"/>
          <w:rtl/>
        </w:rPr>
        <w:t xml:space="preserve">, </w:t>
      </w:r>
      <w:r w:rsidRPr="00DB76B6">
        <w:rPr>
          <w:rFonts w:cs="David" w:hint="eastAsia"/>
          <w:rtl/>
        </w:rPr>
        <w:t>וכל</w:t>
      </w:r>
      <w:r w:rsidRPr="00DB76B6">
        <w:rPr>
          <w:rFonts w:cs="David"/>
          <w:rtl/>
        </w:rPr>
        <w:t xml:space="preserve"> </w:t>
      </w:r>
      <w:r w:rsidRPr="00DB76B6">
        <w:rPr>
          <w:rFonts w:cs="David" w:hint="eastAsia"/>
          <w:rtl/>
        </w:rPr>
        <w:t>כיוצא</w:t>
      </w:r>
      <w:r w:rsidRPr="00DB76B6">
        <w:rPr>
          <w:rFonts w:cs="David"/>
          <w:rtl/>
        </w:rPr>
        <w:t xml:space="preserve"> </w:t>
      </w:r>
      <w:r w:rsidRPr="00DB76B6">
        <w:rPr>
          <w:rFonts w:cs="David" w:hint="eastAsia"/>
          <w:rtl/>
        </w:rPr>
        <w:t>באלה</w:t>
      </w:r>
      <w:r w:rsidRPr="00DB76B6">
        <w:rPr>
          <w:rFonts w:cs="David"/>
          <w:rtl/>
        </w:rPr>
        <w:t>.</w:t>
      </w:r>
    </w:p>
    <w:p w14:paraId="7FE66118" w14:textId="77777777" w:rsidR="0055081F" w:rsidRPr="00DB76B6" w:rsidRDefault="0055081F" w:rsidP="004C6C22">
      <w:pPr>
        <w:pStyle w:val="af4"/>
        <w:widowControl w:val="0"/>
        <w:numPr>
          <w:ilvl w:val="1"/>
          <w:numId w:val="65"/>
        </w:numPr>
        <w:spacing w:before="120" w:after="160" w:line="360" w:lineRule="auto"/>
        <w:contextualSpacing/>
        <w:jc w:val="both"/>
        <w:rPr>
          <w:rFonts w:cs="David"/>
        </w:rPr>
      </w:pPr>
      <w:r w:rsidRPr="00DB76B6">
        <w:rPr>
          <w:rFonts w:cs="David" w:hint="cs"/>
          <w:rtl/>
        </w:rPr>
        <w:t>נותן השירותים</w:t>
      </w:r>
      <w:r w:rsidRPr="00DB76B6">
        <w:rPr>
          <w:rFonts w:cs="David"/>
          <w:rtl/>
        </w:rPr>
        <w:t xml:space="preserve"> </w:t>
      </w:r>
      <w:r w:rsidRPr="00DB76B6">
        <w:rPr>
          <w:rFonts w:cs="David" w:hint="eastAsia"/>
          <w:rtl/>
        </w:rPr>
        <w:t>ידאג</w:t>
      </w:r>
      <w:r w:rsidRPr="00DB76B6">
        <w:rPr>
          <w:rFonts w:cs="David"/>
          <w:rtl/>
        </w:rPr>
        <w:t xml:space="preserve"> </w:t>
      </w:r>
      <w:r w:rsidRPr="00DB76B6">
        <w:rPr>
          <w:rFonts w:cs="David" w:hint="eastAsia"/>
          <w:rtl/>
        </w:rPr>
        <w:t>לאבטח</w:t>
      </w:r>
      <w:r w:rsidRPr="00DB76B6">
        <w:rPr>
          <w:rFonts w:cs="David"/>
          <w:rtl/>
        </w:rPr>
        <w:t xml:space="preserve"> </w:t>
      </w:r>
      <w:r w:rsidRPr="00DB76B6">
        <w:rPr>
          <w:rFonts w:cs="David" w:hint="eastAsia"/>
          <w:rtl/>
        </w:rPr>
        <w:t>את</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המידע</w:t>
      </w:r>
      <w:r w:rsidRPr="00DB76B6">
        <w:rPr>
          <w:rFonts w:cs="David"/>
          <w:rtl/>
        </w:rPr>
        <w:t xml:space="preserve"> </w:t>
      </w:r>
      <w:r w:rsidRPr="00DB76B6">
        <w:rPr>
          <w:rFonts w:cs="David" w:hint="eastAsia"/>
          <w:rtl/>
        </w:rPr>
        <w:t>כך</w:t>
      </w:r>
      <w:r w:rsidRPr="00DB76B6">
        <w:rPr>
          <w:rFonts w:cs="David"/>
          <w:rtl/>
        </w:rPr>
        <w:t xml:space="preserve"> </w:t>
      </w:r>
      <w:r w:rsidRPr="00DB76B6">
        <w:rPr>
          <w:rFonts w:cs="David" w:hint="eastAsia"/>
          <w:rtl/>
        </w:rPr>
        <w:t>שלא</w:t>
      </w:r>
      <w:r w:rsidRPr="00DB76B6">
        <w:rPr>
          <w:rFonts w:cs="David"/>
          <w:rtl/>
        </w:rPr>
        <w:t xml:space="preserve"> </w:t>
      </w:r>
      <w:r w:rsidRPr="00DB76B6">
        <w:rPr>
          <w:rFonts w:cs="David" w:hint="eastAsia"/>
          <w:rtl/>
        </w:rPr>
        <w:t>ייחשף</w:t>
      </w:r>
      <w:r w:rsidRPr="00DB76B6">
        <w:rPr>
          <w:rFonts w:cs="David"/>
          <w:rtl/>
        </w:rPr>
        <w:t xml:space="preserve"> </w:t>
      </w:r>
      <w:r w:rsidRPr="00DB76B6">
        <w:rPr>
          <w:rFonts w:cs="David" w:hint="eastAsia"/>
          <w:rtl/>
        </w:rPr>
        <w:t>בפני</w:t>
      </w:r>
      <w:r w:rsidRPr="00DB76B6">
        <w:rPr>
          <w:rFonts w:cs="David"/>
          <w:rtl/>
        </w:rPr>
        <w:t xml:space="preserve"> </w:t>
      </w:r>
      <w:r w:rsidRPr="00DB76B6">
        <w:rPr>
          <w:rFonts w:cs="David" w:hint="eastAsia"/>
          <w:rtl/>
        </w:rPr>
        <w:t>גורמים</w:t>
      </w:r>
      <w:r w:rsidRPr="00DB76B6">
        <w:rPr>
          <w:rFonts w:cs="David"/>
          <w:rtl/>
        </w:rPr>
        <w:t xml:space="preserve"> </w:t>
      </w:r>
      <w:r w:rsidRPr="00DB76B6">
        <w:rPr>
          <w:rFonts w:cs="David" w:hint="eastAsia"/>
          <w:rtl/>
        </w:rPr>
        <w:t>שאינם</w:t>
      </w:r>
      <w:r w:rsidRPr="00DB76B6">
        <w:rPr>
          <w:rFonts w:cs="David"/>
          <w:rtl/>
        </w:rPr>
        <w:t xml:space="preserve"> </w:t>
      </w:r>
      <w:r w:rsidRPr="00DB76B6">
        <w:rPr>
          <w:rFonts w:cs="David" w:hint="eastAsia"/>
          <w:rtl/>
        </w:rPr>
        <w:t>קשורים</w:t>
      </w:r>
      <w:r w:rsidRPr="00DB76B6">
        <w:rPr>
          <w:rFonts w:cs="David"/>
          <w:rtl/>
        </w:rPr>
        <w:t xml:space="preserve"> </w:t>
      </w:r>
      <w:r w:rsidRPr="00DB76B6">
        <w:rPr>
          <w:rFonts w:cs="David" w:hint="eastAsia"/>
          <w:rtl/>
        </w:rPr>
        <w:t>למתן</w:t>
      </w:r>
      <w:r w:rsidRPr="00DB76B6">
        <w:rPr>
          <w:rFonts w:cs="David"/>
          <w:rtl/>
        </w:rPr>
        <w:t xml:space="preserve"> </w:t>
      </w:r>
      <w:r w:rsidRPr="00DB76B6">
        <w:rPr>
          <w:rFonts w:cs="David" w:hint="eastAsia"/>
          <w:rtl/>
        </w:rPr>
        <w:t>השירותים</w:t>
      </w:r>
      <w:r w:rsidRPr="00DB76B6">
        <w:rPr>
          <w:rFonts w:cs="David"/>
          <w:rtl/>
        </w:rPr>
        <w:t xml:space="preserve"> </w:t>
      </w:r>
      <w:r w:rsidRPr="00DB76B6">
        <w:rPr>
          <w:rFonts w:cs="David" w:hint="eastAsia"/>
          <w:rtl/>
        </w:rPr>
        <w:t>במסגרת</w:t>
      </w:r>
      <w:r w:rsidRPr="00DB76B6">
        <w:rPr>
          <w:rFonts w:cs="David"/>
          <w:rtl/>
        </w:rPr>
        <w:t xml:space="preserve"> </w:t>
      </w:r>
      <w:r w:rsidRPr="00DB76B6">
        <w:rPr>
          <w:rFonts w:cs="David" w:hint="eastAsia"/>
          <w:rtl/>
        </w:rPr>
        <w:t>מכרז</w:t>
      </w:r>
      <w:r w:rsidRPr="00DB76B6">
        <w:rPr>
          <w:rFonts w:cs="David"/>
          <w:rtl/>
        </w:rPr>
        <w:t xml:space="preserve"> </w:t>
      </w:r>
      <w:r w:rsidRPr="00DB76B6">
        <w:rPr>
          <w:rFonts w:cs="David" w:hint="eastAsia"/>
          <w:rtl/>
        </w:rPr>
        <w:t>זה</w:t>
      </w:r>
      <w:r w:rsidRPr="00DB76B6">
        <w:rPr>
          <w:rFonts w:cs="David"/>
          <w:rtl/>
        </w:rPr>
        <w:t xml:space="preserve"> </w:t>
      </w:r>
      <w:r w:rsidRPr="00DB76B6">
        <w:rPr>
          <w:rFonts w:cs="David" w:hint="eastAsia"/>
          <w:rtl/>
        </w:rPr>
        <w:t>ולוודא</w:t>
      </w:r>
      <w:r w:rsidRPr="00DB76B6">
        <w:rPr>
          <w:rFonts w:cs="David"/>
          <w:rtl/>
        </w:rPr>
        <w:t xml:space="preserve"> </w:t>
      </w:r>
      <w:r w:rsidRPr="00DB76B6">
        <w:rPr>
          <w:rFonts w:cs="David" w:hint="eastAsia"/>
          <w:rtl/>
        </w:rPr>
        <w:t>שלא</w:t>
      </w:r>
      <w:r w:rsidRPr="00DB76B6">
        <w:rPr>
          <w:rFonts w:cs="David"/>
          <w:rtl/>
        </w:rPr>
        <w:t xml:space="preserve"> </w:t>
      </w:r>
      <w:r w:rsidRPr="00DB76B6">
        <w:rPr>
          <w:rFonts w:cs="David" w:hint="eastAsia"/>
          <w:rtl/>
        </w:rPr>
        <w:t>ייעשה</w:t>
      </w:r>
      <w:r w:rsidRPr="00DB76B6">
        <w:rPr>
          <w:rFonts w:cs="David"/>
          <w:rtl/>
        </w:rPr>
        <w:t xml:space="preserve"> </w:t>
      </w:r>
      <w:r w:rsidRPr="00DB76B6">
        <w:rPr>
          <w:rFonts w:cs="David" w:hint="eastAsia"/>
          <w:rtl/>
        </w:rPr>
        <w:t>בו</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שימוש</w:t>
      </w:r>
      <w:r w:rsidRPr="00DB76B6">
        <w:rPr>
          <w:rFonts w:cs="David"/>
          <w:rtl/>
        </w:rPr>
        <w:t xml:space="preserve"> </w:t>
      </w:r>
      <w:r w:rsidRPr="00DB76B6">
        <w:rPr>
          <w:rFonts w:cs="David" w:hint="eastAsia"/>
          <w:rtl/>
        </w:rPr>
        <w:t>אחר</w:t>
      </w:r>
      <w:r w:rsidRPr="00DB76B6">
        <w:rPr>
          <w:rFonts w:cs="David"/>
          <w:rtl/>
        </w:rPr>
        <w:t xml:space="preserve">, </w:t>
      </w:r>
      <w:r w:rsidRPr="00DB76B6">
        <w:rPr>
          <w:rFonts w:cs="David" w:hint="eastAsia"/>
          <w:rtl/>
        </w:rPr>
        <w:t>פרט</w:t>
      </w:r>
      <w:r w:rsidRPr="00DB76B6">
        <w:rPr>
          <w:rFonts w:cs="David"/>
          <w:rtl/>
        </w:rPr>
        <w:t xml:space="preserve"> </w:t>
      </w:r>
      <w:r w:rsidRPr="00DB76B6">
        <w:rPr>
          <w:rFonts w:cs="David" w:hint="eastAsia"/>
          <w:rtl/>
        </w:rPr>
        <w:t>לשימוש</w:t>
      </w:r>
      <w:r w:rsidRPr="00DB76B6">
        <w:rPr>
          <w:rFonts w:cs="David"/>
          <w:rtl/>
        </w:rPr>
        <w:t xml:space="preserve"> </w:t>
      </w:r>
      <w:r w:rsidRPr="00DB76B6">
        <w:rPr>
          <w:rFonts w:cs="David" w:hint="eastAsia"/>
          <w:rtl/>
        </w:rPr>
        <w:t>המוגדר</w:t>
      </w:r>
      <w:r w:rsidRPr="00DB76B6">
        <w:rPr>
          <w:rFonts w:cs="David"/>
          <w:rtl/>
        </w:rPr>
        <w:t xml:space="preserve"> </w:t>
      </w:r>
      <w:r w:rsidRPr="00DB76B6">
        <w:rPr>
          <w:rFonts w:cs="David" w:hint="eastAsia"/>
          <w:rtl/>
        </w:rPr>
        <w:t>במכרז</w:t>
      </w:r>
      <w:r w:rsidRPr="00DB76B6">
        <w:rPr>
          <w:rFonts w:cs="David"/>
          <w:rtl/>
        </w:rPr>
        <w:t xml:space="preserve"> </w:t>
      </w:r>
      <w:r w:rsidRPr="00DB76B6">
        <w:rPr>
          <w:rFonts w:cs="David" w:hint="eastAsia"/>
          <w:rtl/>
        </w:rPr>
        <w:t>זה</w:t>
      </w:r>
      <w:r w:rsidRPr="00DB76B6">
        <w:rPr>
          <w:rFonts w:cs="David"/>
          <w:rtl/>
        </w:rPr>
        <w:t xml:space="preserve">. </w:t>
      </w:r>
      <w:r w:rsidRPr="00DB76B6">
        <w:rPr>
          <w:rFonts w:cs="David" w:hint="eastAsia"/>
          <w:rtl/>
        </w:rPr>
        <w:t>בסופו</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יום</w:t>
      </w:r>
      <w:r w:rsidRPr="00DB76B6">
        <w:rPr>
          <w:rFonts w:cs="David"/>
          <w:rtl/>
        </w:rPr>
        <w:t xml:space="preserve"> </w:t>
      </w:r>
      <w:r w:rsidRPr="00DB76B6">
        <w:rPr>
          <w:rFonts w:cs="David" w:hint="eastAsia"/>
          <w:rtl/>
        </w:rPr>
        <w:t>עבודה</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cs"/>
          <w:rtl/>
        </w:rPr>
        <w:t xml:space="preserve">נותן השירותים </w:t>
      </w:r>
      <w:r w:rsidRPr="00DB76B6">
        <w:rPr>
          <w:rFonts w:cs="David" w:hint="eastAsia"/>
          <w:rtl/>
        </w:rPr>
        <w:t>לשמור</w:t>
      </w:r>
      <w:r w:rsidRPr="00DB76B6">
        <w:rPr>
          <w:rFonts w:cs="David"/>
          <w:rtl/>
        </w:rPr>
        <w:t xml:space="preserve"> </w:t>
      </w:r>
      <w:r w:rsidRPr="00DB76B6">
        <w:rPr>
          <w:rFonts w:cs="David" w:hint="eastAsia"/>
          <w:rtl/>
        </w:rPr>
        <w:t>את</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המידע</w:t>
      </w:r>
      <w:r w:rsidRPr="00DB76B6">
        <w:rPr>
          <w:rFonts w:cs="David"/>
          <w:rtl/>
        </w:rPr>
        <w:t xml:space="preserve"> </w:t>
      </w:r>
      <w:r w:rsidRPr="00DB76B6">
        <w:rPr>
          <w:rFonts w:cs="David" w:hint="eastAsia"/>
          <w:rtl/>
        </w:rPr>
        <w:t>הכתוב</w:t>
      </w:r>
      <w:r w:rsidRPr="00DB76B6">
        <w:rPr>
          <w:rFonts w:cs="David"/>
          <w:rtl/>
        </w:rPr>
        <w:t xml:space="preserve"> </w:t>
      </w:r>
      <w:r w:rsidRPr="00DB76B6">
        <w:rPr>
          <w:rFonts w:cs="David" w:hint="eastAsia"/>
          <w:rtl/>
        </w:rPr>
        <w:t>הנוגע</w:t>
      </w:r>
      <w:r w:rsidRPr="00DB76B6">
        <w:rPr>
          <w:rFonts w:cs="David"/>
          <w:rtl/>
        </w:rPr>
        <w:t xml:space="preserve"> </w:t>
      </w:r>
      <w:r w:rsidRPr="00DB76B6">
        <w:rPr>
          <w:rFonts w:cs="David" w:hint="eastAsia"/>
          <w:rtl/>
        </w:rPr>
        <w:t>לפעילות</w:t>
      </w:r>
      <w:r w:rsidRPr="00DB76B6">
        <w:rPr>
          <w:rFonts w:cs="David"/>
          <w:rtl/>
        </w:rPr>
        <w:t xml:space="preserve"> </w:t>
      </w:r>
      <w:r w:rsidRPr="00DB76B6">
        <w:rPr>
          <w:rFonts w:cs="David" w:hint="eastAsia"/>
          <w:rtl/>
        </w:rPr>
        <w:t>במכרז</w:t>
      </w:r>
      <w:r w:rsidRPr="00DB76B6">
        <w:rPr>
          <w:rFonts w:cs="David"/>
          <w:rtl/>
        </w:rPr>
        <w:t xml:space="preserve"> </w:t>
      </w:r>
      <w:r w:rsidRPr="00DB76B6">
        <w:rPr>
          <w:rFonts w:cs="David" w:hint="eastAsia"/>
          <w:rtl/>
        </w:rPr>
        <w:t>זה</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גבי</w:t>
      </w:r>
      <w:r w:rsidRPr="00DB76B6">
        <w:rPr>
          <w:rFonts w:cs="David"/>
          <w:rtl/>
        </w:rPr>
        <w:t xml:space="preserve"> </w:t>
      </w:r>
      <w:r w:rsidRPr="00DB76B6">
        <w:rPr>
          <w:rFonts w:cs="David" w:hint="eastAsia"/>
          <w:rtl/>
        </w:rPr>
        <w:t>אמצעי</w:t>
      </w:r>
      <w:r w:rsidRPr="00DB76B6">
        <w:rPr>
          <w:rFonts w:cs="David"/>
          <w:rtl/>
        </w:rPr>
        <w:t xml:space="preserve"> </w:t>
      </w:r>
      <w:r w:rsidRPr="00DB76B6">
        <w:rPr>
          <w:rFonts w:cs="David" w:hint="eastAsia"/>
          <w:rtl/>
        </w:rPr>
        <w:t>המדיה</w:t>
      </w:r>
      <w:r w:rsidRPr="00DB76B6">
        <w:rPr>
          <w:rFonts w:cs="David"/>
          <w:rtl/>
        </w:rPr>
        <w:t xml:space="preserve"> </w:t>
      </w:r>
      <w:r w:rsidRPr="00DB76B6">
        <w:rPr>
          <w:rFonts w:cs="David" w:hint="eastAsia"/>
          <w:rtl/>
        </w:rPr>
        <w:t>השונים</w:t>
      </w:r>
      <w:r w:rsidRPr="00DB76B6">
        <w:rPr>
          <w:rFonts w:cs="David"/>
          <w:rtl/>
        </w:rPr>
        <w:t xml:space="preserve"> (</w:t>
      </w:r>
      <w:r w:rsidRPr="00DB76B6">
        <w:rPr>
          <w:rFonts w:cs="David" w:hint="eastAsia"/>
          <w:rtl/>
        </w:rPr>
        <w:t>דיסק</w:t>
      </w:r>
      <w:r w:rsidRPr="00DB76B6">
        <w:rPr>
          <w:rFonts w:cs="David"/>
          <w:rtl/>
        </w:rPr>
        <w:t xml:space="preserve"> </w:t>
      </w:r>
      <w:r w:rsidRPr="00DB76B6">
        <w:rPr>
          <w:rFonts w:cs="David" w:hint="eastAsia"/>
          <w:rtl/>
        </w:rPr>
        <w:t>נייד</w:t>
      </w:r>
      <w:r w:rsidRPr="00DB76B6">
        <w:rPr>
          <w:rFonts w:cs="David"/>
          <w:rtl/>
        </w:rPr>
        <w:t xml:space="preserve">, </w:t>
      </w:r>
      <w:r w:rsidRPr="00DB76B6">
        <w:rPr>
          <w:rFonts w:cs="David" w:hint="eastAsia"/>
          <w:rtl/>
        </w:rPr>
        <w:t>דיסקטים</w:t>
      </w:r>
      <w:r w:rsidRPr="00DB76B6">
        <w:rPr>
          <w:rFonts w:cs="David"/>
          <w:rtl/>
        </w:rPr>
        <w:t xml:space="preserve">, </w:t>
      </w:r>
      <w:r w:rsidRPr="00DB76B6">
        <w:rPr>
          <w:rFonts w:cs="David" w:hint="eastAsia"/>
          <w:rtl/>
        </w:rPr>
        <w:t>קלטות</w:t>
      </w:r>
      <w:r w:rsidRPr="00DB76B6">
        <w:rPr>
          <w:rFonts w:cs="David"/>
          <w:rtl/>
        </w:rPr>
        <w:t xml:space="preserve"> </w:t>
      </w:r>
      <w:r w:rsidRPr="00DB76B6">
        <w:rPr>
          <w:rFonts w:cs="David" w:hint="eastAsia"/>
          <w:rtl/>
        </w:rPr>
        <w:t>ואמצעי</w:t>
      </w:r>
      <w:r w:rsidRPr="00DB76B6">
        <w:rPr>
          <w:rFonts w:cs="David"/>
          <w:rtl/>
        </w:rPr>
        <w:t xml:space="preserve"> </w:t>
      </w:r>
      <w:r w:rsidRPr="00DB76B6">
        <w:rPr>
          <w:rFonts w:cs="David" w:hint="eastAsia"/>
          <w:rtl/>
        </w:rPr>
        <w:t>מדיה</w:t>
      </w:r>
      <w:r w:rsidRPr="00DB76B6">
        <w:rPr>
          <w:rFonts w:cs="David"/>
          <w:rtl/>
        </w:rPr>
        <w:t xml:space="preserve"> </w:t>
      </w:r>
      <w:r w:rsidRPr="00DB76B6">
        <w:rPr>
          <w:rFonts w:cs="David" w:hint="eastAsia"/>
          <w:rtl/>
        </w:rPr>
        <w:t>נתיקים</w:t>
      </w:r>
      <w:r w:rsidRPr="00DB76B6">
        <w:rPr>
          <w:rFonts w:cs="David"/>
          <w:rtl/>
        </w:rPr>
        <w:t xml:space="preserve"> </w:t>
      </w:r>
      <w:r w:rsidRPr="00DB76B6">
        <w:rPr>
          <w:rFonts w:cs="David" w:hint="eastAsia"/>
          <w:rtl/>
        </w:rPr>
        <w:t>אחרים</w:t>
      </w:r>
      <w:r w:rsidRPr="00DB76B6">
        <w:rPr>
          <w:rFonts w:cs="David"/>
          <w:rtl/>
        </w:rPr>
        <w:t xml:space="preserve">) </w:t>
      </w:r>
      <w:r w:rsidRPr="00DB76B6">
        <w:rPr>
          <w:rFonts w:cs="David" w:hint="eastAsia"/>
          <w:rtl/>
        </w:rPr>
        <w:t>ולאחסנם</w:t>
      </w:r>
      <w:r w:rsidRPr="00DB76B6">
        <w:rPr>
          <w:rFonts w:cs="David"/>
          <w:rtl/>
        </w:rPr>
        <w:t xml:space="preserve"> </w:t>
      </w:r>
      <w:r w:rsidRPr="00DB76B6">
        <w:rPr>
          <w:rFonts w:cs="David" w:hint="eastAsia"/>
          <w:rtl/>
        </w:rPr>
        <w:t>בכספת</w:t>
      </w:r>
      <w:r w:rsidRPr="00DB76B6">
        <w:rPr>
          <w:rFonts w:cs="David"/>
          <w:rtl/>
        </w:rPr>
        <w:t>.</w:t>
      </w:r>
    </w:p>
    <w:p w14:paraId="4427CD74" w14:textId="77777777" w:rsidR="0055081F" w:rsidRPr="00DB76B6" w:rsidRDefault="0055081F" w:rsidP="004C6C22">
      <w:pPr>
        <w:pStyle w:val="af4"/>
        <w:widowControl w:val="0"/>
        <w:numPr>
          <w:ilvl w:val="0"/>
          <w:numId w:val="64"/>
        </w:numPr>
        <w:spacing w:before="120" w:after="160" w:line="360" w:lineRule="auto"/>
        <w:contextualSpacing/>
        <w:jc w:val="both"/>
        <w:rPr>
          <w:rFonts w:cs="David"/>
          <w:b/>
          <w:bCs/>
          <w:u w:val="single"/>
        </w:rPr>
      </w:pPr>
      <w:r w:rsidRPr="00DB76B6">
        <w:rPr>
          <w:rFonts w:cs="David" w:hint="eastAsia"/>
          <w:b/>
          <w:bCs/>
          <w:u w:val="single"/>
          <w:rtl/>
        </w:rPr>
        <w:t>נוהל</w:t>
      </w:r>
      <w:r w:rsidRPr="00DB76B6">
        <w:rPr>
          <w:rFonts w:cs="David"/>
          <w:b/>
          <w:bCs/>
          <w:u w:val="single"/>
          <w:rtl/>
        </w:rPr>
        <w:t xml:space="preserve"> </w:t>
      </w:r>
      <w:r w:rsidRPr="00DB76B6">
        <w:rPr>
          <w:rFonts w:cs="David" w:hint="eastAsia"/>
          <w:b/>
          <w:bCs/>
          <w:u w:val="single"/>
          <w:rtl/>
        </w:rPr>
        <w:t>אבטחת</w:t>
      </w:r>
      <w:r w:rsidRPr="00DB76B6">
        <w:rPr>
          <w:rFonts w:cs="David"/>
          <w:b/>
          <w:bCs/>
          <w:u w:val="single"/>
          <w:rtl/>
        </w:rPr>
        <w:t xml:space="preserve"> </w:t>
      </w:r>
      <w:r w:rsidRPr="00DB76B6">
        <w:rPr>
          <w:rFonts w:cs="David" w:hint="eastAsia"/>
          <w:b/>
          <w:bCs/>
          <w:u w:val="single"/>
          <w:rtl/>
        </w:rPr>
        <w:t>מידע</w:t>
      </w:r>
      <w:r w:rsidRPr="00DB76B6">
        <w:rPr>
          <w:rFonts w:cs="David"/>
          <w:b/>
          <w:bCs/>
          <w:u w:val="single"/>
          <w:rtl/>
        </w:rPr>
        <w:t xml:space="preserve"> </w:t>
      </w:r>
      <w:r w:rsidRPr="00DB76B6">
        <w:rPr>
          <w:rFonts w:cs="David" w:hint="eastAsia"/>
          <w:b/>
          <w:bCs/>
          <w:u w:val="single"/>
          <w:rtl/>
        </w:rPr>
        <w:t>למפעיל</w:t>
      </w:r>
      <w:r w:rsidRPr="00DB76B6">
        <w:rPr>
          <w:rFonts w:cs="David"/>
          <w:b/>
          <w:bCs/>
          <w:u w:val="single"/>
          <w:rtl/>
        </w:rPr>
        <w:t xml:space="preserve"> </w:t>
      </w:r>
      <w:r w:rsidRPr="00DB76B6">
        <w:rPr>
          <w:rFonts w:cs="David" w:hint="eastAsia"/>
          <w:b/>
          <w:bCs/>
          <w:u w:val="single"/>
          <w:rtl/>
        </w:rPr>
        <w:t>מאגר</w:t>
      </w:r>
      <w:r w:rsidRPr="00DB76B6">
        <w:rPr>
          <w:rFonts w:cs="David"/>
          <w:b/>
          <w:bCs/>
          <w:u w:val="single"/>
          <w:rtl/>
        </w:rPr>
        <w:t xml:space="preserve"> </w:t>
      </w:r>
      <w:r w:rsidRPr="00DB76B6">
        <w:rPr>
          <w:rFonts w:cs="David" w:hint="eastAsia"/>
          <w:b/>
          <w:bCs/>
          <w:u w:val="single"/>
          <w:rtl/>
        </w:rPr>
        <w:t>מידע</w:t>
      </w:r>
      <w:r w:rsidRPr="00DB76B6">
        <w:rPr>
          <w:rFonts w:cs="David"/>
          <w:b/>
          <w:bCs/>
          <w:u w:val="single"/>
          <w:rtl/>
        </w:rPr>
        <w:t xml:space="preserve"> </w:t>
      </w:r>
      <w:r w:rsidRPr="00DB76B6">
        <w:rPr>
          <w:rFonts w:cs="David" w:hint="eastAsia"/>
          <w:b/>
          <w:bCs/>
          <w:u w:val="single"/>
          <w:rtl/>
        </w:rPr>
        <w:t>עבור</w:t>
      </w:r>
      <w:r w:rsidRPr="00DB76B6">
        <w:rPr>
          <w:rFonts w:cs="David"/>
          <w:b/>
          <w:bCs/>
          <w:u w:val="single"/>
          <w:rtl/>
        </w:rPr>
        <w:t xml:space="preserve"> </w:t>
      </w:r>
      <w:r w:rsidRPr="00DB76B6">
        <w:rPr>
          <w:rFonts w:cs="David" w:hint="eastAsia"/>
          <w:b/>
          <w:bCs/>
          <w:u w:val="single"/>
          <w:rtl/>
        </w:rPr>
        <w:t>משרד</w:t>
      </w:r>
      <w:r w:rsidRPr="00DB76B6">
        <w:rPr>
          <w:rFonts w:cs="David"/>
          <w:b/>
          <w:bCs/>
          <w:u w:val="single"/>
          <w:rtl/>
        </w:rPr>
        <w:t xml:space="preserve"> </w:t>
      </w:r>
      <w:r w:rsidRPr="00DB76B6">
        <w:rPr>
          <w:rFonts w:cs="David" w:hint="eastAsia"/>
          <w:b/>
          <w:bCs/>
          <w:u w:val="single"/>
          <w:rtl/>
        </w:rPr>
        <w:t>העבודה, הרווחה והשירותים החברתיים</w:t>
      </w:r>
    </w:p>
    <w:p w14:paraId="4601BF2B" w14:textId="77777777" w:rsidR="0055081F" w:rsidRPr="00DB76B6" w:rsidRDefault="0055081F" w:rsidP="004C6C22">
      <w:pPr>
        <w:pStyle w:val="af4"/>
        <w:widowControl w:val="0"/>
        <w:numPr>
          <w:ilvl w:val="1"/>
          <w:numId w:val="64"/>
        </w:numPr>
        <w:spacing w:before="120" w:after="160" w:line="360" w:lineRule="auto"/>
        <w:contextualSpacing/>
        <w:jc w:val="both"/>
        <w:rPr>
          <w:rFonts w:cs="David"/>
          <w:b/>
        </w:rPr>
      </w:pPr>
      <w:r w:rsidRPr="00DB76B6">
        <w:rPr>
          <w:rFonts w:cs="David" w:hint="eastAsia"/>
          <w:b/>
          <w:bCs/>
          <w:rtl/>
        </w:rPr>
        <w:t>כללי</w:t>
      </w:r>
    </w:p>
    <w:p w14:paraId="4C0FC144" w14:textId="77777777" w:rsidR="0055081F" w:rsidRPr="00DB76B6" w:rsidRDefault="0055081F" w:rsidP="004C6C22">
      <w:pPr>
        <w:pStyle w:val="af4"/>
        <w:widowControl w:val="0"/>
        <w:numPr>
          <w:ilvl w:val="2"/>
          <w:numId w:val="64"/>
        </w:numPr>
        <w:spacing w:before="120" w:after="160" w:line="360" w:lineRule="auto"/>
        <w:ind w:left="1503" w:hanging="709"/>
        <w:contextualSpacing/>
        <w:jc w:val="both"/>
        <w:rPr>
          <w:rFonts w:cs="David"/>
          <w:rtl/>
        </w:rPr>
      </w:pPr>
      <w:r w:rsidRPr="00DB76B6">
        <w:rPr>
          <w:rFonts w:cs="David" w:hint="eastAsia"/>
          <w:rtl/>
        </w:rPr>
        <w:t>משרד</w:t>
      </w:r>
      <w:r w:rsidRPr="00DB76B6">
        <w:rPr>
          <w:rFonts w:cs="David"/>
          <w:rtl/>
        </w:rPr>
        <w:t xml:space="preserve"> </w:t>
      </w:r>
      <w:r w:rsidRPr="00DB76B6">
        <w:rPr>
          <w:rFonts w:cs="David" w:hint="eastAsia"/>
          <w:rtl/>
        </w:rPr>
        <w:t>העבודה, הרווחה והשירותים החברתיים</w:t>
      </w:r>
      <w:r w:rsidRPr="00DB76B6">
        <w:rPr>
          <w:rFonts w:cs="David"/>
          <w:rtl/>
        </w:rPr>
        <w:t xml:space="preserve"> (</w:t>
      </w:r>
      <w:r w:rsidRPr="00DB76B6">
        <w:rPr>
          <w:rFonts w:cs="David" w:hint="eastAsia"/>
          <w:rtl/>
        </w:rPr>
        <w:t>להלן</w:t>
      </w:r>
      <w:r w:rsidRPr="00DB76B6">
        <w:rPr>
          <w:rFonts w:cs="David"/>
          <w:rtl/>
        </w:rPr>
        <w:t>: "</w:t>
      </w:r>
      <w:r w:rsidRPr="00DB76B6">
        <w:rPr>
          <w:rFonts w:cs="David" w:hint="eastAsia"/>
          <w:b/>
          <w:bCs/>
          <w:rtl/>
        </w:rPr>
        <w:t>המשרד</w:t>
      </w:r>
      <w:r w:rsidRPr="00DB76B6">
        <w:rPr>
          <w:rFonts w:cs="David"/>
          <w:rtl/>
        </w:rPr>
        <w:t xml:space="preserve">") </w:t>
      </w:r>
      <w:r w:rsidRPr="00DB76B6">
        <w:rPr>
          <w:rFonts w:cs="David" w:hint="eastAsia"/>
          <w:rtl/>
        </w:rPr>
        <w:t>מתקשר</w:t>
      </w:r>
      <w:r w:rsidRPr="00DB76B6">
        <w:rPr>
          <w:rFonts w:cs="David"/>
          <w:rtl/>
        </w:rPr>
        <w:t xml:space="preserve"> </w:t>
      </w:r>
      <w:r w:rsidRPr="00DB76B6">
        <w:rPr>
          <w:rFonts w:cs="David" w:hint="eastAsia"/>
          <w:rtl/>
        </w:rPr>
        <w:t>עם</w:t>
      </w:r>
      <w:r w:rsidRPr="00DB76B6">
        <w:rPr>
          <w:rFonts w:cs="David"/>
          <w:rtl/>
        </w:rPr>
        <w:t xml:space="preserve"> </w:t>
      </w:r>
      <w:r w:rsidRPr="00DB76B6">
        <w:rPr>
          <w:rFonts w:cs="David" w:hint="eastAsia"/>
          <w:rtl/>
        </w:rPr>
        <w:t>גורמים</w:t>
      </w:r>
      <w:r w:rsidRPr="00DB76B6">
        <w:rPr>
          <w:rFonts w:cs="David"/>
          <w:rtl/>
        </w:rPr>
        <w:t xml:space="preserve"> </w:t>
      </w:r>
      <w:r w:rsidRPr="00DB76B6">
        <w:rPr>
          <w:rFonts w:cs="David" w:hint="eastAsia"/>
          <w:rtl/>
        </w:rPr>
        <w:t>שונים</w:t>
      </w:r>
      <w:r w:rsidRPr="00DB76B6">
        <w:rPr>
          <w:rFonts w:cs="David"/>
          <w:rtl/>
        </w:rPr>
        <w:t xml:space="preserve"> </w:t>
      </w:r>
      <w:r w:rsidRPr="00DB76B6">
        <w:rPr>
          <w:rFonts w:cs="David" w:hint="eastAsia"/>
          <w:rtl/>
        </w:rPr>
        <w:t>המפעילים</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מקיימים</w:t>
      </w:r>
      <w:r w:rsidRPr="00DB76B6">
        <w:rPr>
          <w:rFonts w:cs="David"/>
          <w:rtl/>
        </w:rPr>
        <w:t xml:space="preserve"> </w:t>
      </w:r>
      <w:r w:rsidRPr="00DB76B6">
        <w:rPr>
          <w:rFonts w:cs="David" w:hint="eastAsia"/>
          <w:rtl/>
        </w:rPr>
        <w:t>מטעם</w:t>
      </w:r>
      <w:r w:rsidRPr="00DB76B6">
        <w:rPr>
          <w:rFonts w:cs="David"/>
          <w:rtl/>
        </w:rPr>
        <w:t xml:space="preserve"> </w:t>
      </w:r>
      <w:r w:rsidRPr="00DB76B6">
        <w:rPr>
          <w:rFonts w:cs="David" w:hint="eastAsia"/>
          <w:rtl/>
        </w:rPr>
        <w:t>המשרד</w:t>
      </w:r>
      <w:r w:rsidRPr="00DB76B6">
        <w:rPr>
          <w:rFonts w:cs="David"/>
          <w:rtl/>
        </w:rPr>
        <w:t xml:space="preserve"> </w:t>
      </w:r>
      <w:r w:rsidRPr="00DB76B6">
        <w:rPr>
          <w:rFonts w:cs="David" w:hint="eastAsia"/>
          <w:rtl/>
        </w:rPr>
        <w:t>שירותים</w:t>
      </w:r>
      <w:r w:rsidRPr="00DB76B6">
        <w:rPr>
          <w:rFonts w:cs="David"/>
          <w:rtl/>
        </w:rPr>
        <w:t xml:space="preserve"> </w:t>
      </w:r>
      <w:r w:rsidRPr="00DB76B6">
        <w:rPr>
          <w:rFonts w:cs="David" w:hint="eastAsia"/>
          <w:rtl/>
        </w:rPr>
        <w:t>שונים</w:t>
      </w:r>
      <w:r w:rsidRPr="00DB76B6">
        <w:rPr>
          <w:rFonts w:cs="David"/>
          <w:rtl/>
        </w:rPr>
        <w:t xml:space="preserve">. </w:t>
      </w:r>
      <w:r w:rsidRPr="00DB76B6">
        <w:rPr>
          <w:rFonts w:cs="David" w:hint="eastAsia"/>
          <w:rtl/>
        </w:rPr>
        <w:t>במסגרת</w:t>
      </w:r>
      <w:r w:rsidRPr="00DB76B6">
        <w:rPr>
          <w:rFonts w:cs="David"/>
          <w:rtl/>
        </w:rPr>
        <w:t xml:space="preserve"> </w:t>
      </w:r>
      <w:r w:rsidRPr="00DB76B6">
        <w:rPr>
          <w:rFonts w:cs="David" w:hint="eastAsia"/>
          <w:rtl/>
        </w:rPr>
        <w:t>פעילות</w:t>
      </w:r>
      <w:r w:rsidRPr="00DB76B6">
        <w:rPr>
          <w:rFonts w:cs="David"/>
          <w:rtl/>
        </w:rPr>
        <w:t xml:space="preserve"> </w:t>
      </w:r>
      <w:r w:rsidRPr="00DB76B6">
        <w:rPr>
          <w:rFonts w:cs="David" w:hint="eastAsia"/>
          <w:rtl/>
        </w:rPr>
        <w:t>זו</w:t>
      </w:r>
      <w:r w:rsidRPr="00DB76B6">
        <w:rPr>
          <w:rFonts w:cs="David"/>
          <w:rtl/>
        </w:rPr>
        <w:t xml:space="preserve"> </w:t>
      </w:r>
      <w:r w:rsidRPr="00DB76B6">
        <w:rPr>
          <w:rFonts w:cs="David" w:hint="eastAsia"/>
          <w:rtl/>
        </w:rPr>
        <w:t>מחזיקים</w:t>
      </w:r>
      <w:r w:rsidRPr="00DB76B6">
        <w:rPr>
          <w:rFonts w:cs="David"/>
          <w:rtl/>
        </w:rPr>
        <w:t xml:space="preserve"> </w:t>
      </w:r>
      <w:r w:rsidRPr="00DB76B6">
        <w:rPr>
          <w:rFonts w:cs="David" w:hint="eastAsia"/>
          <w:rtl/>
        </w:rPr>
        <w:t>המפעילים</w:t>
      </w:r>
      <w:r w:rsidRPr="00DB76B6">
        <w:rPr>
          <w:rFonts w:cs="David"/>
          <w:rtl/>
        </w:rPr>
        <w:t xml:space="preserve"> </w:t>
      </w:r>
      <w:r w:rsidRPr="00DB76B6">
        <w:rPr>
          <w:rFonts w:cs="David" w:hint="eastAsia"/>
          <w:rtl/>
        </w:rPr>
        <w:t>במידע</w:t>
      </w:r>
      <w:r w:rsidRPr="00DB76B6">
        <w:rPr>
          <w:rFonts w:cs="David"/>
          <w:rtl/>
        </w:rPr>
        <w:t xml:space="preserve"> </w:t>
      </w:r>
      <w:r w:rsidRPr="00DB76B6">
        <w:rPr>
          <w:rFonts w:cs="David" w:hint="eastAsia"/>
          <w:rtl/>
        </w:rPr>
        <w:t>אישי</w:t>
      </w:r>
      <w:r w:rsidRPr="00DB76B6">
        <w:rPr>
          <w:rFonts w:cs="David"/>
          <w:rtl/>
        </w:rPr>
        <w:t xml:space="preserve"> </w:t>
      </w:r>
      <w:r w:rsidRPr="00DB76B6">
        <w:rPr>
          <w:rFonts w:cs="David" w:hint="eastAsia"/>
          <w:rtl/>
        </w:rPr>
        <w:t>רגיש</w:t>
      </w:r>
      <w:r w:rsidRPr="00DB76B6">
        <w:rPr>
          <w:rFonts w:cs="David"/>
          <w:rtl/>
        </w:rPr>
        <w:t xml:space="preserve"> </w:t>
      </w:r>
      <w:r w:rsidRPr="00DB76B6">
        <w:rPr>
          <w:rFonts w:cs="David" w:hint="eastAsia"/>
          <w:rtl/>
        </w:rPr>
        <w:t>אודות</w:t>
      </w:r>
      <w:r w:rsidRPr="00DB76B6">
        <w:rPr>
          <w:rFonts w:cs="David"/>
          <w:rtl/>
        </w:rPr>
        <w:t xml:space="preserve"> </w:t>
      </w:r>
      <w:r w:rsidRPr="00DB76B6">
        <w:rPr>
          <w:rFonts w:cs="David" w:hint="eastAsia"/>
          <w:rtl/>
        </w:rPr>
        <w:t>ציבור</w:t>
      </w:r>
      <w:r w:rsidRPr="00DB76B6">
        <w:rPr>
          <w:rFonts w:cs="David"/>
          <w:rtl/>
        </w:rPr>
        <w:t xml:space="preserve"> </w:t>
      </w:r>
      <w:r w:rsidRPr="00DB76B6">
        <w:rPr>
          <w:rFonts w:cs="David" w:hint="eastAsia"/>
          <w:rtl/>
        </w:rPr>
        <w:t>האזרחים</w:t>
      </w:r>
      <w:r w:rsidRPr="00DB76B6">
        <w:rPr>
          <w:rFonts w:cs="David"/>
          <w:rtl/>
        </w:rPr>
        <w:t xml:space="preserve"> </w:t>
      </w:r>
      <w:r w:rsidRPr="00DB76B6">
        <w:rPr>
          <w:rFonts w:cs="David" w:hint="eastAsia"/>
          <w:rtl/>
        </w:rPr>
        <w:t>הנדרשים</w:t>
      </w:r>
      <w:r w:rsidRPr="00DB76B6">
        <w:rPr>
          <w:rFonts w:cs="David"/>
          <w:rtl/>
        </w:rPr>
        <w:t xml:space="preserve"> </w:t>
      </w:r>
      <w:r w:rsidRPr="00DB76B6">
        <w:rPr>
          <w:rFonts w:cs="David" w:hint="eastAsia"/>
          <w:rtl/>
        </w:rPr>
        <w:t>לשירותי</w:t>
      </w:r>
      <w:r w:rsidRPr="00DB76B6">
        <w:rPr>
          <w:rFonts w:cs="David"/>
          <w:rtl/>
        </w:rPr>
        <w:t xml:space="preserve"> </w:t>
      </w:r>
      <w:r w:rsidRPr="00DB76B6">
        <w:rPr>
          <w:rFonts w:cs="David" w:hint="eastAsia"/>
          <w:rtl/>
        </w:rPr>
        <w:t>המשרד</w:t>
      </w:r>
      <w:r w:rsidRPr="00DB76B6">
        <w:rPr>
          <w:rFonts w:cs="David"/>
          <w:rtl/>
        </w:rPr>
        <w:t xml:space="preserve"> </w:t>
      </w:r>
      <w:r w:rsidRPr="00DB76B6">
        <w:rPr>
          <w:rFonts w:cs="David" w:hint="eastAsia"/>
          <w:rtl/>
        </w:rPr>
        <w:t>וזאת</w:t>
      </w:r>
      <w:r w:rsidRPr="00DB76B6">
        <w:rPr>
          <w:rFonts w:cs="David"/>
          <w:rtl/>
        </w:rPr>
        <w:t xml:space="preserve"> </w:t>
      </w:r>
      <w:r w:rsidRPr="00DB76B6">
        <w:rPr>
          <w:rFonts w:cs="David" w:hint="eastAsia"/>
          <w:rtl/>
        </w:rPr>
        <w:t>לצורך</w:t>
      </w:r>
      <w:r w:rsidRPr="00DB76B6">
        <w:rPr>
          <w:rFonts w:cs="David"/>
          <w:rtl/>
        </w:rPr>
        <w:t xml:space="preserve"> </w:t>
      </w:r>
      <w:r w:rsidRPr="00DB76B6">
        <w:rPr>
          <w:rFonts w:cs="David" w:hint="eastAsia"/>
          <w:rtl/>
        </w:rPr>
        <w:t>אספקת</w:t>
      </w:r>
      <w:r w:rsidRPr="00DB76B6">
        <w:rPr>
          <w:rFonts w:cs="David"/>
          <w:rtl/>
        </w:rPr>
        <w:t xml:space="preserve"> </w:t>
      </w:r>
      <w:r w:rsidRPr="00DB76B6">
        <w:rPr>
          <w:rFonts w:cs="David" w:hint="eastAsia"/>
          <w:rtl/>
        </w:rPr>
        <w:t>השירותים</w:t>
      </w:r>
      <w:r w:rsidRPr="00DB76B6">
        <w:rPr>
          <w:rFonts w:cs="David"/>
          <w:rtl/>
        </w:rPr>
        <w:t xml:space="preserve"> </w:t>
      </w:r>
      <w:r w:rsidRPr="00DB76B6">
        <w:rPr>
          <w:rFonts w:cs="David" w:hint="eastAsia"/>
          <w:rtl/>
        </w:rPr>
        <w:t>שהוגדרו</w:t>
      </w:r>
      <w:r w:rsidRPr="00DB76B6">
        <w:rPr>
          <w:rFonts w:cs="David"/>
          <w:rtl/>
        </w:rPr>
        <w:t xml:space="preserve"> </w:t>
      </w:r>
      <w:r w:rsidRPr="00DB76B6">
        <w:rPr>
          <w:rFonts w:cs="David" w:hint="eastAsia"/>
          <w:rtl/>
        </w:rPr>
        <w:t>בהסכם</w:t>
      </w:r>
      <w:r w:rsidRPr="00DB76B6">
        <w:rPr>
          <w:rFonts w:cs="David"/>
          <w:rtl/>
        </w:rPr>
        <w:t xml:space="preserve"> </w:t>
      </w:r>
      <w:r w:rsidRPr="00DB76B6">
        <w:rPr>
          <w:rFonts w:cs="David" w:hint="eastAsia"/>
          <w:rtl/>
        </w:rPr>
        <w:t>ההתקשרות</w:t>
      </w:r>
      <w:r w:rsidRPr="00DB76B6">
        <w:rPr>
          <w:rFonts w:cs="David"/>
          <w:rtl/>
        </w:rPr>
        <w:t xml:space="preserve"> </w:t>
      </w:r>
      <w:r w:rsidRPr="00DB76B6">
        <w:rPr>
          <w:rFonts w:cs="David" w:hint="eastAsia"/>
          <w:rtl/>
        </w:rPr>
        <w:t>עמם</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המידע</w:t>
      </w:r>
      <w:r w:rsidRPr="00DB76B6">
        <w:rPr>
          <w:rFonts w:cs="David"/>
          <w:rtl/>
        </w:rPr>
        <w:t xml:space="preserve"> </w:t>
      </w:r>
      <w:r w:rsidRPr="00DB76B6">
        <w:rPr>
          <w:rFonts w:cs="David" w:hint="eastAsia"/>
          <w:rtl/>
        </w:rPr>
        <w:t>אשר</w:t>
      </w:r>
      <w:r w:rsidRPr="00DB76B6">
        <w:rPr>
          <w:rFonts w:cs="David"/>
          <w:rtl/>
        </w:rPr>
        <w:t xml:space="preserve"> </w:t>
      </w:r>
      <w:r w:rsidRPr="00DB76B6">
        <w:rPr>
          <w:rFonts w:cs="David" w:hint="eastAsia"/>
          <w:rtl/>
        </w:rPr>
        <w:t>יימסר</w:t>
      </w:r>
      <w:r w:rsidRPr="00DB76B6">
        <w:rPr>
          <w:rFonts w:cs="David"/>
          <w:rtl/>
        </w:rPr>
        <w:t xml:space="preserve"> </w:t>
      </w:r>
      <w:r w:rsidRPr="00DB76B6">
        <w:rPr>
          <w:rFonts w:cs="David" w:hint="eastAsia"/>
          <w:rtl/>
        </w:rPr>
        <w:t>לידי</w:t>
      </w:r>
      <w:r w:rsidRPr="00DB76B6">
        <w:rPr>
          <w:rFonts w:cs="David"/>
          <w:rtl/>
        </w:rPr>
        <w:t xml:space="preserve"> </w:t>
      </w:r>
      <w:r w:rsidRPr="00DB76B6">
        <w:rPr>
          <w:rFonts w:cs="David" w:hint="eastAsia"/>
          <w:rtl/>
        </w:rPr>
        <w:t>המפעיל</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מוחזק</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ידו</w:t>
      </w:r>
      <w:r w:rsidRPr="00DB76B6">
        <w:rPr>
          <w:rFonts w:cs="David"/>
          <w:rtl/>
        </w:rPr>
        <w:t xml:space="preserve">, </w:t>
      </w:r>
      <w:r w:rsidRPr="00DB76B6">
        <w:rPr>
          <w:rFonts w:cs="David" w:hint="eastAsia"/>
          <w:rtl/>
        </w:rPr>
        <w:t>הינו</w:t>
      </w:r>
      <w:r w:rsidRPr="00DB76B6">
        <w:rPr>
          <w:rFonts w:cs="David"/>
          <w:rtl/>
        </w:rPr>
        <w:t xml:space="preserve"> </w:t>
      </w:r>
      <w:r w:rsidRPr="00DB76B6">
        <w:rPr>
          <w:rFonts w:cs="David" w:hint="eastAsia"/>
          <w:rtl/>
        </w:rPr>
        <w:t>מידע</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המשרד</w:t>
      </w:r>
      <w:r w:rsidRPr="00DB76B6">
        <w:rPr>
          <w:rFonts w:cs="David"/>
          <w:rtl/>
        </w:rPr>
        <w:t xml:space="preserve"> </w:t>
      </w:r>
      <w:r w:rsidRPr="00DB76B6">
        <w:rPr>
          <w:rFonts w:cs="David" w:hint="eastAsia"/>
          <w:rtl/>
        </w:rPr>
        <w:t>ובבעלותו</w:t>
      </w:r>
      <w:r w:rsidRPr="00DB76B6">
        <w:rPr>
          <w:rFonts w:cs="David"/>
          <w:rtl/>
        </w:rPr>
        <w:t xml:space="preserve"> </w:t>
      </w:r>
      <w:r w:rsidRPr="00DB76B6">
        <w:rPr>
          <w:rFonts w:cs="David" w:hint="eastAsia"/>
          <w:rtl/>
        </w:rPr>
        <w:t>וייעשה</w:t>
      </w:r>
      <w:r w:rsidRPr="00DB76B6">
        <w:rPr>
          <w:rFonts w:cs="David"/>
          <w:rtl/>
        </w:rPr>
        <w:t xml:space="preserve"> </w:t>
      </w:r>
      <w:r w:rsidRPr="00DB76B6">
        <w:rPr>
          <w:rFonts w:cs="David" w:hint="eastAsia"/>
          <w:rtl/>
        </w:rPr>
        <w:t>בו</w:t>
      </w:r>
      <w:r w:rsidRPr="00DB76B6">
        <w:rPr>
          <w:rFonts w:cs="David"/>
          <w:rtl/>
        </w:rPr>
        <w:t xml:space="preserve"> </w:t>
      </w:r>
      <w:r w:rsidRPr="00DB76B6">
        <w:rPr>
          <w:rFonts w:cs="David" w:hint="eastAsia"/>
          <w:rtl/>
        </w:rPr>
        <w:t>שימוש</w:t>
      </w:r>
      <w:r w:rsidRPr="00DB76B6">
        <w:rPr>
          <w:rFonts w:cs="David"/>
          <w:rtl/>
        </w:rPr>
        <w:t xml:space="preserve"> </w:t>
      </w:r>
      <w:r w:rsidRPr="00DB76B6">
        <w:rPr>
          <w:rFonts w:cs="David" w:hint="eastAsia"/>
          <w:rtl/>
        </w:rPr>
        <w:t>רק</w:t>
      </w:r>
      <w:r w:rsidRPr="00DB76B6">
        <w:rPr>
          <w:rFonts w:cs="David"/>
          <w:rtl/>
        </w:rPr>
        <w:t xml:space="preserve"> </w:t>
      </w:r>
      <w:r w:rsidRPr="00DB76B6">
        <w:rPr>
          <w:rFonts w:cs="David" w:hint="eastAsia"/>
          <w:rtl/>
        </w:rPr>
        <w:t>לצורך</w:t>
      </w:r>
      <w:r w:rsidRPr="00DB76B6">
        <w:rPr>
          <w:rFonts w:cs="David"/>
          <w:rtl/>
        </w:rPr>
        <w:t xml:space="preserve"> </w:t>
      </w:r>
      <w:r w:rsidRPr="00DB76B6">
        <w:rPr>
          <w:rFonts w:cs="David" w:hint="eastAsia"/>
          <w:rtl/>
        </w:rPr>
        <w:t>ביצוע</w:t>
      </w:r>
      <w:r w:rsidRPr="00DB76B6">
        <w:rPr>
          <w:rFonts w:cs="David"/>
          <w:rtl/>
        </w:rPr>
        <w:t xml:space="preserve"> </w:t>
      </w:r>
      <w:r w:rsidRPr="00DB76B6">
        <w:rPr>
          <w:rFonts w:cs="David" w:hint="eastAsia"/>
          <w:rtl/>
        </w:rPr>
        <w:t>השירותים</w:t>
      </w:r>
      <w:r w:rsidRPr="00DB76B6">
        <w:rPr>
          <w:rFonts w:cs="David"/>
          <w:rtl/>
        </w:rPr>
        <w:t xml:space="preserve"> </w:t>
      </w:r>
      <w:r w:rsidRPr="00DB76B6">
        <w:rPr>
          <w:rFonts w:cs="David" w:hint="eastAsia"/>
          <w:rtl/>
        </w:rPr>
        <w:t>שנקבעו</w:t>
      </w:r>
      <w:r w:rsidRPr="00DB76B6">
        <w:rPr>
          <w:rFonts w:cs="David"/>
          <w:rtl/>
        </w:rPr>
        <w:t xml:space="preserve"> </w:t>
      </w:r>
      <w:r w:rsidRPr="00DB76B6">
        <w:rPr>
          <w:rFonts w:cs="David" w:hint="eastAsia"/>
          <w:rtl/>
        </w:rPr>
        <w:t>בהסכם</w:t>
      </w:r>
      <w:r w:rsidRPr="00DB76B6">
        <w:rPr>
          <w:rFonts w:cs="David"/>
          <w:rtl/>
        </w:rPr>
        <w:t xml:space="preserve"> </w:t>
      </w:r>
      <w:r w:rsidRPr="00DB76B6">
        <w:rPr>
          <w:rFonts w:cs="David" w:hint="eastAsia"/>
          <w:rtl/>
        </w:rPr>
        <w:t>ההתקשרות</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המשרד</w:t>
      </w:r>
      <w:r w:rsidRPr="00DB76B6">
        <w:rPr>
          <w:rFonts w:cs="David"/>
          <w:rtl/>
        </w:rPr>
        <w:t xml:space="preserve"> </w:t>
      </w:r>
      <w:r w:rsidRPr="00DB76B6">
        <w:rPr>
          <w:rFonts w:cs="David" w:hint="eastAsia"/>
          <w:rtl/>
        </w:rPr>
        <w:t>עם</w:t>
      </w:r>
      <w:r w:rsidRPr="00DB76B6">
        <w:rPr>
          <w:rFonts w:cs="David"/>
          <w:rtl/>
        </w:rPr>
        <w:t xml:space="preserve"> </w:t>
      </w:r>
      <w:r w:rsidRPr="00DB76B6">
        <w:rPr>
          <w:rFonts w:cs="David" w:hint="eastAsia"/>
          <w:rtl/>
        </w:rPr>
        <w:t>המפעיל</w:t>
      </w:r>
      <w:r w:rsidRPr="00DB76B6">
        <w:rPr>
          <w:rFonts w:cs="David"/>
          <w:rtl/>
        </w:rPr>
        <w:t xml:space="preserve">. </w:t>
      </w:r>
      <w:r w:rsidRPr="00DB76B6">
        <w:rPr>
          <w:rFonts w:cs="David" w:hint="eastAsia"/>
          <w:rtl/>
        </w:rPr>
        <w:t>אין</w:t>
      </w:r>
      <w:r w:rsidRPr="00DB76B6">
        <w:rPr>
          <w:rFonts w:cs="David"/>
          <w:rtl/>
        </w:rPr>
        <w:t xml:space="preserve"> </w:t>
      </w:r>
      <w:r w:rsidRPr="00DB76B6">
        <w:rPr>
          <w:rFonts w:cs="David" w:hint="eastAsia"/>
          <w:rtl/>
        </w:rPr>
        <w:t>להעביר</w:t>
      </w:r>
      <w:r w:rsidRPr="00DB76B6">
        <w:rPr>
          <w:rFonts w:cs="David"/>
          <w:rtl/>
        </w:rPr>
        <w:t xml:space="preserve"> </w:t>
      </w:r>
      <w:r w:rsidRPr="00DB76B6">
        <w:rPr>
          <w:rFonts w:cs="David" w:hint="eastAsia"/>
          <w:rtl/>
        </w:rPr>
        <w:t>מידע</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מסמכים</w:t>
      </w:r>
      <w:r w:rsidRPr="00DB76B6">
        <w:rPr>
          <w:rFonts w:cs="David"/>
          <w:rtl/>
        </w:rPr>
        <w:t xml:space="preserve"> </w:t>
      </w:r>
      <w:r w:rsidRPr="00DB76B6">
        <w:rPr>
          <w:rFonts w:cs="David" w:hint="eastAsia"/>
          <w:rtl/>
        </w:rPr>
        <w:t>כלשהם</w:t>
      </w:r>
      <w:r w:rsidRPr="00DB76B6">
        <w:rPr>
          <w:rFonts w:cs="David"/>
          <w:rtl/>
        </w:rPr>
        <w:t xml:space="preserve"> </w:t>
      </w:r>
      <w:r w:rsidRPr="00DB76B6">
        <w:rPr>
          <w:rFonts w:cs="David" w:hint="eastAsia"/>
          <w:rtl/>
        </w:rPr>
        <w:t>הנוגעים</w:t>
      </w:r>
      <w:r w:rsidRPr="00DB76B6">
        <w:rPr>
          <w:rFonts w:cs="David"/>
          <w:rtl/>
        </w:rPr>
        <w:t xml:space="preserve"> </w:t>
      </w:r>
      <w:r w:rsidRPr="00DB76B6">
        <w:rPr>
          <w:rFonts w:cs="David" w:hint="cs"/>
          <w:rtl/>
        </w:rPr>
        <w:t xml:space="preserve">למשתתפי התכנית </w:t>
      </w:r>
      <w:r w:rsidRPr="00DB76B6">
        <w:rPr>
          <w:rFonts w:cs="David" w:hint="eastAsia"/>
          <w:rtl/>
        </w:rPr>
        <w:t>הקשורים</w:t>
      </w:r>
      <w:r w:rsidRPr="00DB76B6">
        <w:rPr>
          <w:rFonts w:cs="David"/>
          <w:rtl/>
        </w:rPr>
        <w:t xml:space="preserve"> </w:t>
      </w:r>
      <w:r w:rsidRPr="00DB76B6">
        <w:rPr>
          <w:rFonts w:cs="David" w:hint="eastAsia"/>
          <w:rtl/>
        </w:rPr>
        <w:t>לפעילות</w:t>
      </w:r>
      <w:r w:rsidRPr="00DB76B6">
        <w:rPr>
          <w:rFonts w:cs="David"/>
          <w:rtl/>
        </w:rPr>
        <w:t xml:space="preserve"> </w:t>
      </w:r>
      <w:r w:rsidRPr="00DB76B6">
        <w:rPr>
          <w:rFonts w:cs="David" w:hint="eastAsia"/>
          <w:rtl/>
        </w:rPr>
        <w:t>נשוא</w:t>
      </w:r>
      <w:r w:rsidRPr="00DB76B6">
        <w:rPr>
          <w:rFonts w:cs="David"/>
          <w:rtl/>
        </w:rPr>
        <w:t xml:space="preserve"> </w:t>
      </w:r>
      <w:r w:rsidRPr="00DB76B6">
        <w:rPr>
          <w:rFonts w:cs="David" w:hint="eastAsia"/>
          <w:rtl/>
        </w:rPr>
        <w:t>הסכם</w:t>
      </w:r>
      <w:r w:rsidRPr="00DB76B6">
        <w:rPr>
          <w:rFonts w:cs="David"/>
          <w:rtl/>
        </w:rPr>
        <w:t xml:space="preserve"> </w:t>
      </w:r>
      <w:r w:rsidRPr="00DB76B6">
        <w:rPr>
          <w:rFonts w:cs="David" w:hint="eastAsia"/>
          <w:rtl/>
        </w:rPr>
        <w:t>זה</w:t>
      </w:r>
      <w:r w:rsidRPr="00DB76B6">
        <w:rPr>
          <w:rFonts w:cs="David"/>
          <w:rtl/>
        </w:rPr>
        <w:t xml:space="preserve">, </w:t>
      </w:r>
      <w:r w:rsidRPr="00DB76B6">
        <w:rPr>
          <w:rFonts w:cs="David" w:hint="eastAsia"/>
          <w:rtl/>
        </w:rPr>
        <w:t>למעט</w:t>
      </w:r>
      <w:r w:rsidRPr="00DB76B6">
        <w:rPr>
          <w:rFonts w:cs="David"/>
          <w:rtl/>
        </w:rPr>
        <w:t xml:space="preserve"> </w:t>
      </w:r>
      <w:r w:rsidRPr="00DB76B6">
        <w:rPr>
          <w:rFonts w:cs="David" w:hint="eastAsia"/>
          <w:rtl/>
        </w:rPr>
        <w:t>הצורך</w:t>
      </w:r>
      <w:r w:rsidRPr="00DB76B6">
        <w:rPr>
          <w:rFonts w:cs="David"/>
          <w:rtl/>
        </w:rPr>
        <w:t xml:space="preserve"> </w:t>
      </w:r>
      <w:r w:rsidRPr="00DB76B6">
        <w:rPr>
          <w:rFonts w:cs="David" w:hint="eastAsia"/>
          <w:rtl/>
        </w:rPr>
        <w:t>להעביר</w:t>
      </w:r>
      <w:r w:rsidRPr="00DB76B6">
        <w:rPr>
          <w:rFonts w:cs="David"/>
          <w:rtl/>
        </w:rPr>
        <w:t xml:space="preserve"> </w:t>
      </w:r>
      <w:r w:rsidRPr="00DB76B6">
        <w:rPr>
          <w:rFonts w:cs="David" w:hint="cs"/>
          <w:rtl/>
        </w:rPr>
        <w:t>למשרד</w:t>
      </w:r>
      <w:r w:rsidRPr="00DB76B6">
        <w:rPr>
          <w:rFonts w:cs="David"/>
          <w:rtl/>
        </w:rPr>
        <w:t xml:space="preserve"> </w:t>
      </w:r>
      <w:r w:rsidRPr="00DB76B6">
        <w:rPr>
          <w:rFonts w:cs="David" w:hint="eastAsia"/>
          <w:rtl/>
        </w:rPr>
        <w:t>או</w:t>
      </w:r>
      <w:r w:rsidRPr="00DB76B6">
        <w:rPr>
          <w:rFonts w:cs="David"/>
          <w:rtl/>
        </w:rPr>
        <w:t xml:space="preserve"> </w:t>
      </w:r>
      <w:r w:rsidRPr="00DB76B6">
        <w:rPr>
          <w:rFonts w:cs="David" w:hint="eastAsia"/>
          <w:rtl/>
        </w:rPr>
        <w:t>לגורם</w:t>
      </w:r>
      <w:r w:rsidRPr="00DB76B6">
        <w:rPr>
          <w:rFonts w:cs="David"/>
          <w:rtl/>
        </w:rPr>
        <w:t xml:space="preserve"> </w:t>
      </w:r>
      <w:r w:rsidRPr="00DB76B6">
        <w:rPr>
          <w:rFonts w:cs="David" w:hint="eastAsia"/>
          <w:rtl/>
        </w:rPr>
        <w:t>מטעמו</w:t>
      </w:r>
      <w:r w:rsidRPr="00DB76B6">
        <w:rPr>
          <w:rFonts w:cs="David"/>
          <w:rtl/>
        </w:rPr>
        <w:t xml:space="preserve">. </w:t>
      </w:r>
      <w:r w:rsidRPr="00DB76B6">
        <w:rPr>
          <w:rFonts w:cs="David" w:hint="eastAsia"/>
          <w:rtl/>
        </w:rPr>
        <w:t>מסירת</w:t>
      </w:r>
      <w:r w:rsidRPr="00DB76B6">
        <w:rPr>
          <w:rFonts w:cs="David"/>
          <w:rtl/>
        </w:rPr>
        <w:t xml:space="preserve"> </w:t>
      </w:r>
      <w:r w:rsidRPr="00DB76B6">
        <w:rPr>
          <w:rFonts w:cs="David" w:hint="eastAsia"/>
          <w:rtl/>
        </w:rPr>
        <w:t>מידע</w:t>
      </w:r>
      <w:r w:rsidRPr="00DB76B6">
        <w:rPr>
          <w:rFonts w:cs="David"/>
          <w:rtl/>
        </w:rPr>
        <w:t xml:space="preserve"> </w:t>
      </w:r>
      <w:r w:rsidRPr="00DB76B6">
        <w:rPr>
          <w:rFonts w:cs="David" w:hint="eastAsia"/>
          <w:rtl/>
        </w:rPr>
        <w:t>כלשהו</w:t>
      </w:r>
      <w:r w:rsidRPr="00DB76B6">
        <w:rPr>
          <w:rFonts w:cs="David"/>
          <w:rtl/>
        </w:rPr>
        <w:t xml:space="preserve"> </w:t>
      </w:r>
      <w:r w:rsidRPr="00DB76B6">
        <w:rPr>
          <w:rFonts w:cs="David" w:hint="eastAsia"/>
          <w:rtl/>
        </w:rPr>
        <w:t>לגורם</w:t>
      </w:r>
      <w:r w:rsidRPr="00DB76B6">
        <w:rPr>
          <w:rFonts w:cs="David"/>
          <w:rtl/>
        </w:rPr>
        <w:t xml:space="preserve"> </w:t>
      </w:r>
      <w:r w:rsidRPr="00DB76B6">
        <w:rPr>
          <w:rFonts w:cs="David" w:hint="eastAsia"/>
          <w:rtl/>
        </w:rPr>
        <w:t>חיצוני</w:t>
      </w:r>
      <w:r w:rsidRPr="00DB76B6">
        <w:rPr>
          <w:rFonts w:cs="David"/>
          <w:rtl/>
        </w:rPr>
        <w:t xml:space="preserve">, </w:t>
      </w:r>
      <w:r w:rsidRPr="00DB76B6">
        <w:rPr>
          <w:rFonts w:cs="David" w:hint="eastAsia"/>
          <w:rtl/>
        </w:rPr>
        <w:t>תיעשה</w:t>
      </w:r>
      <w:r w:rsidRPr="00DB76B6">
        <w:rPr>
          <w:rFonts w:cs="David"/>
          <w:rtl/>
        </w:rPr>
        <w:t xml:space="preserve"> </w:t>
      </w:r>
      <w:r w:rsidRPr="00DB76B6">
        <w:rPr>
          <w:rFonts w:cs="David" w:hint="eastAsia"/>
          <w:rtl/>
        </w:rPr>
        <w:t>אך</w:t>
      </w:r>
      <w:r w:rsidRPr="00DB76B6">
        <w:rPr>
          <w:rFonts w:cs="David"/>
          <w:rtl/>
        </w:rPr>
        <w:t xml:space="preserve"> </w:t>
      </w:r>
      <w:r w:rsidRPr="00DB76B6">
        <w:rPr>
          <w:rFonts w:cs="David" w:hint="eastAsia"/>
          <w:rtl/>
        </w:rPr>
        <w:t>ורק</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ידי</w:t>
      </w:r>
      <w:r w:rsidRPr="00DB76B6">
        <w:rPr>
          <w:rFonts w:cs="David"/>
          <w:rtl/>
        </w:rPr>
        <w:t xml:space="preserve"> </w:t>
      </w:r>
      <w:r w:rsidRPr="00DB76B6">
        <w:rPr>
          <w:rFonts w:cs="David" w:hint="eastAsia"/>
          <w:rtl/>
        </w:rPr>
        <w:t>המשרד</w:t>
      </w:r>
      <w:r w:rsidRPr="00DB76B6">
        <w:rPr>
          <w:rFonts w:cs="David"/>
          <w:rtl/>
        </w:rPr>
        <w:t xml:space="preserve"> </w:t>
      </w:r>
      <w:r w:rsidRPr="00DB76B6">
        <w:rPr>
          <w:rFonts w:cs="David" w:hint="eastAsia"/>
          <w:rtl/>
        </w:rPr>
        <w:t>ו</w:t>
      </w:r>
      <w:r w:rsidRPr="00DB76B6">
        <w:rPr>
          <w:rFonts w:cs="David"/>
          <w:rtl/>
        </w:rPr>
        <w:t>/</w:t>
      </w:r>
      <w:r w:rsidRPr="00DB76B6">
        <w:rPr>
          <w:rFonts w:cs="David" w:hint="eastAsia"/>
          <w:rtl/>
        </w:rPr>
        <w:t>או</w:t>
      </w:r>
      <w:r w:rsidRPr="00DB76B6">
        <w:rPr>
          <w:rFonts w:cs="David"/>
          <w:rtl/>
        </w:rPr>
        <w:t xml:space="preserve"> </w:t>
      </w:r>
      <w:r w:rsidRPr="00DB76B6">
        <w:rPr>
          <w:rFonts w:cs="David" w:hint="eastAsia"/>
          <w:rtl/>
        </w:rPr>
        <w:t>באישורו</w:t>
      </w:r>
      <w:r w:rsidRPr="00DB76B6">
        <w:rPr>
          <w:rFonts w:cs="David"/>
          <w:rtl/>
        </w:rPr>
        <w:t xml:space="preserve"> </w:t>
      </w:r>
      <w:r w:rsidRPr="00DB76B6">
        <w:rPr>
          <w:rFonts w:cs="David" w:hint="eastAsia"/>
          <w:rtl/>
        </w:rPr>
        <w:t>מראש</w:t>
      </w:r>
      <w:r w:rsidRPr="00DB76B6">
        <w:rPr>
          <w:rFonts w:cs="David"/>
          <w:rtl/>
        </w:rPr>
        <w:t xml:space="preserve"> </w:t>
      </w:r>
      <w:r w:rsidRPr="00DB76B6">
        <w:rPr>
          <w:rFonts w:cs="David" w:hint="eastAsia"/>
          <w:rtl/>
        </w:rPr>
        <w:t>ובכתב</w:t>
      </w:r>
      <w:r w:rsidRPr="00DB76B6">
        <w:rPr>
          <w:rFonts w:cs="David"/>
          <w:rtl/>
        </w:rPr>
        <w:t>.</w:t>
      </w:r>
    </w:p>
    <w:p w14:paraId="13763615" w14:textId="77777777" w:rsidR="0055081F" w:rsidRPr="00DB76B6" w:rsidRDefault="0055081F" w:rsidP="004C6C22">
      <w:pPr>
        <w:pStyle w:val="af4"/>
        <w:widowControl w:val="0"/>
        <w:numPr>
          <w:ilvl w:val="2"/>
          <w:numId w:val="64"/>
        </w:numPr>
        <w:spacing w:before="120" w:after="160" w:line="360" w:lineRule="auto"/>
        <w:ind w:left="1502" w:hanging="709"/>
        <w:contextualSpacing/>
        <w:jc w:val="both"/>
        <w:rPr>
          <w:rFonts w:cs="David"/>
          <w:rtl/>
        </w:rPr>
      </w:pPr>
      <w:r w:rsidRPr="00DB76B6">
        <w:rPr>
          <w:rFonts w:cs="David" w:hint="eastAsia"/>
          <w:rtl/>
        </w:rPr>
        <w:t>ככלל</w:t>
      </w:r>
      <w:r w:rsidRPr="00DB76B6">
        <w:rPr>
          <w:rFonts w:cs="David"/>
          <w:rtl/>
        </w:rPr>
        <w:t xml:space="preserve">, </w:t>
      </w:r>
      <w:r w:rsidRPr="00DB76B6">
        <w:rPr>
          <w:rFonts w:cs="David" w:hint="eastAsia"/>
          <w:rtl/>
        </w:rPr>
        <w:t>עקרון</w:t>
      </w:r>
      <w:r w:rsidRPr="00DB76B6">
        <w:rPr>
          <w:rFonts w:cs="David"/>
          <w:rtl/>
        </w:rPr>
        <w:t xml:space="preserve"> </w:t>
      </w:r>
      <w:r w:rsidRPr="00DB76B6">
        <w:rPr>
          <w:rFonts w:cs="David" w:hint="eastAsia"/>
          <w:rtl/>
        </w:rPr>
        <w:t>אבטחת</w:t>
      </w:r>
      <w:r w:rsidRPr="00DB76B6">
        <w:rPr>
          <w:rFonts w:cs="David"/>
          <w:rtl/>
        </w:rPr>
        <w:t xml:space="preserve"> </w:t>
      </w:r>
      <w:r w:rsidRPr="00DB76B6">
        <w:rPr>
          <w:rFonts w:cs="David" w:hint="eastAsia"/>
          <w:rtl/>
        </w:rPr>
        <w:t>המידע</w:t>
      </w:r>
      <w:r w:rsidRPr="00DB76B6">
        <w:rPr>
          <w:rFonts w:cs="David"/>
          <w:rtl/>
        </w:rPr>
        <w:t xml:space="preserve"> </w:t>
      </w:r>
      <w:r w:rsidRPr="00DB76B6">
        <w:rPr>
          <w:rFonts w:cs="David" w:hint="eastAsia"/>
          <w:rtl/>
        </w:rPr>
        <w:t>מתבסס</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תפיסה</w:t>
      </w:r>
      <w:r w:rsidRPr="00DB76B6">
        <w:rPr>
          <w:rFonts w:cs="David"/>
          <w:rtl/>
        </w:rPr>
        <w:t xml:space="preserve"> </w:t>
      </w:r>
      <w:r w:rsidRPr="00DB76B6">
        <w:rPr>
          <w:rFonts w:cs="David" w:hint="eastAsia"/>
          <w:rtl/>
        </w:rPr>
        <w:t>לפיה</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הגישות</w:t>
      </w:r>
      <w:r w:rsidRPr="00DB76B6">
        <w:rPr>
          <w:rFonts w:cs="David"/>
          <w:rtl/>
        </w:rPr>
        <w:t xml:space="preserve"> </w:t>
      </w:r>
      <w:r w:rsidRPr="00DB76B6">
        <w:rPr>
          <w:rFonts w:cs="David" w:hint="eastAsia"/>
          <w:rtl/>
        </w:rPr>
        <w:t>למידע</w:t>
      </w:r>
      <w:r w:rsidRPr="00DB76B6">
        <w:rPr>
          <w:rFonts w:cs="David"/>
          <w:rtl/>
        </w:rPr>
        <w:t xml:space="preserve"> </w:t>
      </w:r>
      <w:r w:rsidRPr="00DB76B6">
        <w:rPr>
          <w:rFonts w:cs="David" w:hint="eastAsia"/>
          <w:rtl/>
        </w:rPr>
        <w:t>אסורות</w:t>
      </w:r>
      <w:r w:rsidRPr="00DB76B6">
        <w:rPr>
          <w:rFonts w:cs="David"/>
          <w:rtl/>
        </w:rPr>
        <w:t xml:space="preserve">, </w:t>
      </w:r>
      <w:r w:rsidRPr="00DB76B6">
        <w:rPr>
          <w:rFonts w:cs="David" w:hint="eastAsia"/>
          <w:rtl/>
        </w:rPr>
        <w:t>פרט</w:t>
      </w:r>
      <w:r w:rsidRPr="00DB76B6">
        <w:rPr>
          <w:rFonts w:cs="David"/>
          <w:rtl/>
        </w:rPr>
        <w:t xml:space="preserve"> </w:t>
      </w:r>
      <w:r w:rsidRPr="00DB76B6">
        <w:rPr>
          <w:rFonts w:cs="David" w:hint="eastAsia"/>
          <w:rtl/>
        </w:rPr>
        <w:t>לאלה</w:t>
      </w:r>
      <w:r w:rsidRPr="00DB76B6">
        <w:rPr>
          <w:rFonts w:cs="David"/>
          <w:rtl/>
        </w:rPr>
        <w:t xml:space="preserve"> </w:t>
      </w:r>
      <w:r w:rsidRPr="00DB76B6">
        <w:rPr>
          <w:rFonts w:cs="David" w:hint="eastAsia"/>
          <w:rtl/>
        </w:rPr>
        <w:t>שהוגדרו</w:t>
      </w:r>
      <w:r w:rsidRPr="00DB76B6">
        <w:rPr>
          <w:rFonts w:cs="David"/>
          <w:rtl/>
        </w:rPr>
        <w:t xml:space="preserve"> </w:t>
      </w:r>
      <w:r w:rsidRPr="00DB76B6">
        <w:rPr>
          <w:rFonts w:cs="David" w:hint="eastAsia"/>
          <w:rtl/>
        </w:rPr>
        <w:t>כמותרות</w:t>
      </w:r>
      <w:r w:rsidRPr="00DB76B6">
        <w:rPr>
          <w:rFonts w:cs="David"/>
          <w:rtl/>
        </w:rPr>
        <w:t xml:space="preserve">. </w:t>
      </w:r>
      <w:r w:rsidRPr="00DB76B6">
        <w:rPr>
          <w:rFonts w:cs="David" w:hint="eastAsia"/>
          <w:rtl/>
        </w:rPr>
        <w:t>הרשאות</w:t>
      </w:r>
      <w:r w:rsidRPr="00DB76B6">
        <w:rPr>
          <w:rFonts w:cs="David"/>
          <w:rtl/>
        </w:rPr>
        <w:t xml:space="preserve"> </w:t>
      </w:r>
      <w:r w:rsidRPr="00DB76B6">
        <w:rPr>
          <w:rFonts w:cs="David" w:hint="eastAsia"/>
          <w:rtl/>
        </w:rPr>
        <w:t>גישה</w:t>
      </w:r>
      <w:r w:rsidRPr="00DB76B6">
        <w:rPr>
          <w:rFonts w:cs="David"/>
          <w:rtl/>
        </w:rPr>
        <w:t xml:space="preserve"> </w:t>
      </w:r>
      <w:r w:rsidRPr="00DB76B6">
        <w:rPr>
          <w:rFonts w:cs="David" w:hint="eastAsia"/>
          <w:rtl/>
        </w:rPr>
        <w:t>תתאפשרנה</w:t>
      </w:r>
      <w:r w:rsidRPr="00DB76B6">
        <w:rPr>
          <w:rFonts w:cs="David"/>
          <w:rtl/>
        </w:rPr>
        <w:t xml:space="preserve"> </w:t>
      </w:r>
      <w:r w:rsidRPr="00DB76B6">
        <w:rPr>
          <w:rFonts w:cs="David" w:hint="eastAsia"/>
          <w:rtl/>
        </w:rPr>
        <w:t>בהתאם</w:t>
      </w:r>
      <w:r w:rsidRPr="00DB76B6">
        <w:rPr>
          <w:rFonts w:cs="David"/>
          <w:rtl/>
        </w:rPr>
        <w:t xml:space="preserve"> </w:t>
      </w:r>
      <w:r w:rsidRPr="00DB76B6">
        <w:rPr>
          <w:rFonts w:cs="David" w:hint="eastAsia"/>
          <w:rtl/>
        </w:rPr>
        <w:t>לעקרון</w:t>
      </w:r>
      <w:r w:rsidRPr="00DB76B6">
        <w:rPr>
          <w:rFonts w:cs="David"/>
          <w:rtl/>
        </w:rPr>
        <w:t xml:space="preserve"> </w:t>
      </w:r>
      <w:r w:rsidRPr="00DB76B6">
        <w:rPr>
          <w:rFonts w:cs="David" w:hint="eastAsia"/>
          <w:rtl/>
        </w:rPr>
        <w:t>הצורך</w:t>
      </w:r>
      <w:r w:rsidRPr="00DB76B6">
        <w:rPr>
          <w:rFonts w:cs="David"/>
          <w:rtl/>
        </w:rPr>
        <w:t xml:space="preserve"> </w:t>
      </w:r>
      <w:r w:rsidRPr="00DB76B6">
        <w:rPr>
          <w:rFonts w:cs="David" w:hint="eastAsia"/>
          <w:rtl/>
        </w:rPr>
        <w:t>לדעת</w:t>
      </w:r>
      <w:r w:rsidRPr="00DB76B6">
        <w:rPr>
          <w:rFonts w:cs="David"/>
          <w:rtl/>
        </w:rPr>
        <w:t xml:space="preserve">, </w:t>
      </w:r>
      <w:r w:rsidRPr="00DB76B6">
        <w:rPr>
          <w:rFonts w:cs="David" w:hint="eastAsia"/>
          <w:rtl/>
        </w:rPr>
        <w:t>דהיינו</w:t>
      </w:r>
      <w:r w:rsidRPr="00DB76B6">
        <w:rPr>
          <w:rFonts w:cs="David"/>
          <w:rtl/>
        </w:rPr>
        <w:t xml:space="preserve">: </w:t>
      </w:r>
      <w:r w:rsidRPr="00DB76B6">
        <w:rPr>
          <w:rFonts w:cs="David" w:hint="eastAsia"/>
          <w:rtl/>
        </w:rPr>
        <w:t>מתן</w:t>
      </w:r>
      <w:r w:rsidRPr="00DB76B6">
        <w:rPr>
          <w:rFonts w:cs="David"/>
          <w:rtl/>
        </w:rPr>
        <w:t xml:space="preserve"> </w:t>
      </w:r>
      <w:r w:rsidRPr="00DB76B6">
        <w:rPr>
          <w:rFonts w:cs="David" w:hint="eastAsia"/>
          <w:rtl/>
        </w:rPr>
        <w:t>גישה</w:t>
      </w:r>
      <w:r w:rsidRPr="00DB76B6">
        <w:rPr>
          <w:rFonts w:cs="David"/>
          <w:rtl/>
        </w:rPr>
        <w:t xml:space="preserve"> </w:t>
      </w:r>
      <w:r w:rsidRPr="00DB76B6">
        <w:rPr>
          <w:rFonts w:cs="David" w:hint="eastAsia"/>
          <w:rtl/>
        </w:rPr>
        <w:t>למידע</w:t>
      </w:r>
      <w:r w:rsidRPr="00DB76B6">
        <w:rPr>
          <w:rFonts w:cs="David"/>
          <w:rtl/>
        </w:rPr>
        <w:t xml:space="preserve"> </w:t>
      </w:r>
      <w:r w:rsidRPr="00DB76B6">
        <w:rPr>
          <w:rFonts w:cs="David" w:hint="eastAsia"/>
          <w:rtl/>
        </w:rPr>
        <w:t>רק</w:t>
      </w:r>
      <w:r w:rsidRPr="00DB76B6">
        <w:rPr>
          <w:rFonts w:cs="David"/>
          <w:rtl/>
        </w:rPr>
        <w:t xml:space="preserve"> </w:t>
      </w:r>
      <w:r w:rsidRPr="00DB76B6">
        <w:rPr>
          <w:rFonts w:cs="David" w:hint="eastAsia"/>
          <w:rtl/>
        </w:rPr>
        <w:t>למי</w:t>
      </w:r>
      <w:r w:rsidRPr="00DB76B6">
        <w:rPr>
          <w:rFonts w:cs="David"/>
          <w:rtl/>
        </w:rPr>
        <w:t xml:space="preserve"> </w:t>
      </w:r>
      <w:r w:rsidRPr="00DB76B6">
        <w:rPr>
          <w:rFonts w:cs="David" w:hint="eastAsia"/>
          <w:rtl/>
        </w:rPr>
        <w:t>שזקוק</w:t>
      </w:r>
      <w:r w:rsidRPr="00DB76B6">
        <w:rPr>
          <w:rFonts w:cs="David"/>
          <w:rtl/>
        </w:rPr>
        <w:t xml:space="preserve"> </w:t>
      </w:r>
      <w:r w:rsidRPr="00DB76B6">
        <w:rPr>
          <w:rFonts w:cs="David" w:hint="eastAsia"/>
          <w:rtl/>
        </w:rPr>
        <w:t>להם</w:t>
      </w:r>
      <w:r w:rsidRPr="00DB76B6">
        <w:rPr>
          <w:rFonts w:cs="David"/>
          <w:rtl/>
        </w:rPr>
        <w:t xml:space="preserve"> </w:t>
      </w:r>
      <w:r w:rsidRPr="00DB76B6">
        <w:rPr>
          <w:rFonts w:cs="David" w:hint="eastAsia"/>
          <w:rtl/>
        </w:rPr>
        <w:t>לצורך</w:t>
      </w:r>
      <w:r w:rsidRPr="00DB76B6">
        <w:rPr>
          <w:rFonts w:cs="David"/>
          <w:rtl/>
        </w:rPr>
        <w:t xml:space="preserve"> </w:t>
      </w:r>
      <w:r w:rsidRPr="00DB76B6">
        <w:rPr>
          <w:rFonts w:cs="David" w:hint="eastAsia"/>
          <w:rtl/>
        </w:rPr>
        <w:t>ביצוע</w:t>
      </w:r>
      <w:r w:rsidRPr="00DB76B6">
        <w:rPr>
          <w:rFonts w:cs="David"/>
          <w:rtl/>
        </w:rPr>
        <w:t xml:space="preserve"> </w:t>
      </w:r>
      <w:r w:rsidRPr="00DB76B6">
        <w:rPr>
          <w:rFonts w:cs="David" w:hint="eastAsia"/>
          <w:rtl/>
        </w:rPr>
        <w:t>עבודתו</w:t>
      </w:r>
      <w:r w:rsidRPr="00DB76B6">
        <w:rPr>
          <w:rFonts w:cs="David"/>
          <w:rtl/>
        </w:rPr>
        <w:t xml:space="preserve"> </w:t>
      </w:r>
      <w:r w:rsidRPr="00DB76B6">
        <w:rPr>
          <w:rFonts w:cs="David" w:hint="eastAsia"/>
          <w:rtl/>
        </w:rPr>
        <w:t>אצל</w:t>
      </w:r>
      <w:r w:rsidRPr="00DB76B6">
        <w:rPr>
          <w:rFonts w:cs="David"/>
          <w:rtl/>
        </w:rPr>
        <w:t xml:space="preserve"> </w:t>
      </w:r>
      <w:r w:rsidRPr="00DB76B6">
        <w:rPr>
          <w:rFonts w:cs="David" w:hint="eastAsia"/>
          <w:rtl/>
        </w:rPr>
        <w:t>נותן</w:t>
      </w:r>
      <w:r w:rsidRPr="00DB76B6">
        <w:rPr>
          <w:rFonts w:cs="David"/>
          <w:rtl/>
        </w:rPr>
        <w:t xml:space="preserve"> </w:t>
      </w:r>
      <w:r w:rsidRPr="00DB76B6">
        <w:rPr>
          <w:rFonts w:cs="David" w:hint="eastAsia"/>
          <w:rtl/>
        </w:rPr>
        <w:t>השירותים</w:t>
      </w:r>
      <w:r w:rsidRPr="00DB76B6">
        <w:rPr>
          <w:rFonts w:cs="David"/>
          <w:rtl/>
        </w:rPr>
        <w:t xml:space="preserve">, </w:t>
      </w:r>
      <w:r w:rsidRPr="00DB76B6">
        <w:rPr>
          <w:rFonts w:cs="David" w:hint="eastAsia"/>
          <w:rtl/>
        </w:rPr>
        <w:t>מערכת</w:t>
      </w:r>
      <w:r w:rsidRPr="00DB76B6">
        <w:rPr>
          <w:rFonts w:cs="David"/>
          <w:rtl/>
        </w:rPr>
        <w:t xml:space="preserve"> </w:t>
      </w:r>
      <w:r w:rsidRPr="00DB76B6">
        <w:rPr>
          <w:rFonts w:cs="David" w:hint="eastAsia"/>
          <w:rtl/>
        </w:rPr>
        <w:t>המידע</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נותן</w:t>
      </w:r>
      <w:r w:rsidRPr="00DB76B6">
        <w:rPr>
          <w:rFonts w:cs="David"/>
          <w:rtl/>
        </w:rPr>
        <w:t xml:space="preserve"> </w:t>
      </w:r>
      <w:r w:rsidRPr="00DB76B6">
        <w:rPr>
          <w:rFonts w:cs="David" w:hint="eastAsia"/>
          <w:rtl/>
        </w:rPr>
        <w:t>השירותים</w:t>
      </w:r>
      <w:r w:rsidRPr="00DB76B6">
        <w:rPr>
          <w:rFonts w:cs="David"/>
          <w:rtl/>
        </w:rPr>
        <w:t xml:space="preserve"> </w:t>
      </w:r>
      <w:r w:rsidRPr="00DB76B6">
        <w:rPr>
          <w:rFonts w:cs="David" w:hint="eastAsia"/>
          <w:rtl/>
        </w:rPr>
        <w:t>תתמוך</w:t>
      </w:r>
      <w:r w:rsidRPr="00DB76B6">
        <w:rPr>
          <w:rFonts w:cs="David"/>
          <w:rtl/>
        </w:rPr>
        <w:t xml:space="preserve"> </w:t>
      </w:r>
      <w:r w:rsidRPr="00DB76B6">
        <w:rPr>
          <w:rFonts w:cs="David" w:hint="eastAsia"/>
          <w:rtl/>
        </w:rPr>
        <w:t>בדרישות</w:t>
      </w:r>
      <w:r w:rsidRPr="00DB76B6">
        <w:rPr>
          <w:rFonts w:cs="David"/>
          <w:rtl/>
        </w:rPr>
        <w:t xml:space="preserve"> </w:t>
      </w:r>
      <w:r w:rsidRPr="00DB76B6">
        <w:rPr>
          <w:rFonts w:cs="David" w:hint="eastAsia"/>
          <w:rtl/>
        </w:rPr>
        <w:t>החוק</w:t>
      </w:r>
      <w:r w:rsidRPr="00DB76B6">
        <w:rPr>
          <w:rFonts w:cs="David"/>
          <w:rtl/>
        </w:rPr>
        <w:t xml:space="preserve"> </w:t>
      </w:r>
      <w:r w:rsidRPr="00DB76B6">
        <w:rPr>
          <w:rFonts w:cs="David" w:hint="eastAsia"/>
          <w:rtl/>
        </w:rPr>
        <w:t>והתקנות</w:t>
      </w:r>
      <w:r w:rsidRPr="00DB76B6">
        <w:rPr>
          <w:rFonts w:cs="David"/>
          <w:rtl/>
        </w:rPr>
        <w:t xml:space="preserve"> </w:t>
      </w:r>
      <w:r w:rsidRPr="00DB76B6">
        <w:rPr>
          <w:rFonts w:cs="David" w:hint="eastAsia"/>
          <w:rtl/>
        </w:rPr>
        <w:t>לגבי</w:t>
      </w:r>
      <w:r w:rsidRPr="00DB76B6">
        <w:rPr>
          <w:rFonts w:cs="David"/>
          <w:rtl/>
        </w:rPr>
        <w:t xml:space="preserve"> </w:t>
      </w:r>
      <w:r w:rsidRPr="00DB76B6">
        <w:rPr>
          <w:rFonts w:cs="David" w:hint="eastAsia"/>
          <w:rtl/>
        </w:rPr>
        <w:t>אבטחת</w:t>
      </w:r>
      <w:r w:rsidRPr="00DB76B6">
        <w:rPr>
          <w:rFonts w:cs="David"/>
          <w:rtl/>
        </w:rPr>
        <w:t xml:space="preserve"> </w:t>
      </w:r>
      <w:r w:rsidRPr="00DB76B6">
        <w:rPr>
          <w:rFonts w:cs="David" w:hint="eastAsia"/>
          <w:rtl/>
        </w:rPr>
        <w:t>המידע</w:t>
      </w:r>
      <w:r w:rsidRPr="00DB76B6">
        <w:rPr>
          <w:rFonts w:cs="David"/>
          <w:rtl/>
        </w:rPr>
        <w:t xml:space="preserve">. </w:t>
      </w:r>
    </w:p>
    <w:p w14:paraId="39057814" w14:textId="77777777" w:rsidR="0055081F" w:rsidRPr="00DB76B6" w:rsidRDefault="0055081F" w:rsidP="004C6C22">
      <w:pPr>
        <w:pStyle w:val="af4"/>
        <w:widowControl w:val="0"/>
        <w:numPr>
          <w:ilvl w:val="2"/>
          <w:numId w:val="64"/>
        </w:numPr>
        <w:spacing w:before="120" w:after="160" w:line="360" w:lineRule="auto"/>
        <w:ind w:left="1502" w:hanging="709"/>
        <w:contextualSpacing/>
        <w:jc w:val="both"/>
        <w:rPr>
          <w:rFonts w:cs="David"/>
        </w:rPr>
      </w:pPr>
      <w:r w:rsidRPr="00DB76B6">
        <w:rPr>
          <w:rFonts w:cs="David" w:hint="eastAsia"/>
          <w:rtl/>
        </w:rPr>
        <w:t>בכל</w:t>
      </w:r>
      <w:r w:rsidRPr="00DB76B6">
        <w:rPr>
          <w:rFonts w:cs="David"/>
          <w:rtl/>
        </w:rPr>
        <w:t xml:space="preserve"> </w:t>
      </w:r>
      <w:r w:rsidRPr="00DB76B6">
        <w:rPr>
          <w:rFonts w:cs="David" w:hint="eastAsia"/>
          <w:rtl/>
        </w:rPr>
        <w:t>מקרה</w:t>
      </w:r>
      <w:r w:rsidRPr="00DB76B6">
        <w:rPr>
          <w:rFonts w:cs="David"/>
          <w:rtl/>
        </w:rPr>
        <w:t xml:space="preserve"> </w:t>
      </w:r>
      <w:r w:rsidRPr="00DB76B6">
        <w:rPr>
          <w:rFonts w:cs="David" w:hint="eastAsia"/>
          <w:rtl/>
        </w:rPr>
        <w:t>של</w:t>
      </w:r>
      <w:r w:rsidRPr="00DB76B6">
        <w:rPr>
          <w:rFonts w:cs="David"/>
          <w:rtl/>
        </w:rPr>
        <w:t xml:space="preserve"> </w:t>
      </w:r>
      <w:r w:rsidRPr="00DB76B6">
        <w:rPr>
          <w:rFonts w:cs="David" w:hint="eastAsia"/>
          <w:rtl/>
        </w:rPr>
        <w:t>ספק</w:t>
      </w:r>
      <w:r w:rsidRPr="00DB76B6">
        <w:rPr>
          <w:rFonts w:cs="David"/>
          <w:rtl/>
        </w:rPr>
        <w:t xml:space="preserve"> </w:t>
      </w:r>
      <w:r w:rsidRPr="00DB76B6">
        <w:rPr>
          <w:rFonts w:cs="David" w:hint="eastAsia"/>
          <w:rtl/>
        </w:rPr>
        <w:t>באשר</w:t>
      </w:r>
      <w:r w:rsidRPr="00DB76B6">
        <w:rPr>
          <w:rFonts w:cs="David"/>
          <w:rtl/>
        </w:rPr>
        <w:t xml:space="preserve"> </w:t>
      </w:r>
      <w:r w:rsidRPr="00DB76B6">
        <w:rPr>
          <w:rFonts w:cs="David" w:hint="eastAsia"/>
          <w:rtl/>
        </w:rPr>
        <w:t>לאמצעי</w:t>
      </w:r>
      <w:r w:rsidRPr="00DB76B6">
        <w:rPr>
          <w:rFonts w:cs="David"/>
          <w:rtl/>
        </w:rPr>
        <w:t xml:space="preserve"> </w:t>
      </w:r>
      <w:r w:rsidRPr="00DB76B6">
        <w:rPr>
          <w:rFonts w:cs="David" w:hint="eastAsia"/>
          <w:rtl/>
        </w:rPr>
        <w:t>האבטחה</w:t>
      </w:r>
      <w:r w:rsidRPr="00DB76B6">
        <w:rPr>
          <w:rFonts w:cs="David"/>
          <w:rtl/>
        </w:rPr>
        <w:t xml:space="preserve"> </w:t>
      </w:r>
      <w:r w:rsidRPr="00DB76B6">
        <w:rPr>
          <w:rFonts w:cs="David" w:hint="eastAsia"/>
          <w:rtl/>
        </w:rPr>
        <w:t>הנדרשים</w:t>
      </w:r>
      <w:r w:rsidRPr="00DB76B6">
        <w:rPr>
          <w:rFonts w:cs="David"/>
          <w:rtl/>
        </w:rPr>
        <w:t xml:space="preserve">, </w:t>
      </w:r>
      <w:r w:rsidRPr="00DB76B6">
        <w:rPr>
          <w:rFonts w:cs="David" w:hint="cs"/>
          <w:rtl/>
        </w:rPr>
        <w:t>נותן השירותים</w:t>
      </w:r>
      <w:r w:rsidRPr="00DB76B6">
        <w:rPr>
          <w:rFonts w:cs="David"/>
          <w:rtl/>
        </w:rPr>
        <w:t xml:space="preserve"> </w:t>
      </w:r>
      <w:r w:rsidRPr="00DB76B6">
        <w:rPr>
          <w:rFonts w:cs="David" w:hint="eastAsia"/>
          <w:rtl/>
        </w:rPr>
        <w:t>יפנה</w:t>
      </w:r>
      <w:r w:rsidRPr="00DB76B6">
        <w:rPr>
          <w:rFonts w:cs="David"/>
          <w:rtl/>
        </w:rPr>
        <w:t xml:space="preserve"> </w:t>
      </w:r>
      <w:r w:rsidRPr="00DB76B6">
        <w:rPr>
          <w:rFonts w:cs="David" w:hint="cs"/>
          <w:rtl/>
        </w:rPr>
        <w:t>למשרד לקבלת הנחיות</w:t>
      </w:r>
      <w:r w:rsidRPr="00DB76B6">
        <w:rPr>
          <w:rFonts w:cs="David"/>
          <w:rtl/>
        </w:rPr>
        <w:t>.</w:t>
      </w:r>
    </w:p>
    <w:p w14:paraId="21DC76CD" w14:textId="77777777" w:rsidR="0055081F" w:rsidRPr="00DB76B6" w:rsidRDefault="0055081F" w:rsidP="004C6C22">
      <w:pPr>
        <w:pStyle w:val="af4"/>
        <w:widowControl w:val="0"/>
        <w:numPr>
          <w:ilvl w:val="1"/>
          <w:numId w:val="64"/>
        </w:numPr>
        <w:spacing w:before="120" w:after="160" w:line="360" w:lineRule="auto"/>
        <w:contextualSpacing/>
        <w:jc w:val="both"/>
        <w:rPr>
          <w:rFonts w:cs="David"/>
          <w:b/>
          <w:bCs/>
        </w:rPr>
      </w:pPr>
      <w:r w:rsidRPr="00DB76B6">
        <w:rPr>
          <w:rFonts w:cs="David" w:hint="cs"/>
          <w:b/>
          <w:bCs/>
          <w:rtl/>
        </w:rPr>
        <w:t>מטרת הנוהל</w:t>
      </w:r>
    </w:p>
    <w:p w14:paraId="21C660A7" w14:textId="77777777" w:rsidR="0055081F" w:rsidRPr="00DB76B6" w:rsidRDefault="0055081F" w:rsidP="0055081F">
      <w:pPr>
        <w:pStyle w:val="af4"/>
        <w:widowControl w:val="0"/>
        <w:spacing w:before="120" w:line="360" w:lineRule="auto"/>
        <w:ind w:left="792"/>
        <w:jc w:val="both"/>
        <w:rPr>
          <w:rFonts w:cs="David"/>
          <w:rtl/>
        </w:rPr>
      </w:pPr>
      <w:r w:rsidRPr="00DB76B6">
        <w:rPr>
          <w:rFonts w:cs="David" w:hint="cs"/>
          <w:rtl/>
        </w:rPr>
        <w:lastRenderedPageBreak/>
        <w:t>להסדיר את אופן אבטחת המידע המועבר או מוחזק על-ידי נותן השירותים ואופן השימוש בו על-ידו.</w:t>
      </w:r>
    </w:p>
    <w:p w14:paraId="5276B9C3" w14:textId="77777777" w:rsidR="0055081F" w:rsidRPr="00DB76B6" w:rsidRDefault="0055081F" w:rsidP="004C6C22">
      <w:pPr>
        <w:pStyle w:val="af4"/>
        <w:widowControl w:val="0"/>
        <w:numPr>
          <w:ilvl w:val="1"/>
          <w:numId w:val="64"/>
        </w:numPr>
        <w:spacing w:before="120" w:after="160" w:line="360" w:lineRule="auto"/>
        <w:contextualSpacing/>
        <w:jc w:val="both"/>
        <w:rPr>
          <w:rFonts w:cs="David"/>
          <w:b/>
          <w:bCs/>
        </w:rPr>
      </w:pPr>
      <w:r w:rsidRPr="00DB76B6">
        <w:rPr>
          <w:rFonts w:cs="David" w:hint="cs"/>
          <w:b/>
          <w:bCs/>
          <w:rtl/>
        </w:rPr>
        <w:t>הגדרת מונחים</w:t>
      </w:r>
    </w:p>
    <w:p w14:paraId="2FC1588A" w14:textId="77777777" w:rsidR="0055081F" w:rsidRPr="00DB76B6" w:rsidRDefault="0055081F" w:rsidP="004C6C22">
      <w:pPr>
        <w:pStyle w:val="af4"/>
        <w:widowControl w:val="0"/>
        <w:numPr>
          <w:ilvl w:val="2"/>
          <w:numId w:val="64"/>
        </w:numPr>
        <w:spacing w:before="120" w:after="160" w:line="360" w:lineRule="auto"/>
        <w:ind w:left="1502" w:hanging="709"/>
        <w:contextualSpacing/>
        <w:jc w:val="both"/>
        <w:rPr>
          <w:rFonts w:cs="David"/>
        </w:rPr>
      </w:pPr>
      <w:r w:rsidRPr="00DB76B6">
        <w:rPr>
          <w:rFonts w:cs="David" w:hint="cs"/>
          <w:b/>
          <w:bCs/>
          <w:rtl/>
        </w:rPr>
        <w:t xml:space="preserve">אבטחת מידע </w:t>
      </w:r>
      <w:r w:rsidRPr="00DB76B6">
        <w:rPr>
          <w:rFonts w:cs="David"/>
          <w:rtl/>
        </w:rPr>
        <w:t>–</w:t>
      </w:r>
      <w:r w:rsidRPr="00DB76B6">
        <w:rPr>
          <w:rFonts w:cs="David" w:hint="cs"/>
          <w:rtl/>
        </w:rPr>
        <w:t xml:space="preserve"> הגנה על שלמות המידע, או הגנה על המידע מפני חשיפה, שימוש או העתקה, והכל ללא רשות כדין באמצעות מכלול כלים שמטרתם הגנה כאמור המבטיחה נגישות למידע רק לגורמים שאושרו לכך ובהתאם למטרה שלשמה נשמר המידע.</w:t>
      </w:r>
    </w:p>
    <w:p w14:paraId="276E72C9" w14:textId="77777777" w:rsidR="0055081F" w:rsidRPr="00DB76B6" w:rsidRDefault="0055081F" w:rsidP="004C6C22">
      <w:pPr>
        <w:pStyle w:val="af4"/>
        <w:widowControl w:val="0"/>
        <w:numPr>
          <w:ilvl w:val="2"/>
          <w:numId w:val="64"/>
        </w:numPr>
        <w:spacing w:before="120" w:after="160" w:line="360" w:lineRule="auto"/>
        <w:ind w:left="1502" w:hanging="709"/>
        <w:contextualSpacing/>
        <w:jc w:val="both"/>
        <w:rPr>
          <w:rFonts w:cs="David"/>
          <w:b/>
          <w:bCs/>
        </w:rPr>
      </w:pPr>
      <w:r w:rsidRPr="00DB76B6">
        <w:rPr>
          <w:rFonts w:cs="David" w:hint="eastAsia"/>
          <w:b/>
          <w:bCs/>
          <w:rtl/>
        </w:rPr>
        <w:t>מאגר</w:t>
      </w:r>
      <w:r w:rsidRPr="00DB76B6">
        <w:rPr>
          <w:rFonts w:cs="David"/>
          <w:b/>
          <w:bCs/>
          <w:rtl/>
        </w:rPr>
        <w:t xml:space="preserve"> </w:t>
      </w:r>
      <w:r w:rsidRPr="00DB76B6">
        <w:rPr>
          <w:rFonts w:cs="David" w:hint="eastAsia"/>
          <w:b/>
          <w:bCs/>
          <w:rtl/>
        </w:rPr>
        <w:t>מידע</w:t>
      </w:r>
      <w:r w:rsidRPr="00DB76B6">
        <w:rPr>
          <w:rFonts w:cs="David" w:hint="cs"/>
          <w:b/>
          <w:bCs/>
          <w:rtl/>
        </w:rPr>
        <w:t xml:space="preserve"> - </w:t>
      </w:r>
      <w:r w:rsidRPr="00DB76B6">
        <w:rPr>
          <w:rFonts w:cs="David" w:hint="eastAsia"/>
          <w:rtl/>
        </w:rPr>
        <w:t>כהגדרתו</w:t>
      </w:r>
      <w:r w:rsidRPr="00DB76B6">
        <w:rPr>
          <w:rFonts w:cs="David"/>
          <w:rtl/>
        </w:rPr>
        <w:t xml:space="preserve"> </w:t>
      </w:r>
      <w:r w:rsidRPr="00DB76B6">
        <w:rPr>
          <w:rFonts w:cs="David" w:hint="eastAsia"/>
          <w:rtl/>
        </w:rPr>
        <w:t>בסעיף</w:t>
      </w:r>
      <w:r w:rsidRPr="00DB76B6">
        <w:rPr>
          <w:rFonts w:cs="David"/>
          <w:rtl/>
        </w:rPr>
        <w:t xml:space="preserve"> 7 </w:t>
      </w:r>
      <w:r w:rsidRPr="00DB76B6">
        <w:rPr>
          <w:rFonts w:cs="David" w:hint="eastAsia"/>
          <w:rtl/>
        </w:rPr>
        <w:t>לחוק</w:t>
      </w:r>
      <w:r w:rsidRPr="00DB76B6">
        <w:rPr>
          <w:rFonts w:cs="David"/>
          <w:rtl/>
        </w:rPr>
        <w:t xml:space="preserve"> </w:t>
      </w:r>
      <w:r w:rsidRPr="00DB76B6">
        <w:rPr>
          <w:rFonts w:cs="David" w:hint="eastAsia"/>
          <w:rtl/>
        </w:rPr>
        <w:t>הגנת</w:t>
      </w:r>
      <w:r w:rsidRPr="00DB76B6">
        <w:rPr>
          <w:rFonts w:cs="David"/>
          <w:rtl/>
        </w:rPr>
        <w:t xml:space="preserve"> </w:t>
      </w:r>
      <w:r w:rsidRPr="00DB76B6">
        <w:rPr>
          <w:rFonts w:cs="David" w:hint="eastAsia"/>
          <w:rtl/>
        </w:rPr>
        <w:t>הפרטיות</w:t>
      </w:r>
      <w:r w:rsidRPr="00DB76B6">
        <w:rPr>
          <w:rFonts w:cs="David"/>
          <w:rtl/>
        </w:rPr>
        <w:t xml:space="preserve">, </w:t>
      </w:r>
      <w:r w:rsidRPr="00DB76B6">
        <w:rPr>
          <w:rFonts w:cs="David" w:hint="eastAsia"/>
          <w:rtl/>
        </w:rPr>
        <w:t>התשמ</w:t>
      </w:r>
      <w:r w:rsidRPr="00DB76B6">
        <w:rPr>
          <w:rFonts w:cs="David"/>
          <w:rtl/>
        </w:rPr>
        <w:t>"</w:t>
      </w:r>
      <w:r w:rsidRPr="00DB76B6">
        <w:rPr>
          <w:rFonts w:cs="David" w:hint="eastAsia"/>
          <w:rtl/>
        </w:rPr>
        <w:t>א</w:t>
      </w:r>
      <w:r w:rsidRPr="00DB76B6">
        <w:rPr>
          <w:rFonts w:cs="David"/>
          <w:rtl/>
        </w:rPr>
        <w:t>-1981 (</w:t>
      </w:r>
      <w:r w:rsidRPr="00DB76B6">
        <w:rPr>
          <w:rFonts w:cs="David" w:hint="eastAsia"/>
          <w:rtl/>
        </w:rPr>
        <w:t>להלן</w:t>
      </w:r>
      <w:r w:rsidRPr="00DB76B6">
        <w:rPr>
          <w:rFonts w:cs="David"/>
          <w:rtl/>
        </w:rPr>
        <w:t>: "</w:t>
      </w:r>
      <w:r w:rsidRPr="00DB76B6">
        <w:rPr>
          <w:rFonts w:cs="David" w:hint="eastAsia"/>
          <w:b/>
          <w:bCs/>
          <w:rtl/>
        </w:rPr>
        <w:t>החוק</w:t>
      </w:r>
      <w:r w:rsidRPr="00DB76B6">
        <w:rPr>
          <w:rFonts w:cs="David"/>
          <w:rtl/>
        </w:rPr>
        <w:t>").</w:t>
      </w:r>
    </w:p>
    <w:p w14:paraId="53365BE4" w14:textId="77777777" w:rsidR="0055081F" w:rsidRPr="00DB76B6" w:rsidRDefault="0055081F" w:rsidP="004C6C22">
      <w:pPr>
        <w:pStyle w:val="af4"/>
        <w:widowControl w:val="0"/>
        <w:numPr>
          <w:ilvl w:val="2"/>
          <w:numId w:val="64"/>
        </w:numPr>
        <w:spacing w:before="120" w:after="160" w:line="360" w:lineRule="auto"/>
        <w:ind w:left="1502" w:hanging="709"/>
        <w:contextualSpacing/>
        <w:jc w:val="both"/>
        <w:rPr>
          <w:rFonts w:cs="David"/>
          <w:b/>
          <w:bCs/>
        </w:rPr>
      </w:pPr>
      <w:r w:rsidRPr="00DB76B6">
        <w:rPr>
          <w:rFonts w:cs="David" w:hint="eastAsia"/>
          <w:b/>
          <w:bCs/>
          <w:rtl/>
        </w:rPr>
        <w:t>מידע</w:t>
      </w:r>
      <w:r w:rsidRPr="00DB76B6">
        <w:rPr>
          <w:rFonts w:cs="David" w:hint="cs"/>
          <w:rtl/>
        </w:rPr>
        <w:t xml:space="preserve"> </w:t>
      </w:r>
      <w:r w:rsidRPr="00DB76B6">
        <w:rPr>
          <w:rFonts w:cs="David"/>
          <w:rtl/>
        </w:rPr>
        <w:t>–</w:t>
      </w:r>
      <w:r w:rsidRPr="00DB76B6">
        <w:rPr>
          <w:rFonts w:cs="David" w:hint="cs"/>
          <w:rtl/>
        </w:rPr>
        <w:t xml:space="preserve"> כהגדרתו בסעיף 7 לחוק.</w:t>
      </w:r>
    </w:p>
    <w:p w14:paraId="67700F9E" w14:textId="77777777" w:rsidR="0055081F" w:rsidRPr="00DB76B6" w:rsidRDefault="0055081F" w:rsidP="004C6C22">
      <w:pPr>
        <w:pStyle w:val="af4"/>
        <w:widowControl w:val="0"/>
        <w:numPr>
          <w:ilvl w:val="2"/>
          <w:numId w:val="64"/>
        </w:numPr>
        <w:spacing w:before="120" w:after="160" w:line="360" w:lineRule="auto"/>
        <w:ind w:left="1502" w:hanging="709"/>
        <w:contextualSpacing/>
        <w:jc w:val="both"/>
        <w:rPr>
          <w:rFonts w:cs="David"/>
        </w:rPr>
      </w:pPr>
      <w:r w:rsidRPr="00DB76B6">
        <w:rPr>
          <w:rFonts w:cs="David" w:hint="cs"/>
          <w:b/>
          <w:bCs/>
          <w:rtl/>
        </w:rPr>
        <w:t>ממונה אבטחת מידע במשרד</w:t>
      </w:r>
      <w:r w:rsidRPr="00DB76B6">
        <w:rPr>
          <w:rFonts w:cs="David" w:hint="cs"/>
          <w:rtl/>
        </w:rPr>
        <w:t xml:space="preserve"> - עובד משרד העבודה, הרווחה והשירותים החברתיים הממונה לתפקידו ע"י המנהל הכללי של המשרד ומסייע בידי מנהל אגף מערכות המידע בנושאי אבטחת מידע.</w:t>
      </w:r>
    </w:p>
    <w:p w14:paraId="51141FC7" w14:textId="77777777" w:rsidR="0055081F" w:rsidRPr="00DB76B6" w:rsidRDefault="0055081F" w:rsidP="004C6C22">
      <w:pPr>
        <w:pStyle w:val="af4"/>
        <w:widowControl w:val="0"/>
        <w:numPr>
          <w:ilvl w:val="2"/>
          <w:numId w:val="64"/>
        </w:numPr>
        <w:spacing w:before="120" w:after="160" w:line="360" w:lineRule="auto"/>
        <w:ind w:left="1502" w:hanging="709"/>
        <w:contextualSpacing/>
        <w:jc w:val="both"/>
        <w:rPr>
          <w:rFonts w:cs="David"/>
        </w:rPr>
      </w:pPr>
      <w:r w:rsidRPr="00DB76B6">
        <w:rPr>
          <w:rFonts w:cs="David" w:hint="eastAsia"/>
          <w:b/>
          <w:bCs/>
          <w:rtl/>
        </w:rPr>
        <w:t>ממונה</w:t>
      </w:r>
      <w:r w:rsidRPr="00DB76B6">
        <w:rPr>
          <w:rFonts w:cs="David"/>
          <w:b/>
          <w:bCs/>
          <w:rtl/>
        </w:rPr>
        <w:t xml:space="preserve"> </w:t>
      </w:r>
      <w:r w:rsidRPr="00DB76B6">
        <w:rPr>
          <w:rFonts w:cs="David" w:hint="eastAsia"/>
          <w:b/>
          <w:bCs/>
          <w:rtl/>
        </w:rPr>
        <w:t>אבטחת</w:t>
      </w:r>
      <w:r w:rsidRPr="00DB76B6">
        <w:rPr>
          <w:rFonts w:cs="David"/>
          <w:b/>
          <w:bCs/>
          <w:rtl/>
        </w:rPr>
        <w:t xml:space="preserve"> </w:t>
      </w:r>
      <w:r w:rsidRPr="00DB76B6">
        <w:rPr>
          <w:rFonts w:cs="David" w:hint="eastAsia"/>
          <w:b/>
          <w:bCs/>
          <w:rtl/>
        </w:rPr>
        <w:t>מידע</w:t>
      </w:r>
      <w:r w:rsidRPr="00DB76B6">
        <w:rPr>
          <w:rFonts w:cs="David"/>
          <w:b/>
          <w:bCs/>
          <w:rtl/>
        </w:rPr>
        <w:t xml:space="preserve"> </w:t>
      </w:r>
      <w:r w:rsidRPr="00DB76B6">
        <w:rPr>
          <w:rFonts w:cs="David" w:hint="eastAsia"/>
          <w:b/>
          <w:bCs/>
          <w:rtl/>
        </w:rPr>
        <w:t>מטעם</w:t>
      </w:r>
      <w:r w:rsidRPr="00DB76B6">
        <w:rPr>
          <w:rFonts w:cs="David"/>
          <w:b/>
          <w:bCs/>
          <w:rtl/>
        </w:rPr>
        <w:t xml:space="preserve"> </w:t>
      </w:r>
      <w:r w:rsidRPr="00DB76B6">
        <w:rPr>
          <w:rFonts w:cs="David" w:hint="eastAsia"/>
          <w:b/>
          <w:bCs/>
          <w:rtl/>
        </w:rPr>
        <w:t>נותן השירותים</w:t>
      </w:r>
      <w:r w:rsidRPr="00DB76B6">
        <w:rPr>
          <w:rFonts w:cs="David" w:hint="cs"/>
          <w:b/>
          <w:bCs/>
          <w:rtl/>
        </w:rPr>
        <w:t xml:space="preserve"> </w:t>
      </w:r>
      <w:r w:rsidRPr="00DB76B6">
        <w:rPr>
          <w:rFonts w:cs="David"/>
          <w:rtl/>
        </w:rPr>
        <w:t xml:space="preserve">- </w:t>
      </w:r>
      <w:r w:rsidRPr="00DB76B6">
        <w:rPr>
          <w:rFonts w:cs="David" w:hint="eastAsia"/>
          <w:rtl/>
        </w:rPr>
        <w:t>עובד</w:t>
      </w:r>
      <w:r w:rsidRPr="00DB76B6">
        <w:rPr>
          <w:rFonts w:cs="David"/>
          <w:rtl/>
        </w:rPr>
        <w:t xml:space="preserve"> </w:t>
      </w:r>
      <w:r w:rsidRPr="00DB76B6">
        <w:rPr>
          <w:rFonts w:cs="David" w:hint="eastAsia"/>
          <w:rtl/>
        </w:rPr>
        <w:t>מטעם</w:t>
      </w:r>
      <w:r w:rsidRPr="00DB76B6">
        <w:rPr>
          <w:rFonts w:cs="David"/>
          <w:rtl/>
        </w:rPr>
        <w:t xml:space="preserve"> </w:t>
      </w:r>
      <w:r w:rsidRPr="00DB76B6">
        <w:rPr>
          <w:rFonts w:cs="David" w:hint="eastAsia"/>
          <w:rtl/>
        </w:rPr>
        <w:t>נותן השירותים</w:t>
      </w:r>
      <w:r w:rsidRPr="00DB76B6">
        <w:rPr>
          <w:rFonts w:cs="David" w:hint="cs"/>
          <w:rtl/>
        </w:rPr>
        <w:t xml:space="preserve"> שמונה על ידו לצורך אבטחת המידע </w:t>
      </w:r>
      <w:r w:rsidRPr="00DB76B6">
        <w:rPr>
          <w:rFonts w:cs="David"/>
          <w:rtl/>
        </w:rPr>
        <w:t xml:space="preserve"> </w:t>
      </w:r>
      <w:r w:rsidRPr="00DB76B6">
        <w:rPr>
          <w:rFonts w:cs="David" w:hint="cs"/>
          <w:rtl/>
        </w:rPr>
        <w:t>המוחזק על ידי המפעיל לצורך ביצוע השירותים.</w:t>
      </w:r>
    </w:p>
    <w:p w14:paraId="0C13E70B" w14:textId="77777777" w:rsidR="0055081F" w:rsidRPr="00DB76B6" w:rsidRDefault="0055081F" w:rsidP="004C6C22">
      <w:pPr>
        <w:pStyle w:val="af4"/>
        <w:widowControl w:val="0"/>
        <w:numPr>
          <w:ilvl w:val="2"/>
          <w:numId w:val="64"/>
        </w:numPr>
        <w:spacing w:before="120" w:after="160" w:line="360" w:lineRule="auto"/>
        <w:ind w:left="1502" w:hanging="709"/>
        <w:contextualSpacing/>
        <w:jc w:val="both"/>
        <w:rPr>
          <w:rFonts w:cs="David"/>
        </w:rPr>
      </w:pPr>
      <w:r w:rsidRPr="00DB76B6">
        <w:rPr>
          <w:rFonts w:cs="David" w:hint="eastAsia"/>
          <w:b/>
          <w:bCs/>
          <w:rtl/>
        </w:rPr>
        <w:t>מנהל</w:t>
      </w:r>
      <w:r w:rsidRPr="00DB76B6">
        <w:rPr>
          <w:rFonts w:cs="David"/>
          <w:b/>
          <w:bCs/>
          <w:rtl/>
        </w:rPr>
        <w:t xml:space="preserve"> </w:t>
      </w:r>
      <w:r w:rsidRPr="00DB76B6">
        <w:rPr>
          <w:rFonts w:cs="David" w:hint="eastAsia"/>
          <w:b/>
          <w:bCs/>
          <w:rtl/>
        </w:rPr>
        <w:t>מאגר</w:t>
      </w:r>
      <w:r w:rsidRPr="00DB76B6">
        <w:rPr>
          <w:rFonts w:cs="David"/>
          <w:b/>
          <w:bCs/>
          <w:rtl/>
        </w:rPr>
        <w:t xml:space="preserve"> </w:t>
      </w:r>
      <w:r w:rsidRPr="00DB76B6">
        <w:rPr>
          <w:rFonts w:cs="David" w:hint="eastAsia"/>
          <w:b/>
          <w:bCs/>
          <w:rtl/>
        </w:rPr>
        <w:t>המידע</w:t>
      </w:r>
      <w:r w:rsidRPr="00DB76B6">
        <w:rPr>
          <w:rFonts w:cs="David" w:hint="cs"/>
          <w:rtl/>
        </w:rPr>
        <w:t xml:space="preserve"> </w:t>
      </w:r>
      <w:r w:rsidRPr="00DB76B6">
        <w:rPr>
          <w:rFonts w:cs="David"/>
          <w:rtl/>
        </w:rPr>
        <w:t xml:space="preserve">- </w:t>
      </w:r>
      <w:r w:rsidRPr="00DB76B6">
        <w:rPr>
          <w:rFonts w:cs="David" w:hint="cs"/>
          <w:rtl/>
        </w:rPr>
        <w:t>עובד משרד העבודה, הרווחה והשירותים החברתיים הממונה לכך על ידי המנהל הכללי במשרד.</w:t>
      </w:r>
    </w:p>
    <w:p w14:paraId="72934AFD" w14:textId="77777777" w:rsidR="0055081F" w:rsidRPr="00DB76B6" w:rsidRDefault="0055081F" w:rsidP="004C6C22">
      <w:pPr>
        <w:pStyle w:val="af4"/>
        <w:widowControl w:val="0"/>
        <w:numPr>
          <w:ilvl w:val="2"/>
          <w:numId w:val="64"/>
        </w:numPr>
        <w:spacing w:before="120" w:after="160" w:line="360" w:lineRule="auto"/>
        <w:ind w:left="1502" w:hanging="709"/>
        <w:contextualSpacing/>
        <w:jc w:val="both"/>
        <w:rPr>
          <w:rFonts w:cs="David"/>
        </w:rPr>
      </w:pPr>
      <w:r w:rsidRPr="00DB76B6">
        <w:rPr>
          <w:rFonts w:cs="David" w:hint="cs"/>
          <w:b/>
          <w:bCs/>
          <w:rtl/>
        </w:rPr>
        <w:t>נושא המידע</w:t>
      </w:r>
      <w:r w:rsidRPr="00DB76B6">
        <w:rPr>
          <w:rFonts w:cs="David" w:hint="cs"/>
          <w:rtl/>
        </w:rPr>
        <w:t xml:space="preserve"> - המקבלים שירותים מנותן השירותים.</w:t>
      </w:r>
    </w:p>
    <w:p w14:paraId="17B0BC61" w14:textId="77777777" w:rsidR="0055081F" w:rsidRPr="00DB76B6" w:rsidRDefault="0055081F" w:rsidP="004C6C22">
      <w:pPr>
        <w:pStyle w:val="af4"/>
        <w:widowControl w:val="0"/>
        <w:numPr>
          <w:ilvl w:val="2"/>
          <w:numId w:val="64"/>
        </w:numPr>
        <w:spacing w:before="120" w:after="160" w:line="360" w:lineRule="auto"/>
        <w:ind w:left="1502" w:hanging="709"/>
        <w:contextualSpacing/>
        <w:jc w:val="both"/>
        <w:rPr>
          <w:rFonts w:cs="David"/>
        </w:rPr>
      </w:pPr>
      <w:r w:rsidRPr="00DB76B6">
        <w:rPr>
          <w:rFonts w:cs="David" w:hint="cs"/>
          <w:b/>
          <w:bCs/>
          <w:rtl/>
        </w:rPr>
        <w:t>שלמות מידע</w:t>
      </w:r>
      <w:r w:rsidRPr="00DB76B6">
        <w:rPr>
          <w:rFonts w:cs="David" w:hint="cs"/>
          <w:rtl/>
        </w:rPr>
        <w:t xml:space="preserve"> </w:t>
      </w:r>
      <w:r w:rsidRPr="00DB76B6">
        <w:rPr>
          <w:rFonts w:cs="David"/>
          <w:rtl/>
        </w:rPr>
        <w:t>-</w:t>
      </w:r>
      <w:r w:rsidRPr="00DB76B6">
        <w:rPr>
          <w:rFonts w:cs="David" w:hint="cs"/>
          <w:rtl/>
        </w:rPr>
        <w:t xml:space="preserve"> כהגדרתו בסעיף 7 לחוק.</w:t>
      </w:r>
    </w:p>
    <w:p w14:paraId="7237A170" w14:textId="77777777" w:rsidR="0055081F" w:rsidRPr="00DB76B6" w:rsidRDefault="0055081F" w:rsidP="004C6C22">
      <w:pPr>
        <w:widowControl w:val="0"/>
        <w:numPr>
          <w:ilvl w:val="0"/>
          <w:numId w:val="64"/>
        </w:numPr>
        <w:adjustRightInd w:val="0"/>
        <w:spacing w:before="120" w:after="120" w:line="360" w:lineRule="auto"/>
        <w:ind w:left="357" w:hanging="357"/>
        <w:textAlignment w:val="baseline"/>
        <w:rPr>
          <w:rFonts w:cs="David"/>
          <w:rtl/>
        </w:rPr>
      </w:pPr>
      <w:r w:rsidRPr="00DB76B6">
        <w:rPr>
          <w:rFonts w:cs="David" w:hint="cs"/>
          <w:rtl/>
        </w:rPr>
        <w:t>הספק</w:t>
      </w:r>
      <w:r w:rsidRPr="00DB76B6">
        <w:rPr>
          <w:rFonts w:cs="David"/>
          <w:rtl/>
        </w:rPr>
        <w:t xml:space="preserve"> </w:t>
      </w:r>
      <w:r w:rsidRPr="00DB76B6">
        <w:rPr>
          <w:rFonts w:cs="David" w:hint="cs"/>
          <w:rtl/>
        </w:rPr>
        <w:t>ידאג</w:t>
      </w:r>
      <w:r w:rsidRPr="00DB76B6">
        <w:rPr>
          <w:rFonts w:cs="David"/>
          <w:rtl/>
        </w:rPr>
        <w:t xml:space="preserve"> </w:t>
      </w:r>
      <w:r w:rsidRPr="00DB76B6">
        <w:rPr>
          <w:rFonts w:cs="David" w:hint="cs"/>
          <w:rtl/>
        </w:rPr>
        <w:t>לאבטחת</w:t>
      </w:r>
      <w:r w:rsidRPr="00DB76B6">
        <w:rPr>
          <w:rFonts w:cs="David"/>
          <w:rtl/>
        </w:rPr>
        <w:t xml:space="preserve"> </w:t>
      </w:r>
      <w:r w:rsidRPr="00DB76B6">
        <w:rPr>
          <w:rFonts w:cs="David" w:hint="cs"/>
          <w:rtl/>
        </w:rPr>
        <w:t>כל</w:t>
      </w:r>
      <w:r w:rsidRPr="00DB76B6">
        <w:rPr>
          <w:rFonts w:cs="David"/>
          <w:rtl/>
        </w:rPr>
        <w:t xml:space="preserve"> </w:t>
      </w:r>
      <w:r w:rsidRPr="00DB76B6">
        <w:rPr>
          <w:rFonts w:cs="David" w:hint="cs"/>
          <w:rtl/>
        </w:rPr>
        <w:t>המידע</w:t>
      </w:r>
      <w:r w:rsidRPr="00DB76B6">
        <w:rPr>
          <w:rFonts w:cs="David"/>
          <w:rtl/>
        </w:rPr>
        <w:t xml:space="preserve"> </w:t>
      </w:r>
      <w:r w:rsidRPr="00DB76B6">
        <w:rPr>
          <w:rFonts w:cs="David" w:hint="cs"/>
          <w:rtl/>
        </w:rPr>
        <w:t>במסגרת</w:t>
      </w:r>
      <w:r w:rsidRPr="00DB76B6">
        <w:rPr>
          <w:rFonts w:cs="David"/>
          <w:rtl/>
        </w:rPr>
        <w:t xml:space="preserve"> </w:t>
      </w:r>
      <w:r w:rsidRPr="00DB76B6">
        <w:rPr>
          <w:rFonts w:cs="David" w:hint="cs"/>
          <w:rtl/>
        </w:rPr>
        <w:t>מתן</w:t>
      </w:r>
      <w:r w:rsidRPr="00DB76B6">
        <w:rPr>
          <w:rFonts w:cs="David"/>
          <w:rtl/>
        </w:rPr>
        <w:t xml:space="preserve"> </w:t>
      </w:r>
      <w:r w:rsidRPr="00DB76B6">
        <w:rPr>
          <w:rFonts w:cs="David" w:hint="cs"/>
          <w:rtl/>
        </w:rPr>
        <w:t>השירות</w:t>
      </w:r>
      <w:r w:rsidRPr="00DB76B6">
        <w:rPr>
          <w:rFonts w:cs="David"/>
          <w:rtl/>
        </w:rPr>
        <w:t xml:space="preserve">, </w:t>
      </w:r>
      <w:r w:rsidRPr="00DB76B6">
        <w:rPr>
          <w:rFonts w:cs="David" w:hint="cs"/>
          <w:rtl/>
        </w:rPr>
        <w:t>לרבות</w:t>
      </w:r>
      <w:r w:rsidRPr="00DB76B6">
        <w:rPr>
          <w:rFonts w:cs="David"/>
          <w:rtl/>
        </w:rPr>
        <w:t xml:space="preserve"> </w:t>
      </w:r>
      <w:r w:rsidRPr="00DB76B6">
        <w:rPr>
          <w:rFonts w:cs="David" w:hint="cs"/>
          <w:rtl/>
        </w:rPr>
        <w:t>דוחות</w:t>
      </w:r>
      <w:r w:rsidRPr="00DB76B6">
        <w:rPr>
          <w:rFonts w:cs="David"/>
          <w:rtl/>
        </w:rPr>
        <w:t xml:space="preserve">, </w:t>
      </w:r>
      <w:r w:rsidRPr="00DB76B6">
        <w:rPr>
          <w:rFonts w:cs="David" w:hint="cs"/>
          <w:rtl/>
        </w:rPr>
        <w:t>טפסים</w:t>
      </w:r>
      <w:r w:rsidRPr="00DB76B6">
        <w:rPr>
          <w:rFonts w:cs="David"/>
          <w:rtl/>
        </w:rPr>
        <w:t xml:space="preserve">, </w:t>
      </w:r>
      <w:r w:rsidRPr="00DB76B6">
        <w:rPr>
          <w:rFonts w:cs="David" w:hint="cs"/>
          <w:rtl/>
        </w:rPr>
        <w:t>מדיה</w:t>
      </w:r>
      <w:r w:rsidRPr="00DB76B6">
        <w:rPr>
          <w:rFonts w:cs="David"/>
          <w:rtl/>
        </w:rPr>
        <w:t xml:space="preserve"> </w:t>
      </w:r>
      <w:r w:rsidRPr="00DB76B6">
        <w:rPr>
          <w:rFonts w:cs="David" w:hint="cs"/>
          <w:rtl/>
        </w:rPr>
        <w:t>מגנטית</w:t>
      </w:r>
      <w:r w:rsidRPr="00DB76B6">
        <w:rPr>
          <w:rFonts w:cs="David"/>
          <w:rtl/>
        </w:rPr>
        <w:t xml:space="preserve">, </w:t>
      </w:r>
      <w:r w:rsidRPr="00DB76B6">
        <w:rPr>
          <w:rFonts w:cs="David" w:hint="cs"/>
          <w:rtl/>
        </w:rPr>
        <w:t>נתונים</w:t>
      </w:r>
      <w:r w:rsidRPr="00DB76B6">
        <w:rPr>
          <w:rFonts w:cs="David"/>
          <w:rtl/>
        </w:rPr>
        <w:t xml:space="preserve"> </w:t>
      </w:r>
      <w:r w:rsidRPr="00DB76B6">
        <w:rPr>
          <w:rFonts w:cs="David" w:hint="cs"/>
          <w:rtl/>
        </w:rPr>
        <w:t>אישיים</w:t>
      </w:r>
      <w:r w:rsidRPr="00DB76B6">
        <w:rPr>
          <w:rFonts w:cs="David"/>
          <w:rtl/>
        </w:rPr>
        <w:t xml:space="preserve"> </w:t>
      </w:r>
      <w:r w:rsidRPr="00DB76B6">
        <w:rPr>
          <w:rFonts w:cs="David" w:hint="cs"/>
          <w:rtl/>
        </w:rPr>
        <w:t>וממשקים</w:t>
      </w:r>
      <w:r w:rsidRPr="00DB76B6">
        <w:rPr>
          <w:rFonts w:cs="David"/>
          <w:rtl/>
        </w:rPr>
        <w:t xml:space="preserve"> </w:t>
      </w:r>
      <w:r w:rsidRPr="00DB76B6">
        <w:rPr>
          <w:rFonts w:cs="David" w:hint="cs"/>
          <w:rtl/>
        </w:rPr>
        <w:t>נוספים</w:t>
      </w:r>
      <w:r w:rsidRPr="00DB76B6">
        <w:rPr>
          <w:rFonts w:cs="David"/>
          <w:rtl/>
        </w:rPr>
        <w:t xml:space="preserve"> </w:t>
      </w:r>
      <w:r w:rsidRPr="00DB76B6">
        <w:rPr>
          <w:rFonts w:cs="David" w:hint="cs"/>
          <w:rtl/>
        </w:rPr>
        <w:t>עם</w:t>
      </w:r>
      <w:r w:rsidRPr="00DB76B6">
        <w:rPr>
          <w:rFonts w:cs="David"/>
          <w:rtl/>
        </w:rPr>
        <w:t xml:space="preserve"> </w:t>
      </w:r>
      <w:r w:rsidRPr="00DB76B6">
        <w:rPr>
          <w:rFonts w:cs="David" w:hint="cs"/>
          <w:rtl/>
        </w:rPr>
        <w:t>המשרד</w:t>
      </w:r>
      <w:r w:rsidRPr="00DB76B6">
        <w:rPr>
          <w:rFonts w:cs="David"/>
          <w:rtl/>
        </w:rPr>
        <w:t xml:space="preserve"> </w:t>
      </w:r>
      <w:r w:rsidRPr="00DB76B6">
        <w:rPr>
          <w:rFonts w:cs="David" w:hint="cs"/>
          <w:rtl/>
        </w:rPr>
        <w:t>וגורמים</w:t>
      </w:r>
      <w:r w:rsidRPr="00DB76B6">
        <w:rPr>
          <w:rFonts w:cs="David"/>
          <w:rtl/>
        </w:rPr>
        <w:t xml:space="preserve"> </w:t>
      </w:r>
      <w:r w:rsidRPr="00DB76B6">
        <w:rPr>
          <w:rFonts w:cs="David" w:hint="cs"/>
          <w:rtl/>
        </w:rPr>
        <w:t>נוספים</w:t>
      </w:r>
      <w:r w:rsidRPr="00DB76B6">
        <w:rPr>
          <w:rFonts w:cs="David"/>
          <w:rtl/>
        </w:rPr>
        <w:t xml:space="preserve">. </w:t>
      </w:r>
      <w:r w:rsidRPr="00DB76B6">
        <w:rPr>
          <w:rFonts w:cs="David" w:hint="cs"/>
          <w:rtl/>
        </w:rPr>
        <w:t>כל</w:t>
      </w:r>
      <w:r w:rsidRPr="00DB76B6">
        <w:rPr>
          <w:rFonts w:cs="David"/>
          <w:rtl/>
        </w:rPr>
        <w:t xml:space="preserve"> </w:t>
      </w:r>
      <w:r w:rsidRPr="00DB76B6">
        <w:rPr>
          <w:rFonts w:cs="David" w:hint="cs"/>
          <w:rtl/>
        </w:rPr>
        <w:t>אמצעי</w:t>
      </w:r>
      <w:r w:rsidRPr="00DB76B6">
        <w:rPr>
          <w:rFonts w:cs="David"/>
          <w:rtl/>
        </w:rPr>
        <w:t xml:space="preserve"> </w:t>
      </w:r>
      <w:r w:rsidRPr="00DB76B6">
        <w:rPr>
          <w:rFonts w:cs="David" w:hint="cs"/>
          <w:rtl/>
        </w:rPr>
        <w:t>ההגנה</w:t>
      </w:r>
      <w:r w:rsidRPr="00DB76B6">
        <w:rPr>
          <w:rFonts w:cs="David"/>
          <w:rtl/>
        </w:rPr>
        <w:t xml:space="preserve"> </w:t>
      </w:r>
      <w:r w:rsidRPr="00DB76B6">
        <w:rPr>
          <w:rFonts w:cs="David" w:hint="cs"/>
          <w:rtl/>
        </w:rPr>
        <w:t>אשר</w:t>
      </w:r>
      <w:r w:rsidRPr="00DB76B6">
        <w:rPr>
          <w:rFonts w:cs="David"/>
          <w:rtl/>
        </w:rPr>
        <w:t xml:space="preserve"> </w:t>
      </w:r>
      <w:r w:rsidRPr="00DB76B6">
        <w:rPr>
          <w:rFonts w:cs="David" w:hint="cs"/>
          <w:rtl/>
        </w:rPr>
        <w:t>יופעלו</w:t>
      </w:r>
      <w:r w:rsidRPr="00DB76B6">
        <w:rPr>
          <w:rFonts w:cs="David"/>
          <w:rtl/>
        </w:rPr>
        <w:t xml:space="preserve"> </w:t>
      </w:r>
      <w:r w:rsidRPr="00DB76B6">
        <w:rPr>
          <w:rFonts w:cs="David" w:hint="cs"/>
          <w:rtl/>
        </w:rPr>
        <w:t>לצורך</w:t>
      </w:r>
      <w:r w:rsidRPr="00DB76B6">
        <w:rPr>
          <w:rFonts w:cs="David"/>
          <w:rtl/>
        </w:rPr>
        <w:t xml:space="preserve"> </w:t>
      </w:r>
      <w:r w:rsidRPr="00DB76B6">
        <w:rPr>
          <w:rFonts w:cs="David" w:hint="cs"/>
          <w:rtl/>
        </w:rPr>
        <w:t>אבטחת</w:t>
      </w:r>
      <w:r w:rsidRPr="00DB76B6">
        <w:rPr>
          <w:rFonts w:cs="David"/>
          <w:rtl/>
        </w:rPr>
        <w:t xml:space="preserve"> </w:t>
      </w:r>
      <w:r w:rsidRPr="00DB76B6">
        <w:rPr>
          <w:rFonts w:cs="David" w:hint="cs"/>
          <w:rtl/>
        </w:rPr>
        <w:t>המידע</w:t>
      </w:r>
      <w:r w:rsidRPr="00DB76B6">
        <w:rPr>
          <w:rFonts w:cs="David"/>
          <w:rtl/>
        </w:rPr>
        <w:t xml:space="preserve"> </w:t>
      </w:r>
      <w:r w:rsidRPr="00DB76B6">
        <w:rPr>
          <w:rFonts w:cs="David" w:hint="cs"/>
          <w:rtl/>
        </w:rPr>
        <w:t>כאמור</w:t>
      </w:r>
      <w:r w:rsidRPr="00DB76B6">
        <w:rPr>
          <w:rFonts w:cs="David"/>
          <w:rtl/>
        </w:rPr>
        <w:t xml:space="preserve"> </w:t>
      </w:r>
      <w:r w:rsidRPr="00DB76B6">
        <w:rPr>
          <w:rFonts w:cs="David" w:hint="cs"/>
          <w:rtl/>
        </w:rPr>
        <w:t>יינקטו</w:t>
      </w:r>
      <w:r w:rsidRPr="00DB76B6">
        <w:rPr>
          <w:rFonts w:cs="David"/>
          <w:rtl/>
        </w:rPr>
        <w:t xml:space="preserve"> </w:t>
      </w:r>
      <w:r w:rsidRPr="00DB76B6">
        <w:rPr>
          <w:rFonts w:cs="David" w:hint="cs"/>
          <w:rtl/>
        </w:rPr>
        <w:t>בתיאום</w:t>
      </w:r>
      <w:r w:rsidRPr="00DB76B6">
        <w:rPr>
          <w:rFonts w:cs="David"/>
          <w:rtl/>
        </w:rPr>
        <w:t xml:space="preserve"> </w:t>
      </w:r>
      <w:r w:rsidRPr="00DB76B6">
        <w:rPr>
          <w:rFonts w:cs="David" w:hint="cs"/>
          <w:rtl/>
        </w:rPr>
        <w:t>ובאישור</w:t>
      </w:r>
      <w:r w:rsidRPr="00DB76B6">
        <w:rPr>
          <w:rFonts w:cs="David"/>
          <w:rtl/>
        </w:rPr>
        <w:t xml:space="preserve"> </w:t>
      </w:r>
      <w:r w:rsidRPr="00DB76B6">
        <w:rPr>
          <w:rFonts w:cs="David" w:hint="cs"/>
          <w:rtl/>
        </w:rPr>
        <w:t>הגורמים</w:t>
      </w:r>
      <w:r w:rsidRPr="00DB76B6">
        <w:rPr>
          <w:rFonts w:cs="David"/>
          <w:rtl/>
        </w:rPr>
        <w:t xml:space="preserve"> </w:t>
      </w:r>
      <w:r w:rsidRPr="00DB76B6">
        <w:rPr>
          <w:rFonts w:cs="David" w:hint="cs"/>
          <w:rtl/>
        </w:rPr>
        <w:t>המקצועיים</w:t>
      </w:r>
      <w:r w:rsidRPr="00DB76B6">
        <w:rPr>
          <w:rFonts w:cs="David"/>
          <w:rtl/>
        </w:rPr>
        <w:t xml:space="preserve"> </w:t>
      </w:r>
      <w:r w:rsidRPr="00DB76B6">
        <w:rPr>
          <w:rFonts w:cs="David" w:hint="cs"/>
          <w:rtl/>
        </w:rPr>
        <w:t>של</w:t>
      </w:r>
      <w:r w:rsidRPr="00DB76B6">
        <w:rPr>
          <w:rFonts w:cs="David"/>
          <w:rtl/>
        </w:rPr>
        <w:t xml:space="preserve"> </w:t>
      </w:r>
      <w:r w:rsidRPr="00DB76B6">
        <w:rPr>
          <w:rFonts w:cs="David" w:hint="cs"/>
          <w:rtl/>
        </w:rPr>
        <w:t>המשרד</w:t>
      </w:r>
      <w:r w:rsidRPr="00DB76B6">
        <w:rPr>
          <w:rFonts w:cs="David"/>
          <w:rtl/>
        </w:rPr>
        <w:t xml:space="preserve">. </w:t>
      </w:r>
    </w:p>
    <w:p w14:paraId="5B393B79" w14:textId="77777777" w:rsidR="0055081F" w:rsidRPr="00DB76B6" w:rsidRDefault="0055081F" w:rsidP="004C6C22">
      <w:pPr>
        <w:widowControl w:val="0"/>
        <w:numPr>
          <w:ilvl w:val="0"/>
          <w:numId w:val="64"/>
        </w:numPr>
        <w:adjustRightInd w:val="0"/>
        <w:spacing w:before="120" w:after="120" w:line="360" w:lineRule="auto"/>
        <w:ind w:left="357" w:hanging="357"/>
        <w:textAlignment w:val="baseline"/>
        <w:rPr>
          <w:rFonts w:cs="David"/>
        </w:rPr>
      </w:pPr>
      <w:r w:rsidRPr="00DB76B6">
        <w:rPr>
          <w:rFonts w:cs="David" w:hint="cs"/>
          <w:rtl/>
        </w:rPr>
        <w:t>המערכת תתארח  במקום מוגן אשר יבטיח גיבוי רצוף ושרידות של המערכת ותפעולה בכל מצב . הספק יציג בפני תחום אבטחת מידע במשרד היכן המערכת אמורה להתארח ואילו אמצעים יינקטו לצורך הגנתה מההיבט הפיזי והלוגי. הספק ידאג להגנה אפליקטיבית מתאימה מפני ניסיונות פגיעה במערכת</w:t>
      </w:r>
    </w:p>
    <w:p w14:paraId="3DAB7F7A" w14:textId="77777777" w:rsidR="0055081F" w:rsidRPr="00DB76B6" w:rsidRDefault="0055081F" w:rsidP="004C6C22">
      <w:pPr>
        <w:widowControl w:val="0"/>
        <w:numPr>
          <w:ilvl w:val="0"/>
          <w:numId w:val="64"/>
        </w:numPr>
        <w:adjustRightInd w:val="0"/>
        <w:spacing w:before="120" w:after="160" w:line="360" w:lineRule="auto"/>
        <w:ind w:left="283" w:hanging="283"/>
        <w:jc w:val="both"/>
        <w:textAlignment w:val="baseline"/>
        <w:rPr>
          <w:rFonts w:cs="David"/>
        </w:rPr>
      </w:pPr>
      <w:r w:rsidRPr="00DB76B6">
        <w:rPr>
          <w:rFonts w:cs="David" w:hint="cs"/>
          <w:rtl/>
        </w:rPr>
        <w:t xml:space="preserve">הספק ינהל הרשאות משתמשים תוך ביצוע רישום מעודכן של </w:t>
      </w:r>
      <w:proofErr w:type="spellStart"/>
      <w:r w:rsidRPr="00DB76B6">
        <w:rPr>
          <w:rFonts w:cs="David" w:hint="cs"/>
          <w:rtl/>
        </w:rPr>
        <w:t>מורשי</w:t>
      </w:r>
      <w:proofErr w:type="spellEnd"/>
      <w:r w:rsidRPr="00DB76B6">
        <w:rPr>
          <w:rFonts w:cs="David" w:hint="cs"/>
          <w:rtl/>
        </w:rPr>
        <w:t xml:space="preserve"> הגישה למערכת זו. וימנע גישה למערכת ממי שאינו מוסמך לעיין בחומר או במידע .  על נותן השירותים לבדוק את אמינות העובדים שברצונו לתת להם גישה למאגר המידע. בנוסף, עליו להחתים את כלל העובדים והמועמדים לעבודה על טופס שמירת סודיות ומניעת ניגוד עניינים המופיע כנספח </w:t>
      </w:r>
      <w:r w:rsidR="00692FE7" w:rsidRPr="00DB76B6">
        <w:rPr>
          <w:rFonts w:cs="David" w:hint="cs"/>
          <w:rtl/>
        </w:rPr>
        <w:t>ד</w:t>
      </w:r>
      <w:r w:rsidRPr="00DB76B6">
        <w:rPr>
          <w:rFonts w:cs="David" w:hint="cs"/>
          <w:rtl/>
        </w:rPr>
        <w:t xml:space="preserve">' להסכם. יודגש כי רק בעלי התפקידים הרלוונטיים למתן השירותים בהתאם להסכם ההתקשרות עם המשרד, יהיו </w:t>
      </w:r>
      <w:proofErr w:type="spellStart"/>
      <w:r w:rsidRPr="00DB76B6">
        <w:rPr>
          <w:rFonts w:cs="David" w:hint="cs"/>
          <w:rtl/>
        </w:rPr>
        <w:t>מורשי</w:t>
      </w:r>
      <w:proofErr w:type="spellEnd"/>
      <w:r w:rsidRPr="00DB76B6">
        <w:rPr>
          <w:rFonts w:cs="David" w:hint="cs"/>
          <w:rtl/>
        </w:rPr>
        <w:t xml:space="preserve"> גישה למאגר המידע (להלן: "מורשה גישה"). </w:t>
      </w:r>
    </w:p>
    <w:p w14:paraId="77464216" w14:textId="77777777" w:rsidR="0055081F" w:rsidRPr="00DB76B6" w:rsidRDefault="0055081F" w:rsidP="004C6C22">
      <w:pPr>
        <w:pStyle w:val="af4"/>
        <w:widowControl w:val="0"/>
        <w:numPr>
          <w:ilvl w:val="1"/>
          <w:numId w:val="64"/>
        </w:numPr>
        <w:spacing w:before="120" w:after="160" w:line="360" w:lineRule="auto"/>
        <w:contextualSpacing/>
        <w:jc w:val="both"/>
        <w:rPr>
          <w:rFonts w:cs="David"/>
        </w:rPr>
      </w:pPr>
      <w:r w:rsidRPr="00DB76B6">
        <w:rPr>
          <w:rFonts w:cs="David" w:hint="cs"/>
          <w:rtl/>
        </w:rPr>
        <w:t xml:space="preserve">נותן השירותים </w:t>
      </w:r>
      <w:proofErr w:type="spellStart"/>
      <w:r w:rsidRPr="00DB76B6">
        <w:rPr>
          <w:rFonts w:cs="David"/>
          <w:rtl/>
        </w:rPr>
        <w:t>ומורשי</w:t>
      </w:r>
      <w:proofErr w:type="spellEnd"/>
      <w:r w:rsidRPr="00DB76B6">
        <w:rPr>
          <w:rFonts w:cs="David"/>
          <w:rtl/>
        </w:rPr>
        <w:t xml:space="preserve"> הגישה מטעמו יהיו רשאים לעשות שימוש במידע הכלול במאגר</w:t>
      </w:r>
      <w:r w:rsidRPr="00DB76B6">
        <w:rPr>
          <w:rFonts w:cs="David" w:hint="cs"/>
          <w:rtl/>
        </w:rPr>
        <w:t xml:space="preserve"> </w:t>
      </w:r>
      <w:r w:rsidRPr="00DB76B6">
        <w:rPr>
          <w:rFonts w:cs="David"/>
          <w:rtl/>
        </w:rPr>
        <w:t xml:space="preserve">המידע לצורך אספקת השירותים </w:t>
      </w:r>
      <w:r w:rsidRPr="00DB76B6">
        <w:rPr>
          <w:rFonts w:cs="David" w:hint="cs"/>
          <w:rtl/>
        </w:rPr>
        <w:t xml:space="preserve">בלבד ובהתאם </w:t>
      </w:r>
      <w:r w:rsidRPr="00DB76B6">
        <w:rPr>
          <w:rFonts w:cs="David" w:hint="eastAsia"/>
          <w:rtl/>
        </w:rPr>
        <w:t>להרשאת</w:t>
      </w:r>
      <w:r w:rsidRPr="00DB76B6">
        <w:rPr>
          <w:rFonts w:cs="David"/>
          <w:rtl/>
        </w:rPr>
        <w:t xml:space="preserve"> </w:t>
      </w:r>
      <w:r w:rsidRPr="00DB76B6">
        <w:rPr>
          <w:rFonts w:cs="David" w:hint="eastAsia"/>
          <w:rtl/>
        </w:rPr>
        <w:t>השימוש</w:t>
      </w:r>
      <w:r w:rsidRPr="00DB76B6">
        <w:rPr>
          <w:rFonts w:cs="David"/>
          <w:rtl/>
        </w:rPr>
        <w:t xml:space="preserve">. </w:t>
      </w:r>
      <w:r w:rsidRPr="00DB76B6">
        <w:rPr>
          <w:rFonts w:cs="David" w:hint="eastAsia"/>
          <w:rtl/>
        </w:rPr>
        <w:t>מבלי</w:t>
      </w:r>
      <w:r w:rsidRPr="00DB76B6">
        <w:rPr>
          <w:rFonts w:cs="David"/>
          <w:rtl/>
        </w:rPr>
        <w:t xml:space="preserve"> </w:t>
      </w:r>
      <w:r w:rsidRPr="00DB76B6">
        <w:rPr>
          <w:rFonts w:cs="David" w:hint="eastAsia"/>
          <w:rtl/>
        </w:rPr>
        <w:t>לגרוע</w:t>
      </w:r>
      <w:r w:rsidRPr="00DB76B6">
        <w:rPr>
          <w:rFonts w:cs="David"/>
          <w:rtl/>
        </w:rPr>
        <w:t xml:space="preserve"> </w:t>
      </w:r>
      <w:r w:rsidRPr="00DB76B6">
        <w:rPr>
          <w:rFonts w:cs="David" w:hint="eastAsia"/>
          <w:rtl/>
        </w:rPr>
        <w:lastRenderedPageBreak/>
        <w:t>מהוראות</w:t>
      </w:r>
      <w:r w:rsidRPr="00DB76B6">
        <w:rPr>
          <w:rFonts w:cs="David"/>
          <w:rtl/>
        </w:rPr>
        <w:t xml:space="preserve"> </w:t>
      </w:r>
      <w:r w:rsidRPr="00DB76B6">
        <w:rPr>
          <w:rFonts w:cs="David" w:hint="eastAsia"/>
          <w:rtl/>
        </w:rPr>
        <w:t>כל</w:t>
      </w:r>
      <w:r w:rsidRPr="00DB76B6">
        <w:rPr>
          <w:rFonts w:cs="David"/>
          <w:rtl/>
        </w:rPr>
        <w:t xml:space="preserve"> </w:t>
      </w:r>
      <w:r w:rsidRPr="00DB76B6">
        <w:rPr>
          <w:rFonts w:cs="David" w:hint="eastAsia"/>
          <w:rtl/>
        </w:rPr>
        <w:t>דין</w:t>
      </w:r>
      <w:r w:rsidRPr="00DB76B6">
        <w:rPr>
          <w:rFonts w:cs="David"/>
          <w:rtl/>
        </w:rPr>
        <w:t xml:space="preserve">, </w:t>
      </w:r>
      <w:r w:rsidRPr="00DB76B6">
        <w:rPr>
          <w:rFonts w:cs="David" w:hint="cs"/>
          <w:rtl/>
        </w:rPr>
        <w:t xml:space="preserve">נותן השירותים </w:t>
      </w:r>
      <w:r w:rsidRPr="00DB76B6">
        <w:rPr>
          <w:rFonts w:cs="David" w:hint="eastAsia"/>
          <w:rtl/>
        </w:rPr>
        <w:t>יהא</w:t>
      </w:r>
      <w:r w:rsidRPr="00DB76B6">
        <w:rPr>
          <w:rFonts w:cs="David"/>
          <w:rtl/>
        </w:rPr>
        <w:t xml:space="preserve"> </w:t>
      </w:r>
      <w:r w:rsidRPr="00DB76B6">
        <w:rPr>
          <w:rFonts w:cs="David" w:hint="eastAsia"/>
          <w:rtl/>
        </w:rPr>
        <w:t>אחראי</w:t>
      </w:r>
      <w:r w:rsidRPr="00DB76B6">
        <w:rPr>
          <w:rFonts w:cs="David"/>
          <w:rtl/>
        </w:rPr>
        <w:t xml:space="preserve"> </w:t>
      </w:r>
      <w:r w:rsidRPr="00DB76B6">
        <w:rPr>
          <w:rFonts w:cs="David" w:hint="eastAsia"/>
          <w:rtl/>
        </w:rPr>
        <w:t>בלעדית</w:t>
      </w:r>
      <w:r w:rsidRPr="00DB76B6">
        <w:rPr>
          <w:rFonts w:cs="David"/>
          <w:rtl/>
        </w:rPr>
        <w:t xml:space="preserve"> </w:t>
      </w:r>
      <w:r w:rsidRPr="00DB76B6">
        <w:rPr>
          <w:rFonts w:cs="David" w:hint="eastAsia"/>
          <w:rtl/>
        </w:rPr>
        <w:t>לשימוש</w:t>
      </w:r>
      <w:r w:rsidRPr="00DB76B6">
        <w:rPr>
          <w:rFonts w:cs="David"/>
          <w:rtl/>
        </w:rPr>
        <w:t xml:space="preserve"> </w:t>
      </w:r>
      <w:r w:rsidRPr="00DB76B6">
        <w:rPr>
          <w:rFonts w:cs="David" w:hint="eastAsia"/>
          <w:rtl/>
        </w:rPr>
        <w:t>שייעשה</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ידו</w:t>
      </w:r>
      <w:r w:rsidRPr="00DB76B6">
        <w:rPr>
          <w:rFonts w:cs="David"/>
          <w:rtl/>
        </w:rPr>
        <w:t xml:space="preserve"> </w:t>
      </w:r>
      <w:r w:rsidRPr="00DB76B6">
        <w:rPr>
          <w:rFonts w:cs="David" w:hint="eastAsia"/>
          <w:rtl/>
        </w:rPr>
        <w:t>ו</w:t>
      </w:r>
      <w:r w:rsidRPr="00DB76B6">
        <w:rPr>
          <w:rFonts w:cs="David"/>
          <w:rtl/>
        </w:rPr>
        <w:t>/</w:t>
      </w:r>
      <w:r w:rsidRPr="00DB76B6">
        <w:rPr>
          <w:rFonts w:cs="David" w:hint="eastAsia"/>
          <w:rtl/>
        </w:rPr>
        <w:t>או</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ידי</w:t>
      </w:r>
      <w:r w:rsidRPr="00DB76B6">
        <w:rPr>
          <w:rFonts w:cs="David"/>
          <w:rtl/>
        </w:rPr>
        <w:t xml:space="preserve"> </w:t>
      </w:r>
      <w:proofErr w:type="spellStart"/>
      <w:r w:rsidRPr="00DB76B6">
        <w:rPr>
          <w:rFonts w:cs="David" w:hint="eastAsia"/>
          <w:rtl/>
        </w:rPr>
        <w:t>מורשי</w:t>
      </w:r>
      <w:proofErr w:type="spellEnd"/>
      <w:r w:rsidRPr="00DB76B6">
        <w:rPr>
          <w:rFonts w:cs="David"/>
          <w:rtl/>
        </w:rPr>
        <w:t xml:space="preserve"> </w:t>
      </w:r>
      <w:r w:rsidRPr="00DB76B6">
        <w:rPr>
          <w:rFonts w:cs="David" w:hint="eastAsia"/>
          <w:rtl/>
        </w:rPr>
        <w:t>הגישה</w:t>
      </w:r>
      <w:r w:rsidRPr="00DB76B6">
        <w:rPr>
          <w:rFonts w:cs="David"/>
          <w:rtl/>
        </w:rPr>
        <w:t xml:space="preserve"> </w:t>
      </w:r>
      <w:r w:rsidRPr="00DB76B6">
        <w:rPr>
          <w:rFonts w:cs="David" w:hint="eastAsia"/>
          <w:rtl/>
        </w:rPr>
        <w:t>במידע</w:t>
      </w:r>
      <w:r w:rsidRPr="00DB76B6">
        <w:rPr>
          <w:rFonts w:cs="David"/>
          <w:rtl/>
        </w:rPr>
        <w:t xml:space="preserve"> </w:t>
      </w:r>
      <w:r w:rsidRPr="00DB76B6">
        <w:rPr>
          <w:rFonts w:cs="David" w:hint="eastAsia"/>
          <w:rtl/>
        </w:rPr>
        <w:t>הכלול</w:t>
      </w:r>
      <w:r w:rsidRPr="00DB76B6">
        <w:rPr>
          <w:rFonts w:cs="David"/>
          <w:rtl/>
        </w:rPr>
        <w:t xml:space="preserve"> </w:t>
      </w:r>
      <w:r w:rsidRPr="00DB76B6">
        <w:rPr>
          <w:rFonts w:cs="David" w:hint="eastAsia"/>
          <w:rtl/>
        </w:rPr>
        <w:t>במאגר</w:t>
      </w:r>
      <w:r w:rsidRPr="00DB76B6">
        <w:rPr>
          <w:rFonts w:cs="David"/>
          <w:rtl/>
        </w:rPr>
        <w:t xml:space="preserve"> </w:t>
      </w:r>
      <w:r w:rsidRPr="00DB76B6">
        <w:rPr>
          <w:rFonts w:cs="David" w:hint="eastAsia"/>
          <w:rtl/>
        </w:rPr>
        <w:t>המידע</w:t>
      </w:r>
      <w:r w:rsidRPr="00DB76B6">
        <w:rPr>
          <w:rFonts w:cs="David"/>
          <w:rtl/>
        </w:rPr>
        <w:t>.</w:t>
      </w:r>
    </w:p>
    <w:p w14:paraId="5D622CDE" w14:textId="77777777" w:rsidR="0055081F" w:rsidRPr="00DB76B6" w:rsidRDefault="0055081F" w:rsidP="004C6C22">
      <w:pPr>
        <w:pStyle w:val="af4"/>
        <w:widowControl w:val="0"/>
        <w:numPr>
          <w:ilvl w:val="1"/>
          <w:numId w:val="64"/>
        </w:numPr>
        <w:spacing w:before="120" w:after="160" w:line="360" w:lineRule="auto"/>
        <w:contextualSpacing/>
        <w:jc w:val="both"/>
        <w:rPr>
          <w:rFonts w:cs="David"/>
        </w:rPr>
      </w:pPr>
      <w:r w:rsidRPr="00DB76B6">
        <w:rPr>
          <w:rFonts w:cs="David" w:hint="cs"/>
          <w:rtl/>
        </w:rPr>
        <w:t xml:space="preserve">למורשה הגישה תינתן גישה למידע בהתאם לפרופיל הרשאה שיקבע על ידי המפעיל או מי שמונה לכך על ידו, בהתאם לתחום העיסוק של אותו בעל תפקיד. </w:t>
      </w:r>
    </w:p>
    <w:p w14:paraId="1A6029A0" w14:textId="77777777" w:rsidR="0055081F" w:rsidRPr="00DB76B6" w:rsidRDefault="0055081F" w:rsidP="004C6C22">
      <w:pPr>
        <w:pStyle w:val="af4"/>
        <w:widowControl w:val="0"/>
        <w:numPr>
          <w:ilvl w:val="1"/>
          <w:numId w:val="64"/>
        </w:numPr>
        <w:spacing w:before="120" w:after="160" w:line="360" w:lineRule="auto"/>
        <w:contextualSpacing/>
        <w:jc w:val="both"/>
        <w:rPr>
          <w:rFonts w:cs="David"/>
        </w:rPr>
      </w:pPr>
      <w:r w:rsidRPr="00DB76B6">
        <w:rPr>
          <w:rFonts w:cs="David" w:hint="cs"/>
          <w:rtl/>
        </w:rPr>
        <w:t xml:space="preserve">על נותן השירותים לנהל לוג של כל </w:t>
      </w:r>
      <w:proofErr w:type="spellStart"/>
      <w:r w:rsidRPr="00DB76B6">
        <w:rPr>
          <w:rFonts w:cs="David" w:hint="cs"/>
          <w:rtl/>
        </w:rPr>
        <w:t>מורשי</w:t>
      </w:r>
      <w:proofErr w:type="spellEnd"/>
      <w:r w:rsidRPr="00DB76B6">
        <w:rPr>
          <w:rFonts w:cs="David" w:hint="cs"/>
          <w:rtl/>
        </w:rPr>
        <w:t xml:space="preserve"> הגישה למאגר הנתונים, מתי בוצע העדכון ועל ידי מי.</w:t>
      </w:r>
    </w:p>
    <w:p w14:paraId="7629A4F5" w14:textId="77777777" w:rsidR="0055081F" w:rsidRPr="00DB76B6" w:rsidRDefault="0055081F" w:rsidP="004C6C22">
      <w:pPr>
        <w:widowControl w:val="0"/>
        <w:numPr>
          <w:ilvl w:val="0"/>
          <w:numId w:val="64"/>
        </w:numPr>
        <w:adjustRightInd w:val="0"/>
        <w:spacing w:after="120" w:line="360" w:lineRule="auto"/>
        <w:textAlignment w:val="baseline"/>
        <w:rPr>
          <w:rFonts w:cs="David"/>
        </w:rPr>
      </w:pPr>
      <w:r w:rsidRPr="00DB76B6">
        <w:rPr>
          <w:rFonts w:cs="David" w:hint="cs"/>
          <w:rtl/>
        </w:rPr>
        <w:t>הספק ימנה עובד מטעמו שיהיה אחראי על אבטחת המידע וישמש איש קשר מול המשרד בכל הקשור לקבלת הנחיות אבטחת מידע ופיקוח אחר מימוש הוראות אלו לרבות הדרכה והטמעה של היבטי אבטחת מידע אצל הספק.</w:t>
      </w:r>
    </w:p>
    <w:p w14:paraId="36AA2FEF" w14:textId="77777777" w:rsidR="0055081F" w:rsidRPr="00DB76B6" w:rsidRDefault="0055081F" w:rsidP="004C6C22">
      <w:pPr>
        <w:widowControl w:val="0"/>
        <w:numPr>
          <w:ilvl w:val="0"/>
          <w:numId w:val="64"/>
        </w:numPr>
        <w:adjustRightInd w:val="0"/>
        <w:spacing w:after="120" w:line="360" w:lineRule="auto"/>
        <w:textAlignment w:val="baseline"/>
        <w:rPr>
          <w:rFonts w:cs="David"/>
        </w:rPr>
      </w:pPr>
      <w:r w:rsidRPr="00DB76B6">
        <w:rPr>
          <w:rFonts w:cs="David" w:hint="cs"/>
          <w:rtl/>
        </w:rPr>
        <w:t>חל איסור מוחלט על הספק לבצע שימוש כלשהו במאגרי המידע והנתונים המצטברים בבסיסי הנתונים בכל דרך שאינה לצורך אספקת השרות לפי חוזה זה.</w:t>
      </w:r>
    </w:p>
    <w:p w14:paraId="39FDB113" w14:textId="77777777" w:rsidR="0055081F" w:rsidRPr="00DB76B6" w:rsidRDefault="0055081F" w:rsidP="004C6C22">
      <w:pPr>
        <w:widowControl w:val="0"/>
        <w:numPr>
          <w:ilvl w:val="0"/>
          <w:numId w:val="64"/>
        </w:numPr>
        <w:adjustRightInd w:val="0"/>
        <w:spacing w:after="120" w:line="360" w:lineRule="auto"/>
        <w:textAlignment w:val="baseline"/>
        <w:rPr>
          <w:rFonts w:cs="David"/>
        </w:rPr>
      </w:pPr>
      <w:r w:rsidRPr="00DB76B6">
        <w:rPr>
          <w:rFonts w:cs="David" w:hint="cs"/>
          <w:rtl/>
        </w:rPr>
        <w:t xml:space="preserve">ככל שיידרש להקים מאגר מידע כהגדרתו בחוק הגנת הפרטיות, התשמ"א-1981 (להלן </w:t>
      </w:r>
      <w:r w:rsidRPr="00DB76B6">
        <w:rPr>
          <w:rFonts w:cs="David"/>
          <w:rtl/>
        </w:rPr>
        <w:t>–</w:t>
      </w:r>
      <w:r w:rsidRPr="00DB76B6">
        <w:rPr>
          <w:rFonts w:cs="David" w:hint="cs"/>
          <w:rtl/>
        </w:rPr>
        <w:t xml:space="preserve"> חוק הפרטיות), הספק יהא אחראי עליו בהתאם לחוק האמור.</w:t>
      </w:r>
    </w:p>
    <w:p w14:paraId="547F0A28" w14:textId="77777777" w:rsidR="0055081F" w:rsidRPr="00DB76B6" w:rsidRDefault="0055081F" w:rsidP="004C6C22">
      <w:pPr>
        <w:pStyle w:val="af4"/>
        <w:widowControl w:val="0"/>
        <w:numPr>
          <w:ilvl w:val="0"/>
          <w:numId w:val="64"/>
        </w:numPr>
        <w:spacing w:before="120" w:after="120" w:line="360" w:lineRule="auto"/>
        <w:contextualSpacing/>
        <w:jc w:val="both"/>
        <w:rPr>
          <w:rFonts w:cs="David"/>
        </w:rPr>
      </w:pPr>
      <w:r w:rsidRPr="00DB76B6">
        <w:rPr>
          <w:rFonts w:cs="David" w:hint="cs"/>
          <w:rtl/>
        </w:rPr>
        <w:t>הספק יאפשר לכל נציג שאושר מטעם המשרד גישה לאתר בו מנוהל מאגר המידע על מנת לבדוק את פעילות העובדים העוסקים במתן השרות, אמצעי האבטחה ונהלי העבודה.</w:t>
      </w:r>
    </w:p>
    <w:p w14:paraId="28B57BB9" w14:textId="77777777" w:rsidR="0055081F" w:rsidRPr="00DB76B6" w:rsidRDefault="0055081F" w:rsidP="004C6C22">
      <w:pPr>
        <w:pStyle w:val="af4"/>
        <w:widowControl w:val="0"/>
        <w:numPr>
          <w:ilvl w:val="0"/>
          <w:numId w:val="64"/>
        </w:numPr>
        <w:spacing w:before="120" w:after="160" w:line="360" w:lineRule="auto"/>
        <w:contextualSpacing/>
        <w:jc w:val="both"/>
        <w:rPr>
          <w:rFonts w:cs="David"/>
        </w:rPr>
      </w:pPr>
      <w:r w:rsidRPr="00DB76B6">
        <w:rPr>
          <w:rFonts w:cs="David" w:hint="cs"/>
          <w:rtl/>
        </w:rPr>
        <w:t>ה</w:t>
      </w:r>
      <w:r w:rsidRPr="00DB76B6">
        <w:rPr>
          <w:rFonts w:cs="David"/>
          <w:rtl/>
        </w:rPr>
        <w:t xml:space="preserve">משרד ו/או מנהל מאגר המידע ו/או </w:t>
      </w:r>
      <w:r w:rsidRPr="00DB76B6">
        <w:rPr>
          <w:rFonts w:cs="David" w:hint="eastAsia"/>
          <w:rtl/>
        </w:rPr>
        <w:t>מי</w:t>
      </w:r>
      <w:r w:rsidRPr="00DB76B6">
        <w:rPr>
          <w:rFonts w:cs="David"/>
          <w:rtl/>
        </w:rPr>
        <w:t xml:space="preserve"> </w:t>
      </w:r>
      <w:r w:rsidRPr="00DB76B6">
        <w:rPr>
          <w:rFonts w:cs="David" w:hint="eastAsia"/>
          <w:rtl/>
        </w:rPr>
        <w:t>מטעמם</w:t>
      </w:r>
      <w:r w:rsidRPr="00DB76B6">
        <w:rPr>
          <w:rFonts w:cs="David"/>
          <w:rtl/>
        </w:rPr>
        <w:t xml:space="preserve"> </w:t>
      </w:r>
      <w:r w:rsidRPr="00DB76B6">
        <w:rPr>
          <w:rFonts w:cs="David" w:hint="eastAsia"/>
          <w:rtl/>
        </w:rPr>
        <w:t>רשאי</w:t>
      </w:r>
      <w:r w:rsidRPr="00DB76B6">
        <w:rPr>
          <w:rFonts w:cs="David" w:hint="cs"/>
          <w:rtl/>
        </w:rPr>
        <w:t>,</w:t>
      </w:r>
      <w:r w:rsidRPr="00DB76B6">
        <w:rPr>
          <w:rFonts w:cs="David"/>
          <w:rtl/>
        </w:rPr>
        <w:t xml:space="preserve"> בכל עת</w:t>
      </w:r>
      <w:r w:rsidRPr="00DB76B6">
        <w:rPr>
          <w:rFonts w:cs="David" w:hint="cs"/>
          <w:rtl/>
        </w:rPr>
        <w:t>,</w:t>
      </w:r>
      <w:r w:rsidRPr="00DB76B6">
        <w:rPr>
          <w:rFonts w:cs="David"/>
          <w:rtl/>
        </w:rPr>
        <w:t xml:space="preserve"> </w:t>
      </w:r>
      <w:r w:rsidRPr="00DB76B6">
        <w:rPr>
          <w:rFonts w:cs="David" w:hint="eastAsia"/>
          <w:rtl/>
        </w:rPr>
        <w:t>לערוך</w:t>
      </w:r>
      <w:r w:rsidRPr="00DB76B6">
        <w:rPr>
          <w:rFonts w:cs="David"/>
          <w:rtl/>
        </w:rPr>
        <w:t xml:space="preserve"> </w:t>
      </w:r>
      <w:r w:rsidRPr="00DB76B6">
        <w:rPr>
          <w:rFonts w:cs="David" w:hint="eastAsia"/>
          <w:rtl/>
        </w:rPr>
        <w:t>ביקורת</w:t>
      </w:r>
      <w:r w:rsidRPr="00DB76B6">
        <w:rPr>
          <w:rFonts w:cs="David"/>
          <w:rtl/>
        </w:rPr>
        <w:t xml:space="preserve"> </w:t>
      </w:r>
      <w:r w:rsidRPr="00DB76B6">
        <w:rPr>
          <w:rFonts w:cs="David" w:hint="eastAsia"/>
          <w:rtl/>
        </w:rPr>
        <w:t>ופיקוח</w:t>
      </w:r>
      <w:r w:rsidRPr="00DB76B6">
        <w:rPr>
          <w:rFonts w:cs="David"/>
          <w:rtl/>
        </w:rPr>
        <w:t xml:space="preserve"> </w:t>
      </w:r>
      <w:r w:rsidRPr="00DB76B6">
        <w:rPr>
          <w:rFonts w:cs="David" w:hint="eastAsia"/>
          <w:rtl/>
        </w:rPr>
        <w:t>על</w:t>
      </w:r>
      <w:r w:rsidRPr="00DB76B6">
        <w:rPr>
          <w:rFonts w:cs="David"/>
          <w:rtl/>
        </w:rPr>
        <w:t xml:space="preserve"> </w:t>
      </w:r>
      <w:r w:rsidRPr="00DB76B6">
        <w:rPr>
          <w:rFonts w:cs="David" w:hint="eastAsia"/>
          <w:rtl/>
        </w:rPr>
        <w:t>פעילות</w:t>
      </w:r>
      <w:r w:rsidRPr="00DB76B6">
        <w:rPr>
          <w:rFonts w:cs="David"/>
          <w:rtl/>
        </w:rPr>
        <w:t xml:space="preserve"> </w:t>
      </w:r>
      <w:r w:rsidRPr="00DB76B6">
        <w:rPr>
          <w:rFonts w:cs="David" w:hint="cs"/>
          <w:rtl/>
        </w:rPr>
        <w:t xml:space="preserve">הספק הזוכה </w:t>
      </w:r>
      <w:proofErr w:type="spellStart"/>
      <w:r w:rsidRPr="00DB76B6">
        <w:rPr>
          <w:rFonts w:cs="David" w:hint="eastAsia"/>
          <w:rtl/>
        </w:rPr>
        <w:t>ומורשי</w:t>
      </w:r>
      <w:proofErr w:type="spellEnd"/>
      <w:r w:rsidRPr="00DB76B6">
        <w:rPr>
          <w:rFonts w:cs="David"/>
          <w:rtl/>
        </w:rPr>
        <w:t xml:space="preserve"> </w:t>
      </w:r>
      <w:r w:rsidRPr="00DB76B6">
        <w:rPr>
          <w:rFonts w:cs="David" w:hint="eastAsia"/>
          <w:rtl/>
        </w:rPr>
        <w:t>הגישה</w:t>
      </w:r>
      <w:r w:rsidRPr="00DB76B6">
        <w:rPr>
          <w:rFonts w:cs="David"/>
          <w:rtl/>
        </w:rPr>
        <w:t xml:space="preserve"> </w:t>
      </w:r>
      <w:r w:rsidRPr="00DB76B6">
        <w:rPr>
          <w:rFonts w:cs="David" w:hint="eastAsia"/>
          <w:rtl/>
        </w:rPr>
        <w:t>בכל</w:t>
      </w:r>
      <w:r w:rsidRPr="00DB76B6">
        <w:rPr>
          <w:rFonts w:cs="David"/>
          <w:rtl/>
        </w:rPr>
        <w:t xml:space="preserve"> </w:t>
      </w:r>
      <w:r w:rsidRPr="00DB76B6">
        <w:rPr>
          <w:rFonts w:cs="David" w:hint="eastAsia"/>
          <w:rtl/>
        </w:rPr>
        <w:t>הקשור</w:t>
      </w:r>
      <w:r w:rsidRPr="00DB76B6">
        <w:rPr>
          <w:rFonts w:cs="David"/>
          <w:rtl/>
        </w:rPr>
        <w:t xml:space="preserve"> </w:t>
      </w:r>
      <w:r w:rsidRPr="00DB76B6">
        <w:rPr>
          <w:rFonts w:cs="David" w:hint="cs"/>
          <w:rtl/>
        </w:rPr>
        <w:t>ל</w:t>
      </w:r>
      <w:r w:rsidRPr="00DB76B6">
        <w:rPr>
          <w:rFonts w:cs="David" w:hint="eastAsia"/>
          <w:rtl/>
        </w:rPr>
        <w:t>מאגר</w:t>
      </w:r>
      <w:r w:rsidRPr="00DB76B6">
        <w:rPr>
          <w:rFonts w:cs="David"/>
          <w:rtl/>
        </w:rPr>
        <w:t xml:space="preserve"> </w:t>
      </w:r>
      <w:r w:rsidRPr="00DB76B6">
        <w:rPr>
          <w:rFonts w:cs="David" w:hint="eastAsia"/>
          <w:rtl/>
        </w:rPr>
        <w:t>המידע</w:t>
      </w:r>
      <w:r w:rsidRPr="00DB76B6">
        <w:rPr>
          <w:rFonts w:cs="David"/>
          <w:rtl/>
        </w:rPr>
        <w:t>.</w:t>
      </w:r>
      <w:r w:rsidRPr="00DB76B6">
        <w:rPr>
          <w:rFonts w:cs="David" w:hint="cs"/>
          <w:rtl/>
        </w:rPr>
        <w:t xml:space="preserve"> </w:t>
      </w:r>
    </w:p>
    <w:p w14:paraId="55581DDB" w14:textId="77777777" w:rsidR="0055081F" w:rsidRPr="00DB76B6" w:rsidRDefault="0055081F" w:rsidP="004C6C22">
      <w:pPr>
        <w:pStyle w:val="af4"/>
        <w:widowControl w:val="0"/>
        <w:numPr>
          <w:ilvl w:val="0"/>
          <w:numId w:val="64"/>
        </w:numPr>
        <w:spacing w:before="120" w:after="160" w:line="360" w:lineRule="auto"/>
        <w:contextualSpacing/>
        <w:jc w:val="both"/>
        <w:rPr>
          <w:rFonts w:cs="David"/>
        </w:rPr>
      </w:pPr>
      <w:r w:rsidRPr="00DB76B6">
        <w:rPr>
          <w:rFonts w:cs="David"/>
          <w:rtl/>
        </w:rPr>
        <w:t xml:space="preserve">על פי דרישת </w:t>
      </w:r>
      <w:r w:rsidRPr="00DB76B6">
        <w:rPr>
          <w:rFonts w:cs="David" w:hint="cs"/>
          <w:rtl/>
        </w:rPr>
        <w:t>המשרד,</w:t>
      </w:r>
      <w:r w:rsidRPr="00DB76B6">
        <w:rPr>
          <w:rFonts w:cs="David"/>
          <w:rtl/>
        </w:rPr>
        <w:t xml:space="preserve"> יציג </w:t>
      </w:r>
      <w:r w:rsidRPr="00DB76B6">
        <w:rPr>
          <w:rFonts w:cs="David" w:hint="cs"/>
          <w:rtl/>
        </w:rPr>
        <w:t>הספק הזוכה</w:t>
      </w:r>
      <w:r w:rsidRPr="00DB76B6">
        <w:rPr>
          <w:rFonts w:cs="David"/>
          <w:rtl/>
        </w:rPr>
        <w:t xml:space="preserve"> את כל האמצעים שננקטו לשמיר</w:t>
      </w:r>
      <w:r w:rsidRPr="00DB76B6">
        <w:rPr>
          <w:rFonts w:cs="David" w:hint="cs"/>
          <w:rtl/>
        </w:rPr>
        <w:t>ה</w:t>
      </w:r>
      <w:r w:rsidRPr="00DB76B6">
        <w:rPr>
          <w:rFonts w:cs="David"/>
          <w:rtl/>
        </w:rPr>
        <w:t xml:space="preserve"> ולאבטחת המידע. במידה ויתגלו ליקויים במהלך תקופת ההתקשרות, </w:t>
      </w:r>
      <w:r w:rsidRPr="00DB76B6">
        <w:rPr>
          <w:rFonts w:cs="David" w:hint="cs"/>
          <w:rtl/>
        </w:rPr>
        <w:t>המשרד</w:t>
      </w:r>
      <w:r w:rsidRPr="00DB76B6">
        <w:rPr>
          <w:rFonts w:cs="David"/>
          <w:rtl/>
        </w:rPr>
        <w:t xml:space="preserve"> רשאי לעצור את הפעילות עד לתיקון הליקויים. בכל מקרה</w:t>
      </w:r>
      <w:r w:rsidRPr="00DB76B6">
        <w:rPr>
          <w:rFonts w:cs="David" w:hint="cs"/>
          <w:rtl/>
        </w:rPr>
        <w:t>,</w:t>
      </w:r>
      <w:r w:rsidRPr="00DB76B6">
        <w:rPr>
          <w:rFonts w:cs="David"/>
          <w:rtl/>
        </w:rPr>
        <w:t xml:space="preserve"> חייב </w:t>
      </w:r>
      <w:r w:rsidRPr="00DB76B6">
        <w:rPr>
          <w:rFonts w:cs="David" w:hint="cs"/>
          <w:rtl/>
        </w:rPr>
        <w:t>הספק הזוכה</w:t>
      </w:r>
      <w:r w:rsidRPr="00DB76B6">
        <w:rPr>
          <w:rFonts w:cs="David"/>
          <w:rtl/>
        </w:rPr>
        <w:t xml:space="preserve"> לתקן את כל הליקויים מ</w:t>
      </w:r>
      <w:r w:rsidRPr="00DB76B6">
        <w:rPr>
          <w:rFonts w:cs="David" w:hint="cs"/>
          <w:rtl/>
        </w:rPr>
        <w:t>י</w:t>
      </w:r>
      <w:r w:rsidRPr="00DB76B6">
        <w:rPr>
          <w:rFonts w:cs="David"/>
          <w:rtl/>
        </w:rPr>
        <w:t>ד עם קבלת ההודעה ועל חשבונו</w:t>
      </w:r>
      <w:r w:rsidRPr="00DB76B6">
        <w:rPr>
          <w:rFonts w:cs="David" w:hint="cs"/>
          <w:rtl/>
        </w:rPr>
        <w:t xml:space="preserve"> ולא יאוחר מ-24 שעות עבודה ולדווח על כך לממונה על אבטחת מידע</w:t>
      </w:r>
      <w:r w:rsidRPr="00DB76B6">
        <w:rPr>
          <w:rFonts w:cs="David"/>
          <w:rtl/>
        </w:rPr>
        <w:t>.</w:t>
      </w:r>
    </w:p>
    <w:p w14:paraId="307E367F" w14:textId="77777777" w:rsidR="00582C39" w:rsidRPr="00DB76B6" w:rsidRDefault="00582C39">
      <w:pPr>
        <w:bidi w:val="0"/>
        <w:rPr>
          <w:rFonts w:cs="David"/>
          <w:b/>
          <w:bCs/>
          <w:u w:val="single"/>
        </w:rPr>
      </w:pPr>
      <w:r w:rsidRPr="00DB76B6">
        <w:rPr>
          <w:rFonts w:cs="David"/>
          <w:b/>
          <w:bCs/>
          <w:u w:val="single"/>
          <w:rtl/>
        </w:rPr>
        <w:br w:type="page"/>
      </w:r>
    </w:p>
    <w:p w14:paraId="74FD7B1A" w14:textId="77777777" w:rsidR="00C26DAC" w:rsidRPr="00DB76B6" w:rsidRDefault="00C26DAC" w:rsidP="00C26DAC">
      <w:pPr>
        <w:spacing w:line="360" w:lineRule="auto"/>
        <w:jc w:val="right"/>
        <w:rPr>
          <w:rFonts w:ascii="David" w:hAnsi="David" w:cs="David"/>
          <w:b/>
          <w:bCs/>
          <w:rtl/>
        </w:rPr>
      </w:pPr>
      <w:r w:rsidRPr="00DB76B6">
        <w:rPr>
          <w:rFonts w:ascii="David" w:hAnsi="David" w:cs="David"/>
          <w:b/>
          <w:bCs/>
          <w:rtl/>
        </w:rPr>
        <w:lastRenderedPageBreak/>
        <w:t xml:space="preserve">נספח </w:t>
      </w:r>
      <w:r w:rsidR="0077769A" w:rsidRPr="00DB76B6">
        <w:rPr>
          <w:rFonts w:ascii="David" w:hAnsi="David" w:cs="David" w:hint="cs"/>
          <w:b/>
          <w:bCs/>
          <w:rtl/>
        </w:rPr>
        <w:t>י</w:t>
      </w:r>
      <w:r w:rsidRPr="00DB76B6">
        <w:rPr>
          <w:rFonts w:ascii="David" w:hAnsi="David" w:cs="David"/>
          <w:b/>
          <w:bCs/>
          <w:rtl/>
        </w:rPr>
        <w:t>' להסכם</w:t>
      </w:r>
    </w:p>
    <w:p w14:paraId="3B6893E6" w14:textId="77777777" w:rsidR="00C26DAC" w:rsidRPr="00DB76B6" w:rsidRDefault="00C26DAC" w:rsidP="00C26DAC">
      <w:pPr>
        <w:spacing w:line="360" w:lineRule="auto"/>
        <w:jc w:val="center"/>
        <w:rPr>
          <w:rFonts w:ascii="David" w:hAnsi="David" w:cs="David"/>
          <w:b/>
          <w:bCs/>
          <w:sz w:val="28"/>
          <w:szCs w:val="28"/>
          <w:u w:val="single"/>
          <w:rtl/>
        </w:rPr>
      </w:pPr>
      <w:r w:rsidRPr="00DB76B6">
        <w:rPr>
          <w:rFonts w:ascii="David" w:hAnsi="David" w:cs="David"/>
          <w:b/>
          <w:bCs/>
          <w:sz w:val="28"/>
          <w:szCs w:val="28"/>
          <w:u w:val="single"/>
          <w:rtl/>
        </w:rPr>
        <w:t>נספח פרמטרים להצלחה וביצוע</w:t>
      </w:r>
    </w:p>
    <w:p w14:paraId="35FEB758" w14:textId="77777777" w:rsidR="00C26DAC" w:rsidRPr="00DB76B6" w:rsidRDefault="00C26DAC" w:rsidP="00C26DAC">
      <w:pPr>
        <w:spacing w:line="360" w:lineRule="auto"/>
        <w:jc w:val="center"/>
        <w:rPr>
          <w:rFonts w:ascii="David" w:hAnsi="David" w:cs="David"/>
          <w:b/>
          <w:bCs/>
          <w:u w:val="single"/>
          <w:rtl/>
        </w:rPr>
      </w:pPr>
    </w:p>
    <w:p w14:paraId="07CC8E2D" w14:textId="77777777" w:rsidR="00C26DAC" w:rsidRPr="00DB76B6" w:rsidRDefault="00C26DAC" w:rsidP="00DD7FE9">
      <w:pPr>
        <w:spacing w:before="120" w:after="120" w:line="360" w:lineRule="auto"/>
        <w:jc w:val="both"/>
        <w:rPr>
          <w:rFonts w:cs="David"/>
          <w:rtl/>
        </w:rPr>
      </w:pPr>
      <w:r w:rsidRPr="00DB76B6">
        <w:rPr>
          <w:rFonts w:cs="David"/>
          <w:rtl/>
        </w:rPr>
        <w:t>כאמור בסעיף 17.2 להסכם, החל משנת ההפעלה השלישית סכומי התמורה המפורטים בהסכם ישתנו וזאת, בין היתר, בהתאם לעמידה של המפעיל בכל אזור פעילות בפרמטרים להצלחה המפורטים בנספח זה. הפרמטרים יבחנו את התכנית בשני רבדים:</w:t>
      </w:r>
    </w:p>
    <w:p w14:paraId="4D771AB4" w14:textId="5417A233" w:rsidR="00C26DAC" w:rsidRPr="00DB76B6" w:rsidRDefault="009623D6" w:rsidP="009623D6">
      <w:pPr>
        <w:spacing w:before="120" w:after="120" w:line="360" w:lineRule="auto"/>
        <w:jc w:val="both"/>
        <w:rPr>
          <w:rFonts w:cs="David"/>
          <w:rtl/>
        </w:rPr>
      </w:pPr>
      <w:r>
        <w:rPr>
          <w:rFonts w:cs="David"/>
          <w:rtl/>
        </w:rPr>
        <w:t xml:space="preserve">ברובד הראשון </w:t>
      </w:r>
      <w:r w:rsidR="00C26DAC" w:rsidRPr="00DB76B6">
        <w:rPr>
          <w:rFonts w:cs="David"/>
          <w:rtl/>
        </w:rPr>
        <w:t xml:space="preserve">תיבחן מידת ההצלחה של התכנית במתכונתה הנוכחית. המדדים ברובד זה יתמקדו במדדים כמותיים כגון מספר משתתפים פעילים, שיעור השמה והתמדה בעבודה. </w:t>
      </w:r>
    </w:p>
    <w:p w14:paraId="6D485ABB" w14:textId="77777777" w:rsidR="00C26DAC" w:rsidRPr="00DB76B6" w:rsidRDefault="00C26DAC" w:rsidP="00DD7FE9">
      <w:pPr>
        <w:spacing w:before="120" w:after="120" w:line="360" w:lineRule="auto"/>
        <w:jc w:val="both"/>
        <w:rPr>
          <w:rFonts w:cs="David"/>
          <w:rtl/>
        </w:rPr>
      </w:pPr>
      <w:r w:rsidRPr="00DB76B6">
        <w:rPr>
          <w:rFonts w:cs="David"/>
          <w:rtl/>
        </w:rPr>
        <w:t>ברובד השני ייבדקו מדדים איכותיים אשר יש בהם כדי ללמוד על אופן הפעלת התכנית, מנגנוניה ותועלתה. מדדים אלה יספקו הסברים למדדים הכמותיים ברובד הראשון, לרבות מידע אשר יאפשר שיפור והתאמה מקצועית מיטבית של התכנית העתידית. ברובד זה יכללו מדדים המתייחסים לאיכות השרות המקצועי של המרכז, ניטור נתוני ביצוע ובחינת המודל הכלכלי, בהיבט עלות תועלת התכנית.</w:t>
      </w:r>
    </w:p>
    <w:p w14:paraId="0BCDB4FE" w14:textId="52F3051F" w:rsidR="00C26DAC" w:rsidRPr="00DB76B6" w:rsidRDefault="009623D6" w:rsidP="00DD7FE9">
      <w:pPr>
        <w:spacing w:before="120" w:after="120" w:line="360" w:lineRule="auto"/>
        <w:jc w:val="both"/>
        <w:rPr>
          <w:rFonts w:ascii="David" w:hAnsi="David" w:cs="David"/>
          <w:b/>
          <w:bCs/>
          <w:u w:val="single"/>
          <w:rtl/>
        </w:rPr>
      </w:pPr>
      <w:r>
        <w:rPr>
          <w:rFonts w:ascii="David" w:hAnsi="David" w:cs="David"/>
          <w:b/>
          <w:bCs/>
          <w:u w:val="single"/>
          <w:rtl/>
        </w:rPr>
        <w:t>רובד ראשון – מדדי הצלחת התכנית</w:t>
      </w:r>
      <w:r w:rsidR="00C26DAC" w:rsidRPr="00DB76B6">
        <w:rPr>
          <w:rFonts w:ascii="David" w:hAnsi="David" w:cs="David"/>
          <w:b/>
          <w:bCs/>
          <w:u w:val="single"/>
          <w:rtl/>
        </w:rPr>
        <w:t>:</w:t>
      </w:r>
    </w:p>
    <w:p w14:paraId="6DA52DE4" w14:textId="77777777" w:rsidR="00C26DAC" w:rsidRPr="00DB76B6" w:rsidRDefault="00C26DAC" w:rsidP="004C6C22">
      <w:pPr>
        <w:pStyle w:val="af4"/>
        <w:numPr>
          <w:ilvl w:val="0"/>
          <w:numId w:val="85"/>
        </w:numPr>
        <w:spacing w:before="120" w:after="120" w:line="360" w:lineRule="auto"/>
        <w:contextualSpacing/>
        <w:jc w:val="both"/>
        <w:rPr>
          <w:rFonts w:ascii="David" w:hAnsi="David" w:cs="David"/>
        </w:rPr>
      </w:pPr>
      <w:r w:rsidRPr="00DB76B6">
        <w:rPr>
          <w:rFonts w:ascii="David" w:hAnsi="David" w:cs="David"/>
          <w:rtl/>
        </w:rPr>
        <w:t>מספר משתתפים פעילים (כהגדרתם בסעיף 2 למכרז) שנקלטו לתכנית, לרבות משתתפים שיועברו מהמפעיל הנוכחי, כאשר הבחינה תתבצע לפי תתי אוכלוסיות כמפורט להלן:</w:t>
      </w:r>
    </w:p>
    <w:p w14:paraId="74DE77D0" w14:textId="77777777" w:rsidR="00C26DAC" w:rsidRPr="00DB76B6" w:rsidRDefault="00C26DAC" w:rsidP="004C6C22">
      <w:pPr>
        <w:pStyle w:val="af4"/>
        <w:numPr>
          <w:ilvl w:val="1"/>
          <w:numId w:val="85"/>
        </w:numPr>
        <w:spacing w:before="120" w:after="120" w:line="360" w:lineRule="auto"/>
        <w:contextualSpacing/>
        <w:jc w:val="both"/>
        <w:rPr>
          <w:rFonts w:ascii="David" w:hAnsi="David" w:cs="David"/>
        </w:rPr>
      </w:pPr>
      <w:r w:rsidRPr="00DB76B6">
        <w:rPr>
          <w:rFonts w:ascii="David" w:hAnsi="David" w:cs="David"/>
          <w:rtl/>
        </w:rPr>
        <w:t>אזור פעילות א' – חברה ערבית צפון, דרוזים צ'רקסיים ובדואים צפון.</w:t>
      </w:r>
    </w:p>
    <w:p w14:paraId="15A76DA9" w14:textId="77777777" w:rsidR="00C26DAC" w:rsidRPr="00DB76B6" w:rsidRDefault="00C26DAC" w:rsidP="004C6C22">
      <w:pPr>
        <w:pStyle w:val="af4"/>
        <w:numPr>
          <w:ilvl w:val="1"/>
          <w:numId w:val="85"/>
        </w:numPr>
        <w:spacing w:before="120" w:after="120" w:line="360" w:lineRule="auto"/>
        <w:contextualSpacing/>
        <w:jc w:val="both"/>
        <w:rPr>
          <w:rFonts w:ascii="David" w:hAnsi="David" w:cs="David"/>
        </w:rPr>
      </w:pPr>
      <w:r w:rsidRPr="00DB76B6">
        <w:rPr>
          <w:rFonts w:ascii="David" w:hAnsi="David" w:cs="David"/>
          <w:rtl/>
        </w:rPr>
        <w:t>אזור פעילות ב' – חברה ערבית אזור המשולש ובדואים בדרום.</w:t>
      </w:r>
    </w:p>
    <w:p w14:paraId="5326B30D" w14:textId="77777777" w:rsidR="00C26DAC" w:rsidRPr="00DB76B6" w:rsidRDefault="00C26DAC" w:rsidP="004C6C22">
      <w:pPr>
        <w:pStyle w:val="af4"/>
        <w:numPr>
          <w:ilvl w:val="0"/>
          <w:numId w:val="85"/>
        </w:numPr>
        <w:spacing w:before="120" w:after="120" w:line="360" w:lineRule="auto"/>
        <w:contextualSpacing/>
        <w:jc w:val="both"/>
        <w:rPr>
          <w:rFonts w:ascii="David" w:hAnsi="David" w:cs="David"/>
        </w:rPr>
      </w:pPr>
      <w:r w:rsidRPr="00DB76B6">
        <w:rPr>
          <w:rFonts w:ascii="David" w:hAnsi="David" w:cs="David"/>
          <w:rtl/>
        </w:rPr>
        <w:t>שיעור הנשים מכלל המשתתפים הפעילים.</w:t>
      </w:r>
    </w:p>
    <w:p w14:paraId="0EAFDE94" w14:textId="77777777" w:rsidR="00C26DAC" w:rsidRPr="00DB76B6" w:rsidRDefault="00C26DAC" w:rsidP="004C6C22">
      <w:pPr>
        <w:pStyle w:val="af4"/>
        <w:numPr>
          <w:ilvl w:val="0"/>
          <w:numId w:val="85"/>
        </w:numPr>
        <w:spacing w:before="120" w:after="120" w:line="360" w:lineRule="auto"/>
        <w:contextualSpacing/>
        <w:jc w:val="both"/>
        <w:rPr>
          <w:rFonts w:ascii="David" w:hAnsi="David" w:cs="David"/>
        </w:rPr>
      </w:pPr>
      <w:r w:rsidRPr="00DB76B6">
        <w:rPr>
          <w:rFonts w:ascii="David" w:hAnsi="David" w:cs="David"/>
          <w:rtl/>
        </w:rPr>
        <w:t xml:space="preserve">שיעור המשתתפות הפעילות </w:t>
      </w:r>
      <w:r w:rsidRPr="00DB76B6">
        <w:rPr>
          <w:rFonts w:ascii="David" w:hAnsi="David" w:cs="David"/>
          <w:b/>
          <w:bCs/>
          <w:u w:val="single"/>
          <w:rtl/>
        </w:rPr>
        <w:t>מגיל 25</w:t>
      </w:r>
      <w:r w:rsidRPr="00DB76B6">
        <w:rPr>
          <w:rFonts w:ascii="David" w:hAnsi="David" w:cs="David"/>
          <w:rtl/>
        </w:rPr>
        <w:t xml:space="preserve"> ומעלה, מתוך כלל המשתתפות הפעילות בתכנית.</w:t>
      </w:r>
    </w:p>
    <w:p w14:paraId="0BFA99FA" w14:textId="77777777" w:rsidR="00C26DAC" w:rsidRPr="00DB76B6" w:rsidRDefault="00C26DAC" w:rsidP="004C6C22">
      <w:pPr>
        <w:pStyle w:val="af4"/>
        <w:numPr>
          <w:ilvl w:val="0"/>
          <w:numId w:val="85"/>
        </w:numPr>
        <w:spacing w:before="120" w:after="120" w:line="360" w:lineRule="auto"/>
        <w:contextualSpacing/>
        <w:jc w:val="both"/>
        <w:rPr>
          <w:rFonts w:ascii="David" w:hAnsi="David" w:cs="David"/>
        </w:rPr>
      </w:pPr>
      <w:r w:rsidRPr="00DB76B6">
        <w:rPr>
          <w:rFonts w:ascii="David" w:hAnsi="David" w:cs="David"/>
          <w:rtl/>
        </w:rPr>
        <w:t xml:space="preserve">שיעור השמה (בהתאם להגדרת השמה בסעיף 2 למכרז), כאשר הבחינה תתבצע לפי תתי אוכלוסיות כמפורט בסעיף 1 לעיל. פרמטר זה יהיה מודולרי ומדידתו תחל לאחר 6 חודשי הפעלה (בכלל האוכלוסיות, פרט לאוכלוסיית הבדואים דרום בהן מדידתו תחל לאחר 8 חודשים) של התכנית ביחס לכלל המשתתפים הפעילים שנקלטו לתכנית במהלך שנת ההפעלה הראשונה בלבד. </w:t>
      </w:r>
      <w:r w:rsidRPr="00DB76B6">
        <w:rPr>
          <w:rFonts w:ascii="David" w:hAnsi="David" w:cs="David"/>
          <w:b/>
          <w:bCs/>
          <w:rtl/>
        </w:rPr>
        <w:t>שיעור השמה יחושב על בסיס מספר המשתתפים הפעילים בשנת ההפעלה הראשונה שהושמו בעבודה (כהגדרתה לעיל) חלקי סך המשתתפים הפעילים בשנת ההפעלה הראשונה.</w:t>
      </w:r>
    </w:p>
    <w:p w14:paraId="27F1C6DE" w14:textId="77777777" w:rsidR="00C26DAC" w:rsidRPr="00DB76B6" w:rsidRDefault="00C26DAC" w:rsidP="004C6C22">
      <w:pPr>
        <w:pStyle w:val="af4"/>
        <w:numPr>
          <w:ilvl w:val="0"/>
          <w:numId w:val="85"/>
        </w:numPr>
        <w:spacing w:before="120" w:after="120" w:line="360" w:lineRule="auto"/>
        <w:contextualSpacing/>
        <w:jc w:val="both"/>
        <w:rPr>
          <w:rFonts w:ascii="David" w:hAnsi="David" w:cs="David"/>
          <w:rtl/>
        </w:rPr>
      </w:pPr>
      <w:r w:rsidRPr="00DB76B6">
        <w:rPr>
          <w:rFonts w:ascii="David" w:hAnsi="David" w:cs="David"/>
          <w:rtl/>
        </w:rPr>
        <w:t>משך זמן ממוצע להשמה (מצטבר לכל המעסיקים למשתתף). מדידתו תתבצע בתום 18 חודשי הפעלה של התכנית ביחס לכלל המשתתפים הפעילים שנקלטו לתכנית במהלך ששת החודשים הראשונים להפעלת התכנית והושמו בעבודה (בהתאם להגדרת השמה בסעיף 2 למכרז).</w:t>
      </w:r>
    </w:p>
    <w:p w14:paraId="0166EB39" w14:textId="77777777" w:rsidR="00C26DAC" w:rsidRPr="00DB76B6" w:rsidRDefault="00C26DAC" w:rsidP="004C6C22">
      <w:pPr>
        <w:pStyle w:val="af4"/>
        <w:numPr>
          <w:ilvl w:val="0"/>
          <w:numId w:val="85"/>
        </w:numPr>
        <w:spacing w:before="120" w:after="120" w:line="360" w:lineRule="auto"/>
        <w:contextualSpacing/>
        <w:jc w:val="both"/>
        <w:rPr>
          <w:rFonts w:ascii="David" w:hAnsi="David" w:cs="David"/>
        </w:rPr>
      </w:pPr>
      <w:r w:rsidRPr="00DB76B6">
        <w:rPr>
          <w:rFonts w:ascii="David" w:hAnsi="David" w:cs="David"/>
          <w:rtl/>
        </w:rPr>
        <w:t>שכר שעתי ממוצע למושם. הבחינה תתבצע לגברים ולנשים בנפרד.</w:t>
      </w:r>
    </w:p>
    <w:p w14:paraId="645AA280" w14:textId="52078D1F" w:rsidR="00C26DAC" w:rsidRPr="00DB76B6" w:rsidRDefault="00C26DAC" w:rsidP="007C095B">
      <w:pPr>
        <w:spacing w:line="360" w:lineRule="auto"/>
        <w:jc w:val="both"/>
        <w:rPr>
          <w:rFonts w:ascii="David" w:hAnsi="David" w:cs="David"/>
          <w:b/>
          <w:bCs/>
          <w:u w:val="single"/>
        </w:rPr>
      </w:pPr>
      <w:r w:rsidRPr="00DB76B6">
        <w:rPr>
          <w:rFonts w:ascii="David" w:hAnsi="David" w:cs="David"/>
          <w:b/>
          <w:bCs/>
          <w:u w:val="single"/>
          <w:rtl/>
        </w:rPr>
        <w:t>רובד שני</w:t>
      </w:r>
      <w:r w:rsidR="009623D6">
        <w:rPr>
          <w:rFonts w:ascii="David" w:hAnsi="David" w:cs="David"/>
          <w:b/>
          <w:bCs/>
          <w:u w:val="single"/>
          <w:rtl/>
        </w:rPr>
        <w:t xml:space="preserve"> – מדדי ביצוע ונתונים לשם ניטור</w:t>
      </w:r>
      <w:r w:rsidRPr="00DB76B6">
        <w:rPr>
          <w:rFonts w:ascii="David" w:hAnsi="David" w:cs="David"/>
          <w:b/>
          <w:bCs/>
          <w:u w:val="single"/>
          <w:rtl/>
        </w:rPr>
        <w:t>:</w:t>
      </w:r>
    </w:p>
    <w:p w14:paraId="0418FC92" w14:textId="77777777" w:rsidR="00C26DAC" w:rsidRPr="00DB76B6" w:rsidRDefault="00C26DAC" w:rsidP="004C6C22">
      <w:pPr>
        <w:pStyle w:val="af4"/>
        <w:numPr>
          <w:ilvl w:val="0"/>
          <w:numId w:val="85"/>
        </w:numPr>
        <w:spacing w:after="160" w:line="360" w:lineRule="auto"/>
        <w:contextualSpacing/>
        <w:jc w:val="both"/>
        <w:rPr>
          <w:rFonts w:ascii="David" w:hAnsi="David" w:cs="David"/>
          <w:b/>
          <w:bCs/>
        </w:rPr>
      </w:pPr>
      <w:r w:rsidRPr="00DB76B6">
        <w:rPr>
          <w:rFonts w:ascii="David" w:hAnsi="David" w:cs="David"/>
          <w:b/>
          <w:bCs/>
          <w:rtl/>
        </w:rPr>
        <w:t>משתתפים</w:t>
      </w:r>
    </w:p>
    <w:p w14:paraId="4D9E137A" w14:textId="77777777" w:rsidR="00C26DAC" w:rsidRPr="00DB76B6" w:rsidRDefault="00C26DAC" w:rsidP="004C6C22">
      <w:pPr>
        <w:pStyle w:val="af4"/>
        <w:numPr>
          <w:ilvl w:val="1"/>
          <w:numId w:val="85"/>
        </w:numPr>
        <w:spacing w:after="160" w:line="360" w:lineRule="auto"/>
        <w:contextualSpacing/>
        <w:jc w:val="both"/>
        <w:rPr>
          <w:rFonts w:ascii="David" w:hAnsi="David" w:cs="David"/>
        </w:rPr>
      </w:pPr>
      <w:r w:rsidRPr="00DB76B6">
        <w:rPr>
          <w:rFonts w:ascii="David" w:hAnsi="David" w:cs="David"/>
          <w:rtl/>
        </w:rPr>
        <w:t>שיעור המשתתפים שלא עבדו בכניסה לתכנית</w:t>
      </w:r>
    </w:p>
    <w:p w14:paraId="445E1021" w14:textId="77777777" w:rsidR="00C26DAC" w:rsidRPr="00DB76B6" w:rsidRDefault="00C26DAC" w:rsidP="004C6C22">
      <w:pPr>
        <w:pStyle w:val="af4"/>
        <w:numPr>
          <w:ilvl w:val="1"/>
          <w:numId w:val="85"/>
        </w:numPr>
        <w:spacing w:after="160" w:line="360" w:lineRule="auto"/>
        <w:contextualSpacing/>
        <w:jc w:val="both"/>
        <w:rPr>
          <w:rFonts w:ascii="David" w:hAnsi="David" w:cs="David"/>
        </w:rPr>
      </w:pPr>
      <w:r w:rsidRPr="00DB76B6">
        <w:rPr>
          <w:rFonts w:ascii="David" w:hAnsi="David" w:cs="David"/>
          <w:rtl/>
        </w:rPr>
        <w:t>פילוח משתתפים פעילים לפי מס' שנות לימוד.</w:t>
      </w:r>
    </w:p>
    <w:p w14:paraId="679D8F89" w14:textId="77777777" w:rsidR="00C26DAC" w:rsidRPr="00DB76B6" w:rsidRDefault="00C26DAC" w:rsidP="004C6C22">
      <w:pPr>
        <w:pStyle w:val="af4"/>
        <w:numPr>
          <w:ilvl w:val="0"/>
          <w:numId w:val="85"/>
        </w:numPr>
        <w:spacing w:after="160" w:line="360" w:lineRule="auto"/>
        <w:contextualSpacing/>
        <w:jc w:val="both"/>
        <w:rPr>
          <w:rFonts w:ascii="David" w:hAnsi="David" w:cs="David"/>
          <w:b/>
          <w:bCs/>
        </w:rPr>
      </w:pPr>
      <w:r w:rsidRPr="00DB76B6">
        <w:rPr>
          <w:rFonts w:ascii="David" w:hAnsi="David" w:cs="David"/>
          <w:b/>
          <w:bCs/>
          <w:rtl/>
        </w:rPr>
        <w:t>השמות / מושמים</w:t>
      </w:r>
    </w:p>
    <w:p w14:paraId="22987AE6" w14:textId="77777777" w:rsidR="00C26DAC" w:rsidRPr="00DB76B6" w:rsidRDefault="00C26DAC" w:rsidP="004C6C22">
      <w:pPr>
        <w:pStyle w:val="af4"/>
        <w:numPr>
          <w:ilvl w:val="1"/>
          <w:numId w:val="85"/>
        </w:numPr>
        <w:spacing w:after="160" w:line="360" w:lineRule="auto"/>
        <w:contextualSpacing/>
        <w:jc w:val="both"/>
        <w:rPr>
          <w:rFonts w:ascii="David" w:hAnsi="David" w:cs="David"/>
        </w:rPr>
      </w:pPr>
      <w:r w:rsidRPr="00DB76B6">
        <w:rPr>
          <w:rFonts w:ascii="David" w:hAnsi="David" w:cs="David"/>
          <w:rtl/>
        </w:rPr>
        <w:lastRenderedPageBreak/>
        <w:t>פילוח השמות לפי מקצוע.</w:t>
      </w:r>
    </w:p>
    <w:p w14:paraId="4EAF9442" w14:textId="77777777" w:rsidR="00C26DAC" w:rsidRPr="00DB76B6" w:rsidRDefault="00C26DAC" w:rsidP="004C6C22">
      <w:pPr>
        <w:pStyle w:val="af4"/>
        <w:numPr>
          <w:ilvl w:val="1"/>
          <w:numId w:val="85"/>
        </w:numPr>
        <w:spacing w:after="160" w:line="360" w:lineRule="auto"/>
        <w:contextualSpacing/>
        <w:jc w:val="both"/>
        <w:rPr>
          <w:rFonts w:ascii="David" w:hAnsi="David" w:cs="David"/>
        </w:rPr>
      </w:pPr>
      <w:r w:rsidRPr="00DB76B6">
        <w:rPr>
          <w:rFonts w:ascii="David" w:hAnsi="David" w:cs="David"/>
          <w:rtl/>
        </w:rPr>
        <w:t>פילוח השמות לפי מעסיק/ענף.</w:t>
      </w:r>
    </w:p>
    <w:p w14:paraId="40D7857D" w14:textId="77777777" w:rsidR="00C26DAC" w:rsidRPr="00DB76B6" w:rsidRDefault="00C26DAC" w:rsidP="004C6C22">
      <w:pPr>
        <w:pStyle w:val="af4"/>
        <w:numPr>
          <w:ilvl w:val="1"/>
          <w:numId w:val="85"/>
        </w:numPr>
        <w:spacing w:after="160" w:line="360" w:lineRule="auto"/>
        <w:contextualSpacing/>
        <w:jc w:val="both"/>
        <w:rPr>
          <w:rFonts w:ascii="David" w:hAnsi="David" w:cs="David"/>
        </w:rPr>
      </w:pPr>
      <w:r w:rsidRPr="00DB76B6">
        <w:rPr>
          <w:rFonts w:ascii="David" w:hAnsi="David" w:cs="David"/>
          <w:rtl/>
        </w:rPr>
        <w:t>פילוח מושמים לפי מגדר.</w:t>
      </w:r>
    </w:p>
    <w:p w14:paraId="2728DA43" w14:textId="77777777" w:rsidR="00C26DAC" w:rsidRPr="00DB76B6" w:rsidRDefault="00C26DAC" w:rsidP="004C6C22">
      <w:pPr>
        <w:pStyle w:val="af4"/>
        <w:numPr>
          <w:ilvl w:val="1"/>
          <w:numId w:val="85"/>
        </w:numPr>
        <w:spacing w:after="120" w:line="360" w:lineRule="auto"/>
        <w:contextualSpacing/>
        <w:jc w:val="both"/>
        <w:rPr>
          <w:rFonts w:ascii="David" w:hAnsi="David" w:cs="David"/>
        </w:rPr>
      </w:pPr>
      <w:r w:rsidRPr="00DB76B6">
        <w:rPr>
          <w:rFonts w:ascii="David" w:hAnsi="David" w:cs="David"/>
          <w:rtl/>
        </w:rPr>
        <w:t xml:space="preserve">פילוח השמות לפי השמה ישירה* / עקיפה** </w:t>
      </w:r>
    </w:p>
    <w:p w14:paraId="654A0B9D" w14:textId="77777777" w:rsidR="00C26DAC" w:rsidRPr="00DB76B6" w:rsidRDefault="00C26DAC" w:rsidP="007C095B">
      <w:pPr>
        <w:pStyle w:val="af4"/>
        <w:spacing w:after="120" w:line="360" w:lineRule="auto"/>
        <w:ind w:left="792"/>
        <w:jc w:val="both"/>
        <w:rPr>
          <w:rFonts w:ascii="David" w:hAnsi="David" w:cs="David"/>
          <w:rtl/>
        </w:rPr>
      </w:pPr>
      <w:r w:rsidRPr="00DB76B6">
        <w:rPr>
          <w:rFonts w:ascii="David" w:hAnsi="David" w:cs="David"/>
          <w:b/>
          <w:bCs/>
          <w:rtl/>
        </w:rPr>
        <w:t>*</w:t>
      </w:r>
      <w:r w:rsidRPr="00DB76B6">
        <w:rPr>
          <w:rFonts w:ascii="David" w:hAnsi="David" w:cs="David"/>
          <w:rtl/>
        </w:rPr>
        <w:t xml:space="preserve"> </w:t>
      </w:r>
      <w:r w:rsidRPr="00DB76B6">
        <w:rPr>
          <w:rFonts w:ascii="David" w:hAnsi="David" w:cs="David"/>
          <w:u w:val="single"/>
          <w:rtl/>
        </w:rPr>
        <w:t>השמה ישירה</w:t>
      </w:r>
      <w:r w:rsidRPr="00DB76B6">
        <w:rPr>
          <w:rFonts w:ascii="David" w:hAnsi="David" w:cs="David"/>
          <w:rtl/>
        </w:rPr>
        <w:t xml:space="preserve"> – בהתאם להגדרת השמה בסעיף 2 למכרז, כאשר ההשמה בוצעה במשרה שנפתחה על ידי מערך קשרי המעסיקים של המפעיל).</w:t>
      </w:r>
    </w:p>
    <w:p w14:paraId="64AC669E" w14:textId="77777777" w:rsidR="00C26DAC" w:rsidRPr="00DB76B6" w:rsidRDefault="00C26DAC" w:rsidP="007C095B">
      <w:pPr>
        <w:pStyle w:val="af4"/>
        <w:spacing w:after="120" w:line="360" w:lineRule="auto"/>
        <w:ind w:left="792"/>
        <w:jc w:val="both"/>
        <w:rPr>
          <w:rFonts w:ascii="David" w:hAnsi="David" w:cs="David"/>
          <w:b/>
          <w:bCs/>
        </w:rPr>
      </w:pPr>
      <w:r w:rsidRPr="00DB76B6">
        <w:rPr>
          <w:rFonts w:ascii="David" w:hAnsi="David" w:cs="David"/>
          <w:b/>
          <w:bCs/>
          <w:rtl/>
        </w:rPr>
        <w:t>**</w:t>
      </w:r>
      <w:r w:rsidRPr="00DB76B6">
        <w:rPr>
          <w:rFonts w:ascii="David" w:hAnsi="David" w:cs="David"/>
          <w:rtl/>
        </w:rPr>
        <w:t xml:space="preserve"> </w:t>
      </w:r>
      <w:r w:rsidRPr="00DB76B6">
        <w:rPr>
          <w:rFonts w:ascii="David" w:hAnsi="David" w:cs="David"/>
          <w:u w:val="single"/>
          <w:rtl/>
        </w:rPr>
        <w:t>השמה עקיפה</w:t>
      </w:r>
      <w:r w:rsidRPr="00DB76B6">
        <w:rPr>
          <w:rFonts w:ascii="David" w:hAnsi="David" w:cs="David"/>
          <w:rtl/>
        </w:rPr>
        <w:t xml:space="preserve"> – בהתאם להגדרת השמה בסעיף 2 למכרז, כאשר ההשמה בוצעה במשרה שנמצאה על-ידי המשתתף.</w:t>
      </w:r>
    </w:p>
    <w:p w14:paraId="44E99A68" w14:textId="77777777" w:rsidR="00C26DAC" w:rsidRPr="00DB76B6" w:rsidRDefault="00C26DAC" w:rsidP="004C6C22">
      <w:pPr>
        <w:pStyle w:val="af4"/>
        <w:numPr>
          <w:ilvl w:val="0"/>
          <w:numId w:val="85"/>
        </w:numPr>
        <w:spacing w:after="160" w:line="360" w:lineRule="auto"/>
        <w:contextualSpacing/>
        <w:jc w:val="both"/>
        <w:rPr>
          <w:rFonts w:ascii="David" w:hAnsi="David" w:cs="David"/>
          <w:b/>
          <w:bCs/>
        </w:rPr>
      </w:pPr>
      <w:r w:rsidRPr="00DB76B6">
        <w:rPr>
          <w:rFonts w:ascii="David" w:hAnsi="David" w:cs="David"/>
          <w:b/>
          <w:bCs/>
          <w:rtl/>
        </w:rPr>
        <w:t>הכשרה מקצועית</w:t>
      </w:r>
    </w:p>
    <w:p w14:paraId="50D56DE8" w14:textId="77777777" w:rsidR="00C26DAC" w:rsidRPr="00DB76B6" w:rsidRDefault="00C26DAC" w:rsidP="004C6C22">
      <w:pPr>
        <w:pStyle w:val="af4"/>
        <w:numPr>
          <w:ilvl w:val="1"/>
          <w:numId w:val="85"/>
        </w:numPr>
        <w:spacing w:after="160" w:line="360" w:lineRule="auto"/>
        <w:contextualSpacing/>
        <w:jc w:val="both"/>
        <w:rPr>
          <w:rFonts w:ascii="David" w:hAnsi="David" w:cs="David"/>
        </w:rPr>
      </w:pPr>
      <w:r w:rsidRPr="00DB76B6">
        <w:rPr>
          <w:rFonts w:ascii="David" w:hAnsi="David" w:cs="David"/>
          <w:rtl/>
        </w:rPr>
        <w:t>מספר המשתתפים שהופנו להכשרה מקצועית באמצעות שוברים</w:t>
      </w:r>
    </w:p>
    <w:p w14:paraId="26E64D3A" w14:textId="77777777"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Pr>
      </w:pPr>
      <w:r w:rsidRPr="00DB76B6">
        <w:rPr>
          <w:rFonts w:ascii="David" w:hAnsi="David" w:cs="David"/>
          <w:rtl/>
        </w:rPr>
        <w:t>פילוח לגברים ונשים</w:t>
      </w:r>
    </w:p>
    <w:p w14:paraId="6C2D6BC8" w14:textId="77777777"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Pr>
      </w:pPr>
      <w:r w:rsidRPr="00DB76B6">
        <w:rPr>
          <w:rFonts w:ascii="David" w:hAnsi="David" w:cs="David"/>
          <w:rtl/>
        </w:rPr>
        <w:t>פילוח לפי תחומי הכשרה בחלוקה לגברים נשים</w:t>
      </w:r>
    </w:p>
    <w:p w14:paraId="258CBCF6" w14:textId="77777777"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Pr>
      </w:pPr>
      <w:r w:rsidRPr="00DB76B6">
        <w:rPr>
          <w:rFonts w:ascii="David" w:hAnsi="David" w:cs="David"/>
          <w:rtl/>
        </w:rPr>
        <w:t>שיעור מסיימים</w:t>
      </w:r>
    </w:p>
    <w:p w14:paraId="2339F306" w14:textId="77777777" w:rsidR="00C26DAC" w:rsidRPr="00DB76B6" w:rsidRDefault="00C26DAC" w:rsidP="004C6C22">
      <w:pPr>
        <w:pStyle w:val="af4"/>
        <w:numPr>
          <w:ilvl w:val="1"/>
          <w:numId w:val="85"/>
        </w:numPr>
        <w:spacing w:after="160" w:line="360" w:lineRule="auto"/>
        <w:contextualSpacing/>
        <w:jc w:val="both"/>
        <w:rPr>
          <w:rFonts w:ascii="David" w:hAnsi="David" w:cs="David"/>
        </w:rPr>
      </w:pPr>
      <w:r w:rsidRPr="00DB76B6">
        <w:rPr>
          <w:rFonts w:ascii="David" w:hAnsi="David" w:cs="David"/>
          <w:rtl/>
        </w:rPr>
        <w:t>מספר המשתתפים שהופנו להכשרה מקצועית במימון האגף</w:t>
      </w:r>
    </w:p>
    <w:p w14:paraId="012CF5DD" w14:textId="77777777"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Pr>
      </w:pPr>
      <w:r w:rsidRPr="00DB76B6">
        <w:rPr>
          <w:rFonts w:ascii="David" w:hAnsi="David" w:cs="David"/>
          <w:rtl/>
        </w:rPr>
        <w:t>פילוח לגברים ונשים</w:t>
      </w:r>
    </w:p>
    <w:p w14:paraId="34E0DA1B" w14:textId="77777777"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Pr>
      </w:pPr>
      <w:r w:rsidRPr="00DB76B6">
        <w:rPr>
          <w:rFonts w:ascii="David" w:hAnsi="David" w:cs="David"/>
          <w:rtl/>
        </w:rPr>
        <w:t>פילוח לפי תחומי הכשרה בחלוקה לגברים נשים</w:t>
      </w:r>
    </w:p>
    <w:p w14:paraId="311C07D7" w14:textId="77777777"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Pr>
      </w:pPr>
      <w:r w:rsidRPr="00DB76B6">
        <w:rPr>
          <w:rFonts w:ascii="David" w:hAnsi="David" w:cs="David"/>
          <w:rtl/>
        </w:rPr>
        <w:t>שיעור מסיימים</w:t>
      </w:r>
    </w:p>
    <w:p w14:paraId="1B6593C5" w14:textId="77777777" w:rsidR="00C26DAC" w:rsidRPr="00DB76B6" w:rsidRDefault="00C26DAC" w:rsidP="004C6C22">
      <w:pPr>
        <w:pStyle w:val="af4"/>
        <w:numPr>
          <w:ilvl w:val="1"/>
          <w:numId w:val="85"/>
        </w:numPr>
        <w:spacing w:after="160" w:line="360" w:lineRule="auto"/>
        <w:contextualSpacing/>
        <w:jc w:val="both"/>
        <w:rPr>
          <w:rFonts w:ascii="David" w:hAnsi="David" w:cs="David"/>
        </w:rPr>
      </w:pPr>
      <w:r w:rsidRPr="00DB76B6">
        <w:rPr>
          <w:rFonts w:ascii="David" w:hAnsi="David" w:cs="David"/>
          <w:rtl/>
        </w:rPr>
        <w:t>מספר המשתתפים שהופנו להכשרה מקצועית במימון המשרד</w:t>
      </w:r>
    </w:p>
    <w:p w14:paraId="22E2A16E" w14:textId="77777777"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Pr>
      </w:pPr>
      <w:r w:rsidRPr="00DB76B6">
        <w:rPr>
          <w:rFonts w:ascii="David" w:hAnsi="David" w:cs="David"/>
          <w:rtl/>
        </w:rPr>
        <w:t>פילוח לגברים ונשים</w:t>
      </w:r>
    </w:p>
    <w:p w14:paraId="6B57C546" w14:textId="77777777"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Pr>
      </w:pPr>
      <w:r w:rsidRPr="00DB76B6">
        <w:rPr>
          <w:rFonts w:ascii="David" w:hAnsi="David" w:cs="David"/>
          <w:rtl/>
        </w:rPr>
        <w:t>פילוח לפי תחומי הכשרה בחלוקה לגברים נשים</w:t>
      </w:r>
    </w:p>
    <w:p w14:paraId="2137FB7D" w14:textId="77777777"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Pr>
      </w:pPr>
      <w:r w:rsidRPr="00DB76B6">
        <w:rPr>
          <w:rFonts w:ascii="David" w:hAnsi="David" w:cs="David"/>
          <w:rtl/>
        </w:rPr>
        <w:t>שיעור מסיימים</w:t>
      </w:r>
    </w:p>
    <w:p w14:paraId="7BB7BF9A" w14:textId="77777777" w:rsidR="00C26DAC" w:rsidRPr="00DB76B6" w:rsidRDefault="00C26DAC" w:rsidP="004C6C22">
      <w:pPr>
        <w:pStyle w:val="af4"/>
        <w:numPr>
          <w:ilvl w:val="1"/>
          <w:numId w:val="85"/>
        </w:numPr>
        <w:spacing w:after="160" w:line="360" w:lineRule="auto"/>
        <w:contextualSpacing/>
        <w:jc w:val="both"/>
        <w:rPr>
          <w:rFonts w:ascii="David" w:hAnsi="David" w:cs="David"/>
        </w:rPr>
      </w:pPr>
      <w:r w:rsidRPr="00DB76B6">
        <w:rPr>
          <w:rFonts w:ascii="David" w:hAnsi="David" w:cs="David"/>
          <w:rtl/>
        </w:rPr>
        <w:t>שיעור המושמים מתוך המשתתפים שהופנו להכשרה מקצועית.</w:t>
      </w:r>
    </w:p>
    <w:p w14:paraId="533E64F0" w14:textId="77777777" w:rsidR="00C26DAC" w:rsidRPr="00DB76B6" w:rsidRDefault="00C26DAC" w:rsidP="004C6C22">
      <w:pPr>
        <w:pStyle w:val="af4"/>
        <w:numPr>
          <w:ilvl w:val="1"/>
          <w:numId w:val="85"/>
        </w:numPr>
        <w:spacing w:after="160" w:line="360" w:lineRule="auto"/>
        <w:contextualSpacing/>
        <w:jc w:val="both"/>
        <w:rPr>
          <w:rFonts w:ascii="David" w:hAnsi="David" w:cs="David"/>
        </w:rPr>
      </w:pPr>
      <w:r w:rsidRPr="00DB76B6">
        <w:rPr>
          <w:rFonts w:ascii="David" w:hAnsi="David" w:cs="David"/>
          <w:rtl/>
        </w:rPr>
        <w:t>שיעור המושמים במקצוע הנלמד מתוך המשתתפים שהופנו להכשרה מקצועית.</w:t>
      </w:r>
    </w:p>
    <w:p w14:paraId="1BB33DE8" w14:textId="77777777" w:rsidR="00C26DAC" w:rsidRPr="00DB76B6" w:rsidRDefault="00C26DAC" w:rsidP="004C6C22">
      <w:pPr>
        <w:pStyle w:val="af4"/>
        <w:numPr>
          <w:ilvl w:val="0"/>
          <w:numId w:val="85"/>
        </w:numPr>
        <w:spacing w:after="160" w:line="360" w:lineRule="auto"/>
        <w:contextualSpacing/>
        <w:jc w:val="both"/>
        <w:rPr>
          <w:rFonts w:ascii="David" w:hAnsi="David" w:cs="David"/>
          <w:b/>
          <w:bCs/>
        </w:rPr>
      </w:pPr>
      <w:r w:rsidRPr="00DB76B6">
        <w:rPr>
          <w:rFonts w:ascii="David" w:hAnsi="David" w:cs="David"/>
          <w:b/>
          <w:bCs/>
          <w:rtl/>
        </w:rPr>
        <w:t>התנהלות המרכז:</w:t>
      </w:r>
    </w:p>
    <w:p w14:paraId="465AA447" w14:textId="77777777" w:rsidR="00C26DAC" w:rsidRPr="00DB76B6" w:rsidRDefault="00C26DAC" w:rsidP="004C6C22">
      <w:pPr>
        <w:pStyle w:val="af4"/>
        <w:numPr>
          <w:ilvl w:val="1"/>
          <w:numId w:val="85"/>
        </w:numPr>
        <w:spacing w:after="160" w:line="360" w:lineRule="auto"/>
        <w:ind w:left="935" w:hanging="575"/>
        <w:contextualSpacing/>
        <w:jc w:val="both"/>
        <w:rPr>
          <w:rFonts w:ascii="David" w:hAnsi="David" w:cs="David"/>
        </w:rPr>
      </w:pPr>
      <w:r w:rsidRPr="00DB76B6">
        <w:rPr>
          <w:rFonts w:ascii="David" w:hAnsi="David" w:cs="David"/>
          <w:rtl/>
        </w:rPr>
        <w:t>שביעות רצון משתתפי התכנית (מהתהליך, מהליווי ומההשמה)</w:t>
      </w:r>
    </w:p>
    <w:p w14:paraId="1E5D1E13" w14:textId="77777777" w:rsidR="00C26DAC" w:rsidRPr="00DB76B6" w:rsidRDefault="00C26DAC" w:rsidP="004C6C22">
      <w:pPr>
        <w:pStyle w:val="af4"/>
        <w:numPr>
          <w:ilvl w:val="1"/>
          <w:numId w:val="85"/>
        </w:numPr>
        <w:spacing w:after="160" w:line="360" w:lineRule="auto"/>
        <w:ind w:left="935" w:hanging="575"/>
        <w:contextualSpacing/>
        <w:jc w:val="both"/>
        <w:rPr>
          <w:rFonts w:ascii="David" w:hAnsi="David" w:cs="David"/>
        </w:rPr>
      </w:pPr>
      <w:r w:rsidRPr="00DB76B6">
        <w:rPr>
          <w:rFonts w:ascii="David" w:hAnsi="David" w:cs="David"/>
          <w:rtl/>
        </w:rPr>
        <w:t>שיעור תחלופת כ"א בתכנית (בדגש על רכזי פרט).</w:t>
      </w:r>
    </w:p>
    <w:p w14:paraId="7557700D" w14:textId="77777777" w:rsidR="00C26DAC" w:rsidRPr="00DB76B6" w:rsidRDefault="00C26DAC" w:rsidP="004C6C22">
      <w:pPr>
        <w:pStyle w:val="af4"/>
        <w:numPr>
          <w:ilvl w:val="1"/>
          <w:numId w:val="85"/>
        </w:numPr>
        <w:spacing w:after="160" w:line="360" w:lineRule="auto"/>
        <w:ind w:left="935" w:hanging="575"/>
        <w:contextualSpacing/>
        <w:jc w:val="both"/>
        <w:rPr>
          <w:rFonts w:ascii="David" w:hAnsi="David" w:cs="David"/>
        </w:rPr>
      </w:pPr>
      <w:r w:rsidRPr="00DB76B6">
        <w:rPr>
          <w:rFonts w:ascii="David" w:hAnsi="David" w:cs="David"/>
          <w:rtl/>
        </w:rPr>
        <w:t>אופי הפעילות לשמירת רמתם המקצועית של עובדי התכנית – סוג הפעולות, היקף ותדירות.</w:t>
      </w:r>
    </w:p>
    <w:p w14:paraId="3672A8EC" w14:textId="77777777" w:rsidR="00C26DAC" w:rsidRPr="00DB76B6" w:rsidRDefault="00C26DAC" w:rsidP="004C6C22">
      <w:pPr>
        <w:pStyle w:val="af4"/>
        <w:numPr>
          <w:ilvl w:val="1"/>
          <w:numId w:val="85"/>
        </w:numPr>
        <w:spacing w:after="160" w:line="360" w:lineRule="auto"/>
        <w:ind w:left="935" w:hanging="575"/>
        <w:contextualSpacing/>
        <w:jc w:val="both"/>
        <w:rPr>
          <w:rFonts w:ascii="David" w:hAnsi="David" w:cs="David"/>
        </w:rPr>
      </w:pPr>
      <w:r w:rsidRPr="00DB76B6">
        <w:rPr>
          <w:rFonts w:ascii="David" w:hAnsi="David" w:cs="David"/>
          <w:rtl/>
        </w:rPr>
        <w:t xml:space="preserve">היקף השעות השבועיות של התכנית האישית בממוצע למשתתף </w:t>
      </w:r>
    </w:p>
    <w:p w14:paraId="67C7257F" w14:textId="77777777" w:rsidR="00C26DAC" w:rsidRPr="00DB76B6" w:rsidRDefault="00C26DAC" w:rsidP="004C6C22">
      <w:pPr>
        <w:pStyle w:val="af4"/>
        <w:numPr>
          <w:ilvl w:val="1"/>
          <w:numId w:val="85"/>
        </w:numPr>
        <w:spacing w:after="160" w:line="360" w:lineRule="auto"/>
        <w:ind w:left="935" w:hanging="575"/>
        <w:contextualSpacing/>
        <w:jc w:val="both"/>
        <w:rPr>
          <w:rFonts w:ascii="David" w:hAnsi="David" w:cs="David"/>
        </w:rPr>
      </w:pPr>
      <w:r w:rsidRPr="00DB76B6">
        <w:rPr>
          <w:rFonts w:ascii="David" w:hAnsi="David" w:cs="David"/>
          <w:rtl/>
        </w:rPr>
        <w:t>מספר סדנאות ממוצע שעבר כל משתתף - מדידתו תתבצע בתום 18 חודשי הפעלה של התכנית ביחס לכלל המשתתפים שסיימו את השתתפותם בתכנית.</w:t>
      </w:r>
    </w:p>
    <w:p w14:paraId="5DF66914" w14:textId="77777777" w:rsidR="00C26DAC" w:rsidRPr="00DB76B6" w:rsidRDefault="00C26DAC" w:rsidP="004C6C22">
      <w:pPr>
        <w:pStyle w:val="af4"/>
        <w:numPr>
          <w:ilvl w:val="0"/>
          <w:numId w:val="85"/>
        </w:numPr>
        <w:spacing w:after="160" w:line="360" w:lineRule="auto"/>
        <w:contextualSpacing/>
        <w:jc w:val="both"/>
        <w:rPr>
          <w:rFonts w:ascii="David" w:hAnsi="David" w:cs="David"/>
          <w:b/>
          <w:bCs/>
        </w:rPr>
      </w:pPr>
      <w:r w:rsidRPr="00DB76B6">
        <w:rPr>
          <w:rFonts w:ascii="David" w:hAnsi="David" w:cs="David"/>
          <w:b/>
          <w:bCs/>
          <w:rtl/>
        </w:rPr>
        <w:t>מדדי עלות התכנית</w:t>
      </w:r>
    </w:p>
    <w:p w14:paraId="512A0C57" w14:textId="77777777" w:rsidR="00C26DAC" w:rsidRPr="00DB76B6" w:rsidRDefault="00C26DAC" w:rsidP="004C6C22">
      <w:pPr>
        <w:pStyle w:val="af4"/>
        <w:numPr>
          <w:ilvl w:val="1"/>
          <w:numId w:val="85"/>
        </w:numPr>
        <w:spacing w:after="160" w:line="360" w:lineRule="auto"/>
        <w:ind w:left="935" w:hanging="575"/>
        <w:contextualSpacing/>
        <w:jc w:val="both"/>
        <w:rPr>
          <w:rFonts w:ascii="David" w:hAnsi="David" w:cs="David"/>
        </w:rPr>
      </w:pPr>
      <w:r w:rsidRPr="00DB76B6">
        <w:rPr>
          <w:rFonts w:ascii="David" w:hAnsi="David" w:cs="David"/>
          <w:u w:val="single"/>
          <w:rtl/>
        </w:rPr>
        <w:t>סל שירותים</w:t>
      </w:r>
      <w:r w:rsidRPr="00DB76B6">
        <w:rPr>
          <w:rFonts w:ascii="David" w:hAnsi="David" w:cs="David"/>
          <w:rtl/>
        </w:rPr>
        <w:t xml:space="preserve"> - סה"כ תקציב סל שירותים שנוצל  לפי סוג השירות</w:t>
      </w:r>
    </w:p>
    <w:p w14:paraId="55284AE8" w14:textId="77777777" w:rsidR="00C26DAC" w:rsidRPr="00DB76B6" w:rsidRDefault="00C26DAC" w:rsidP="004C6C22">
      <w:pPr>
        <w:pStyle w:val="af4"/>
        <w:numPr>
          <w:ilvl w:val="1"/>
          <w:numId w:val="85"/>
        </w:numPr>
        <w:spacing w:after="160" w:line="360" w:lineRule="auto"/>
        <w:ind w:left="935" w:hanging="575"/>
        <w:contextualSpacing/>
        <w:jc w:val="both"/>
        <w:rPr>
          <w:rFonts w:ascii="David" w:hAnsi="David" w:cs="David"/>
        </w:rPr>
      </w:pPr>
      <w:r w:rsidRPr="00DB76B6">
        <w:rPr>
          <w:rFonts w:ascii="David" w:hAnsi="David" w:cs="David"/>
          <w:u w:val="single"/>
          <w:rtl/>
        </w:rPr>
        <w:t>מספר כלים ממוצע למשתתף</w:t>
      </w:r>
      <w:r w:rsidRPr="00DB76B6">
        <w:rPr>
          <w:rFonts w:ascii="David" w:hAnsi="David" w:cs="David"/>
          <w:rtl/>
        </w:rPr>
        <w:t xml:space="preserve"> - מדידתו תתבצע בתום 18 חודשי הפעלה של התכנית ביחס לכלל המשתתפים שסיימו את השתתפותם בתכנית.</w:t>
      </w:r>
    </w:p>
    <w:p w14:paraId="05CE964E" w14:textId="77777777" w:rsidR="00C26DAC" w:rsidRPr="00DB76B6" w:rsidRDefault="00C26DAC" w:rsidP="004C6C22">
      <w:pPr>
        <w:pStyle w:val="af4"/>
        <w:numPr>
          <w:ilvl w:val="1"/>
          <w:numId w:val="85"/>
        </w:numPr>
        <w:spacing w:after="160" w:line="360" w:lineRule="auto"/>
        <w:ind w:left="935" w:hanging="575"/>
        <w:contextualSpacing/>
        <w:jc w:val="both"/>
        <w:rPr>
          <w:rFonts w:ascii="David" w:hAnsi="David" w:cs="David"/>
          <w:u w:val="single"/>
        </w:rPr>
      </w:pPr>
      <w:r w:rsidRPr="00DB76B6">
        <w:rPr>
          <w:rFonts w:ascii="David" w:hAnsi="David" w:cs="David"/>
          <w:u w:val="single"/>
          <w:rtl/>
        </w:rPr>
        <w:t>עלות ממוצעת למשתתף</w:t>
      </w:r>
    </w:p>
    <w:p w14:paraId="6168D0A7" w14:textId="77777777"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tl/>
        </w:rPr>
      </w:pPr>
      <w:r w:rsidRPr="00DB76B6">
        <w:rPr>
          <w:rFonts w:ascii="David" w:hAnsi="David" w:cs="David"/>
          <w:u w:val="single"/>
          <w:rtl/>
        </w:rPr>
        <w:t>עלות תפעול ממוצעת למשתתף</w:t>
      </w:r>
      <w:r w:rsidRPr="00DB76B6">
        <w:rPr>
          <w:rFonts w:ascii="David" w:hAnsi="David" w:cs="David"/>
          <w:rtl/>
        </w:rPr>
        <w:t xml:space="preserve"> - מדידתו תתבצע בתום 18 חודשי הפעלה של התכנית ביחס לכלל המשתתפים שסיימו את השתתפותם בתכנית.</w:t>
      </w:r>
    </w:p>
    <w:p w14:paraId="0D1977DA" w14:textId="77777777"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Pr>
      </w:pPr>
      <w:r w:rsidRPr="00DB76B6">
        <w:rPr>
          <w:rFonts w:ascii="David" w:hAnsi="David" w:cs="David"/>
          <w:u w:val="single"/>
          <w:rtl/>
        </w:rPr>
        <w:lastRenderedPageBreak/>
        <w:t>עלות סל שירותים ממוצעת למשתתף</w:t>
      </w:r>
      <w:r w:rsidRPr="00DB76B6">
        <w:rPr>
          <w:rFonts w:ascii="David" w:hAnsi="David" w:cs="David"/>
          <w:rtl/>
        </w:rPr>
        <w:t xml:space="preserve"> - מדידתו תתבצע בתום 18 חודשי הפעלה של התכנית ביחס לכלל המשתתפים שסיימו את השתתפותם בתכנית.</w:t>
      </w:r>
    </w:p>
    <w:p w14:paraId="2517B03A" w14:textId="77777777" w:rsidR="00C26DAC" w:rsidRPr="00DB76B6" w:rsidRDefault="00C26DAC" w:rsidP="004C6C22">
      <w:pPr>
        <w:pStyle w:val="af4"/>
        <w:numPr>
          <w:ilvl w:val="1"/>
          <w:numId w:val="85"/>
        </w:numPr>
        <w:spacing w:after="160" w:line="360" w:lineRule="auto"/>
        <w:ind w:left="935" w:hanging="575"/>
        <w:contextualSpacing/>
        <w:jc w:val="both"/>
        <w:rPr>
          <w:rFonts w:ascii="David" w:hAnsi="David" w:cs="David"/>
          <w:u w:val="single"/>
        </w:rPr>
      </w:pPr>
      <w:r w:rsidRPr="00DB76B6">
        <w:rPr>
          <w:rFonts w:ascii="David" w:hAnsi="David" w:cs="David"/>
          <w:u w:val="single"/>
          <w:rtl/>
        </w:rPr>
        <w:t>עלות ממוצעת למושם</w:t>
      </w:r>
    </w:p>
    <w:p w14:paraId="18D0663B" w14:textId="77777777" w:rsidR="00C26DAC" w:rsidRPr="00DB76B6" w:rsidRDefault="00C26DAC" w:rsidP="004C6C22">
      <w:pPr>
        <w:pStyle w:val="af4"/>
        <w:numPr>
          <w:ilvl w:val="2"/>
          <w:numId w:val="85"/>
        </w:numPr>
        <w:spacing w:after="160" w:line="360" w:lineRule="auto"/>
        <w:ind w:left="1502" w:hanging="708"/>
        <w:contextualSpacing/>
        <w:jc w:val="both"/>
        <w:rPr>
          <w:rFonts w:ascii="David" w:hAnsi="David" w:cs="David"/>
        </w:rPr>
      </w:pPr>
      <w:r w:rsidRPr="00DB76B6">
        <w:rPr>
          <w:rFonts w:ascii="David" w:hAnsi="David" w:cs="David"/>
          <w:u w:val="single"/>
          <w:rtl/>
        </w:rPr>
        <w:t>עלות תפעול ממוצעת למושם</w:t>
      </w:r>
      <w:r w:rsidRPr="00DB76B6">
        <w:rPr>
          <w:rFonts w:ascii="David" w:hAnsi="David" w:cs="David"/>
          <w:rtl/>
        </w:rPr>
        <w:t xml:space="preserve"> - מדידתו תתבצע בתום 18 חודשי הפעלה של התכנית ביחס לכלל המשתתפים שהושמו במהלך תקופה זו.</w:t>
      </w:r>
    </w:p>
    <w:p w14:paraId="0DEEB204" w14:textId="09348AD5" w:rsidR="000E76FF" w:rsidRPr="00DB76B6" w:rsidRDefault="00C26DAC" w:rsidP="00B13D89">
      <w:pPr>
        <w:pStyle w:val="af4"/>
        <w:keepNext/>
        <w:numPr>
          <w:ilvl w:val="2"/>
          <w:numId w:val="85"/>
        </w:numPr>
        <w:spacing w:after="160" w:line="360" w:lineRule="auto"/>
        <w:ind w:left="1502" w:hanging="708"/>
        <w:contextualSpacing/>
        <w:jc w:val="both"/>
        <w:outlineLvl w:val="0"/>
        <w:rPr>
          <w:rFonts w:ascii="David" w:hAnsi="David" w:cs="David"/>
        </w:rPr>
      </w:pPr>
      <w:r w:rsidRPr="00B13D89">
        <w:rPr>
          <w:rFonts w:ascii="David" w:hAnsi="David" w:cs="David"/>
          <w:u w:val="single"/>
          <w:rtl/>
        </w:rPr>
        <w:t>עלות סל שירותים ממוצעת למושם</w:t>
      </w:r>
      <w:r w:rsidRPr="00B13D89">
        <w:rPr>
          <w:rFonts w:ascii="David" w:hAnsi="David" w:cs="David"/>
          <w:rtl/>
        </w:rPr>
        <w:t xml:space="preserve"> - מדידתו תתבצע בתום 18 חודשי הפעלה של התכנית ביחס לכלל המשתתפים שהושמו במהלך תקופה זו.</w:t>
      </w:r>
    </w:p>
    <w:sectPr w:rsidR="000E76FF" w:rsidRPr="00DB76B6" w:rsidSect="00743DB5">
      <w:headerReference w:type="even" r:id="rId31"/>
      <w:headerReference w:type="default" r:id="rId32"/>
      <w:footerReference w:type="even" r:id="rId33"/>
      <w:footerReference w:type="default" r:id="rId34"/>
      <w:headerReference w:type="first" r:id="rId35"/>
      <w:footerReference w:type="first" r:id="rId36"/>
      <w:type w:val="continuous"/>
      <w:pgSz w:w="11906" w:h="16838"/>
      <w:pgMar w:top="1440" w:right="1800" w:bottom="1440" w:left="1800" w:header="708" w:footer="708" w:gutter="0"/>
      <w:pgNumType w:fmt="numberInDash"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70FBDA" w14:textId="77777777" w:rsidR="00A7692B" w:rsidRDefault="00A7692B">
      <w:r>
        <w:separator/>
      </w:r>
    </w:p>
  </w:endnote>
  <w:endnote w:type="continuationSeparator" w:id="0">
    <w:p w14:paraId="2B37EA0B" w14:textId="77777777" w:rsidR="00A7692B" w:rsidRDefault="00A7692B">
      <w:r>
        <w:continuationSeparator/>
      </w:r>
    </w:p>
  </w:endnote>
  <w:endnote w:type="continuationNotice" w:id="1">
    <w:p w14:paraId="63699B1C" w14:textId="77777777" w:rsidR="00A7692B" w:rsidRDefault="00A769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Franklin Gothic Medium">
    <w:panose1 w:val="020B0603020102020204"/>
    <w:charset w:val="00"/>
    <w:family w:val="swiss"/>
    <w:pitch w:val="variable"/>
    <w:sig w:usb0="00000287" w:usb1="00000000" w:usb2="00000000" w:usb3="00000000" w:csb0="0000009F" w:csb1="00000000"/>
  </w:font>
  <w:font w:name="Bahnschrift Light">
    <w:charset w:val="00"/>
    <w:family w:val="swiss"/>
    <w:pitch w:val="variable"/>
    <w:sig w:usb0="A00002C7" w:usb1="00000002" w:usb2="00000000" w:usb3="00000000" w:csb0="0000019F" w:csb1="00000000"/>
  </w:font>
  <w:font w:name="Dotum">
    <w:altName w:val="돋움"/>
    <w:panose1 w:val="020B0600000101010101"/>
    <w:charset w:val="81"/>
    <w:family w:val="modern"/>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00"/>
    <w:family w:val="swiss"/>
    <w:pitch w:val="variable"/>
    <w:sig w:usb0="A00002EF" w:usb1="4000207B" w:usb2="00000000" w:usb3="00000000" w:csb0="0000019F" w:csb1="00000000"/>
  </w:font>
  <w:font w:name="Helv">
    <w:panose1 w:val="020B0604020202030204"/>
    <w:charset w:val="00"/>
    <w:family w:val="swiss"/>
    <w:notTrueType/>
    <w:pitch w:val="variable"/>
    <w:sig w:usb0="00000003" w:usb1="00000000" w:usb2="00000000" w:usb3="00000000" w:csb0="00000001"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3869BA" w14:textId="77777777" w:rsidR="00FB247E" w:rsidRDefault="00FB247E">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27DCC" w14:textId="77777777" w:rsidR="00FB247E" w:rsidRDefault="00FB247E" w:rsidP="00F802D7">
    <w:pPr>
      <w:pStyle w:val="ad"/>
      <w:jc w:val="center"/>
      <w:rPr>
        <w:rtl/>
      </w:rPr>
    </w:pPr>
    <w:r>
      <w:rPr>
        <w:rStyle w:val="af"/>
      </w:rPr>
      <w:fldChar w:fldCharType="begin"/>
    </w:r>
    <w:r>
      <w:rPr>
        <w:rStyle w:val="af"/>
      </w:rPr>
      <w:instrText xml:space="preserve"> PAGE </w:instrText>
    </w:r>
    <w:r>
      <w:rPr>
        <w:rStyle w:val="af"/>
      </w:rPr>
      <w:fldChar w:fldCharType="separate"/>
    </w:r>
    <w:r w:rsidR="00480819">
      <w:rPr>
        <w:rStyle w:val="af"/>
        <w:noProof/>
        <w:rtl/>
      </w:rPr>
      <w:t>9</w:t>
    </w:r>
    <w:r>
      <w:rPr>
        <w:rStyle w:val="af"/>
      </w:rPr>
      <w:fldChar w:fldCharType="end"/>
    </w:r>
  </w:p>
  <w:p w14:paraId="76E0C5BC" w14:textId="77777777" w:rsidR="00FB247E" w:rsidRDefault="00FB247E" w:rsidP="00F802D7">
    <w:pPr>
      <w:pStyle w:val="ad"/>
      <w:jc w:val="right"/>
      <w:rPr>
        <w:rtl/>
      </w:rPr>
    </w:pPr>
  </w:p>
  <w:p w14:paraId="280EBA34" w14:textId="77777777" w:rsidR="00FB247E" w:rsidRDefault="00FB247E">
    <w:pPr>
      <w:pStyle w:val="ad"/>
      <w:jc w:val="center"/>
      <w:rPr>
        <w:rtl/>
      </w:rPr>
    </w:pPr>
  </w:p>
  <w:p w14:paraId="580A2EF0" w14:textId="77777777" w:rsidR="00FB247E" w:rsidRDefault="00FB247E">
    <w:pPr>
      <w:pStyle w:val="ad"/>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66DD38" w14:textId="77777777" w:rsidR="00FB247E" w:rsidRDefault="00FB247E">
    <w:pPr>
      <w:pStyle w:val="ad"/>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B5E8C3" w14:textId="77777777" w:rsidR="00FB247E" w:rsidRDefault="00FB247E">
    <w:pPr>
      <w:pStyle w:val="ad"/>
      <w:framePr w:wrap="around" w:vAnchor="text" w:hAnchor="text" w:xAlign="center" w:y="1"/>
      <w:rPr>
        <w:rStyle w:val="af"/>
      </w:rPr>
    </w:pPr>
    <w:r>
      <w:rPr>
        <w:rStyle w:val="af"/>
        <w:rtl/>
      </w:rPr>
      <w:fldChar w:fldCharType="begin"/>
    </w:r>
    <w:r>
      <w:rPr>
        <w:rStyle w:val="af"/>
      </w:rPr>
      <w:instrText xml:space="preserve">PAGE  </w:instrText>
    </w:r>
    <w:r>
      <w:rPr>
        <w:rStyle w:val="af"/>
        <w:rtl/>
      </w:rPr>
      <w:fldChar w:fldCharType="end"/>
    </w:r>
  </w:p>
  <w:p w14:paraId="43AF3D3B" w14:textId="77777777" w:rsidR="00FB247E" w:rsidRDefault="00FB247E">
    <w:pPr>
      <w:pStyle w:val="ad"/>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2EA676" w14:textId="77777777" w:rsidR="00FB247E" w:rsidRDefault="00FB247E">
    <w:pPr>
      <w:pStyle w:val="ad"/>
      <w:jc w:val="center"/>
      <w:rPr>
        <w:rtl/>
        <w:cs/>
      </w:rPr>
    </w:pPr>
    <w:r>
      <w:fldChar w:fldCharType="begin"/>
    </w:r>
    <w:r>
      <w:rPr>
        <w:rtl/>
        <w:cs/>
      </w:rPr>
      <w:instrText>PAGE   \* MERGEFORMAT</w:instrText>
    </w:r>
    <w:r>
      <w:fldChar w:fldCharType="separate"/>
    </w:r>
    <w:r w:rsidR="00480819" w:rsidRPr="00480819">
      <w:rPr>
        <w:noProof/>
        <w:rtl/>
        <w:lang w:val="he-IL"/>
      </w:rPr>
      <w:t>-</w:t>
    </w:r>
    <w:r w:rsidR="00480819">
      <w:rPr>
        <w:noProof/>
        <w:rtl/>
      </w:rPr>
      <w:t xml:space="preserve"> 211 -</w:t>
    </w:r>
    <w:r>
      <w:fldChar w:fldCharType="end"/>
    </w:r>
  </w:p>
  <w:p w14:paraId="7CB4D14F" w14:textId="77777777" w:rsidR="00FB247E" w:rsidRDefault="00FB247E" w:rsidP="00743DB5">
    <w:pPr>
      <w:pStyle w:val="ad"/>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CAACD4" w14:textId="77777777" w:rsidR="00FB247E" w:rsidRDefault="00FB247E">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A5FA27" w14:textId="77777777" w:rsidR="00A7692B" w:rsidRDefault="00A7692B">
      <w:r>
        <w:separator/>
      </w:r>
    </w:p>
  </w:footnote>
  <w:footnote w:type="continuationSeparator" w:id="0">
    <w:p w14:paraId="5331B855" w14:textId="77777777" w:rsidR="00A7692B" w:rsidRDefault="00A7692B">
      <w:r>
        <w:continuationSeparator/>
      </w:r>
    </w:p>
  </w:footnote>
  <w:footnote w:type="continuationNotice" w:id="1">
    <w:p w14:paraId="0D320AAF" w14:textId="77777777" w:rsidR="00A7692B" w:rsidRDefault="00A7692B"/>
  </w:footnote>
  <w:footnote w:id="2">
    <w:p w14:paraId="29876D8A" w14:textId="77777777" w:rsidR="00FB247E" w:rsidRDefault="00FB247E" w:rsidP="0054135C">
      <w:pPr>
        <w:pStyle w:val="afb"/>
      </w:pPr>
      <w:r>
        <w:rPr>
          <w:rStyle w:val="afd"/>
        </w:rPr>
        <w:footnoteRef/>
      </w:r>
      <w:r>
        <w:rPr>
          <w:rtl/>
        </w:rPr>
        <w:t xml:space="preserve"> </w:t>
      </w:r>
      <w:r>
        <w:rPr>
          <w:rFonts w:hint="cs"/>
          <w:rtl/>
        </w:rPr>
        <w:t xml:space="preserve">לפי חלוקה לנפות  משרד הפנים. </w:t>
      </w:r>
    </w:p>
  </w:footnote>
  <w:footnote w:id="3">
    <w:p w14:paraId="4B820E77" w14:textId="77777777" w:rsidR="00FB247E" w:rsidRDefault="00FB247E" w:rsidP="0054135C">
      <w:pPr>
        <w:pStyle w:val="afb"/>
      </w:pPr>
      <w:r>
        <w:rPr>
          <w:rStyle w:val="afd"/>
        </w:rPr>
        <w:footnoteRef/>
      </w:r>
      <w:r>
        <w:rPr>
          <w:rtl/>
        </w:rPr>
        <w:t xml:space="preserve"> </w:t>
      </w:r>
      <w:r>
        <w:rPr>
          <w:rFonts w:hint="cs"/>
          <w:rtl/>
        </w:rPr>
        <w:t xml:space="preserve">לפי חלוקה לנפות  משרד הפנים. </w:t>
      </w:r>
    </w:p>
  </w:footnote>
  <w:footnote w:id="4">
    <w:p w14:paraId="5771C212" w14:textId="77777777" w:rsidR="00FB247E" w:rsidRDefault="00FB247E">
      <w:pPr>
        <w:pStyle w:val="afb"/>
        <w:rPr>
          <w:rtl/>
        </w:rPr>
      </w:pPr>
      <w:r>
        <w:rPr>
          <w:rStyle w:val="afd"/>
        </w:rPr>
        <w:footnoteRef/>
      </w:r>
      <w:r>
        <w:rPr>
          <w:rtl/>
        </w:rPr>
        <w:t xml:space="preserve"> </w:t>
      </w:r>
      <w:r w:rsidRPr="001F60BB">
        <w:rPr>
          <w:rFonts w:hint="cs"/>
          <w:rtl/>
        </w:rPr>
        <w:t>מודגש ומובהר בזאת, כי כל הנתונים והמידע המפורטים בסעיף זה, הינם כלליים בלבד ומובאים לנוחות המציעים במכרז בלבד</w:t>
      </w:r>
      <w:r>
        <w:rPr>
          <w:rFonts w:hint="cs"/>
          <w:b/>
          <w:bCs/>
          <w:rtl/>
        </w:rPr>
        <w:t>.</w:t>
      </w:r>
    </w:p>
  </w:footnote>
  <w:footnote w:id="5">
    <w:p w14:paraId="422F1A62" w14:textId="77777777" w:rsidR="00FB247E" w:rsidRDefault="00FB247E" w:rsidP="00761B4A">
      <w:pPr>
        <w:pStyle w:val="afb"/>
      </w:pPr>
      <w:r>
        <w:rPr>
          <w:rStyle w:val="afd"/>
        </w:rPr>
        <w:footnoteRef/>
      </w:r>
      <w:r>
        <w:rPr>
          <w:rtl/>
        </w:rPr>
        <w:t xml:space="preserve"> </w:t>
      </w:r>
      <w:r>
        <w:rPr>
          <w:rFonts w:hint="cs"/>
          <w:rtl/>
        </w:rPr>
        <w:t xml:space="preserve">הלשכה המרכזית לסטטיסטיקה </w:t>
      </w:r>
      <w:r>
        <w:rPr>
          <w:rtl/>
        </w:rPr>
        <w:t>–</w:t>
      </w:r>
      <w:r>
        <w:rPr>
          <w:rFonts w:hint="cs"/>
          <w:rtl/>
        </w:rPr>
        <w:t xml:space="preserve"> הירחון הסטטיסטי לישראל, ינואר 2018, לוח ב/1 - אוכלוסייה, לפי קבוצות אוכלוסייה.</w:t>
      </w:r>
    </w:p>
  </w:footnote>
  <w:footnote w:id="6">
    <w:p w14:paraId="24140662" w14:textId="77777777" w:rsidR="00FB247E" w:rsidRPr="00D073D7" w:rsidRDefault="00FB247E" w:rsidP="00761B4A">
      <w:pPr>
        <w:pStyle w:val="afb"/>
        <w:rPr>
          <w:rtl/>
        </w:rPr>
      </w:pPr>
      <w:r>
        <w:rPr>
          <w:rStyle w:val="afd"/>
        </w:rPr>
        <w:footnoteRef/>
      </w:r>
      <w:r>
        <w:rPr>
          <w:rtl/>
        </w:rPr>
        <w:t xml:space="preserve"> </w:t>
      </w:r>
      <w:r>
        <w:rPr>
          <w:rFonts w:hint="cs"/>
          <w:rtl/>
        </w:rPr>
        <w:t xml:space="preserve">הלשכה המרכזית לסטטיסטיקה </w:t>
      </w:r>
      <w:r>
        <w:rPr>
          <w:rtl/>
        </w:rPr>
        <w:t>–</w:t>
      </w:r>
      <w:r>
        <w:rPr>
          <w:rFonts w:hint="cs"/>
          <w:rtl/>
        </w:rPr>
        <w:t xml:space="preserve"> ירחון סקרי כוח אדם, דצמבר 2017, ממצאים עיקריים </w:t>
      </w:r>
      <w:r>
        <w:rPr>
          <w:rtl/>
        </w:rPr>
        <w:t>–</w:t>
      </w:r>
      <w:r>
        <w:rPr>
          <w:rFonts w:hint="cs"/>
          <w:rtl/>
        </w:rPr>
        <w:t xml:space="preserve"> הודעה לעיתונות.</w:t>
      </w:r>
    </w:p>
  </w:footnote>
  <w:footnote w:id="7">
    <w:p w14:paraId="2F459CD8" w14:textId="77777777" w:rsidR="00FB247E" w:rsidRDefault="00FB247E" w:rsidP="00761B4A">
      <w:pPr>
        <w:pStyle w:val="afb"/>
        <w:rPr>
          <w:rtl/>
        </w:rPr>
      </w:pPr>
      <w:r>
        <w:rPr>
          <w:rStyle w:val="afd"/>
        </w:rPr>
        <w:footnoteRef/>
      </w:r>
      <w:r>
        <w:rPr>
          <w:rtl/>
        </w:rPr>
        <w:t xml:space="preserve"> </w:t>
      </w:r>
      <w:proofErr w:type="spellStart"/>
      <w:r>
        <w:rPr>
          <w:rFonts w:hint="cs"/>
          <w:rtl/>
        </w:rPr>
        <w:t>למ"ס</w:t>
      </w:r>
      <w:proofErr w:type="spellEnd"/>
      <w:r>
        <w:rPr>
          <w:rFonts w:hint="cs"/>
          <w:rtl/>
        </w:rPr>
        <w:t xml:space="preserve">, יישובים בישראל (נתוני המקור מתייחסים לסוף שנת 2015 והותאמו לסוף שנת 2016 בהתאם לשיעור גידול האוכלוסייה בכל יישוב לפי </w:t>
      </w:r>
      <w:proofErr w:type="spellStart"/>
      <w:r>
        <w:rPr>
          <w:rFonts w:hint="cs"/>
          <w:rtl/>
        </w:rPr>
        <w:t>למ"ס</w:t>
      </w:r>
      <w:proofErr w:type="spellEnd"/>
      <w:r>
        <w:rPr>
          <w:rFonts w:hint="cs"/>
          <w:rtl/>
        </w:rPr>
        <w:t>).</w:t>
      </w:r>
    </w:p>
  </w:footnote>
  <w:footnote w:id="8">
    <w:p w14:paraId="1C9EC9A3" w14:textId="77777777" w:rsidR="00FB247E" w:rsidRDefault="00FB247E" w:rsidP="00761B4A">
      <w:pPr>
        <w:pStyle w:val="afb"/>
      </w:pPr>
      <w:r>
        <w:rPr>
          <w:rStyle w:val="afd"/>
        </w:rPr>
        <w:footnoteRef/>
      </w:r>
      <w:r>
        <w:rPr>
          <w:rtl/>
        </w:rPr>
        <w:t xml:space="preserve"> </w:t>
      </w:r>
      <w:r>
        <w:rPr>
          <w:rFonts w:hint="cs"/>
          <w:rtl/>
        </w:rPr>
        <w:t>השנתון הסטטיסטי לירושלים, לוח ג/4, לוח ז/1 ולוח ז/4 (נתוני המקור מתייחסים לסוף שנת 2015 והותאמו לסוף שנת 2016 בהתאם לשיעור גידול שנתי ממוצע של האוכלוסייה).</w:t>
      </w:r>
    </w:p>
  </w:footnote>
  <w:footnote w:id="9">
    <w:p w14:paraId="12AA2A6A" w14:textId="77777777" w:rsidR="00FB247E" w:rsidRDefault="00FB247E" w:rsidP="00761B4A">
      <w:pPr>
        <w:pStyle w:val="afb"/>
        <w:rPr>
          <w:rtl/>
        </w:rPr>
      </w:pPr>
      <w:r>
        <w:rPr>
          <w:rStyle w:val="afd"/>
        </w:rPr>
        <w:footnoteRef/>
      </w:r>
      <w:r>
        <w:rPr>
          <w:rtl/>
        </w:rPr>
        <w:t xml:space="preserve"> </w:t>
      </w:r>
      <w:r w:rsidRPr="0065130B">
        <w:rPr>
          <w:rFonts w:cs="David" w:hint="cs"/>
          <w:rtl/>
        </w:rPr>
        <w:t xml:space="preserve">משרד החינוך, נתוני הזכאות לבגרות </w:t>
      </w:r>
      <w:r w:rsidRPr="0065130B">
        <w:rPr>
          <w:rFonts w:cs="David"/>
          <w:rtl/>
        </w:rPr>
        <w:t>–</w:t>
      </w:r>
      <w:r w:rsidRPr="0065130B">
        <w:rPr>
          <w:rFonts w:cs="David" w:hint="cs"/>
          <w:rtl/>
        </w:rPr>
        <w:t xml:space="preserve"> תשע"ד</w:t>
      </w:r>
    </w:p>
  </w:footnote>
  <w:footnote w:id="10">
    <w:p w14:paraId="2529E0D4" w14:textId="77777777" w:rsidR="00FB247E" w:rsidRPr="005C56E7" w:rsidRDefault="00FB247E" w:rsidP="00761B4A">
      <w:pPr>
        <w:pStyle w:val="afb"/>
        <w:rPr>
          <w:b/>
          <w:bCs/>
          <w:rtl/>
        </w:rPr>
      </w:pPr>
      <w:r>
        <w:rPr>
          <w:rStyle w:val="afd"/>
        </w:rPr>
        <w:footnoteRef/>
      </w:r>
      <w:r>
        <w:rPr>
          <w:rtl/>
        </w:rPr>
        <w:t xml:space="preserve"> </w:t>
      </w:r>
      <w:r w:rsidRPr="009325A0">
        <w:rPr>
          <w:rFonts w:cs="David" w:hint="cs"/>
          <w:rtl/>
        </w:rPr>
        <w:t>רלוונטי בעיקר ביישובים בדרום,</w:t>
      </w:r>
      <w:r>
        <w:rPr>
          <w:rFonts w:cs="David" w:hint="cs"/>
          <w:rtl/>
        </w:rPr>
        <w:t xml:space="preserve"> בצפון ובמזרח ירושלים</w:t>
      </w:r>
    </w:p>
  </w:footnote>
  <w:footnote w:id="11">
    <w:p w14:paraId="52A2E0F5" w14:textId="77777777" w:rsidR="00FB247E" w:rsidRDefault="00FB247E" w:rsidP="00C752A6">
      <w:pPr>
        <w:pStyle w:val="afb"/>
      </w:pPr>
      <w:r>
        <w:rPr>
          <w:rStyle w:val="afd"/>
        </w:rPr>
        <w:footnoteRef/>
      </w:r>
      <w:r>
        <w:rPr>
          <w:rtl/>
        </w:rPr>
        <w:t xml:space="preserve"> </w:t>
      </w:r>
      <w:r>
        <w:rPr>
          <w:rFonts w:hint="cs"/>
          <w:rtl/>
        </w:rPr>
        <w:t xml:space="preserve">לפי חלוקה לנפות של משרד הפנים. </w:t>
      </w:r>
    </w:p>
  </w:footnote>
  <w:footnote w:id="12">
    <w:p w14:paraId="4D9CFCD5" w14:textId="77777777" w:rsidR="00FB247E" w:rsidRDefault="00FB247E" w:rsidP="00C752A6">
      <w:pPr>
        <w:rPr>
          <w:rtl/>
        </w:rPr>
      </w:pPr>
      <w:r>
        <w:rPr>
          <w:rStyle w:val="afd"/>
        </w:rPr>
        <w:footnoteRef/>
      </w:r>
      <w:r>
        <w:rPr>
          <w:rtl/>
        </w:rPr>
        <w:t xml:space="preserve"> </w:t>
      </w:r>
      <w:r w:rsidRPr="0065130B">
        <w:rPr>
          <w:rFonts w:cs="David" w:hint="cs"/>
          <w:sz w:val="20"/>
          <w:szCs w:val="20"/>
          <w:rtl/>
        </w:rPr>
        <w:t xml:space="preserve">בהקשר זה יובהר, כי במידה וזוכה במכרז מציע שלא צריכה להתאגד כ- </w:t>
      </w:r>
      <w:r w:rsidRPr="0065130B">
        <w:rPr>
          <w:rFonts w:cs="David" w:hint="cs"/>
          <w:sz w:val="20"/>
          <w:szCs w:val="20"/>
        </w:rPr>
        <w:t xml:space="preserve">SPC </w:t>
      </w:r>
      <w:r w:rsidRPr="0065130B">
        <w:rPr>
          <w:rFonts w:cs="David" w:hint="cs"/>
          <w:sz w:val="20"/>
          <w:szCs w:val="20"/>
          <w:rtl/>
        </w:rPr>
        <w:t>, הפעילות הכספית והחשבונאית תסווג בספרי החשבונות של החברה כמרכז רווח והפסד נפרד, כמפורט בהרחבה בסעיף 18.21 להסכם.</w:t>
      </w:r>
      <w:r>
        <w:rPr>
          <w:rFonts w:hint="cs"/>
          <w:sz w:val="18"/>
          <w:szCs w:val="18"/>
          <w:rtl/>
        </w:rPr>
        <w:t xml:space="preserve"> </w:t>
      </w:r>
    </w:p>
    <w:p w14:paraId="1A9C4B73" w14:textId="77777777" w:rsidR="00FB247E" w:rsidRDefault="00FB247E" w:rsidP="00C752A6">
      <w:pPr>
        <w:pStyle w:val="afb"/>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351A5D" w14:textId="77777777" w:rsidR="00FB247E" w:rsidRDefault="00FB247E">
    <w:pPr>
      <w:pStyle w:val="af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2976DC" w14:textId="77777777" w:rsidR="00FB247E" w:rsidRDefault="00FB247E">
    <w:pPr>
      <w:pStyle w:val="af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9AF16F" w14:textId="77777777" w:rsidR="00FB247E" w:rsidRDefault="00FB247E">
    <w:pPr>
      <w:pStyle w:val="af2"/>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343414" w14:textId="77777777" w:rsidR="00FB247E" w:rsidRDefault="00FB247E">
    <w:pPr>
      <w:pStyle w:val="af2"/>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BA2E5E" w14:textId="77777777" w:rsidR="00FB247E" w:rsidRDefault="00FB247E">
    <w:pPr>
      <w:pStyle w:val="af2"/>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91FA02" w14:textId="77777777" w:rsidR="00FB247E" w:rsidRDefault="00FB247E">
    <w:pPr>
      <w:pStyle w:val="af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773F1"/>
    <w:multiLevelType w:val="multilevel"/>
    <w:tmpl w:val="0F3AAA2C"/>
    <w:lvl w:ilvl="0">
      <w:start w:val="1"/>
      <w:numFmt w:val="decimal"/>
      <w:lvlText w:val="%1."/>
      <w:lvlJc w:val="left"/>
      <w:pPr>
        <w:tabs>
          <w:tab w:val="num" w:pos="567"/>
        </w:tabs>
        <w:ind w:left="567" w:hanging="567"/>
      </w:pPr>
      <w:rPr>
        <w:rFonts w:cs="David" w:hint="default"/>
        <w:b w:val="0"/>
        <w:bCs w:val="0"/>
      </w:rPr>
    </w:lvl>
    <w:lvl w:ilvl="1">
      <w:start w:val="1"/>
      <w:numFmt w:val="decimal"/>
      <w:lvlText w:val="%1.%2."/>
      <w:lvlJc w:val="left"/>
      <w:pPr>
        <w:tabs>
          <w:tab w:val="num" w:pos="1191"/>
        </w:tabs>
        <w:ind w:left="1191" w:hanging="624"/>
      </w:pPr>
      <w:rPr>
        <w:rFonts w:cs="David" w:hint="default"/>
        <w:b w:val="0"/>
        <w:bCs w:val="0"/>
        <w:sz w:val="24"/>
        <w:szCs w:val="24"/>
      </w:rPr>
    </w:lvl>
    <w:lvl w:ilvl="2">
      <w:start w:val="1"/>
      <w:numFmt w:val="decimal"/>
      <w:lvlText w:val="%1.%2.%3."/>
      <w:lvlJc w:val="left"/>
      <w:pPr>
        <w:tabs>
          <w:tab w:val="num" w:pos="1985"/>
        </w:tabs>
        <w:ind w:left="1985" w:hanging="851"/>
      </w:pPr>
      <w:rPr>
        <w:rFonts w:cs="Times New Roman" w:hint="default"/>
        <w:b w:val="0"/>
        <w:bCs w:val="0"/>
      </w:rPr>
    </w:lvl>
    <w:lvl w:ilvl="3">
      <w:start w:val="1"/>
      <w:numFmt w:val="decimal"/>
      <w:lvlText w:val="%1.%2.%3.%4."/>
      <w:lvlJc w:val="left"/>
      <w:pPr>
        <w:tabs>
          <w:tab w:val="num" w:pos="2948"/>
        </w:tabs>
        <w:ind w:left="2948" w:hanging="963"/>
      </w:pPr>
      <w:rPr>
        <w:rFonts w:cs="Times New Roman" w:hint="default"/>
      </w:rPr>
    </w:lvl>
    <w:lvl w:ilvl="4">
      <w:start w:val="1"/>
      <w:numFmt w:val="hebrew1"/>
      <w:lvlText w:val="%5."/>
      <w:lvlJc w:val="left"/>
      <w:pPr>
        <w:tabs>
          <w:tab w:val="num" w:pos="3232"/>
        </w:tabs>
        <w:ind w:left="3232" w:hanging="284"/>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
    <w:nsid w:val="01C22903"/>
    <w:multiLevelType w:val="multilevel"/>
    <w:tmpl w:val="FD98637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40E3B72"/>
    <w:multiLevelType w:val="multilevel"/>
    <w:tmpl w:val="0409001F"/>
    <w:numStyleLink w:val="111111"/>
  </w:abstractNum>
  <w:abstractNum w:abstractNumId="3">
    <w:nsid w:val="04FF4ABE"/>
    <w:multiLevelType w:val="multilevel"/>
    <w:tmpl w:val="D332A32A"/>
    <w:lvl w:ilvl="0">
      <w:start w:val="1"/>
      <w:numFmt w:val="bullet"/>
      <w:lvlText w:val=""/>
      <w:lvlJc w:val="left"/>
      <w:pPr>
        <w:ind w:left="360" w:hanging="360"/>
      </w:pPr>
      <w:rPr>
        <w:rFonts w:ascii="Symbol" w:hAnsi="Symbol" w:hint="default"/>
      </w:rPr>
    </w:lvl>
    <w:lvl w:ilvl="1">
      <w:start w:val="1"/>
      <w:numFmt w:val="decimal"/>
      <w:lvlText w:val="%1.%2"/>
      <w:lvlJc w:val="left"/>
      <w:pPr>
        <w:ind w:left="501" w:hanging="360"/>
      </w:pPr>
      <w:rPr>
        <w:rFonts w:hint="default"/>
      </w:rPr>
    </w:lvl>
    <w:lvl w:ilvl="2">
      <w:start w:val="1"/>
      <w:numFmt w:val="hebrew1"/>
      <w:lvlText w:val="%3."/>
      <w:lvlJc w:val="left"/>
      <w:pPr>
        <w:ind w:left="1002" w:hanging="720"/>
      </w:pPr>
      <w:rPr>
        <w:rFonts w:ascii="Times New Roman" w:eastAsia="Times New Roman" w:hAnsi="Times New Roman" w:cs="David"/>
        <w:b w:val="0"/>
        <w:bCs w:val="0"/>
      </w:rPr>
    </w:lvl>
    <w:lvl w:ilvl="3">
      <w:start w:val="1"/>
      <w:numFmt w:val="decimal"/>
      <w:lvlText w:val="%1.%2.%3.%4"/>
      <w:lvlJc w:val="left"/>
      <w:pPr>
        <w:ind w:left="1143" w:hanging="720"/>
      </w:pPr>
      <w:rPr>
        <w:rFonts w:hint="default"/>
      </w:rPr>
    </w:lvl>
    <w:lvl w:ilvl="4">
      <w:start w:val="1"/>
      <w:numFmt w:val="hebrew1"/>
      <w:lvlText w:val="%5."/>
      <w:lvlJc w:val="left"/>
      <w:pPr>
        <w:ind w:left="1644" w:hanging="1080"/>
      </w:pPr>
      <w:rPr>
        <w:rFonts w:ascii="Times New Roman" w:eastAsia="Times New Roman" w:hAnsi="Times New Roman" w:cs="David"/>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4">
    <w:nsid w:val="052C072E"/>
    <w:multiLevelType w:val="hybridMultilevel"/>
    <w:tmpl w:val="758E48E2"/>
    <w:lvl w:ilvl="0" w:tplc="04090013">
      <w:start w:val="1"/>
      <w:numFmt w:val="hebrew1"/>
      <w:lvlText w:val="%1."/>
      <w:lvlJc w:val="center"/>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5">
    <w:nsid w:val="06686A77"/>
    <w:multiLevelType w:val="multilevel"/>
    <w:tmpl w:val="55E0C3FE"/>
    <w:lvl w:ilvl="0">
      <w:start w:val="1"/>
      <w:numFmt w:val="decimal"/>
      <w:lvlText w:val="%1."/>
      <w:lvlJc w:val="left"/>
      <w:pPr>
        <w:ind w:left="360" w:hanging="360"/>
      </w:pPr>
      <w:rPr>
        <w:b/>
        <w:bCs/>
      </w:rPr>
    </w:lvl>
    <w:lvl w:ilvl="1">
      <w:start w:val="1"/>
      <w:numFmt w:val="decimal"/>
      <w:lvlText w:val="%1.%2."/>
      <w:lvlJc w:val="left"/>
      <w:pPr>
        <w:ind w:left="999"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3200"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69A6C36"/>
    <w:multiLevelType w:val="multilevel"/>
    <w:tmpl w:val="0409001F"/>
    <w:numStyleLink w:val="111111"/>
  </w:abstractNum>
  <w:abstractNum w:abstractNumId="7">
    <w:nsid w:val="097910D9"/>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8">
    <w:nsid w:val="0B5A2E64"/>
    <w:multiLevelType w:val="hybridMultilevel"/>
    <w:tmpl w:val="302A3598"/>
    <w:lvl w:ilvl="0" w:tplc="2CDA13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0DF818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0EF04FC9"/>
    <w:multiLevelType w:val="multilevel"/>
    <w:tmpl w:val="0F3AAA2C"/>
    <w:lvl w:ilvl="0">
      <w:start w:val="1"/>
      <w:numFmt w:val="decimal"/>
      <w:lvlText w:val="%1."/>
      <w:lvlJc w:val="left"/>
      <w:pPr>
        <w:tabs>
          <w:tab w:val="num" w:pos="567"/>
        </w:tabs>
        <w:ind w:left="567" w:hanging="567"/>
      </w:pPr>
      <w:rPr>
        <w:rFonts w:cs="David" w:hint="default"/>
        <w:b w:val="0"/>
        <w:bCs w:val="0"/>
      </w:rPr>
    </w:lvl>
    <w:lvl w:ilvl="1">
      <w:start w:val="1"/>
      <w:numFmt w:val="decimal"/>
      <w:lvlText w:val="%1.%2."/>
      <w:lvlJc w:val="left"/>
      <w:pPr>
        <w:tabs>
          <w:tab w:val="num" w:pos="1191"/>
        </w:tabs>
        <w:ind w:left="1191" w:hanging="624"/>
      </w:pPr>
      <w:rPr>
        <w:rFonts w:cs="David" w:hint="default"/>
        <w:b w:val="0"/>
        <w:bCs w:val="0"/>
        <w:sz w:val="24"/>
        <w:szCs w:val="24"/>
      </w:rPr>
    </w:lvl>
    <w:lvl w:ilvl="2">
      <w:start w:val="1"/>
      <w:numFmt w:val="decimal"/>
      <w:lvlText w:val="%1.%2.%3."/>
      <w:lvlJc w:val="left"/>
      <w:pPr>
        <w:tabs>
          <w:tab w:val="num" w:pos="1985"/>
        </w:tabs>
        <w:ind w:left="1985" w:hanging="851"/>
      </w:pPr>
      <w:rPr>
        <w:rFonts w:cs="Times New Roman" w:hint="default"/>
        <w:b w:val="0"/>
        <w:bCs w:val="0"/>
      </w:rPr>
    </w:lvl>
    <w:lvl w:ilvl="3">
      <w:start w:val="1"/>
      <w:numFmt w:val="decimal"/>
      <w:lvlText w:val="%1.%2.%3.%4."/>
      <w:lvlJc w:val="left"/>
      <w:pPr>
        <w:tabs>
          <w:tab w:val="num" w:pos="2948"/>
        </w:tabs>
        <w:ind w:left="2948" w:hanging="963"/>
      </w:pPr>
      <w:rPr>
        <w:rFonts w:cs="Times New Roman" w:hint="default"/>
      </w:rPr>
    </w:lvl>
    <w:lvl w:ilvl="4">
      <w:start w:val="1"/>
      <w:numFmt w:val="hebrew1"/>
      <w:lvlText w:val="%5."/>
      <w:lvlJc w:val="left"/>
      <w:pPr>
        <w:tabs>
          <w:tab w:val="num" w:pos="3232"/>
        </w:tabs>
        <w:ind w:left="3232" w:hanging="284"/>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2">
    <w:nsid w:val="0F43273A"/>
    <w:multiLevelType w:val="multilevel"/>
    <w:tmpl w:val="B3AE92C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lang w:val="en-US"/>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
    <w:nsid w:val="1000706B"/>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4">
    <w:nsid w:val="10C33437"/>
    <w:multiLevelType w:val="hybridMultilevel"/>
    <w:tmpl w:val="257C4C5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0D26BCE"/>
    <w:multiLevelType w:val="multilevel"/>
    <w:tmpl w:val="AB5C7670"/>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hebrew1"/>
      <w:lvlText w:val="%5."/>
      <w:lvlJc w:val="center"/>
      <w:pPr>
        <w:ind w:left="5844" w:hanging="1080"/>
      </w:pPr>
      <w:rPr>
        <w:rFonts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16">
    <w:nsid w:val="15A638FD"/>
    <w:multiLevelType w:val="hybridMultilevel"/>
    <w:tmpl w:val="758E48E2"/>
    <w:lvl w:ilvl="0" w:tplc="04090013">
      <w:start w:val="1"/>
      <w:numFmt w:val="hebrew1"/>
      <w:lvlText w:val="%1."/>
      <w:lvlJc w:val="center"/>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7">
    <w:nsid w:val="17112227"/>
    <w:multiLevelType w:val="multilevel"/>
    <w:tmpl w:val="AB5C7670"/>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hebrew1"/>
      <w:lvlText w:val="%5."/>
      <w:lvlJc w:val="center"/>
      <w:pPr>
        <w:ind w:left="5844" w:hanging="1080"/>
      </w:pPr>
      <w:rPr>
        <w:rFonts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18">
    <w:nsid w:val="17FB3655"/>
    <w:multiLevelType w:val="hybridMultilevel"/>
    <w:tmpl w:val="267A9750"/>
    <w:lvl w:ilvl="0" w:tplc="A4B89B98">
      <w:start w:val="1"/>
      <w:numFmt w:val="bullet"/>
      <w:lvlText w:val=""/>
      <w:lvlJc w:val="left"/>
      <w:pPr>
        <w:ind w:left="720" w:hanging="360"/>
      </w:pPr>
      <w:rPr>
        <w:rFonts w:ascii="Wingdings 2" w:hAnsi="Wingdings 2" w:cs="Times New Roman"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8384BB3"/>
    <w:multiLevelType w:val="hybridMultilevel"/>
    <w:tmpl w:val="D5E68E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AC06356"/>
    <w:multiLevelType w:val="multilevel"/>
    <w:tmpl w:val="4CCA7890"/>
    <w:lvl w:ilvl="0">
      <w:start w:val="1"/>
      <w:numFmt w:val="decimal"/>
      <w:lvlText w:val="%1."/>
      <w:lvlJc w:val="left"/>
      <w:pPr>
        <w:ind w:left="360" w:hanging="360"/>
      </w:p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1AD16C49"/>
    <w:multiLevelType w:val="hybridMultilevel"/>
    <w:tmpl w:val="758E48E2"/>
    <w:lvl w:ilvl="0" w:tplc="04090013">
      <w:start w:val="1"/>
      <w:numFmt w:val="hebrew1"/>
      <w:lvlText w:val="%1."/>
      <w:lvlJc w:val="center"/>
      <w:pPr>
        <w:ind w:left="3600" w:hanging="360"/>
      </w:pPr>
    </w:lvl>
    <w:lvl w:ilvl="1" w:tplc="04090019">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2">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23">
    <w:nsid w:val="1E0B3E23"/>
    <w:multiLevelType w:val="hybridMultilevel"/>
    <w:tmpl w:val="257C4C5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36A5C6D"/>
    <w:multiLevelType w:val="hybridMultilevel"/>
    <w:tmpl w:val="284A1B08"/>
    <w:lvl w:ilvl="0" w:tplc="8072151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36B7EF3"/>
    <w:multiLevelType w:val="hybridMultilevel"/>
    <w:tmpl w:val="AAE0DB88"/>
    <w:lvl w:ilvl="0" w:tplc="83360CE4">
      <w:start w:val="1"/>
      <w:numFmt w:val="bullet"/>
      <w:pStyle w:val="a"/>
      <w:lvlText w:val="+"/>
      <w:lvlJc w:val="left"/>
      <w:pPr>
        <w:ind w:left="927" w:hanging="360"/>
      </w:pPr>
      <w:rPr>
        <w:rFonts w:ascii="Symbol" w:hAnsi="Symbol" w:hint="default"/>
        <w:b/>
        <w:bCs w:val="0"/>
        <w:color w:val="1F497D"/>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start w:val="1"/>
      <w:numFmt w:val="bullet"/>
      <w:lvlText w:val=""/>
      <w:lvlJc w:val="left"/>
      <w:pPr>
        <w:ind w:left="3087" w:hanging="360"/>
      </w:pPr>
      <w:rPr>
        <w:rFonts w:ascii="Symbol" w:hAnsi="Symbol" w:hint="default"/>
      </w:rPr>
    </w:lvl>
    <w:lvl w:ilvl="4" w:tplc="04090003">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6">
    <w:nsid w:val="250C6E9C"/>
    <w:multiLevelType w:val="multilevel"/>
    <w:tmpl w:val="62DCF176"/>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7">
    <w:nsid w:val="254E697B"/>
    <w:multiLevelType w:val="multilevel"/>
    <w:tmpl w:val="B1549AEC"/>
    <w:lvl w:ilvl="0">
      <w:start w:val="1"/>
      <w:numFmt w:val="decimal"/>
      <w:lvlText w:val="%1."/>
      <w:lvlJc w:val="left"/>
      <w:pPr>
        <w:ind w:left="502" w:hanging="360"/>
      </w:pPr>
      <w:rPr>
        <w:rFonts w:hint="default"/>
      </w:rPr>
    </w:lvl>
    <w:lvl w:ilvl="1">
      <w:start w:val="1"/>
      <w:numFmt w:val="decimal"/>
      <w:lvlText w:val="%1.%2."/>
      <w:lvlJc w:val="left"/>
      <w:pPr>
        <w:ind w:left="858" w:hanging="432"/>
      </w:pPr>
      <w:rPr>
        <w:b w:val="0"/>
        <w:bCs w:val="0"/>
        <w:sz w:val="24"/>
        <w:szCs w:val="24"/>
      </w:rPr>
    </w:lvl>
    <w:lvl w:ilvl="2">
      <w:start w:val="1"/>
      <w:numFmt w:val="decimal"/>
      <w:lvlText w:val="%1.%2.%3."/>
      <w:lvlJc w:val="left"/>
      <w:pPr>
        <w:ind w:left="2347"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hebrew1"/>
      <w:lvlText w:val="%6."/>
      <w:lvlJc w:val="center"/>
      <w:pPr>
        <w:ind w:left="2736" w:hanging="936"/>
      </w:pPr>
      <w:rPr>
        <w:rFonts w:ascii="Times New Roman" w:eastAsia="Times New Roman" w:hAnsi="Times New Roman" w:cs="David"/>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25A43F00"/>
    <w:multiLevelType w:val="multilevel"/>
    <w:tmpl w:val="EDB4A728"/>
    <w:lvl w:ilvl="0">
      <w:start w:val="1"/>
      <w:numFmt w:val="decimal"/>
      <w:pStyle w:val="1"/>
      <w:lvlText w:val="%1."/>
      <w:lvlJc w:val="left"/>
      <w:pPr>
        <w:tabs>
          <w:tab w:val="num" w:pos="567"/>
        </w:tabs>
        <w:ind w:left="567" w:hanging="567"/>
      </w:pPr>
      <w:rPr>
        <w:b w:val="0"/>
        <w:bCs w:val="0"/>
        <w:i w:val="0"/>
        <w:iCs w:val="0"/>
        <w:color w:val="auto"/>
        <w:sz w:val="20"/>
        <w:szCs w:val="20"/>
      </w:rPr>
    </w:lvl>
    <w:lvl w:ilvl="1">
      <w:start w:val="1"/>
      <w:numFmt w:val="decimal"/>
      <w:lvlText w:val="%1.%2."/>
      <w:lvlJc w:val="left"/>
      <w:pPr>
        <w:tabs>
          <w:tab w:val="num" w:pos="1191"/>
        </w:tabs>
        <w:ind w:left="1191" w:hanging="624"/>
      </w:pPr>
      <w:rPr>
        <w:b w:val="0"/>
        <w:bCs w:val="0"/>
        <w:i w:val="0"/>
        <w:iCs w:val="0"/>
        <w:color w:val="auto"/>
        <w:sz w:val="20"/>
        <w:szCs w:val="20"/>
      </w:rPr>
    </w:lvl>
    <w:lvl w:ilvl="2">
      <w:start w:val="1"/>
      <w:numFmt w:val="decimal"/>
      <w:lvlText w:val="%1.%2.%3."/>
      <w:lvlJc w:val="left"/>
      <w:pPr>
        <w:tabs>
          <w:tab w:val="num" w:pos="1928"/>
        </w:tabs>
        <w:ind w:left="1928" w:hanging="737"/>
      </w:pPr>
      <w:rPr>
        <w:b w:val="0"/>
        <w:bCs w:val="0"/>
        <w:i w:val="0"/>
        <w:iCs w:val="0"/>
        <w:color w:val="auto"/>
        <w:sz w:val="20"/>
        <w:szCs w:val="20"/>
      </w:rPr>
    </w:lvl>
    <w:lvl w:ilvl="3">
      <w:start w:val="1"/>
      <w:numFmt w:val="bullet"/>
      <w:lvlText w:val="+"/>
      <w:lvlJc w:val="left"/>
      <w:pPr>
        <w:tabs>
          <w:tab w:val="num" w:pos="2268"/>
        </w:tabs>
        <w:ind w:left="2268" w:hanging="340"/>
      </w:pPr>
      <w:rPr>
        <w:rFonts w:ascii="Calibri" w:hAnsi="Calibri" w:cs="Arial"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27191196"/>
    <w:multiLevelType w:val="multilevel"/>
    <w:tmpl w:val="AB5C7670"/>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hebrew1"/>
      <w:lvlText w:val="%5."/>
      <w:lvlJc w:val="center"/>
      <w:pPr>
        <w:ind w:left="5844" w:hanging="1080"/>
      </w:pPr>
      <w:rPr>
        <w:rFonts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30">
    <w:nsid w:val="277451E2"/>
    <w:multiLevelType w:val="multilevel"/>
    <w:tmpl w:val="2FB81B80"/>
    <w:lvl w:ilvl="0">
      <w:start w:val="1"/>
      <w:numFmt w:val="decimal"/>
      <w:lvlText w:val="%1."/>
      <w:lvlJc w:val="left"/>
      <w:pPr>
        <w:tabs>
          <w:tab w:val="num" w:pos="360"/>
        </w:tabs>
        <w:ind w:left="360" w:hanging="360"/>
      </w:pPr>
    </w:lvl>
    <w:lvl w:ilvl="1">
      <w:start w:val="1"/>
      <w:numFmt w:val="bullet"/>
      <w:lvlText w:val=""/>
      <w:lvlJc w:val="left"/>
      <w:pPr>
        <w:tabs>
          <w:tab w:val="num" w:pos="792"/>
        </w:tabs>
        <w:ind w:left="792" w:hanging="432"/>
      </w:pPr>
      <w:rPr>
        <w:rFonts w:ascii="Symbol" w:hAnsi="Symbol" w:hint="default"/>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1">
    <w:nsid w:val="29600BEE"/>
    <w:multiLevelType w:val="multilevel"/>
    <w:tmpl w:val="AB5C7670"/>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hebrew1"/>
      <w:lvlText w:val="%5."/>
      <w:lvlJc w:val="center"/>
      <w:pPr>
        <w:ind w:left="5844" w:hanging="1080"/>
      </w:pPr>
      <w:rPr>
        <w:rFonts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32">
    <w:nsid w:val="2A78741E"/>
    <w:multiLevelType w:val="hybridMultilevel"/>
    <w:tmpl w:val="06D20B66"/>
    <w:lvl w:ilvl="0" w:tplc="95D456EA">
      <w:start w:val="1"/>
      <w:numFmt w:val="hebrew1"/>
      <w:lvlText w:val="%1."/>
      <w:lvlJc w:val="center"/>
      <w:pPr>
        <w:ind w:left="1944" w:hanging="360"/>
      </w:pPr>
      <w:rPr>
        <w:b w:val="0"/>
        <w:bCs w:val="0"/>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start w:val="1"/>
      <w:numFmt w:val="lowerLetter"/>
      <w:lvlText w:val="%5."/>
      <w:lvlJc w:val="left"/>
      <w:pPr>
        <w:ind w:left="4824" w:hanging="360"/>
      </w:pPr>
    </w:lvl>
    <w:lvl w:ilvl="5" w:tplc="0409001B">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33">
    <w:nsid w:val="2AEA1F15"/>
    <w:multiLevelType w:val="multilevel"/>
    <w:tmpl w:val="93C2E13E"/>
    <w:lvl w:ilvl="0">
      <w:start w:val="1"/>
      <w:numFmt w:val="decimal"/>
      <w:lvlText w:val="%1."/>
      <w:lvlJc w:val="left"/>
      <w:pPr>
        <w:ind w:left="360" w:hanging="360"/>
      </w:p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2B16320F"/>
    <w:multiLevelType w:val="multilevel"/>
    <w:tmpl w:val="AB5C7670"/>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hebrew1"/>
      <w:lvlText w:val="%5."/>
      <w:lvlJc w:val="center"/>
      <w:pPr>
        <w:ind w:left="5844" w:hanging="1080"/>
      </w:pPr>
      <w:rPr>
        <w:rFonts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35">
    <w:nsid w:val="2BF74D84"/>
    <w:multiLevelType w:val="hybridMultilevel"/>
    <w:tmpl w:val="31B67D96"/>
    <w:lvl w:ilvl="0" w:tplc="74FC89E2">
      <w:start w:val="1"/>
      <w:numFmt w:val="decimal"/>
      <w:lvlText w:val="%1)"/>
      <w:lvlJc w:val="left"/>
      <w:pPr>
        <w:ind w:left="3224" w:hanging="360"/>
      </w:pPr>
      <w:rPr>
        <w:rFonts w:hint="default"/>
      </w:rPr>
    </w:lvl>
    <w:lvl w:ilvl="1" w:tplc="04090019" w:tentative="1">
      <w:start w:val="1"/>
      <w:numFmt w:val="lowerLetter"/>
      <w:lvlText w:val="%2."/>
      <w:lvlJc w:val="left"/>
      <w:pPr>
        <w:ind w:left="3944" w:hanging="360"/>
      </w:pPr>
    </w:lvl>
    <w:lvl w:ilvl="2" w:tplc="0409001B" w:tentative="1">
      <w:start w:val="1"/>
      <w:numFmt w:val="lowerRoman"/>
      <w:lvlText w:val="%3."/>
      <w:lvlJc w:val="right"/>
      <w:pPr>
        <w:ind w:left="4664" w:hanging="180"/>
      </w:pPr>
    </w:lvl>
    <w:lvl w:ilvl="3" w:tplc="0409000F" w:tentative="1">
      <w:start w:val="1"/>
      <w:numFmt w:val="decimal"/>
      <w:lvlText w:val="%4."/>
      <w:lvlJc w:val="left"/>
      <w:pPr>
        <w:ind w:left="5384" w:hanging="360"/>
      </w:pPr>
    </w:lvl>
    <w:lvl w:ilvl="4" w:tplc="04090019" w:tentative="1">
      <w:start w:val="1"/>
      <w:numFmt w:val="lowerLetter"/>
      <w:lvlText w:val="%5."/>
      <w:lvlJc w:val="left"/>
      <w:pPr>
        <w:ind w:left="6104" w:hanging="360"/>
      </w:pPr>
    </w:lvl>
    <w:lvl w:ilvl="5" w:tplc="0409001B" w:tentative="1">
      <w:start w:val="1"/>
      <w:numFmt w:val="lowerRoman"/>
      <w:lvlText w:val="%6."/>
      <w:lvlJc w:val="right"/>
      <w:pPr>
        <w:ind w:left="6824" w:hanging="180"/>
      </w:pPr>
    </w:lvl>
    <w:lvl w:ilvl="6" w:tplc="0409000F" w:tentative="1">
      <w:start w:val="1"/>
      <w:numFmt w:val="decimal"/>
      <w:lvlText w:val="%7."/>
      <w:lvlJc w:val="left"/>
      <w:pPr>
        <w:ind w:left="7544" w:hanging="360"/>
      </w:pPr>
    </w:lvl>
    <w:lvl w:ilvl="7" w:tplc="04090019" w:tentative="1">
      <w:start w:val="1"/>
      <w:numFmt w:val="lowerLetter"/>
      <w:lvlText w:val="%8."/>
      <w:lvlJc w:val="left"/>
      <w:pPr>
        <w:ind w:left="8264" w:hanging="360"/>
      </w:pPr>
    </w:lvl>
    <w:lvl w:ilvl="8" w:tplc="0409001B" w:tentative="1">
      <w:start w:val="1"/>
      <w:numFmt w:val="lowerRoman"/>
      <w:lvlText w:val="%9."/>
      <w:lvlJc w:val="right"/>
      <w:pPr>
        <w:ind w:left="8984" w:hanging="180"/>
      </w:pPr>
    </w:lvl>
  </w:abstractNum>
  <w:abstractNum w:abstractNumId="36">
    <w:nsid w:val="2C96247E"/>
    <w:multiLevelType w:val="hybridMultilevel"/>
    <w:tmpl w:val="4F74AF62"/>
    <w:lvl w:ilvl="0" w:tplc="75EE90A4">
      <w:numFmt w:val="bullet"/>
      <w:lvlText w:val="-"/>
      <w:lvlJc w:val="left"/>
      <w:pPr>
        <w:ind w:left="3286" w:hanging="360"/>
      </w:pPr>
      <w:rPr>
        <w:rFonts w:ascii="Calibri" w:eastAsia="Times New Roman" w:hAnsi="Calibri" w:cs="David" w:hint="default"/>
      </w:rPr>
    </w:lvl>
    <w:lvl w:ilvl="1" w:tplc="04090003" w:tentative="1">
      <w:start w:val="1"/>
      <w:numFmt w:val="bullet"/>
      <w:lvlText w:val="o"/>
      <w:lvlJc w:val="left"/>
      <w:pPr>
        <w:ind w:left="4006" w:hanging="360"/>
      </w:pPr>
      <w:rPr>
        <w:rFonts w:ascii="Courier New" w:hAnsi="Courier New" w:cs="Courier New" w:hint="default"/>
      </w:rPr>
    </w:lvl>
    <w:lvl w:ilvl="2" w:tplc="04090005" w:tentative="1">
      <w:start w:val="1"/>
      <w:numFmt w:val="bullet"/>
      <w:lvlText w:val=""/>
      <w:lvlJc w:val="left"/>
      <w:pPr>
        <w:ind w:left="4726" w:hanging="360"/>
      </w:pPr>
      <w:rPr>
        <w:rFonts w:ascii="Wingdings" w:hAnsi="Wingdings" w:hint="default"/>
      </w:rPr>
    </w:lvl>
    <w:lvl w:ilvl="3" w:tplc="04090001" w:tentative="1">
      <w:start w:val="1"/>
      <w:numFmt w:val="bullet"/>
      <w:lvlText w:val=""/>
      <w:lvlJc w:val="left"/>
      <w:pPr>
        <w:ind w:left="5446" w:hanging="360"/>
      </w:pPr>
      <w:rPr>
        <w:rFonts w:ascii="Symbol" w:hAnsi="Symbol" w:hint="default"/>
      </w:rPr>
    </w:lvl>
    <w:lvl w:ilvl="4" w:tplc="04090003" w:tentative="1">
      <w:start w:val="1"/>
      <w:numFmt w:val="bullet"/>
      <w:lvlText w:val="o"/>
      <w:lvlJc w:val="left"/>
      <w:pPr>
        <w:ind w:left="6166" w:hanging="360"/>
      </w:pPr>
      <w:rPr>
        <w:rFonts w:ascii="Courier New" w:hAnsi="Courier New" w:cs="Courier New" w:hint="default"/>
      </w:rPr>
    </w:lvl>
    <w:lvl w:ilvl="5" w:tplc="04090005" w:tentative="1">
      <w:start w:val="1"/>
      <w:numFmt w:val="bullet"/>
      <w:lvlText w:val=""/>
      <w:lvlJc w:val="left"/>
      <w:pPr>
        <w:ind w:left="6886" w:hanging="360"/>
      </w:pPr>
      <w:rPr>
        <w:rFonts w:ascii="Wingdings" w:hAnsi="Wingdings" w:hint="default"/>
      </w:rPr>
    </w:lvl>
    <w:lvl w:ilvl="6" w:tplc="04090001" w:tentative="1">
      <w:start w:val="1"/>
      <w:numFmt w:val="bullet"/>
      <w:lvlText w:val=""/>
      <w:lvlJc w:val="left"/>
      <w:pPr>
        <w:ind w:left="7606" w:hanging="360"/>
      </w:pPr>
      <w:rPr>
        <w:rFonts w:ascii="Symbol" w:hAnsi="Symbol" w:hint="default"/>
      </w:rPr>
    </w:lvl>
    <w:lvl w:ilvl="7" w:tplc="04090003" w:tentative="1">
      <w:start w:val="1"/>
      <w:numFmt w:val="bullet"/>
      <w:lvlText w:val="o"/>
      <w:lvlJc w:val="left"/>
      <w:pPr>
        <w:ind w:left="8326" w:hanging="360"/>
      </w:pPr>
      <w:rPr>
        <w:rFonts w:ascii="Courier New" w:hAnsi="Courier New" w:cs="Courier New" w:hint="default"/>
      </w:rPr>
    </w:lvl>
    <w:lvl w:ilvl="8" w:tplc="04090005" w:tentative="1">
      <w:start w:val="1"/>
      <w:numFmt w:val="bullet"/>
      <w:lvlText w:val=""/>
      <w:lvlJc w:val="left"/>
      <w:pPr>
        <w:ind w:left="9046" w:hanging="360"/>
      </w:pPr>
      <w:rPr>
        <w:rFonts w:ascii="Wingdings" w:hAnsi="Wingdings" w:hint="default"/>
      </w:rPr>
    </w:lvl>
  </w:abstractNum>
  <w:abstractNum w:abstractNumId="37">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8">
    <w:nsid w:val="320A7384"/>
    <w:multiLevelType w:val="multilevel"/>
    <w:tmpl w:val="AB5C7670"/>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hebrew1"/>
      <w:lvlText w:val="%5."/>
      <w:lvlJc w:val="center"/>
      <w:pPr>
        <w:ind w:left="5844" w:hanging="1080"/>
      </w:pPr>
      <w:rPr>
        <w:rFonts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39">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0">
    <w:nsid w:val="38597094"/>
    <w:multiLevelType w:val="hybridMultilevel"/>
    <w:tmpl w:val="751057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12" w:hanging="360"/>
      </w:pPr>
      <w:rPr>
        <w:rFonts w:ascii="Courier New" w:hAnsi="Courier New" w:cs="Courier New" w:hint="default"/>
      </w:rPr>
    </w:lvl>
    <w:lvl w:ilvl="2" w:tplc="04090005" w:tentative="1">
      <w:start w:val="1"/>
      <w:numFmt w:val="bullet"/>
      <w:lvlText w:val=""/>
      <w:lvlJc w:val="left"/>
      <w:pPr>
        <w:ind w:left="1732" w:hanging="360"/>
      </w:pPr>
      <w:rPr>
        <w:rFonts w:ascii="Wingdings" w:hAnsi="Wingdings" w:hint="default"/>
      </w:rPr>
    </w:lvl>
    <w:lvl w:ilvl="3" w:tplc="04090001" w:tentative="1">
      <w:start w:val="1"/>
      <w:numFmt w:val="bullet"/>
      <w:lvlText w:val=""/>
      <w:lvlJc w:val="left"/>
      <w:pPr>
        <w:ind w:left="2452" w:hanging="360"/>
      </w:pPr>
      <w:rPr>
        <w:rFonts w:ascii="Symbol" w:hAnsi="Symbol" w:hint="default"/>
      </w:rPr>
    </w:lvl>
    <w:lvl w:ilvl="4" w:tplc="04090003">
      <w:start w:val="1"/>
      <w:numFmt w:val="bullet"/>
      <w:lvlText w:val="o"/>
      <w:lvlJc w:val="left"/>
      <w:pPr>
        <w:ind w:left="3172" w:hanging="360"/>
      </w:pPr>
      <w:rPr>
        <w:rFonts w:ascii="Courier New" w:hAnsi="Courier New" w:cs="Courier New" w:hint="default"/>
      </w:rPr>
    </w:lvl>
    <w:lvl w:ilvl="5" w:tplc="04090005" w:tentative="1">
      <w:start w:val="1"/>
      <w:numFmt w:val="bullet"/>
      <w:lvlText w:val=""/>
      <w:lvlJc w:val="left"/>
      <w:pPr>
        <w:ind w:left="3892" w:hanging="360"/>
      </w:pPr>
      <w:rPr>
        <w:rFonts w:ascii="Wingdings" w:hAnsi="Wingdings" w:hint="default"/>
      </w:rPr>
    </w:lvl>
    <w:lvl w:ilvl="6" w:tplc="04090001" w:tentative="1">
      <w:start w:val="1"/>
      <w:numFmt w:val="bullet"/>
      <w:lvlText w:val=""/>
      <w:lvlJc w:val="left"/>
      <w:pPr>
        <w:ind w:left="4612" w:hanging="360"/>
      </w:pPr>
      <w:rPr>
        <w:rFonts w:ascii="Symbol" w:hAnsi="Symbol" w:hint="default"/>
      </w:rPr>
    </w:lvl>
    <w:lvl w:ilvl="7" w:tplc="04090003" w:tentative="1">
      <w:start w:val="1"/>
      <w:numFmt w:val="bullet"/>
      <w:lvlText w:val="o"/>
      <w:lvlJc w:val="left"/>
      <w:pPr>
        <w:ind w:left="5332" w:hanging="360"/>
      </w:pPr>
      <w:rPr>
        <w:rFonts w:ascii="Courier New" w:hAnsi="Courier New" w:cs="Courier New" w:hint="default"/>
      </w:rPr>
    </w:lvl>
    <w:lvl w:ilvl="8" w:tplc="04090005" w:tentative="1">
      <w:start w:val="1"/>
      <w:numFmt w:val="bullet"/>
      <w:lvlText w:val=""/>
      <w:lvlJc w:val="left"/>
      <w:pPr>
        <w:ind w:left="6052" w:hanging="360"/>
      </w:pPr>
      <w:rPr>
        <w:rFonts w:ascii="Wingdings" w:hAnsi="Wingdings" w:hint="default"/>
      </w:rPr>
    </w:lvl>
  </w:abstractNum>
  <w:abstractNum w:abstractNumId="41">
    <w:nsid w:val="38FC5935"/>
    <w:multiLevelType w:val="multilevel"/>
    <w:tmpl w:val="1BF4B526"/>
    <w:lvl w:ilvl="0">
      <w:start w:val="3"/>
      <w:numFmt w:val="decimal"/>
      <w:lvlText w:val="%1"/>
      <w:lvlJc w:val="left"/>
      <w:pPr>
        <w:ind w:left="360" w:hanging="360"/>
      </w:pPr>
      <w:rPr>
        <w:rFonts w:hint="default"/>
      </w:rPr>
    </w:lvl>
    <w:lvl w:ilvl="1">
      <w:start w:val="1"/>
      <w:numFmt w:val="decimal"/>
      <w:lvlText w:val="%1.%2"/>
      <w:lvlJc w:val="left"/>
      <w:pPr>
        <w:ind w:left="501" w:hanging="360"/>
      </w:pPr>
      <w:rPr>
        <w:rFonts w:hint="default"/>
      </w:rPr>
    </w:lvl>
    <w:lvl w:ilvl="2">
      <w:start w:val="1"/>
      <w:numFmt w:val="hebrew1"/>
      <w:lvlText w:val="%3."/>
      <w:lvlJc w:val="left"/>
      <w:pPr>
        <w:ind w:left="1002" w:hanging="720"/>
      </w:pPr>
      <w:rPr>
        <w:rFonts w:ascii="Times New Roman" w:eastAsia="Times New Roman" w:hAnsi="Times New Roman" w:cs="David"/>
        <w:b w:val="0"/>
        <w:bCs w:val="0"/>
      </w:rPr>
    </w:lvl>
    <w:lvl w:ilvl="3">
      <w:start w:val="1"/>
      <w:numFmt w:val="decimal"/>
      <w:lvlText w:val="%1.%2.%3.%4"/>
      <w:lvlJc w:val="left"/>
      <w:pPr>
        <w:ind w:left="1143" w:hanging="720"/>
      </w:pPr>
      <w:rPr>
        <w:rFonts w:hint="default"/>
      </w:rPr>
    </w:lvl>
    <w:lvl w:ilvl="4">
      <w:start w:val="1"/>
      <w:numFmt w:val="bullet"/>
      <w:lvlText w:val=""/>
      <w:lvlJc w:val="left"/>
      <w:pPr>
        <w:ind w:left="1644" w:hanging="1080"/>
      </w:pPr>
      <w:rPr>
        <w:rFonts w:ascii="Symbol" w:hAnsi="Symbol" w:hint="default"/>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42">
    <w:nsid w:val="39617FAD"/>
    <w:multiLevelType w:val="multilevel"/>
    <w:tmpl w:val="B6BCE622"/>
    <w:lvl w:ilvl="0">
      <w:start w:val="1"/>
      <w:numFmt w:val="decimal"/>
      <w:lvlText w:val="%1."/>
      <w:lvlJc w:val="left"/>
      <w:pPr>
        <w:ind w:left="360" w:hanging="360"/>
      </w:pPr>
      <w:rPr>
        <w:b/>
        <w:bCs/>
      </w:rPr>
    </w:lvl>
    <w:lvl w:ilvl="1">
      <w:start w:val="1"/>
      <w:numFmt w:val="bullet"/>
      <w:lvlText w:val=""/>
      <w:lvlJc w:val="left"/>
      <w:pPr>
        <w:ind w:left="792" w:hanging="432"/>
      </w:pPr>
      <w:rPr>
        <w:rFonts w:ascii="Symbol" w:hAnsi="Symbol"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3200"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39D55F0A"/>
    <w:multiLevelType w:val="multilevel"/>
    <w:tmpl w:val="D332A32A"/>
    <w:lvl w:ilvl="0">
      <w:start w:val="1"/>
      <w:numFmt w:val="bullet"/>
      <w:lvlText w:val=""/>
      <w:lvlJc w:val="left"/>
      <w:pPr>
        <w:ind w:left="360" w:hanging="360"/>
      </w:pPr>
      <w:rPr>
        <w:rFonts w:ascii="Symbol" w:hAnsi="Symbol" w:hint="default"/>
      </w:rPr>
    </w:lvl>
    <w:lvl w:ilvl="1">
      <w:start w:val="1"/>
      <w:numFmt w:val="decimal"/>
      <w:lvlText w:val="%1.%2"/>
      <w:lvlJc w:val="left"/>
      <w:pPr>
        <w:ind w:left="501" w:hanging="360"/>
      </w:pPr>
      <w:rPr>
        <w:rFonts w:hint="default"/>
      </w:rPr>
    </w:lvl>
    <w:lvl w:ilvl="2">
      <w:start w:val="1"/>
      <w:numFmt w:val="hebrew1"/>
      <w:lvlText w:val="%3."/>
      <w:lvlJc w:val="left"/>
      <w:pPr>
        <w:ind w:left="1002" w:hanging="720"/>
      </w:pPr>
      <w:rPr>
        <w:rFonts w:ascii="Times New Roman" w:eastAsia="Times New Roman" w:hAnsi="Times New Roman" w:cs="David"/>
        <w:b w:val="0"/>
        <w:bCs w:val="0"/>
      </w:rPr>
    </w:lvl>
    <w:lvl w:ilvl="3">
      <w:start w:val="1"/>
      <w:numFmt w:val="decimal"/>
      <w:lvlText w:val="%1.%2.%3.%4"/>
      <w:lvlJc w:val="left"/>
      <w:pPr>
        <w:ind w:left="1143" w:hanging="720"/>
      </w:pPr>
      <w:rPr>
        <w:rFonts w:hint="default"/>
      </w:rPr>
    </w:lvl>
    <w:lvl w:ilvl="4">
      <w:start w:val="1"/>
      <w:numFmt w:val="hebrew1"/>
      <w:lvlText w:val="%5."/>
      <w:lvlJc w:val="left"/>
      <w:pPr>
        <w:ind w:left="1644" w:hanging="1080"/>
      </w:pPr>
      <w:rPr>
        <w:rFonts w:ascii="Times New Roman" w:eastAsia="Times New Roman" w:hAnsi="Times New Roman" w:cs="David"/>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44">
    <w:nsid w:val="39EB3412"/>
    <w:multiLevelType w:val="hybridMultilevel"/>
    <w:tmpl w:val="A8CE6386"/>
    <w:lvl w:ilvl="0" w:tplc="4D90E7F8">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45">
    <w:nsid w:val="3B0D33CD"/>
    <w:multiLevelType w:val="hybridMultilevel"/>
    <w:tmpl w:val="EB047F50"/>
    <w:lvl w:ilvl="0" w:tplc="2CDA135E">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nsid w:val="3B9035A3"/>
    <w:multiLevelType w:val="hybridMultilevel"/>
    <w:tmpl w:val="D068CE3E"/>
    <w:lvl w:ilvl="0" w:tplc="79BC9430">
      <w:start w:val="1"/>
      <w:numFmt w:val="bullet"/>
      <w:lvlText w:val=""/>
      <w:lvlJc w:val="left"/>
      <w:pPr>
        <w:ind w:left="2398" w:hanging="360"/>
      </w:pPr>
      <w:rPr>
        <w:rFonts w:ascii="Symbol" w:hAnsi="Symbol" w:hint="default"/>
      </w:rPr>
    </w:lvl>
    <w:lvl w:ilvl="1" w:tplc="04090003" w:tentative="1">
      <w:start w:val="1"/>
      <w:numFmt w:val="bullet"/>
      <w:lvlText w:val="o"/>
      <w:lvlJc w:val="left"/>
      <w:pPr>
        <w:ind w:left="3118" w:hanging="360"/>
      </w:pPr>
      <w:rPr>
        <w:rFonts w:ascii="Courier New" w:hAnsi="Courier New" w:cs="Courier New" w:hint="default"/>
      </w:rPr>
    </w:lvl>
    <w:lvl w:ilvl="2" w:tplc="04090005" w:tentative="1">
      <w:start w:val="1"/>
      <w:numFmt w:val="bullet"/>
      <w:lvlText w:val=""/>
      <w:lvlJc w:val="left"/>
      <w:pPr>
        <w:ind w:left="3838" w:hanging="360"/>
      </w:pPr>
      <w:rPr>
        <w:rFonts w:ascii="Wingdings" w:hAnsi="Wingdings" w:hint="default"/>
      </w:rPr>
    </w:lvl>
    <w:lvl w:ilvl="3" w:tplc="04090001" w:tentative="1">
      <w:start w:val="1"/>
      <w:numFmt w:val="bullet"/>
      <w:lvlText w:val=""/>
      <w:lvlJc w:val="left"/>
      <w:pPr>
        <w:ind w:left="4558" w:hanging="360"/>
      </w:pPr>
      <w:rPr>
        <w:rFonts w:ascii="Symbol" w:hAnsi="Symbol" w:hint="default"/>
      </w:rPr>
    </w:lvl>
    <w:lvl w:ilvl="4" w:tplc="04090003" w:tentative="1">
      <w:start w:val="1"/>
      <w:numFmt w:val="bullet"/>
      <w:lvlText w:val="o"/>
      <w:lvlJc w:val="left"/>
      <w:pPr>
        <w:ind w:left="5278" w:hanging="360"/>
      </w:pPr>
      <w:rPr>
        <w:rFonts w:ascii="Courier New" w:hAnsi="Courier New" w:cs="Courier New" w:hint="default"/>
      </w:rPr>
    </w:lvl>
    <w:lvl w:ilvl="5" w:tplc="04090005" w:tentative="1">
      <w:start w:val="1"/>
      <w:numFmt w:val="bullet"/>
      <w:lvlText w:val=""/>
      <w:lvlJc w:val="left"/>
      <w:pPr>
        <w:ind w:left="5998" w:hanging="360"/>
      </w:pPr>
      <w:rPr>
        <w:rFonts w:ascii="Wingdings" w:hAnsi="Wingdings" w:hint="default"/>
      </w:rPr>
    </w:lvl>
    <w:lvl w:ilvl="6" w:tplc="04090001">
      <w:start w:val="1"/>
      <w:numFmt w:val="bullet"/>
      <w:lvlText w:val=""/>
      <w:lvlJc w:val="left"/>
      <w:pPr>
        <w:ind w:left="6718" w:hanging="360"/>
      </w:pPr>
      <w:rPr>
        <w:rFonts w:ascii="Symbol" w:hAnsi="Symbol" w:hint="default"/>
      </w:rPr>
    </w:lvl>
    <w:lvl w:ilvl="7" w:tplc="04090003" w:tentative="1">
      <w:start w:val="1"/>
      <w:numFmt w:val="bullet"/>
      <w:lvlText w:val="o"/>
      <w:lvlJc w:val="left"/>
      <w:pPr>
        <w:ind w:left="7438" w:hanging="360"/>
      </w:pPr>
      <w:rPr>
        <w:rFonts w:ascii="Courier New" w:hAnsi="Courier New" w:cs="Courier New" w:hint="default"/>
      </w:rPr>
    </w:lvl>
    <w:lvl w:ilvl="8" w:tplc="04090005" w:tentative="1">
      <w:start w:val="1"/>
      <w:numFmt w:val="bullet"/>
      <w:lvlText w:val=""/>
      <w:lvlJc w:val="left"/>
      <w:pPr>
        <w:ind w:left="8158" w:hanging="360"/>
      </w:pPr>
      <w:rPr>
        <w:rFonts w:ascii="Wingdings" w:hAnsi="Wingdings" w:hint="default"/>
      </w:rPr>
    </w:lvl>
  </w:abstractNum>
  <w:abstractNum w:abstractNumId="47">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8">
    <w:nsid w:val="3DA63D6F"/>
    <w:multiLevelType w:val="hybridMultilevel"/>
    <w:tmpl w:val="ABB254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3F4C1407"/>
    <w:multiLevelType w:val="hybridMultilevel"/>
    <w:tmpl w:val="FAFE74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3F8525B1"/>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51">
    <w:nsid w:val="41675D44"/>
    <w:multiLevelType w:val="hybridMultilevel"/>
    <w:tmpl w:val="ABCEB23A"/>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23C2D1F"/>
    <w:multiLevelType w:val="hybridMultilevel"/>
    <w:tmpl w:val="F574E3F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4B17932"/>
    <w:multiLevelType w:val="hybridMultilevel"/>
    <w:tmpl w:val="C2DCE44E"/>
    <w:lvl w:ilvl="0" w:tplc="07EC25BC">
      <w:start w:val="1"/>
      <w:numFmt w:val="decimal"/>
      <w:lvlText w:val="%1."/>
      <w:lvlJc w:val="left"/>
      <w:pPr>
        <w:ind w:left="720" w:hanging="360"/>
      </w:pPr>
      <w:rPr>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51B6987"/>
    <w:multiLevelType w:val="multilevel"/>
    <w:tmpl w:val="75C44CF6"/>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55">
    <w:nsid w:val="46AB5908"/>
    <w:multiLevelType w:val="multilevel"/>
    <w:tmpl w:val="99DE5870"/>
    <w:lvl w:ilvl="0">
      <w:start w:val="1"/>
      <w:numFmt w:val="decimal"/>
      <w:lvlRestart w:val="0"/>
      <w:pStyle w:val="10"/>
      <w:lvlText w:val="%1."/>
      <w:lvlJc w:val="left"/>
      <w:pPr>
        <w:tabs>
          <w:tab w:val="num" w:pos="1280"/>
        </w:tabs>
        <w:ind w:left="1280" w:hanging="560"/>
      </w:pPr>
      <w:rPr>
        <w:rFonts w:cs="David" w:hint="default"/>
        <w:b/>
        <w:bCs/>
        <w:sz w:val="32"/>
        <w:szCs w:val="32"/>
      </w:rPr>
    </w:lvl>
    <w:lvl w:ilvl="1">
      <w:start w:val="1"/>
      <w:numFmt w:val="decimal"/>
      <w:pStyle w:val="2"/>
      <w:lvlText w:val="%1.%2."/>
      <w:lvlJc w:val="left"/>
      <w:pPr>
        <w:tabs>
          <w:tab w:val="num" w:pos="2129"/>
        </w:tabs>
        <w:ind w:left="2129" w:hanging="853"/>
      </w:pPr>
      <w:rPr>
        <w:rFonts w:hint="default"/>
        <w:b w:val="0"/>
        <w:bCs w:val="0"/>
        <w:lang w:val="en-US"/>
      </w:rPr>
    </w:lvl>
    <w:lvl w:ilvl="2">
      <w:start w:val="1"/>
      <w:numFmt w:val="decimal"/>
      <w:pStyle w:val="3"/>
      <w:lvlText w:val="%1.%2.%3."/>
      <w:lvlJc w:val="left"/>
      <w:pPr>
        <w:tabs>
          <w:tab w:val="num" w:pos="4117"/>
        </w:tabs>
        <w:ind w:left="4117" w:hanging="1140"/>
      </w:pPr>
      <w:rPr>
        <w:rFonts w:cs="David" w:hint="default"/>
        <w:b w:val="0"/>
        <w:bCs w:val="0"/>
        <w:lang w:val="en-US"/>
      </w:rPr>
    </w:lvl>
    <w:lvl w:ilvl="3">
      <w:start w:val="1"/>
      <w:numFmt w:val="decimal"/>
      <w:pStyle w:val="4"/>
      <w:lvlText w:val="%1.%2.%3.%4."/>
      <w:lvlJc w:val="left"/>
      <w:pPr>
        <w:tabs>
          <w:tab w:val="num" w:pos="4220"/>
        </w:tabs>
        <w:ind w:left="4220" w:hanging="960"/>
      </w:pPr>
      <w:rPr>
        <w:rFonts w:cs="David" w:hint="default"/>
        <w:i w:val="0"/>
        <w:iCs w:val="0"/>
        <w:lang w:val="en-US" w:bidi="he-IL"/>
      </w:rPr>
    </w:lvl>
    <w:lvl w:ilvl="4">
      <w:start w:val="1"/>
      <w:numFmt w:val="decimal"/>
      <w:lvlText w:val="%1.%2.%3.%4.%5."/>
      <w:lvlJc w:val="left"/>
      <w:pPr>
        <w:tabs>
          <w:tab w:val="num" w:pos="3027"/>
        </w:tabs>
        <w:ind w:left="2739" w:hanging="792"/>
      </w:pPr>
      <w:rPr>
        <w:rFonts w:hint="default"/>
      </w:rPr>
    </w:lvl>
    <w:lvl w:ilvl="5">
      <w:start w:val="1"/>
      <w:numFmt w:val="decimal"/>
      <w:lvlText w:val="%1.%2.%3.%4.%5.%6."/>
      <w:lvlJc w:val="left"/>
      <w:pPr>
        <w:tabs>
          <w:tab w:val="num" w:pos="3387"/>
        </w:tabs>
        <w:ind w:left="3243" w:hanging="936"/>
      </w:pPr>
      <w:rPr>
        <w:rFonts w:hint="default"/>
      </w:rPr>
    </w:lvl>
    <w:lvl w:ilvl="6">
      <w:start w:val="1"/>
      <w:numFmt w:val="decimal"/>
      <w:lvlText w:val="%1.%2.%3.%4.%5.%6.%7."/>
      <w:lvlJc w:val="left"/>
      <w:pPr>
        <w:tabs>
          <w:tab w:val="num" w:pos="4107"/>
        </w:tabs>
        <w:ind w:left="3747" w:hanging="1080"/>
      </w:pPr>
      <w:rPr>
        <w:rFonts w:hint="default"/>
      </w:rPr>
    </w:lvl>
    <w:lvl w:ilvl="7">
      <w:start w:val="1"/>
      <w:numFmt w:val="decimal"/>
      <w:lvlText w:val="%1.%2.%3.%4.%5.%6.%7.%8."/>
      <w:lvlJc w:val="left"/>
      <w:pPr>
        <w:tabs>
          <w:tab w:val="num" w:pos="4467"/>
        </w:tabs>
        <w:ind w:left="4251" w:hanging="1224"/>
      </w:pPr>
      <w:rPr>
        <w:rFonts w:hint="default"/>
      </w:rPr>
    </w:lvl>
    <w:lvl w:ilvl="8">
      <w:start w:val="1"/>
      <w:numFmt w:val="decimal"/>
      <w:lvlText w:val="%1.%2.%3.%4.%5.%6.%7.%8.%9."/>
      <w:lvlJc w:val="left"/>
      <w:pPr>
        <w:tabs>
          <w:tab w:val="num" w:pos="5187"/>
        </w:tabs>
        <w:ind w:left="4827" w:hanging="1440"/>
      </w:pPr>
      <w:rPr>
        <w:rFonts w:hint="default"/>
      </w:rPr>
    </w:lvl>
  </w:abstractNum>
  <w:abstractNum w:abstractNumId="56">
    <w:nsid w:val="488135ED"/>
    <w:multiLevelType w:val="multilevel"/>
    <w:tmpl w:val="0409001F"/>
    <w:numStyleLink w:val="111111"/>
  </w:abstractNum>
  <w:abstractNum w:abstractNumId="57">
    <w:nsid w:val="48E374A6"/>
    <w:multiLevelType w:val="hybridMultilevel"/>
    <w:tmpl w:val="8BF6DD4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3">
      <w:start w:val="1"/>
      <w:numFmt w:val="hebrew1"/>
      <w:lvlText w:val="%5."/>
      <w:lvlJc w:val="center"/>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nsid w:val="4BCD4DA7"/>
    <w:multiLevelType w:val="multilevel"/>
    <w:tmpl w:val="973680BA"/>
    <w:lvl w:ilvl="0">
      <w:start w:val="1"/>
      <w:numFmt w:val="decimal"/>
      <w:lvlText w:val="%1."/>
      <w:lvlJc w:val="left"/>
      <w:pPr>
        <w:ind w:left="360" w:hanging="360"/>
      </w:pPr>
      <w:rPr>
        <w:rFonts w:hint="default"/>
      </w:rPr>
    </w:lvl>
    <w:lvl w:ilvl="1">
      <w:start w:val="1"/>
      <w:numFmt w:val="decimal"/>
      <w:lvlText w:val="%1.%2"/>
      <w:lvlJc w:val="left"/>
      <w:pPr>
        <w:ind w:left="501" w:hanging="360"/>
      </w:pPr>
      <w:rPr>
        <w:rFonts w:hint="default"/>
      </w:rPr>
    </w:lvl>
    <w:lvl w:ilvl="2">
      <w:start w:val="1"/>
      <w:numFmt w:val="hebrew1"/>
      <w:lvlText w:val="%3."/>
      <w:lvlJc w:val="left"/>
      <w:pPr>
        <w:ind w:left="1002" w:hanging="720"/>
      </w:pPr>
      <w:rPr>
        <w:rFonts w:ascii="Times New Roman" w:eastAsia="Times New Roman" w:hAnsi="Times New Roman" w:cs="David"/>
        <w:b w:val="0"/>
        <w:bCs w:val="0"/>
      </w:rPr>
    </w:lvl>
    <w:lvl w:ilvl="3">
      <w:start w:val="1"/>
      <w:numFmt w:val="decimal"/>
      <w:lvlText w:val="%1.%2.%3.%4"/>
      <w:lvlJc w:val="left"/>
      <w:pPr>
        <w:ind w:left="1143" w:hanging="720"/>
      </w:pPr>
      <w:rPr>
        <w:rFonts w:hint="default"/>
      </w:rPr>
    </w:lvl>
    <w:lvl w:ilvl="4">
      <w:start w:val="1"/>
      <w:numFmt w:val="hebrew1"/>
      <w:lvlText w:val="%5."/>
      <w:lvlJc w:val="left"/>
      <w:pPr>
        <w:ind w:left="1644" w:hanging="1080"/>
      </w:pPr>
      <w:rPr>
        <w:rFonts w:ascii="Times New Roman" w:eastAsia="Times New Roman" w:hAnsi="Times New Roman" w:cs="David"/>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59">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4EB24BB6"/>
    <w:multiLevelType w:val="hybridMultilevel"/>
    <w:tmpl w:val="A1BC4532"/>
    <w:lvl w:ilvl="0" w:tplc="04090011">
      <w:start w:val="1"/>
      <w:numFmt w:val="decimal"/>
      <w:lvlText w:val="%1)"/>
      <w:lvlJc w:val="left"/>
      <w:pPr>
        <w:ind w:left="4029" w:hanging="360"/>
      </w:pPr>
    </w:lvl>
    <w:lvl w:ilvl="1" w:tplc="04090019" w:tentative="1">
      <w:start w:val="1"/>
      <w:numFmt w:val="lowerLetter"/>
      <w:lvlText w:val="%2."/>
      <w:lvlJc w:val="left"/>
      <w:pPr>
        <w:ind w:left="4749" w:hanging="360"/>
      </w:pPr>
    </w:lvl>
    <w:lvl w:ilvl="2" w:tplc="0409001B" w:tentative="1">
      <w:start w:val="1"/>
      <w:numFmt w:val="lowerRoman"/>
      <w:lvlText w:val="%3."/>
      <w:lvlJc w:val="right"/>
      <w:pPr>
        <w:ind w:left="5469" w:hanging="180"/>
      </w:pPr>
    </w:lvl>
    <w:lvl w:ilvl="3" w:tplc="0409000F" w:tentative="1">
      <w:start w:val="1"/>
      <w:numFmt w:val="decimal"/>
      <w:lvlText w:val="%4."/>
      <w:lvlJc w:val="left"/>
      <w:pPr>
        <w:ind w:left="6189" w:hanging="360"/>
      </w:pPr>
    </w:lvl>
    <w:lvl w:ilvl="4" w:tplc="04090019" w:tentative="1">
      <w:start w:val="1"/>
      <w:numFmt w:val="lowerLetter"/>
      <w:lvlText w:val="%5."/>
      <w:lvlJc w:val="left"/>
      <w:pPr>
        <w:ind w:left="6909" w:hanging="360"/>
      </w:pPr>
    </w:lvl>
    <w:lvl w:ilvl="5" w:tplc="0409001B" w:tentative="1">
      <w:start w:val="1"/>
      <w:numFmt w:val="lowerRoman"/>
      <w:lvlText w:val="%6."/>
      <w:lvlJc w:val="right"/>
      <w:pPr>
        <w:ind w:left="7629" w:hanging="180"/>
      </w:pPr>
    </w:lvl>
    <w:lvl w:ilvl="6" w:tplc="0409000F" w:tentative="1">
      <w:start w:val="1"/>
      <w:numFmt w:val="decimal"/>
      <w:lvlText w:val="%7."/>
      <w:lvlJc w:val="left"/>
      <w:pPr>
        <w:ind w:left="8349" w:hanging="360"/>
      </w:pPr>
    </w:lvl>
    <w:lvl w:ilvl="7" w:tplc="04090019" w:tentative="1">
      <w:start w:val="1"/>
      <w:numFmt w:val="lowerLetter"/>
      <w:lvlText w:val="%8."/>
      <w:lvlJc w:val="left"/>
      <w:pPr>
        <w:ind w:left="9069" w:hanging="360"/>
      </w:pPr>
    </w:lvl>
    <w:lvl w:ilvl="8" w:tplc="0409001B" w:tentative="1">
      <w:start w:val="1"/>
      <w:numFmt w:val="lowerRoman"/>
      <w:lvlText w:val="%9."/>
      <w:lvlJc w:val="right"/>
      <w:pPr>
        <w:ind w:left="9789" w:hanging="180"/>
      </w:pPr>
    </w:lvl>
  </w:abstractNum>
  <w:abstractNum w:abstractNumId="61">
    <w:nsid w:val="4ED86BF8"/>
    <w:multiLevelType w:val="multilevel"/>
    <w:tmpl w:val="BF049D6C"/>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decimal"/>
      <w:lvlText w:val="%1.%2.%3.%4.%5"/>
      <w:lvlJc w:val="left"/>
      <w:pPr>
        <w:ind w:left="5844" w:hanging="1080"/>
      </w:pPr>
      <w:rPr>
        <w:rFonts w:hint="default"/>
      </w:rPr>
    </w:lvl>
    <w:lvl w:ilvl="5">
      <w:start w:val="1"/>
      <w:numFmt w:val="decimal"/>
      <w:lvlText w:val="%1.%2.%3.%4.%5.%6"/>
      <w:lvlJc w:val="left"/>
      <w:pPr>
        <w:ind w:left="7035" w:hanging="1080"/>
      </w:pPr>
      <w:rPr>
        <w:rFonts w:hint="default"/>
      </w:rPr>
    </w:lvl>
    <w:lvl w:ilvl="6">
      <w:start w:val="1"/>
      <w:numFmt w:val="decimal"/>
      <w:lvlText w:val="%1.%2.%3.%4.%5.%6.%7"/>
      <w:lvlJc w:val="left"/>
      <w:pPr>
        <w:ind w:left="8586" w:hanging="1440"/>
      </w:pPr>
      <w:rPr>
        <w:rFonts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62">
    <w:nsid w:val="50D663F0"/>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63">
    <w:nsid w:val="50EC2536"/>
    <w:multiLevelType w:val="hybridMultilevel"/>
    <w:tmpl w:val="8D08002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3">
      <w:start w:val="1"/>
      <w:numFmt w:val="hebrew1"/>
      <w:lvlText w:val="%5."/>
      <w:lvlJc w:val="center"/>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52FC58A3"/>
    <w:multiLevelType w:val="multilevel"/>
    <w:tmpl w:val="AB5C7670"/>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hebrew1"/>
      <w:lvlText w:val="%5."/>
      <w:lvlJc w:val="center"/>
      <w:pPr>
        <w:ind w:left="5844" w:hanging="1080"/>
      </w:pPr>
      <w:rPr>
        <w:rFonts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65">
    <w:nsid w:val="553806EE"/>
    <w:multiLevelType w:val="hybridMultilevel"/>
    <w:tmpl w:val="7B0883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55782E89"/>
    <w:multiLevelType w:val="multilevel"/>
    <w:tmpl w:val="22BE2438"/>
    <w:lvl w:ilvl="0">
      <w:start w:val="3"/>
      <w:numFmt w:val="decimal"/>
      <w:lvlText w:val="%1"/>
      <w:lvlJc w:val="left"/>
      <w:pPr>
        <w:ind w:left="360" w:hanging="360"/>
      </w:pPr>
      <w:rPr>
        <w:rFonts w:hint="default"/>
      </w:rPr>
    </w:lvl>
    <w:lvl w:ilvl="1">
      <w:start w:val="1"/>
      <w:numFmt w:val="decimal"/>
      <w:lvlText w:val="%1.%2"/>
      <w:lvlJc w:val="left"/>
      <w:pPr>
        <w:ind w:left="501" w:hanging="360"/>
      </w:pPr>
      <w:rPr>
        <w:rFonts w:hint="default"/>
      </w:rPr>
    </w:lvl>
    <w:lvl w:ilvl="2">
      <w:start w:val="1"/>
      <w:numFmt w:val="hebrew1"/>
      <w:lvlText w:val="%3."/>
      <w:lvlJc w:val="left"/>
      <w:pPr>
        <w:ind w:left="1002" w:hanging="720"/>
      </w:pPr>
      <w:rPr>
        <w:rFonts w:ascii="Times New Roman" w:eastAsia="Times New Roman" w:hAnsi="Times New Roman" w:cs="David"/>
        <w:b w:val="0"/>
        <w:bCs w:val="0"/>
      </w:rPr>
    </w:lvl>
    <w:lvl w:ilvl="3">
      <w:start w:val="1"/>
      <w:numFmt w:val="decimal"/>
      <w:lvlText w:val="%1.%2.%3.%4"/>
      <w:lvlJc w:val="left"/>
      <w:pPr>
        <w:ind w:left="1143" w:hanging="720"/>
      </w:pPr>
      <w:rPr>
        <w:rFonts w:hint="default"/>
      </w:rPr>
    </w:lvl>
    <w:lvl w:ilvl="4">
      <w:start w:val="1"/>
      <w:numFmt w:val="hebrew1"/>
      <w:lvlText w:val="%5."/>
      <w:lvlJc w:val="left"/>
      <w:pPr>
        <w:ind w:left="1644" w:hanging="1080"/>
      </w:pPr>
      <w:rPr>
        <w:rFonts w:ascii="Times New Roman" w:eastAsia="Times New Roman" w:hAnsi="Times New Roman" w:cs="David"/>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67">
    <w:nsid w:val="5A58356B"/>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68">
    <w:nsid w:val="5BFD39B3"/>
    <w:multiLevelType w:val="hybridMultilevel"/>
    <w:tmpl w:val="7BD64B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5C3C3135"/>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70">
    <w:nsid w:val="5D0312F4"/>
    <w:multiLevelType w:val="multilevel"/>
    <w:tmpl w:val="A8262DB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1">
    <w:nsid w:val="5D251C0A"/>
    <w:multiLevelType w:val="hybridMultilevel"/>
    <w:tmpl w:val="257C4C5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EFD5932"/>
    <w:multiLevelType w:val="multilevel"/>
    <w:tmpl w:val="D6D43C66"/>
    <w:lvl w:ilvl="0">
      <w:start w:val="1"/>
      <w:numFmt w:val="decimal"/>
      <w:lvlText w:val="%1."/>
      <w:lvlJc w:val="left"/>
      <w:pPr>
        <w:tabs>
          <w:tab w:val="num" w:pos="567"/>
        </w:tabs>
        <w:ind w:left="567" w:hanging="567"/>
      </w:pPr>
      <w:rPr>
        <w:rFonts w:hint="default"/>
        <w:b w:val="0"/>
        <w:bCs w:val="0"/>
        <w:color w:val="auto"/>
      </w:rPr>
    </w:lvl>
    <w:lvl w:ilvl="1">
      <w:start w:val="1"/>
      <w:numFmt w:val="decimal"/>
      <w:pStyle w:val="20"/>
      <w:lvlText w:val="%1.%2."/>
      <w:lvlJc w:val="left"/>
      <w:pPr>
        <w:tabs>
          <w:tab w:val="num" w:pos="1191"/>
        </w:tabs>
        <w:ind w:left="1191" w:hanging="624"/>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2"/>
        <w:szCs w:val="22"/>
        <w:u w:val="none"/>
        <w:vertAlign w:val="baseline"/>
        <w:em w:val="none"/>
      </w:rPr>
    </w:lvl>
    <w:lvl w:ilvl="2">
      <w:start w:val="1"/>
      <w:numFmt w:val="decimal"/>
      <w:pStyle w:val="30"/>
      <w:lvlText w:val="%1.%2.%3."/>
      <w:lvlJc w:val="left"/>
      <w:pPr>
        <w:tabs>
          <w:tab w:val="num" w:pos="1928"/>
        </w:tabs>
        <w:ind w:left="1928" w:hanging="737"/>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0"/>
        <w:szCs w:val="20"/>
        <w:u w:val="none"/>
        <w:vertAlign w:val="baseline"/>
        <w:em w:val="none"/>
      </w:rPr>
    </w:lvl>
    <w:lvl w:ilvl="3">
      <w:start w:val="1"/>
      <w:numFmt w:val="decimal"/>
      <w:lvlText w:val="%1.%2.%3.%4."/>
      <w:lvlJc w:val="left"/>
      <w:pPr>
        <w:tabs>
          <w:tab w:val="num" w:pos="2835"/>
        </w:tabs>
        <w:ind w:left="2835" w:hanging="907"/>
      </w:pPr>
      <w:rPr>
        <w:rFonts w:hint="default"/>
        <w:b/>
        <w:bCs w:val="0"/>
        <w:sz w:val="20"/>
        <w:szCs w:val="20"/>
      </w:rPr>
    </w:lvl>
    <w:lvl w:ilvl="4">
      <w:start w:val="1"/>
      <w:numFmt w:val="decimal"/>
      <w:lvlText w:val="%1.%2.%3.%4.%5."/>
      <w:lvlJc w:val="left"/>
      <w:pPr>
        <w:tabs>
          <w:tab w:val="num" w:pos="3856"/>
        </w:tabs>
        <w:ind w:left="3856" w:hanging="1021"/>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nsid w:val="5FB3297D"/>
    <w:multiLevelType w:val="multilevel"/>
    <w:tmpl w:val="B06ED95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hebrew1"/>
      <w:lvlText w:val="%4."/>
      <w:lvlJc w:val="center"/>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60491593"/>
    <w:multiLevelType w:val="hybridMultilevel"/>
    <w:tmpl w:val="758E48E2"/>
    <w:lvl w:ilvl="0" w:tplc="04090013">
      <w:start w:val="1"/>
      <w:numFmt w:val="hebrew1"/>
      <w:lvlText w:val="%1."/>
      <w:lvlJc w:val="center"/>
      <w:pPr>
        <w:ind w:left="3600" w:hanging="360"/>
      </w:pPr>
    </w:lvl>
    <w:lvl w:ilvl="1" w:tplc="04090019">
      <w:start w:val="1"/>
      <w:numFmt w:val="lowerLetter"/>
      <w:lvlText w:val="%2."/>
      <w:lvlJc w:val="left"/>
      <w:pPr>
        <w:ind w:left="4320" w:hanging="360"/>
      </w:pPr>
    </w:lvl>
    <w:lvl w:ilvl="2" w:tplc="0409001B">
      <w:start w:val="1"/>
      <w:numFmt w:val="lowerRoman"/>
      <w:lvlText w:val="%3."/>
      <w:lvlJc w:val="right"/>
      <w:pPr>
        <w:ind w:left="5040" w:hanging="180"/>
      </w:pPr>
    </w:lvl>
    <w:lvl w:ilvl="3" w:tplc="0409000F">
      <w:start w:val="1"/>
      <w:numFmt w:val="decimal"/>
      <w:lvlText w:val="%4."/>
      <w:lvlJc w:val="left"/>
      <w:pPr>
        <w:ind w:left="5760" w:hanging="360"/>
      </w:pPr>
    </w:lvl>
    <w:lvl w:ilvl="4" w:tplc="04090019">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75">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76">
    <w:nsid w:val="63E92AB3"/>
    <w:multiLevelType w:val="multilevel"/>
    <w:tmpl w:val="3F46E9DC"/>
    <w:lvl w:ilvl="0">
      <w:start w:val="1"/>
      <w:numFmt w:val="hebrew1"/>
      <w:lvlText w:val="%1."/>
      <w:lvlJc w:val="center"/>
      <w:pPr>
        <w:tabs>
          <w:tab w:val="num" w:pos="540"/>
        </w:tabs>
        <w:ind w:left="54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7">
    <w:nsid w:val="64002264"/>
    <w:multiLevelType w:val="hybridMultilevel"/>
    <w:tmpl w:val="ABCEB23A"/>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665227AF"/>
    <w:multiLevelType w:val="multilevel"/>
    <w:tmpl w:val="3BE88E7C"/>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hebrew1"/>
      <w:lvlText w:val="%4."/>
      <w:lvlJc w:val="center"/>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79">
    <w:nsid w:val="67241C60"/>
    <w:multiLevelType w:val="hybridMultilevel"/>
    <w:tmpl w:val="0E5C423A"/>
    <w:lvl w:ilvl="0" w:tplc="E39C57CE">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80">
    <w:nsid w:val="676C70DA"/>
    <w:multiLevelType w:val="hybridMultilevel"/>
    <w:tmpl w:val="758E48E2"/>
    <w:lvl w:ilvl="0" w:tplc="04090013">
      <w:start w:val="1"/>
      <w:numFmt w:val="hebrew1"/>
      <w:lvlText w:val="%1."/>
      <w:lvlJc w:val="center"/>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81">
    <w:nsid w:val="685551E6"/>
    <w:multiLevelType w:val="hybridMultilevel"/>
    <w:tmpl w:val="6DF0219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697F6D02"/>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3">
    <w:nsid w:val="69856728"/>
    <w:multiLevelType w:val="hybridMultilevel"/>
    <w:tmpl w:val="BC50F07E"/>
    <w:lvl w:ilvl="0" w:tplc="3A1CA9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4">
    <w:nsid w:val="6BB66722"/>
    <w:multiLevelType w:val="multilevel"/>
    <w:tmpl w:val="AB5C7670"/>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hebrew1"/>
      <w:lvlText w:val="%5."/>
      <w:lvlJc w:val="center"/>
      <w:pPr>
        <w:ind w:left="5844" w:hanging="1080"/>
      </w:pPr>
      <w:rPr>
        <w:rFonts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85">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86">
    <w:nsid w:val="6C8E5131"/>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7">
    <w:nsid w:val="6CD156E2"/>
    <w:multiLevelType w:val="multilevel"/>
    <w:tmpl w:val="8CE6F1B8"/>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bullet"/>
      <w:lvlText w:val=""/>
      <w:lvlJc w:val="left"/>
      <w:pPr>
        <w:ind w:left="5844" w:hanging="1080"/>
      </w:pPr>
      <w:rPr>
        <w:rFonts w:ascii="Symbol" w:hAnsi="Symbol"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88">
    <w:nsid w:val="6CFB2B7E"/>
    <w:multiLevelType w:val="multilevel"/>
    <w:tmpl w:val="AB5C7670"/>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hebrew1"/>
      <w:lvlText w:val="%5."/>
      <w:lvlJc w:val="center"/>
      <w:pPr>
        <w:ind w:left="5844" w:hanging="1080"/>
      </w:pPr>
      <w:rPr>
        <w:rFonts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89">
    <w:nsid w:val="6D146AE2"/>
    <w:multiLevelType w:val="hybridMultilevel"/>
    <w:tmpl w:val="758E48E2"/>
    <w:lvl w:ilvl="0" w:tplc="04090013">
      <w:start w:val="1"/>
      <w:numFmt w:val="hebrew1"/>
      <w:lvlText w:val="%1."/>
      <w:lvlJc w:val="center"/>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90">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1">
    <w:nsid w:val="6E6E3B19"/>
    <w:multiLevelType w:val="hybridMultilevel"/>
    <w:tmpl w:val="758E48E2"/>
    <w:lvl w:ilvl="0" w:tplc="04090013">
      <w:start w:val="1"/>
      <w:numFmt w:val="hebrew1"/>
      <w:lvlText w:val="%1."/>
      <w:lvlJc w:val="center"/>
      <w:pPr>
        <w:ind w:left="3600" w:hanging="360"/>
      </w:pPr>
    </w:lvl>
    <w:lvl w:ilvl="1" w:tplc="04090019">
      <w:start w:val="1"/>
      <w:numFmt w:val="lowerLetter"/>
      <w:lvlText w:val="%2."/>
      <w:lvlJc w:val="left"/>
      <w:pPr>
        <w:ind w:left="4320" w:hanging="360"/>
      </w:pPr>
    </w:lvl>
    <w:lvl w:ilvl="2" w:tplc="0409001B">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92">
    <w:nsid w:val="6E8B21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nsid w:val="6ED666AA"/>
    <w:multiLevelType w:val="multilevel"/>
    <w:tmpl w:val="AB5C7670"/>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hebrew1"/>
      <w:lvlText w:val="%5."/>
      <w:lvlJc w:val="center"/>
      <w:pPr>
        <w:ind w:left="5844" w:hanging="1080"/>
      </w:pPr>
      <w:rPr>
        <w:rFonts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94">
    <w:nsid w:val="6F347A13"/>
    <w:multiLevelType w:val="multilevel"/>
    <w:tmpl w:val="8E7825EA"/>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5">
    <w:nsid w:val="6F8230C0"/>
    <w:multiLevelType w:val="multilevel"/>
    <w:tmpl w:val="22BE2438"/>
    <w:lvl w:ilvl="0">
      <w:start w:val="3"/>
      <w:numFmt w:val="decimal"/>
      <w:lvlText w:val="%1"/>
      <w:lvlJc w:val="left"/>
      <w:pPr>
        <w:ind w:left="360" w:hanging="360"/>
      </w:pPr>
      <w:rPr>
        <w:rFonts w:hint="default"/>
      </w:rPr>
    </w:lvl>
    <w:lvl w:ilvl="1">
      <w:start w:val="1"/>
      <w:numFmt w:val="decimal"/>
      <w:lvlText w:val="%1.%2"/>
      <w:lvlJc w:val="left"/>
      <w:pPr>
        <w:ind w:left="501" w:hanging="360"/>
      </w:pPr>
      <w:rPr>
        <w:rFonts w:hint="default"/>
      </w:rPr>
    </w:lvl>
    <w:lvl w:ilvl="2">
      <w:start w:val="1"/>
      <w:numFmt w:val="hebrew1"/>
      <w:lvlText w:val="%3."/>
      <w:lvlJc w:val="left"/>
      <w:pPr>
        <w:ind w:left="1002" w:hanging="720"/>
      </w:pPr>
      <w:rPr>
        <w:rFonts w:ascii="Times New Roman" w:eastAsia="Times New Roman" w:hAnsi="Times New Roman" w:cs="David"/>
        <w:b w:val="0"/>
        <w:bCs w:val="0"/>
      </w:rPr>
    </w:lvl>
    <w:lvl w:ilvl="3">
      <w:start w:val="1"/>
      <w:numFmt w:val="decimal"/>
      <w:lvlText w:val="%1.%2.%3.%4"/>
      <w:lvlJc w:val="left"/>
      <w:pPr>
        <w:ind w:left="2421" w:hanging="720"/>
      </w:pPr>
      <w:rPr>
        <w:rFonts w:hint="default"/>
      </w:rPr>
    </w:lvl>
    <w:lvl w:ilvl="4">
      <w:start w:val="1"/>
      <w:numFmt w:val="hebrew1"/>
      <w:lvlText w:val="%5."/>
      <w:lvlJc w:val="left"/>
      <w:pPr>
        <w:ind w:left="1644" w:hanging="1080"/>
      </w:pPr>
      <w:rPr>
        <w:rFonts w:ascii="Times New Roman" w:eastAsia="Times New Roman" w:hAnsi="Times New Roman" w:cs="David"/>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96">
    <w:nsid w:val="6FA85AED"/>
    <w:multiLevelType w:val="hybridMultilevel"/>
    <w:tmpl w:val="1360BB8C"/>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98">
    <w:nsid w:val="729B6436"/>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99">
    <w:nsid w:val="72C3756B"/>
    <w:multiLevelType w:val="multilevel"/>
    <w:tmpl w:val="AB5C7670"/>
    <w:lvl w:ilvl="0">
      <w:start w:val="3"/>
      <w:numFmt w:val="decimal"/>
      <w:lvlText w:val="%1"/>
      <w:lvlJc w:val="left"/>
      <w:pPr>
        <w:ind w:left="360" w:hanging="360"/>
      </w:pPr>
      <w:rPr>
        <w:rFonts w:hint="default"/>
      </w:rPr>
    </w:lvl>
    <w:lvl w:ilvl="1">
      <w:start w:val="1"/>
      <w:numFmt w:val="decimal"/>
      <w:lvlText w:val="%1.%2"/>
      <w:lvlJc w:val="left"/>
      <w:pPr>
        <w:ind w:left="1551" w:hanging="360"/>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hebrew1"/>
      <w:lvlText w:val="%5."/>
      <w:lvlJc w:val="center"/>
      <w:pPr>
        <w:ind w:left="5844" w:hanging="1080"/>
      </w:pPr>
      <w:rPr>
        <w:rFonts w:hint="default"/>
      </w:rPr>
    </w:lvl>
    <w:lvl w:ilvl="5">
      <w:start w:val="1"/>
      <w:numFmt w:val="bullet"/>
      <w:lvlText w:val=""/>
      <w:lvlJc w:val="left"/>
      <w:pPr>
        <w:ind w:left="7035" w:hanging="1080"/>
      </w:pPr>
      <w:rPr>
        <w:rFonts w:ascii="Symbol" w:hAnsi="Symbol" w:hint="default"/>
      </w:rPr>
    </w:lvl>
    <w:lvl w:ilvl="6">
      <w:start w:val="1"/>
      <w:numFmt w:val="bullet"/>
      <w:lvlText w:val="o"/>
      <w:lvlJc w:val="left"/>
      <w:pPr>
        <w:ind w:left="8586" w:hanging="1440"/>
      </w:pPr>
      <w:rPr>
        <w:rFonts w:ascii="Courier New" w:hAnsi="Courier New" w:cs="Courier New"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100">
    <w:nsid w:val="758B2141"/>
    <w:multiLevelType w:val="multilevel"/>
    <w:tmpl w:val="D332A32A"/>
    <w:lvl w:ilvl="0">
      <w:start w:val="1"/>
      <w:numFmt w:val="bullet"/>
      <w:lvlText w:val=""/>
      <w:lvlJc w:val="left"/>
      <w:pPr>
        <w:ind w:left="360" w:hanging="360"/>
      </w:pPr>
      <w:rPr>
        <w:rFonts w:ascii="Symbol" w:hAnsi="Symbol" w:hint="default"/>
      </w:rPr>
    </w:lvl>
    <w:lvl w:ilvl="1">
      <w:start w:val="1"/>
      <w:numFmt w:val="decimal"/>
      <w:lvlText w:val="%1.%2"/>
      <w:lvlJc w:val="left"/>
      <w:pPr>
        <w:ind w:left="501" w:hanging="360"/>
      </w:pPr>
      <w:rPr>
        <w:rFonts w:hint="default"/>
      </w:rPr>
    </w:lvl>
    <w:lvl w:ilvl="2">
      <w:start w:val="1"/>
      <w:numFmt w:val="hebrew1"/>
      <w:lvlText w:val="%3."/>
      <w:lvlJc w:val="left"/>
      <w:pPr>
        <w:ind w:left="1002" w:hanging="720"/>
      </w:pPr>
      <w:rPr>
        <w:rFonts w:ascii="Times New Roman" w:eastAsia="Times New Roman" w:hAnsi="Times New Roman" w:cs="David"/>
        <w:b w:val="0"/>
        <w:bCs w:val="0"/>
      </w:rPr>
    </w:lvl>
    <w:lvl w:ilvl="3">
      <w:start w:val="1"/>
      <w:numFmt w:val="decimal"/>
      <w:lvlText w:val="%1.%2.%3.%4"/>
      <w:lvlJc w:val="left"/>
      <w:pPr>
        <w:ind w:left="1143" w:hanging="720"/>
      </w:pPr>
      <w:rPr>
        <w:rFonts w:hint="default"/>
      </w:rPr>
    </w:lvl>
    <w:lvl w:ilvl="4">
      <w:start w:val="1"/>
      <w:numFmt w:val="hebrew1"/>
      <w:lvlText w:val="%5."/>
      <w:lvlJc w:val="left"/>
      <w:pPr>
        <w:ind w:left="1644" w:hanging="1080"/>
      </w:pPr>
      <w:rPr>
        <w:rFonts w:ascii="Times New Roman" w:eastAsia="Times New Roman" w:hAnsi="Times New Roman" w:cs="David"/>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101">
    <w:nsid w:val="76C777C2"/>
    <w:multiLevelType w:val="hybridMultilevel"/>
    <w:tmpl w:val="1F4E65B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775C6440"/>
    <w:multiLevelType w:val="multilevel"/>
    <w:tmpl w:val="827E9A7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lang w:bidi="he-IL"/>
      </w:rPr>
    </w:lvl>
    <w:lvl w:ilvl="3">
      <w:start w:val="1"/>
      <w:numFmt w:val="decimal"/>
      <w:lvlText w:val="%1.%2.%3.%4."/>
      <w:lvlJc w:val="left"/>
      <w:pPr>
        <w:ind w:left="234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nsid w:val="78110325"/>
    <w:multiLevelType w:val="hybridMultilevel"/>
    <w:tmpl w:val="8BF01D8E"/>
    <w:lvl w:ilvl="0" w:tplc="04090013">
      <w:start w:val="1"/>
      <w:numFmt w:val="hebrew1"/>
      <w:lvlText w:val="%1."/>
      <w:lvlJc w:val="center"/>
      <w:pPr>
        <w:ind w:left="3960" w:hanging="360"/>
      </w:p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104">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frame="1"/>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5">
    <w:nsid w:val="79DA626E"/>
    <w:multiLevelType w:val="multilevel"/>
    <w:tmpl w:val="C5CEF550"/>
    <w:lvl w:ilvl="0">
      <w:start w:val="22"/>
      <w:numFmt w:val="decimal"/>
      <w:pStyle w:val="a3"/>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106">
    <w:nsid w:val="7A8F23EE"/>
    <w:multiLevelType w:val="hybridMultilevel"/>
    <w:tmpl w:val="06D20B66"/>
    <w:lvl w:ilvl="0" w:tplc="95D456EA">
      <w:start w:val="1"/>
      <w:numFmt w:val="hebrew1"/>
      <w:lvlText w:val="%1."/>
      <w:lvlJc w:val="center"/>
      <w:pPr>
        <w:ind w:left="1944" w:hanging="360"/>
      </w:pPr>
      <w:rPr>
        <w:b w:val="0"/>
        <w:bCs w:val="0"/>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start w:val="1"/>
      <w:numFmt w:val="lowerLetter"/>
      <w:lvlText w:val="%5."/>
      <w:lvlJc w:val="left"/>
      <w:pPr>
        <w:ind w:left="4824" w:hanging="360"/>
      </w:pPr>
    </w:lvl>
    <w:lvl w:ilvl="5" w:tplc="0409001B">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07">
    <w:nsid w:val="7AEF07E4"/>
    <w:multiLevelType w:val="multilevel"/>
    <w:tmpl w:val="A8CAC94E"/>
    <w:lvl w:ilvl="0">
      <w:start w:val="1"/>
      <w:numFmt w:val="decimal"/>
      <w:pStyle w:val="11"/>
      <w:lvlText w:val="%1."/>
      <w:lvlJc w:val="left"/>
      <w:pPr>
        <w:tabs>
          <w:tab w:val="num" w:pos="360"/>
        </w:tabs>
        <w:ind w:left="360" w:hanging="360"/>
      </w:pPr>
      <w:rPr>
        <w:rFonts w:cs="David" w:hint="default"/>
      </w:rPr>
    </w:lvl>
    <w:lvl w:ilvl="1">
      <w:start w:val="1"/>
      <w:numFmt w:val="decimal"/>
      <w:pStyle w:val="21"/>
      <w:lvlText w:val="%1.%2."/>
      <w:lvlJc w:val="left"/>
      <w:pPr>
        <w:tabs>
          <w:tab w:val="num" w:pos="1284"/>
        </w:tabs>
        <w:ind w:left="1284" w:hanging="432"/>
      </w:pPr>
      <w:rPr>
        <w:rFonts w:cs="David" w:hint="default"/>
        <w:b w:val="0"/>
        <w:bCs w:val="0"/>
        <w:sz w:val="24"/>
        <w:szCs w:val="24"/>
        <w:lang w:val="en-US"/>
      </w:rPr>
    </w:lvl>
    <w:lvl w:ilvl="2">
      <w:start w:val="1"/>
      <w:numFmt w:val="decimal"/>
      <w:pStyle w:val="31"/>
      <w:lvlText w:val="%1.%2.%3."/>
      <w:lvlJc w:val="left"/>
      <w:pPr>
        <w:tabs>
          <w:tab w:val="num" w:pos="2421"/>
        </w:tabs>
        <w:ind w:left="2205" w:hanging="504"/>
      </w:pPr>
      <w:rPr>
        <w:rFonts w:cs="David" w:hint="default"/>
        <w:b w:val="0"/>
        <w:bCs w:val="0"/>
        <w:u w:val="none"/>
        <w:lang w:bidi="he-IL"/>
      </w:rPr>
    </w:lvl>
    <w:lvl w:ilvl="3">
      <w:start w:val="1"/>
      <w:numFmt w:val="decimal"/>
      <w:lvlText w:val="%1.%2.%3.%4."/>
      <w:lvlJc w:val="left"/>
      <w:pPr>
        <w:tabs>
          <w:tab w:val="num" w:pos="2160"/>
        </w:tabs>
        <w:ind w:left="1728" w:hanging="648"/>
      </w:pPr>
      <w:rPr>
        <w:rFonts w:cs="David"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08">
    <w:nsid w:val="7B860F82"/>
    <w:multiLevelType w:val="multilevel"/>
    <w:tmpl w:val="03A2C00A"/>
    <w:lvl w:ilvl="0">
      <w:start w:val="1"/>
      <w:numFmt w:val="decimal"/>
      <w:lvlText w:val="%1."/>
      <w:lvlJc w:val="left"/>
      <w:pPr>
        <w:ind w:left="360" w:hanging="360"/>
      </w:pPr>
      <w:rPr>
        <w:rFonts w:hint="default"/>
        <w:b/>
        <w:bCs/>
        <w:sz w:val="26"/>
        <w:szCs w:val="26"/>
        <w:lang w:val="en-US"/>
      </w:rPr>
    </w:lvl>
    <w:lvl w:ilvl="1">
      <w:start w:val="1"/>
      <w:numFmt w:val="decimal"/>
      <w:lvlText w:val="%1.%2."/>
      <w:lvlJc w:val="left"/>
      <w:pPr>
        <w:ind w:left="1140" w:hanging="432"/>
      </w:pPr>
      <w:rPr>
        <w:rFonts w:cs="David" w:hint="default"/>
        <w:b w:val="0"/>
        <w:bCs w:val="0"/>
        <w:sz w:val="24"/>
        <w:szCs w:val="24"/>
      </w:rPr>
    </w:lvl>
    <w:lvl w:ilvl="2">
      <w:start w:val="1"/>
      <w:numFmt w:val="decimal"/>
      <w:lvlText w:val="%1.%2.%3."/>
      <w:lvlJc w:val="left"/>
      <w:pPr>
        <w:ind w:left="1496" w:hanging="504"/>
      </w:pPr>
      <w:rPr>
        <w:rFonts w:hint="default"/>
        <w:b w:val="0"/>
        <w:bCs w:val="0"/>
        <w:color w:val="auto"/>
        <w:sz w:val="18"/>
        <w:szCs w:val="24"/>
        <w:lang w:val="en-US"/>
      </w:rPr>
    </w:lvl>
    <w:lvl w:ilvl="3">
      <w:start w:val="1"/>
      <w:numFmt w:val="decimal"/>
      <w:lvlText w:val="%1.%2.%3.%4."/>
      <w:lvlJc w:val="left"/>
      <w:pPr>
        <w:ind w:left="1728" w:hanging="648"/>
      </w:pPr>
      <w:rPr>
        <w:rFonts w:hint="default"/>
        <w:b w:val="0"/>
        <w:bCs w:val="0"/>
        <w:sz w:val="24"/>
        <w:szCs w:val="24"/>
      </w:rPr>
    </w:lvl>
    <w:lvl w:ilvl="4">
      <w:start w:val="1"/>
      <w:numFmt w:val="hebrew1"/>
      <w:lvlText w:val="%5."/>
      <w:lvlJc w:val="center"/>
      <w:pPr>
        <w:ind w:left="2232" w:hanging="792"/>
      </w:pPr>
      <w:rPr>
        <w:rFonts w:cs="David" w:hint="default"/>
        <w:sz w:val="18"/>
        <w:szCs w:val="24"/>
      </w:rPr>
    </w:lvl>
    <w:lvl w:ilvl="5">
      <w:start w:val="1"/>
      <w:numFmt w:val="decimal"/>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nsid w:val="7C9373B8"/>
    <w:multiLevelType w:val="multilevel"/>
    <w:tmpl w:val="22BE2438"/>
    <w:lvl w:ilvl="0">
      <w:start w:val="3"/>
      <w:numFmt w:val="decimal"/>
      <w:lvlText w:val="%1"/>
      <w:lvlJc w:val="left"/>
      <w:pPr>
        <w:ind w:left="360" w:hanging="360"/>
      </w:pPr>
      <w:rPr>
        <w:rFonts w:hint="default"/>
      </w:rPr>
    </w:lvl>
    <w:lvl w:ilvl="1">
      <w:start w:val="1"/>
      <w:numFmt w:val="decimal"/>
      <w:lvlText w:val="%1.%2"/>
      <w:lvlJc w:val="left"/>
      <w:pPr>
        <w:ind w:left="501" w:hanging="360"/>
      </w:pPr>
      <w:rPr>
        <w:rFonts w:hint="default"/>
      </w:rPr>
    </w:lvl>
    <w:lvl w:ilvl="2">
      <w:start w:val="1"/>
      <w:numFmt w:val="hebrew1"/>
      <w:lvlText w:val="%3."/>
      <w:lvlJc w:val="left"/>
      <w:pPr>
        <w:ind w:left="1002" w:hanging="720"/>
      </w:pPr>
      <w:rPr>
        <w:rFonts w:ascii="Times New Roman" w:eastAsia="Times New Roman" w:hAnsi="Times New Roman" w:cs="David"/>
        <w:b w:val="0"/>
        <w:bCs w:val="0"/>
      </w:rPr>
    </w:lvl>
    <w:lvl w:ilvl="3">
      <w:start w:val="1"/>
      <w:numFmt w:val="decimal"/>
      <w:lvlText w:val="%1.%2.%3.%4"/>
      <w:lvlJc w:val="left"/>
      <w:pPr>
        <w:ind w:left="1143" w:hanging="720"/>
      </w:pPr>
      <w:rPr>
        <w:rFonts w:hint="default"/>
      </w:rPr>
    </w:lvl>
    <w:lvl w:ilvl="4">
      <w:start w:val="1"/>
      <w:numFmt w:val="hebrew1"/>
      <w:lvlText w:val="%5."/>
      <w:lvlJc w:val="left"/>
      <w:pPr>
        <w:ind w:left="1644" w:hanging="1080"/>
      </w:pPr>
      <w:rPr>
        <w:rFonts w:ascii="Times New Roman" w:eastAsia="Times New Roman" w:hAnsi="Times New Roman" w:cs="David"/>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110">
    <w:nsid w:val="7CC7246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nsid w:val="7ED0460A"/>
    <w:multiLevelType w:val="hybridMultilevel"/>
    <w:tmpl w:val="ABCEB23A"/>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7EF843CC"/>
    <w:multiLevelType w:val="multilevel"/>
    <w:tmpl w:val="8828F814"/>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b w:val="0"/>
        <w:bCs w:val="0"/>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num w:numId="1">
    <w:abstractNumId w:val="72"/>
  </w:num>
  <w:num w:numId="2">
    <w:abstractNumId w:val="61"/>
  </w:num>
  <w:num w:numId="3">
    <w:abstractNumId w:val="87"/>
  </w:num>
  <w:num w:numId="4">
    <w:abstractNumId w:val="25"/>
  </w:num>
  <w:num w:numId="5">
    <w:abstractNumId w:val="26"/>
  </w:num>
  <w:num w:numId="6">
    <w:abstractNumId w:val="28"/>
    <w:lvlOverride w:ilvl="0">
      <w:startOverride w:val="1"/>
    </w:lvlOverride>
    <w:lvlOverride w:ilvl="1">
      <w:startOverride w:val="1"/>
    </w:lvlOverride>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
    <w:abstractNumId w:val="54"/>
  </w:num>
  <w:num w:numId="8">
    <w:abstractNumId w:val="8"/>
  </w:num>
  <w:num w:numId="9">
    <w:abstractNumId w:val="12"/>
  </w:num>
  <w:num w:numId="10">
    <w:abstractNumId w:val="5"/>
  </w:num>
  <w:num w:numId="11">
    <w:abstractNumId w:val="73"/>
  </w:num>
  <w:num w:numId="12">
    <w:abstractNumId w:val="96"/>
  </w:num>
  <w:num w:numId="13">
    <w:abstractNumId w:val="39"/>
  </w:num>
  <w:num w:numId="14">
    <w:abstractNumId w:val="6"/>
    <w:lvlOverride w:ilvl="1">
      <w:lvl w:ilvl="1">
        <w:start w:val="1"/>
        <w:numFmt w:val="decimal"/>
        <w:lvlText w:val="%1.%2."/>
        <w:lvlJc w:val="left"/>
        <w:pPr>
          <w:tabs>
            <w:tab w:val="num" w:pos="792"/>
          </w:tabs>
          <w:ind w:left="792" w:hanging="432"/>
        </w:pPr>
        <w:rPr>
          <w:b w:val="0"/>
          <w:bCs w:val="0"/>
          <w:lang w:bidi="he-IL"/>
        </w:rPr>
      </w:lvl>
    </w:lvlOverride>
    <w:lvlOverride w:ilvl="2">
      <w:lvl w:ilvl="2">
        <w:start w:val="1"/>
        <w:numFmt w:val="decimal"/>
        <w:lvlText w:val="%1.%2.%3."/>
        <w:lvlJc w:val="left"/>
        <w:pPr>
          <w:tabs>
            <w:tab w:val="num" w:pos="1440"/>
          </w:tabs>
          <w:ind w:left="1224" w:hanging="504"/>
        </w:pPr>
        <w:rPr>
          <w:b w:val="0"/>
          <w:bCs w:val="0"/>
        </w:rPr>
      </w:lvl>
    </w:lvlOverride>
    <w:lvlOverride w:ilvl="3">
      <w:lvl w:ilvl="3">
        <w:start w:val="1"/>
        <w:numFmt w:val="decimal"/>
        <w:lvlText w:val="%1.%2.%3.%4."/>
        <w:lvlJc w:val="left"/>
        <w:pPr>
          <w:tabs>
            <w:tab w:val="num" w:pos="1800"/>
          </w:tabs>
          <w:ind w:left="1728" w:hanging="648"/>
        </w:pPr>
        <w:rPr>
          <w:b w:val="0"/>
          <w:bCs w:val="0"/>
        </w:rPr>
      </w:lvl>
    </w:lvlOverride>
  </w:num>
  <w:num w:numId="15">
    <w:abstractNumId w:val="95"/>
  </w:num>
  <w:num w:numId="16">
    <w:abstractNumId w:val="79"/>
  </w:num>
  <w:num w:numId="17">
    <w:abstractNumId w:val="99"/>
  </w:num>
  <w:num w:numId="18">
    <w:abstractNumId w:val="88"/>
  </w:num>
  <w:num w:numId="19">
    <w:abstractNumId w:val="17"/>
  </w:num>
  <w:num w:numId="20">
    <w:abstractNumId w:val="34"/>
  </w:num>
  <w:num w:numId="21">
    <w:abstractNumId w:val="31"/>
  </w:num>
  <w:num w:numId="22">
    <w:abstractNumId w:val="82"/>
  </w:num>
  <w:num w:numId="23">
    <w:abstractNumId w:val="93"/>
  </w:num>
  <w:num w:numId="24">
    <w:abstractNumId w:val="84"/>
  </w:num>
  <w:num w:numId="25">
    <w:abstractNumId w:val="29"/>
  </w:num>
  <w:num w:numId="26">
    <w:abstractNumId w:val="15"/>
  </w:num>
  <w:num w:numId="27">
    <w:abstractNumId w:val="64"/>
  </w:num>
  <w:num w:numId="28">
    <w:abstractNumId w:val="90"/>
  </w:num>
  <w:num w:numId="29">
    <w:abstractNumId w:val="105"/>
  </w:num>
  <w:num w:numId="30">
    <w:abstractNumId w:val="98"/>
  </w:num>
  <w:num w:numId="31">
    <w:abstractNumId w:val="55"/>
  </w:num>
  <w:num w:numId="32">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5"/>
  </w:num>
  <w:num w:numId="34">
    <w:abstractNumId w:val="108"/>
  </w:num>
  <w:num w:numId="35">
    <w:abstractNumId w:val="6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7"/>
  </w:num>
  <w:num w:numId="37">
    <w:abstractNumId w:val="32"/>
  </w:num>
  <w:num w:numId="38">
    <w:abstractNumId w:val="23"/>
  </w:num>
  <w:num w:numId="39">
    <w:abstractNumId w:val="71"/>
  </w:num>
  <w:num w:numId="40">
    <w:abstractNumId w:val="14"/>
  </w:num>
  <w:num w:numId="41">
    <w:abstractNumId w:val="3"/>
  </w:num>
  <w:num w:numId="42">
    <w:abstractNumId w:val="109"/>
  </w:num>
  <w:num w:numId="43">
    <w:abstractNumId w:val="112"/>
  </w:num>
  <w:num w:numId="44">
    <w:abstractNumId w:val="85"/>
  </w:num>
  <w:num w:numId="45">
    <w:abstractNumId w:val="22"/>
  </w:num>
  <w:num w:numId="46">
    <w:abstractNumId w:val="47"/>
  </w:num>
  <w:num w:numId="47">
    <w:abstractNumId w:val="37"/>
  </w:num>
  <w:num w:numId="48">
    <w:abstractNumId w:val="94"/>
  </w:num>
  <w:num w:numId="49">
    <w:abstractNumId w:val="40"/>
  </w:num>
  <w:num w:numId="50">
    <w:abstractNumId w:val="52"/>
  </w:num>
  <w:num w:numId="51">
    <w:abstractNumId w:val="53"/>
  </w:num>
  <w:num w:numId="52">
    <w:abstractNumId w:val="86"/>
  </w:num>
  <w:num w:numId="53">
    <w:abstractNumId w:val="78"/>
  </w:num>
  <w:num w:numId="54">
    <w:abstractNumId w:val="0"/>
  </w:num>
  <w:num w:numId="55">
    <w:abstractNumId w:val="10"/>
  </w:num>
  <w:num w:numId="56">
    <w:abstractNumId w:val="76"/>
  </w:num>
  <w:num w:numId="57">
    <w:abstractNumId w:val="18"/>
  </w:num>
  <w:num w:numId="58">
    <w:abstractNumId w:val="46"/>
  </w:num>
  <w:num w:numId="59">
    <w:abstractNumId w:val="97"/>
  </w:num>
  <w:num w:numId="6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3"/>
  </w:num>
  <w:num w:numId="62">
    <w:abstractNumId w:val="20"/>
  </w:num>
  <w:num w:numId="63">
    <w:abstractNumId w:val="107"/>
  </w:num>
  <w:num w:numId="64">
    <w:abstractNumId w:val="1"/>
  </w:num>
  <w:num w:numId="65">
    <w:abstractNumId w:val="92"/>
  </w:num>
  <w:num w:numId="66">
    <w:abstractNumId w:val="19"/>
  </w:num>
  <w:num w:numId="67">
    <w:abstractNumId w:val="49"/>
  </w:num>
  <w:num w:numId="68">
    <w:abstractNumId w:val="48"/>
  </w:num>
  <w:num w:numId="69">
    <w:abstractNumId w:val="65"/>
  </w:num>
  <w:num w:numId="70">
    <w:abstractNumId w:val="101"/>
  </w:num>
  <w:num w:numId="71">
    <w:abstractNumId w:val="11"/>
  </w:num>
  <w:num w:numId="72">
    <w:abstractNumId w:val="102"/>
  </w:num>
  <w:num w:numId="73">
    <w:abstractNumId w:val="89"/>
  </w:num>
  <w:num w:numId="74">
    <w:abstractNumId w:val="56"/>
  </w:num>
  <w:num w:numId="75">
    <w:abstractNumId w:val="16"/>
  </w:num>
  <w:num w:numId="76">
    <w:abstractNumId w:val="91"/>
  </w:num>
  <w:num w:numId="77">
    <w:abstractNumId w:val="80"/>
  </w:num>
  <w:num w:numId="78">
    <w:abstractNumId w:val="4"/>
  </w:num>
  <w:num w:numId="79">
    <w:abstractNumId w:val="74"/>
  </w:num>
  <w:num w:numId="80">
    <w:abstractNumId w:val="21"/>
  </w:num>
  <w:num w:numId="81">
    <w:abstractNumId w:val="36"/>
  </w:num>
  <w:num w:numId="82">
    <w:abstractNumId w:val="59"/>
  </w:num>
  <w:num w:numId="83">
    <w:abstractNumId w:val="57"/>
  </w:num>
  <w:num w:numId="84">
    <w:abstractNumId w:val="63"/>
  </w:num>
  <w:num w:numId="85">
    <w:abstractNumId w:val="110"/>
  </w:num>
  <w:num w:numId="86">
    <w:abstractNumId w:val="45"/>
  </w:num>
  <w:num w:numId="87">
    <w:abstractNumId w:val="83"/>
  </w:num>
  <w:num w:numId="88">
    <w:abstractNumId w:val="58"/>
  </w:num>
  <w:num w:numId="89">
    <w:abstractNumId w:val="51"/>
  </w:num>
  <w:num w:numId="90">
    <w:abstractNumId w:val="111"/>
  </w:num>
  <w:num w:numId="91">
    <w:abstractNumId w:val="77"/>
  </w:num>
  <w:num w:numId="92">
    <w:abstractNumId w:val="68"/>
  </w:num>
  <w:num w:numId="93">
    <w:abstractNumId w:val="7"/>
  </w:num>
  <w:num w:numId="94">
    <w:abstractNumId w:val="30"/>
  </w:num>
  <w:num w:numId="95">
    <w:abstractNumId w:val="50"/>
  </w:num>
  <w:num w:numId="96">
    <w:abstractNumId w:val="69"/>
  </w:num>
  <w:num w:numId="97">
    <w:abstractNumId w:val="13"/>
  </w:num>
  <w:num w:numId="98">
    <w:abstractNumId w:val="44"/>
  </w:num>
  <w:num w:numId="99">
    <w:abstractNumId w:val="66"/>
  </w:num>
  <w:num w:numId="100">
    <w:abstractNumId w:val="41"/>
  </w:num>
  <w:num w:numId="101">
    <w:abstractNumId w:val="103"/>
  </w:num>
  <w:num w:numId="102">
    <w:abstractNumId w:val="81"/>
  </w:num>
  <w:num w:numId="103">
    <w:abstractNumId w:val="24"/>
  </w:num>
  <w:num w:numId="104">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
  </w:num>
  <w:num w:numId="106">
    <w:abstractNumId w:val="100"/>
  </w:num>
  <w:num w:numId="107">
    <w:abstractNumId w:val="43"/>
  </w:num>
  <w:num w:numId="108">
    <w:abstractNumId w:val="106"/>
  </w:num>
  <w:num w:numId="109">
    <w:abstractNumId w:val="42"/>
  </w:num>
  <w:num w:numId="110">
    <w:abstractNumId w:val="67"/>
  </w:num>
  <w:num w:numId="111">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60"/>
  </w:num>
  <w:num w:numId="113">
    <w:abstractNumId w:val="38"/>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27BC"/>
    <w:rsid w:val="00000490"/>
    <w:rsid w:val="000009BF"/>
    <w:rsid w:val="00000E21"/>
    <w:rsid w:val="00000F6E"/>
    <w:rsid w:val="00001478"/>
    <w:rsid w:val="00001DE0"/>
    <w:rsid w:val="00001F2A"/>
    <w:rsid w:val="000021D7"/>
    <w:rsid w:val="000029A3"/>
    <w:rsid w:val="00002A9E"/>
    <w:rsid w:val="00003972"/>
    <w:rsid w:val="00003991"/>
    <w:rsid w:val="00003BE3"/>
    <w:rsid w:val="0000411D"/>
    <w:rsid w:val="000043A7"/>
    <w:rsid w:val="000055AF"/>
    <w:rsid w:val="00005C40"/>
    <w:rsid w:val="00005C66"/>
    <w:rsid w:val="00006735"/>
    <w:rsid w:val="0000696C"/>
    <w:rsid w:val="00006B0E"/>
    <w:rsid w:val="000072D4"/>
    <w:rsid w:val="00007720"/>
    <w:rsid w:val="00007DE4"/>
    <w:rsid w:val="00007F68"/>
    <w:rsid w:val="000110A5"/>
    <w:rsid w:val="0001162A"/>
    <w:rsid w:val="00011AF0"/>
    <w:rsid w:val="00011D9D"/>
    <w:rsid w:val="00012AFF"/>
    <w:rsid w:val="00012D52"/>
    <w:rsid w:val="00013AEC"/>
    <w:rsid w:val="00014435"/>
    <w:rsid w:val="0001457B"/>
    <w:rsid w:val="00014901"/>
    <w:rsid w:val="0001510A"/>
    <w:rsid w:val="0001551F"/>
    <w:rsid w:val="00015B9F"/>
    <w:rsid w:val="000163C6"/>
    <w:rsid w:val="00016CA9"/>
    <w:rsid w:val="000171B3"/>
    <w:rsid w:val="000173AA"/>
    <w:rsid w:val="000173B9"/>
    <w:rsid w:val="000179D2"/>
    <w:rsid w:val="00017D0A"/>
    <w:rsid w:val="00017D22"/>
    <w:rsid w:val="00017DA3"/>
    <w:rsid w:val="000204A5"/>
    <w:rsid w:val="00020708"/>
    <w:rsid w:val="00021B6C"/>
    <w:rsid w:val="00021C98"/>
    <w:rsid w:val="00021CD8"/>
    <w:rsid w:val="00022A84"/>
    <w:rsid w:val="0002339A"/>
    <w:rsid w:val="00023B56"/>
    <w:rsid w:val="000248F0"/>
    <w:rsid w:val="0002563E"/>
    <w:rsid w:val="00027ED3"/>
    <w:rsid w:val="0003058A"/>
    <w:rsid w:val="00030B2E"/>
    <w:rsid w:val="00030B6E"/>
    <w:rsid w:val="00031069"/>
    <w:rsid w:val="00031B7A"/>
    <w:rsid w:val="000320E9"/>
    <w:rsid w:val="00032254"/>
    <w:rsid w:val="00032298"/>
    <w:rsid w:val="0003294B"/>
    <w:rsid w:val="00033BF0"/>
    <w:rsid w:val="00034AFD"/>
    <w:rsid w:val="0003545E"/>
    <w:rsid w:val="00035B62"/>
    <w:rsid w:val="0003617A"/>
    <w:rsid w:val="00036A1C"/>
    <w:rsid w:val="00037A0F"/>
    <w:rsid w:val="00037E13"/>
    <w:rsid w:val="000402E2"/>
    <w:rsid w:val="000407EC"/>
    <w:rsid w:val="000409FB"/>
    <w:rsid w:val="00040B9C"/>
    <w:rsid w:val="00040BBD"/>
    <w:rsid w:val="00040D90"/>
    <w:rsid w:val="00041271"/>
    <w:rsid w:val="00041552"/>
    <w:rsid w:val="0004155D"/>
    <w:rsid w:val="000420CC"/>
    <w:rsid w:val="00042B87"/>
    <w:rsid w:val="00043011"/>
    <w:rsid w:val="000432AC"/>
    <w:rsid w:val="00043A3C"/>
    <w:rsid w:val="00043F6D"/>
    <w:rsid w:val="00044040"/>
    <w:rsid w:val="000440D4"/>
    <w:rsid w:val="000447E1"/>
    <w:rsid w:val="000449F2"/>
    <w:rsid w:val="00044AEB"/>
    <w:rsid w:val="00044E3C"/>
    <w:rsid w:val="0004595E"/>
    <w:rsid w:val="00046409"/>
    <w:rsid w:val="00046B9B"/>
    <w:rsid w:val="00047F58"/>
    <w:rsid w:val="00047FCD"/>
    <w:rsid w:val="000504CC"/>
    <w:rsid w:val="0005094A"/>
    <w:rsid w:val="000509B7"/>
    <w:rsid w:val="00051671"/>
    <w:rsid w:val="00051921"/>
    <w:rsid w:val="00051DA6"/>
    <w:rsid w:val="000523B3"/>
    <w:rsid w:val="00052ABB"/>
    <w:rsid w:val="00053064"/>
    <w:rsid w:val="000532EC"/>
    <w:rsid w:val="00053792"/>
    <w:rsid w:val="00054534"/>
    <w:rsid w:val="00054952"/>
    <w:rsid w:val="00054BDF"/>
    <w:rsid w:val="00054D7C"/>
    <w:rsid w:val="000557A3"/>
    <w:rsid w:val="00055E4C"/>
    <w:rsid w:val="00056313"/>
    <w:rsid w:val="0005688C"/>
    <w:rsid w:val="0005731A"/>
    <w:rsid w:val="00060283"/>
    <w:rsid w:val="000614F4"/>
    <w:rsid w:val="0006166E"/>
    <w:rsid w:val="00061691"/>
    <w:rsid w:val="0006382D"/>
    <w:rsid w:val="000638AD"/>
    <w:rsid w:val="00064ABF"/>
    <w:rsid w:val="00064B77"/>
    <w:rsid w:val="00064E3C"/>
    <w:rsid w:val="00064F69"/>
    <w:rsid w:val="00065066"/>
    <w:rsid w:val="000671EC"/>
    <w:rsid w:val="000672AF"/>
    <w:rsid w:val="0006757C"/>
    <w:rsid w:val="00067746"/>
    <w:rsid w:val="0006795F"/>
    <w:rsid w:val="00067A9B"/>
    <w:rsid w:val="00070005"/>
    <w:rsid w:val="00070322"/>
    <w:rsid w:val="00070928"/>
    <w:rsid w:val="00070932"/>
    <w:rsid w:val="00070BE8"/>
    <w:rsid w:val="00071222"/>
    <w:rsid w:val="00071228"/>
    <w:rsid w:val="00071348"/>
    <w:rsid w:val="000713BD"/>
    <w:rsid w:val="00071AC2"/>
    <w:rsid w:val="00071B75"/>
    <w:rsid w:val="000721A8"/>
    <w:rsid w:val="00072B0B"/>
    <w:rsid w:val="00073278"/>
    <w:rsid w:val="00073736"/>
    <w:rsid w:val="0007415D"/>
    <w:rsid w:val="00074967"/>
    <w:rsid w:val="000756DE"/>
    <w:rsid w:val="00075964"/>
    <w:rsid w:val="000762D5"/>
    <w:rsid w:val="00080B25"/>
    <w:rsid w:val="00081191"/>
    <w:rsid w:val="000811FA"/>
    <w:rsid w:val="00081701"/>
    <w:rsid w:val="00081D47"/>
    <w:rsid w:val="000821E4"/>
    <w:rsid w:val="000829E4"/>
    <w:rsid w:val="00082AE1"/>
    <w:rsid w:val="00082EAE"/>
    <w:rsid w:val="00083FC9"/>
    <w:rsid w:val="00084B75"/>
    <w:rsid w:val="00084C4F"/>
    <w:rsid w:val="000854BE"/>
    <w:rsid w:val="00085557"/>
    <w:rsid w:val="00085C2D"/>
    <w:rsid w:val="00086AAB"/>
    <w:rsid w:val="00086B4C"/>
    <w:rsid w:val="0008716B"/>
    <w:rsid w:val="000878CF"/>
    <w:rsid w:val="00087B75"/>
    <w:rsid w:val="00090B32"/>
    <w:rsid w:val="00090E96"/>
    <w:rsid w:val="00090F5D"/>
    <w:rsid w:val="00091061"/>
    <w:rsid w:val="00091DB8"/>
    <w:rsid w:val="0009277E"/>
    <w:rsid w:val="00093A09"/>
    <w:rsid w:val="0009413C"/>
    <w:rsid w:val="00094419"/>
    <w:rsid w:val="0009476C"/>
    <w:rsid w:val="00094D68"/>
    <w:rsid w:val="00095896"/>
    <w:rsid w:val="00095A2E"/>
    <w:rsid w:val="000976BE"/>
    <w:rsid w:val="00097B2A"/>
    <w:rsid w:val="00097D2F"/>
    <w:rsid w:val="000A0AAC"/>
    <w:rsid w:val="000A0CC6"/>
    <w:rsid w:val="000A1C59"/>
    <w:rsid w:val="000A1E18"/>
    <w:rsid w:val="000A1F0F"/>
    <w:rsid w:val="000A3284"/>
    <w:rsid w:val="000A3C70"/>
    <w:rsid w:val="000A49FF"/>
    <w:rsid w:val="000A4A13"/>
    <w:rsid w:val="000A6327"/>
    <w:rsid w:val="000A64E4"/>
    <w:rsid w:val="000A69ED"/>
    <w:rsid w:val="000A743C"/>
    <w:rsid w:val="000A7AD8"/>
    <w:rsid w:val="000A7E7E"/>
    <w:rsid w:val="000B083D"/>
    <w:rsid w:val="000B121B"/>
    <w:rsid w:val="000B18AD"/>
    <w:rsid w:val="000B1C51"/>
    <w:rsid w:val="000B2CDE"/>
    <w:rsid w:val="000B3AAC"/>
    <w:rsid w:val="000B4633"/>
    <w:rsid w:val="000B4CA2"/>
    <w:rsid w:val="000B50C6"/>
    <w:rsid w:val="000B6B40"/>
    <w:rsid w:val="000B6BF9"/>
    <w:rsid w:val="000B71E2"/>
    <w:rsid w:val="000B7514"/>
    <w:rsid w:val="000B7598"/>
    <w:rsid w:val="000B7AE5"/>
    <w:rsid w:val="000B7FA5"/>
    <w:rsid w:val="000C05E5"/>
    <w:rsid w:val="000C0989"/>
    <w:rsid w:val="000C0A31"/>
    <w:rsid w:val="000C0D8A"/>
    <w:rsid w:val="000C1D2C"/>
    <w:rsid w:val="000C1D63"/>
    <w:rsid w:val="000C1E41"/>
    <w:rsid w:val="000C1E7D"/>
    <w:rsid w:val="000C2690"/>
    <w:rsid w:val="000C2B72"/>
    <w:rsid w:val="000C2DA7"/>
    <w:rsid w:val="000C2F6D"/>
    <w:rsid w:val="000C3084"/>
    <w:rsid w:val="000C330D"/>
    <w:rsid w:val="000C34CB"/>
    <w:rsid w:val="000C4223"/>
    <w:rsid w:val="000C4285"/>
    <w:rsid w:val="000C480F"/>
    <w:rsid w:val="000C5812"/>
    <w:rsid w:val="000C6548"/>
    <w:rsid w:val="000C655C"/>
    <w:rsid w:val="000C735B"/>
    <w:rsid w:val="000C74F0"/>
    <w:rsid w:val="000C7F50"/>
    <w:rsid w:val="000D04C9"/>
    <w:rsid w:val="000D1072"/>
    <w:rsid w:val="000D1D09"/>
    <w:rsid w:val="000D1EDD"/>
    <w:rsid w:val="000D23CD"/>
    <w:rsid w:val="000D2EFE"/>
    <w:rsid w:val="000D4106"/>
    <w:rsid w:val="000D467D"/>
    <w:rsid w:val="000D4C6C"/>
    <w:rsid w:val="000D4F65"/>
    <w:rsid w:val="000D5061"/>
    <w:rsid w:val="000D55D9"/>
    <w:rsid w:val="000D5E18"/>
    <w:rsid w:val="000D6A92"/>
    <w:rsid w:val="000D7401"/>
    <w:rsid w:val="000D7A67"/>
    <w:rsid w:val="000E06A6"/>
    <w:rsid w:val="000E0B9E"/>
    <w:rsid w:val="000E25F0"/>
    <w:rsid w:val="000E2792"/>
    <w:rsid w:val="000E3351"/>
    <w:rsid w:val="000E3BB4"/>
    <w:rsid w:val="000E3CC0"/>
    <w:rsid w:val="000E40C9"/>
    <w:rsid w:val="000E62F6"/>
    <w:rsid w:val="000E7024"/>
    <w:rsid w:val="000E76FF"/>
    <w:rsid w:val="000F18E8"/>
    <w:rsid w:val="000F1EE1"/>
    <w:rsid w:val="000F2098"/>
    <w:rsid w:val="000F21BD"/>
    <w:rsid w:val="000F2418"/>
    <w:rsid w:val="000F255B"/>
    <w:rsid w:val="000F2642"/>
    <w:rsid w:val="000F3EA4"/>
    <w:rsid w:val="000F3F67"/>
    <w:rsid w:val="000F4586"/>
    <w:rsid w:val="000F4AE4"/>
    <w:rsid w:val="000F5A00"/>
    <w:rsid w:val="000F7B6A"/>
    <w:rsid w:val="00100017"/>
    <w:rsid w:val="00100D19"/>
    <w:rsid w:val="001017A3"/>
    <w:rsid w:val="00101F27"/>
    <w:rsid w:val="001028F0"/>
    <w:rsid w:val="0010312C"/>
    <w:rsid w:val="001033AC"/>
    <w:rsid w:val="00103711"/>
    <w:rsid w:val="001041A6"/>
    <w:rsid w:val="00104D3A"/>
    <w:rsid w:val="00105321"/>
    <w:rsid w:val="0010547B"/>
    <w:rsid w:val="00105834"/>
    <w:rsid w:val="00105B0D"/>
    <w:rsid w:val="00105CFA"/>
    <w:rsid w:val="00105F15"/>
    <w:rsid w:val="0010605A"/>
    <w:rsid w:val="00106183"/>
    <w:rsid w:val="00106254"/>
    <w:rsid w:val="001063AD"/>
    <w:rsid w:val="00106858"/>
    <w:rsid w:val="0010719B"/>
    <w:rsid w:val="00107AA5"/>
    <w:rsid w:val="00107CA5"/>
    <w:rsid w:val="0011108D"/>
    <w:rsid w:val="0011127C"/>
    <w:rsid w:val="00111631"/>
    <w:rsid w:val="001118FE"/>
    <w:rsid w:val="00111AD8"/>
    <w:rsid w:val="00111F76"/>
    <w:rsid w:val="001125C7"/>
    <w:rsid w:val="001127FF"/>
    <w:rsid w:val="00114270"/>
    <w:rsid w:val="001145A7"/>
    <w:rsid w:val="00114602"/>
    <w:rsid w:val="0011492A"/>
    <w:rsid w:val="00114D6C"/>
    <w:rsid w:val="00115040"/>
    <w:rsid w:val="00115A39"/>
    <w:rsid w:val="00115C20"/>
    <w:rsid w:val="00115CB9"/>
    <w:rsid w:val="00115F15"/>
    <w:rsid w:val="0011700F"/>
    <w:rsid w:val="001170E0"/>
    <w:rsid w:val="00117249"/>
    <w:rsid w:val="001179E2"/>
    <w:rsid w:val="001203AA"/>
    <w:rsid w:val="001207F9"/>
    <w:rsid w:val="001210C6"/>
    <w:rsid w:val="001215C5"/>
    <w:rsid w:val="00121836"/>
    <w:rsid w:val="00121989"/>
    <w:rsid w:val="00122289"/>
    <w:rsid w:val="00122721"/>
    <w:rsid w:val="00122B4D"/>
    <w:rsid w:val="001230C5"/>
    <w:rsid w:val="0012381B"/>
    <w:rsid w:val="00125447"/>
    <w:rsid w:val="00125548"/>
    <w:rsid w:val="00126196"/>
    <w:rsid w:val="00126BA0"/>
    <w:rsid w:val="00127120"/>
    <w:rsid w:val="00130320"/>
    <w:rsid w:val="001303B6"/>
    <w:rsid w:val="0013041E"/>
    <w:rsid w:val="00130F57"/>
    <w:rsid w:val="00131163"/>
    <w:rsid w:val="00131233"/>
    <w:rsid w:val="001319C5"/>
    <w:rsid w:val="00131BC3"/>
    <w:rsid w:val="00132332"/>
    <w:rsid w:val="001324F5"/>
    <w:rsid w:val="00132503"/>
    <w:rsid w:val="001325D9"/>
    <w:rsid w:val="00132FE3"/>
    <w:rsid w:val="001331AD"/>
    <w:rsid w:val="001334F2"/>
    <w:rsid w:val="00133913"/>
    <w:rsid w:val="00133E93"/>
    <w:rsid w:val="00135230"/>
    <w:rsid w:val="001353EF"/>
    <w:rsid w:val="00135908"/>
    <w:rsid w:val="00135BD3"/>
    <w:rsid w:val="00135DE6"/>
    <w:rsid w:val="00136105"/>
    <w:rsid w:val="0013765F"/>
    <w:rsid w:val="00137B37"/>
    <w:rsid w:val="001408F1"/>
    <w:rsid w:val="00141327"/>
    <w:rsid w:val="00141D51"/>
    <w:rsid w:val="00141E22"/>
    <w:rsid w:val="001424CA"/>
    <w:rsid w:val="001428CC"/>
    <w:rsid w:val="00142F20"/>
    <w:rsid w:val="00143DC0"/>
    <w:rsid w:val="00144A03"/>
    <w:rsid w:val="00144AD7"/>
    <w:rsid w:val="00144C21"/>
    <w:rsid w:val="00144E23"/>
    <w:rsid w:val="00145849"/>
    <w:rsid w:val="00145BCE"/>
    <w:rsid w:val="00145E02"/>
    <w:rsid w:val="00145FA5"/>
    <w:rsid w:val="00146DB6"/>
    <w:rsid w:val="00146FBA"/>
    <w:rsid w:val="00147117"/>
    <w:rsid w:val="001473AD"/>
    <w:rsid w:val="00147525"/>
    <w:rsid w:val="00150018"/>
    <w:rsid w:val="00150DD4"/>
    <w:rsid w:val="0015273F"/>
    <w:rsid w:val="00152EC3"/>
    <w:rsid w:val="001538CB"/>
    <w:rsid w:val="0015396A"/>
    <w:rsid w:val="00153C13"/>
    <w:rsid w:val="00153F3F"/>
    <w:rsid w:val="00155491"/>
    <w:rsid w:val="00155E62"/>
    <w:rsid w:val="00155F99"/>
    <w:rsid w:val="001565AA"/>
    <w:rsid w:val="00156EB6"/>
    <w:rsid w:val="001571CD"/>
    <w:rsid w:val="00160081"/>
    <w:rsid w:val="00160A4F"/>
    <w:rsid w:val="00160E50"/>
    <w:rsid w:val="00161354"/>
    <w:rsid w:val="0016175A"/>
    <w:rsid w:val="00161EC7"/>
    <w:rsid w:val="0016235F"/>
    <w:rsid w:val="00162542"/>
    <w:rsid w:val="001625B7"/>
    <w:rsid w:val="0016314E"/>
    <w:rsid w:val="0016319D"/>
    <w:rsid w:val="001636BB"/>
    <w:rsid w:val="001645C4"/>
    <w:rsid w:val="00164C39"/>
    <w:rsid w:val="001659A1"/>
    <w:rsid w:val="001659BE"/>
    <w:rsid w:val="00165D04"/>
    <w:rsid w:val="001662B6"/>
    <w:rsid w:val="001662B9"/>
    <w:rsid w:val="00166433"/>
    <w:rsid w:val="00170512"/>
    <w:rsid w:val="00170A8C"/>
    <w:rsid w:val="00170B43"/>
    <w:rsid w:val="00171123"/>
    <w:rsid w:val="00171B4A"/>
    <w:rsid w:val="00171EA8"/>
    <w:rsid w:val="00172183"/>
    <w:rsid w:val="001724CD"/>
    <w:rsid w:val="001725AF"/>
    <w:rsid w:val="00173127"/>
    <w:rsid w:val="0017385E"/>
    <w:rsid w:val="00174B94"/>
    <w:rsid w:val="001751B8"/>
    <w:rsid w:val="001757FB"/>
    <w:rsid w:val="0017617E"/>
    <w:rsid w:val="00176233"/>
    <w:rsid w:val="00176553"/>
    <w:rsid w:val="00177335"/>
    <w:rsid w:val="00177B0D"/>
    <w:rsid w:val="0018075A"/>
    <w:rsid w:val="00182364"/>
    <w:rsid w:val="00182C87"/>
    <w:rsid w:val="00182DFF"/>
    <w:rsid w:val="00182FA6"/>
    <w:rsid w:val="001833E7"/>
    <w:rsid w:val="0018340A"/>
    <w:rsid w:val="001848B9"/>
    <w:rsid w:val="00185D07"/>
    <w:rsid w:val="0018723E"/>
    <w:rsid w:val="0018783E"/>
    <w:rsid w:val="001878BF"/>
    <w:rsid w:val="00187947"/>
    <w:rsid w:val="00187972"/>
    <w:rsid w:val="00187C94"/>
    <w:rsid w:val="00187FF1"/>
    <w:rsid w:val="0019030F"/>
    <w:rsid w:val="00190499"/>
    <w:rsid w:val="00190A4D"/>
    <w:rsid w:val="00191297"/>
    <w:rsid w:val="001915D9"/>
    <w:rsid w:val="00191652"/>
    <w:rsid w:val="00191EFF"/>
    <w:rsid w:val="001923FA"/>
    <w:rsid w:val="001925C1"/>
    <w:rsid w:val="00193ACA"/>
    <w:rsid w:val="00193B01"/>
    <w:rsid w:val="00193C79"/>
    <w:rsid w:val="00195985"/>
    <w:rsid w:val="00195B5E"/>
    <w:rsid w:val="001962AF"/>
    <w:rsid w:val="0019701B"/>
    <w:rsid w:val="001A1085"/>
    <w:rsid w:val="001A11B5"/>
    <w:rsid w:val="001A1671"/>
    <w:rsid w:val="001A2947"/>
    <w:rsid w:val="001A44D4"/>
    <w:rsid w:val="001A4B00"/>
    <w:rsid w:val="001A707E"/>
    <w:rsid w:val="001B024A"/>
    <w:rsid w:val="001B0C32"/>
    <w:rsid w:val="001B113A"/>
    <w:rsid w:val="001B19D2"/>
    <w:rsid w:val="001B1C0A"/>
    <w:rsid w:val="001B1E8A"/>
    <w:rsid w:val="001B223D"/>
    <w:rsid w:val="001B2489"/>
    <w:rsid w:val="001B265C"/>
    <w:rsid w:val="001B2FA1"/>
    <w:rsid w:val="001B33A4"/>
    <w:rsid w:val="001B38E1"/>
    <w:rsid w:val="001B3A09"/>
    <w:rsid w:val="001B3EF9"/>
    <w:rsid w:val="001B4176"/>
    <w:rsid w:val="001B478E"/>
    <w:rsid w:val="001B4A91"/>
    <w:rsid w:val="001B4F34"/>
    <w:rsid w:val="001B4FFF"/>
    <w:rsid w:val="001B58EA"/>
    <w:rsid w:val="001B5E81"/>
    <w:rsid w:val="001B68E5"/>
    <w:rsid w:val="001B6C2C"/>
    <w:rsid w:val="001B6CDA"/>
    <w:rsid w:val="001B7641"/>
    <w:rsid w:val="001C0EFB"/>
    <w:rsid w:val="001C0F62"/>
    <w:rsid w:val="001C1DD3"/>
    <w:rsid w:val="001C2904"/>
    <w:rsid w:val="001C3979"/>
    <w:rsid w:val="001C3B4E"/>
    <w:rsid w:val="001C3EAE"/>
    <w:rsid w:val="001C4306"/>
    <w:rsid w:val="001C4C74"/>
    <w:rsid w:val="001C4F2F"/>
    <w:rsid w:val="001C5322"/>
    <w:rsid w:val="001C53E9"/>
    <w:rsid w:val="001C5D62"/>
    <w:rsid w:val="001C60B0"/>
    <w:rsid w:val="001C6896"/>
    <w:rsid w:val="001C6E37"/>
    <w:rsid w:val="001C6E5C"/>
    <w:rsid w:val="001C78B1"/>
    <w:rsid w:val="001C7F3E"/>
    <w:rsid w:val="001D05FB"/>
    <w:rsid w:val="001D0B2A"/>
    <w:rsid w:val="001D1065"/>
    <w:rsid w:val="001D1567"/>
    <w:rsid w:val="001D1A67"/>
    <w:rsid w:val="001D31B6"/>
    <w:rsid w:val="001D3D64"/>
    <w:rsid w:val="001D3FFD"/>
    <w:rsid w:val="001D4417"/>
    <w:rsid w:val="001D4ECA"/>
    <w:rsid w:val="001D5014"/>
    <w:rsid w:val="001D531D"/>
    <w:rsid w:val="001D5BD2"/>
    <w:rsid w:val="001D604B"/>
    <w:rsid w:val="001D76FF"/>
    <w:rsid w:val="001E0B9B"/>
    <w:rsid w:val="001E13BB"/>
    <w:rsid w:val="001E2AF8"/>
    <w:rsid w:val="001E3E31"/>
    <w:rsid w:val="001E45F9"/>
    <w:rsid w:val="001E4E5D"/>
    <w:rsid w:val="001E5665"/>
    <w:rsid w:val="001E62DD"/>
    <w:rsid w:val="001E6CE3"/>
    <w:rsid w:val="001E6EB1"/>
    <w:rsid w:val="001E7198"/>
    <w:rsid w:val="001E72F3"/>
    <w:rsid w:val="001E77D9"/>
    <w:rsid w:val="001E78C1"/>
    <w:rsid w:val="001E79AC"/>
    <w:rsid w:val="001E79F5"/>
    <w:rsid w:val="001F034E"/>
    <w:rsid w:val="001F0863"/>
    <w:rsid w:val="001F0C7A"/>
    <w:rsid w:val="001F0F7C"/>
    <w:rsid w:val="001F10CB"/>
    <w:rsid w:val="001F164B"/>
    <w:rsid w:val="001F18E6"/>
    <w:rsid w:val="001F1FE3"/>
    <w:rsid w:val="001F202D"/>
    <w:rsid w:val="001F3BCC"/>
    <w:rsid w:val="001F3DE4"/>
    <w:rsid w:val="001F573A"/>
    <w:rsid w:val="001F5D79"/>
    <w:rsid w:val="001F73D6"/>
    <w:rsid w:val="001F7F09"/>
    <w:rsid w:val="00201CF9"/>
    <w:rsid w:val="002026B4"/>
    <w:rsid w:val="002027A5"/>
    <w:rsid w:val="00202887"/>
    <w:rsid w:val="00202969"/>
    <w:rsid w:val="00202D2F"/>
    <w:rsid w:val="00203181"/>
    <w:rsid w:val="00203241"/>
    <w:rsid w:val="002043DF"/>
    <w:rsid w:val="00204466"/>
    <w:rsid w:val="00204721"/>
    <w:rsid w:val="00204B87"/>
    <w:rsid w:val="00204C6E"/>
    <w:rsid w:val="00204EF4"/>
    <w:rsid w:val="0020580C"/>
    <w:rsid w:val="002060CF"/>
    <w:rsid w:val="00206447"/>
    <w:rsid w:val="002066A2"/>
    <w:rsid w:val="00206D7C"/>
    <w:rsid w:val="00207E4E"/>
    <w:rsid w:val="00210415"/>
    <w:rsid w:val="002104B5"/>
    <w:rsid w:val="00210A3D"/>
    <w:rsid w:val="00210C20"/>
    <w:rsid w:val="00210CC0"/>
    <w:rsid w:val="00210F9A"/>
    <w:rsid w:val="00211FEC"/>
    <w:rsid w:val="002143FC"/>
    <w:rsid w:val="00214BB1"/>
    <w:rsid w:val="00215780"/>
    <w:rsid w:val="00215A20"/>
    <w:rsid w:val="00216A53"/>
    <w:rsid w:val="00216BF1"/>
    <w:rsid w:val="00220B35"/>
    <w:rsid w:val="00220B72"/>
    <w:rsid w:val="00221946"/>
    <w:rsid w:val="00221FD6"/>
    <w:rsid w:val="002223CE"/>
    <w:rsid w:val="002226BE"/>
    <w:rsid w:val="00222701"/>
    <w:rsid w:val="00222ADA"/>
    <w:rsid w:val="002233A1"/>
    <w:rsid w:val="00224D8E"/>
    <w:rsid w:val="00224E82"/>
    <w:rsid w:val="00225115"/>
    <w:rsid w:val="002258B4"/>
    <w:rsid w:val="00225976"/>
    <w:rsid w:val="00226287"/>
    <w:rsid w:val="002268C9"/>
    <w:rsid w:val="00231B6B"/>
    <w:rsid w:val="0023256C"/>
    <w:rsid w:val="002329CE"/>
    <w:rsid w:val="00233696"/>
    <w:rsid w:val="002337BE"/>
    <w:rsid w:val="00233A67"/>
    <w:rsid w:val="00233BCC"/>
    <w:rsid w:val="00234082"/>
    <w:rsid w:val="002341CE"/>
    <w:rsid w:val="00234549"/>
    <w:rsid w:val="00234789"/>
    <w:rsid w:val="00234F14"/>
    <w:rsid w:val="0023562D"/>
    <w:rsid w:val="00235F2B"/>
    <w:rsid w:val="00236228"/>
    <w:rsid w:val="002367D8"/>
    <w:rsid w:val="00236C09"/>
    <w:rsid w:val="00236CF2"/>
    <w:rsid w:val="00236E3E"/>
    <w:rsid w:val="002370D0"/>
    <w:rsid w:val="0023788E"/>
    <w:rsid w:val="00237D6D"/>
    <w:rsid w:val="00240084"/>
    <w:rsid w:val="002403CA"/>
    <w:rsid w:val="002405BB"/>
    <w:rsid w:val="00240612"/>
    <w:rsid w:val="0024067E"/>
    <w:rsid w:val="00241105"/>
    <w:rsid w:val="0024241A"/>
    <w:rsid w:val="00242767"/>
    <w:rsid w:val="00242D2F"/>
    <w:rsid w:val="00242FC7"/>
    <w:rsid w:val="00243138"/>
    <w:rsid w:val="00243502"/>
    <w:rsid w:val="00244407"/>
    <w:rsid w:val="00244701"/>
    <w:rsid w:val="002448EC"/>
    <w:rsid w:val="00244D6E"/>
    <w:rsid w:val="00245602"/>
    <w:rsid w:val="0024574D"/>
    <w:rsid w:val="002457A5"/>
    <w:rsid w:val="00245D4F"/>
    <w:rsid w:val="0024614E"/>
    <w:rsid w:val="0024625D"/>
    <w:rsid w:val="0024649D"/>
    <w:rsid w:val="002464AF"/>
    <w:rsid w:val="002466D6"/>
    <w:rsid w:val="00247C0F"/>
    <w:rsid w:val="00247CDB"/>
    <w:rsid w:val="00247DB5"/>
    <w:rsid w:val="00250554"/>
    <w:rsid w:val="0025070A"/>
    <w:rsid w:val="002507D4"/>
    <w:rsid w:val="00250CAC"/>
    <w:rsid w:val="002512FF"/>
    <w:rsid w:val="002515B6"/>
    <w:rsid w:val="00252418"/>
    <w:rsid w:val="002528C8"/>
    <w:rsid w:val="00253358"/>
    <w:rsid w:val="0025346C"/>
    <w:rsid w:val="00253676"/>
    <w:rsid w:val="00253796"/>
    <w:rsid w:val="00253929"/>
    <w:rsid w:val="00253D2B"/>
    <w:rsid w:val="002542A3"/>
    <w:rsid w:val="00254355"/>
    <w:rsid w:val="00254BEB"/>
    <w:rsid w:val="0025536B"/>
    <w:rsid w:val="00255714"/>
    <w:rsid w:val="00255BC8"/>
    <w:rsid w:val="00257908"/>
    <w:rsid w:val="00257AE9"/>
    <w:rsid w:val="0026110F"/>
    <w:rsid w:val="00261AE8"/>
    <w:rsid w:val="00262458"/>
    <w:rsid w:val="00262592"/>
    <w:rsid w:val="0026296B"/>
    <w:rsid w:val="00262AF1"/>
    <w:rsid w:val="00262BA1"/>
    <w:rsid w:val="00263257"/>
    <w:rsid w:val="002633AB"/>
    <w:rsid w:val="00263475"/>
    <w:rsid w:val="00263762"/>
    <w:rsid w:val="00264718"/>
    <w:rsid w:val="0026525E"/>
    <w:rsid w:val="00265A95"/>
    <w:rsid w:val="00265C14"/>
    <w:rsid w:val="00265F9D"/>
    <w:rsid w:val="0026604B"/>
    <w:rsid w:val="00266AEB"/>
    <w:rsid w:val="00267998"/>
    <w:rsid w:val="00270013"/>
    <w:rsid w:val="00270219"/>
    <w:rsid w:val="002703E8"/>
    <w:rsid w:val="00270922"/>
    <w:rsid w:val="002713A7"/>
    <w:rsid w:val="00272A14"/>
    <w:rsid w:val="00272E59"/>
    <w:rsid w:val="00273B10"/>
    <w:rsid w:val="0027405E"/>
    <w:rsid w:val="0027408C"/>
    <w:rsid w:val="0027469A"/>
    <w:rsid w:val="002752F3"/>
    <w:rsid w:val="002755DC"/>
    <w:rsid w:val="00276C20"/>
    <w:rsid w:val="00277423"/>
    <w:rsid w:val="00277BC0"/>
    <w:rsid w:val="00277C84"/>
    <w:rsid w:val="002806E0"/>
    <w:rsid w:val="00281660"/>
    <w:rsid w:val="00281EAC"/>
    <w:rsid w:val="00282694"/>
    <w:rsid w:val="00282D4C"/>
    <w:rsid w:val="00282F9E"/>
    <w:rsid w:val="00283B60"/>
    <w:rsid w:val="00283B86"/>
    <w:rsid w:val="002849E0"/>
    <w:rsid w:val="00284ED8"/>
    <w:rsid w:val="00285752"/>
    <w:rsid w:val="002858B7"/>
    <w:rsid w:val="0028603B"/>
    <w:rsid w:val="002863FF"/>
    <w:rsid w:val="00286DC0"/>
    <w:rsid w:val="002876BE"/>
    <w:rsid w:val="0029015D"/>
    <w:rsid w:val="00290334"/>
    <w:rsid w:val="002910F0"/>
    <w:rsid w:val="0029133F"/>
    <w:rsid w:val="00291998"/>
    <w:rsid w:val="00292546"/>
    <w:rsid w:val="002931E6"/>
    <w:rsid w:val="0029363A"/>
    <w:rsid w:val="002937F6"/>
    <w:rsid w:val="002942CD"/>
    <w:rsid w:val="0029542F"/>
    <w:rsid w:val="00295703"/>
    <w:rsid w:val="0029596E"/>
    <w:rsid w:val="00296A1A"/>
    <w:rsid w:val="0029717A"/>
    <w:rsid w:val="002975BE"/>
    <w:rsid w:val="00297877"/>
    <w:rsid w:val="00297F72"/>
    <w:rsid w:val="002A0DB8"/>
    <w:rsid w:val="002A1470"/>
    <w:rsid w:val="002A1474"/>
    <w:rsid w:val="002A192B"/>
    <w:rsid w:val="002A1E79"/>
    <w:rsid w:val="002A1E9C"/>
    <w:rsid w:val="002A33E0"/>
    <w:rsid w:val="002A398D"/>
    <w:rsid w:val="002A3CB6"/>
    <w:rsid w:val="002A43ED"/>
    <w:rsid w:val="002A4B0C"/>
    <w:rsid w:val="002A5963"/>
    <w:rsid w:val="002A5AE0"/>
    <w:rsid w:val="002A6771"/>
    <w:rsid w:val="002A67B2"/>
    <w:rsid w:val="002A6F00"/>
    <w:rsid w:val="002A7194"/>
    <w:rsid w:val="002B0AA0"/>
    <w:rsid w:val="002B141E"/>
    <w:rsid w:val="002B1D6F"/>
    <w:rsid w:val="002B1F1C"/>
    <w:rsid w:val="002B38C1"/>
    <w:rsid w:val="002B3B91"/>
    <w:rsid w:val="002B47F2"/>
    <w:rsid w:val="002B4BA1"/>
    <w:rsid w:val="002B4C97"/>
    <w:rsid w:val="002B4FFB"/>
    <w:rsid w:val="002B547A"/>
    <w:rsid w:val="002B58F7"/>
    <w:rsid w:val="002B6266"/>
    <w:rsid w:val="002B6342"/>
    <w:rsid w:val="002B6EC4"/>
    <w:rsid w:val="002B7228"/>
    <w:rsid w:val="002B795A"/>
    <w:rsid w:val="002C0959"/>
    <w:rsid w:val="002C0EB8"/>
    <w:rsid w:val="002C1484"/>
    <w:rsid w:val="002C195F"/>
    <w:rsid w:val="002C1DD0"/>
    <w:rsid w:val="002C235F"/>
    <w:rsid w:val="002C23EF"/>
    <w:rsid w:val="002C2E29"/>
    <w:rsid w:val="002C4285"/>
    <w:rsid w:val="002C4425"/>
    <w:rsid w:val="002C4845"/>
    <w:rsid w:val="002C76A2"/>
    <w:rsid w:val="002C773B"/>
    <w:rsid w:val="002D03E8"/>
    <w:rsid w:val="002D0B71"/>
    <w:rsid w:val="002D16B6"/>
    <w:rsid w:val="002D1F08"/>
    <w:rsid w:val="002D27A2"/>
    <w:rsid w:val="002D3238"/>
    <w:rsid w:val="002D3ABD"/>
    <w:rsid w:val="002D53E9"/>
    <w:rsid w:val="002D5665"/>
    <w:rsid w:val="002D6580"/>
    <w:rsid w:val="002D660E"/>
    <w:rsid w:val="002D68CF"/>
    <w:rsid w:val="002D6D37"/>
    <w:rsid w:val="002D7413"/>
    <w:rsid w:val="002D745A"/>
    <w:rsid w:val="002D7A64"/>
    <w:rsid w:val="002D7F9B"/>
    <w:rsid w:val="002E03EE"/>
    <w:rsid w:val="002E0A1C"/>
    <w:rsid w:val="002E1337"/>
    <w:rsid w:val="002E1C7E"/>
    <w:rsid w:val="002E2000"/>
    <w:rsid w:val="002E380E"/>
    <w:rsid w:val="002E39B4"/>
    <w:rsid w:val="002E3F10"/>
    <w:rsid w:val="002E43F2"/>
    <w:rsid w:val="002E46DF"/>
    <w:rsid w:val="002E4DA1"/>
    <w:rsid w:val="002E527C"/>
    <w:rsid w:val="002E560B"/>
    <w:rsid w:val="002E5B38"/>
    <w:rsid w:val="002E60F6"/>
    <w:rsid w:val="002E6F91"/>
    <w:rsid w:val="002E7938"/>
    <w:rsid w:val="002E7E45"/>
    <w:rsid w:val="002F047A"/>
    <w:rsid w:val="002F0F2E"/>
    <w:rsid w:val="002F1741"/>
    <w:rsid w:val="002F2468"/>
    <w:rsid w:val="002F38CF"/>
    <w:rsid w:val="002F43FC"/>
    <w:rsid w:val="002F4779"/>
    <w:rsid w:val="002F526B"/>
    <w:rsid w:val="002F7761"/>
    <w:rsid w:val="002F7CB8"/>
    <w:rsid w:val="002F7D2E"/>
    <w:rsid w:val="0030139D"/>
    <w:rsid w:val="003015A8"/>
    <w:rsid w:val="00301777"/>
    <w:rsid w:val="00301C59"/>
    <w:rsid w:val="0030331D"/>
    <w:rsid w:val="003035B5"/>
    <w:rsid w:val="00304BE3"/>
    <w:rsid w:val="00305083"/>
    <w:rsid w:val="003050DA"/>
    <w:rsid w:val="003061D0"/>
    <w:rsid w:val="003064B2"/>
    <w:rsid w:val="00306CF2"/>
    <w:rsid w:val="0030713C"/>
    <w:rsid w:val="00307545"/>
    <w:rsid w:val="00307C84"/>
    <w:rsid w:val="00310EA4"/>
    <w:rsid w:val="00312AAA"/>
    <w:rsid w:val="00312C45"/>
    <w:rsid w:val="00313560"/>
    <w:rsid w:val="00313630"/>
    <w:rsid w:val="00313B2D"/>
    <w:rsid w:val="0031457E"/>
    <w:rsid w:val="00314647"/>
    <w:rsid w:val="00314741"/>
    <w:rsid w:val="00315AF1"/>
    <w:rsid w:val="00315D42"/>
    <w:rsid w:val="00317100"/>
    <w:rsid w:val="00317BEA"/>
    <w:rsid w:val="003200A0"/>
    <w:rsid w:val="003200FA"/>
    <w:rsid w:val="003209E5"/>
    <w:rsid w:val="0032108E"/>
    <w:rsid w:val="003211E3"/>
    <w:rsid w:val="003211E9"/>
    <w:rsid w:val="003212D2"/>
    <w:rsid w:val="003219D9"/>
    <w:rsid w:val="00322784"/>
    <w:rsid w:val="0032314C"/>
    <w:rsid w:val="003237AF"/>
    <w:rsid w:val="00323E73"/>
    <w:rsid w:val="003241B5"/>
    <w:rsid w:val="00324464"/>
    <w:rsid w:val="00324A85"/>
    <w:rsid w:val="00324D8F"/>
    <w:rsid w:val="0032536C"/>
    <w:rsid w:val="003257FA"/>
    <w:rsid w:val="00325FC4"/>
    <w:rsid w:val="00326013"/>
    <w:rsid w:val="00326F5F"/>
    <w:rsid w:val="00327026"/>
    <w:rsid w:val="00327D13"/>
    <w:rsid w:val="003301CA"/>
    <w:rsid w:val="0033043D"/>
    <w:rsid w:val="0033066D"/>
    <w:rsid w:val="003309B3"/>
    <w:rsid w:val="00330F42"/>
    <w:rsid w:val="0033168D"/>
    <w:rsid w:val="00332003"/>
    <w:rsid w:val="00333619"/>
    <w:rsid w:val="00333F98"/>
    <w:rsid w:val="00334480"/>
    <w:rsid w:val="00334E91"/>
    <w:rsid w:val="00335FD1"/>
    <w:rsid w:val="00335FF4"/>
    <w:rsid w:val="00336119"/>
    <w:rsid w:val="00336347"/>
    <w:rsid w:val="00337B53"/>
    <w:rsid w:val="00337BFB"/>
    <w:rsid w:val="00337CD0"/>
    <w:rsid w:val="00340268"/>
    <w:rsid w:val="00340755"/>
    <w:rsid w:val="00340CB1"/>
    <w:rsid w:val="00340E1F"/>
    <w:rsid w:val="00341463"/>
    <w:rsid w:val="00341681"/>
    <w:rsid w:val="00341756"/>
    <w:rsid w:val="00341780"/>
    <w:rsid w:val="003418EF"/>
    <w:rsid w:val="0034210F"/>
    <w:rsid w:val="003425E4"/>
    <w:rsid w:val="00342FE6"/>
    <w:rsid w:val="0034302D"/>
    <w:rsid w:val="003437AE"/>
    <w:rsid w:val="00343D0D"/>
    <w:rsid w:val="00343E4E"/>
    <w:rsid w:val="003442C6"/>
    <w:rsid w:val="0034433D"/>
    <w:rsid w:val="0034463D"/>
    <w:rsid w:val="00344B20"/>
    <w:rsid w:val="0034545A"/>
    <w:rsid w:val="003458C5"/>
    <w:rsid w:val="00345925"/>
    <w:rsid w:val="00345BDE"/>
    <w:rsid w:val="003471DB"/>
    <w:rsid w:val="0035065B"/>
    <w:rsid w:val="0035134D"/>
    <w:rsid w:val="00351A52"/>
    <w:rsid w:val="00352C89"/>
    <w:rsid w:val="00353045"/>
    <w:rsid w:val="003533A8"/>
    <w:rsid w:val="003538B4"/>
    <w:rsid w:val="00354694"/>
    <w:rsid w:val="0035485F"/>
    <w:rsid w:val="0035495C"/>
    <w:rsid w:val="00355149"/>
    <w:rsid w:val="00355FBD"/>
    <w:rsid w:val="003567CC"/>
    <w:rsid w:val="00357025"/>
    <w:rsid w:val="003573F3"/>
    <w:rsid w:val="00362362"/>
    <w:rsid w:val="0036397D"/>
    <w:rsid w:val="00363B2E"/>
    <w:rsid w:val="00364E0B"/>
    <w:rsid w:val="00365438"/>
    <w:rsid w:val="003656CA"/>
    <w:rsid w:val="00366570"/>
    <w:rsid w:val="00366AE6"/>
    <w:rsid w:val="00366B2B"/>
    <w:rsid w:val="00367211"/>
    <w:rsid w:val="003677AF"/>
    <w:rsid w:val="00367E95"/>
    <w:rsid w:val="003702A9"/>
    <w:rsid w:val="003710B6"/>
    <w:rsid w:val="00372C99"/>
    <w:rsid w:val="00372D40"/>
    <w:rsid w:val="00372E36"/>
    <w:rsid w:val="00373B0D"/>
    <w:rsid w:val="00373B8C"/>
    <w:rsid w:val="0037444A"/>
    <w:rsid w:val="00374675"/>
    <w:rsid w:val="00375760"/>
    <w:rsid w:val="003760CF"/>
    <w:rsid w:val="003768F2"/>
    <w:rsid w:val="003771DF"/>
    <w:rsid w:val="00377349"/>
    <w:rsid w:val="003775CE"/>
    <w:rsid w:val="00377B40"/>
    <w:rsid w:val="00380879"/>
    <w:rsid w:val="00380988"/>
    <w:rsid w:val="00380BD5"/>
    <w:rsid w:val="00380D55"/>
    <w:rsid w:val="003817E7"/>
    <w:rsid w:val="00381C14"/>
    <w:rsid w:val="0038221A"/>
    <w:rsid w:val="00383B03"/>
    <w:rsid w:val="00384405"/>
    <w:rsid w:val="0038467D"/>
    <w:rsid w:val="00385832"/>
    <w:rsid w:val="00385AB1"/>
    <w:rsid w:val="00385C13"/>
    <w:rsid w:val="00385F01"/>
    <w:rsid w:val="0038616E"/>
    <w:rsid w:val="00386486"/>
    <w:rsid w:val="00386BB3"/>
    <w:rsid w:val="00387191"/>
    <w:rsid w:val="003874C9"/>
    <w:rsid w:val="0039003C"/>
    <w:rsid w:val="003904E7"/>
    <w:rsid w:val="00391C6F"/>
    <w:rsid w:val="00392016"/>
    <w:rsid w:val="003928A3"/>
    <w:rsid w:val="00392C28"/>
    <w:rsid w:val="0039302A"/>
    <w:rsid w:val="003934E9"/>
    <w:rsid w:val="00393F66"/>
    <w:rsid w:val="00394BD8"/>
    <w:rsid w:val="00394C4A"/>
    <w:rsid w:val="00394C98"/>
    <w:rsid w:val="00395A64"/>
    <w:rsid w:val="0039611E"/>
    <w:rsid w:val="00396317"/>
    <w:rsid w:val="003966C7"/>
    <w:rsid w:val="00396E54"/>
    <w:rsid w:val="00397012"/>
    <w:rsid w:val="0039774E"/>
    <w:rsid w:val="00397A48"/>
    <w:rsid w:val="00397BFB"/>
    <w:rsid w:val="00397C68"/>
    <w:rsid w:val="003A13C6"/>
    <w:rsid w:val="003A1607"/>
    <w:rsid w:val="003A1B7B"/>
    <w:rsid w:val="003A1F36"/>
    <w:rsid w:val="003A291B"/>
    <w:rsid w:val="003A2D29"/>
    <w:rsid w:val="003A3E8F"/>
    <w:rsid w:val="003A54C8"/>
    <w:rsid w:val="003A5530"/>
    <w:rsid w:val="003A5AA2"/>
    <w:rsid w:val="003A5BA2"/>
    <w:rsid w:val="003A5C4B"/>
    <w:rsid w:val="003A76C5"/>
    <w:rsid w:val="003B113A"/>
    <w:rsid w:val="003B13D4"/>
    <w:rsid w:val="003B1C53"/>
    <w:rsid w:val="003B1D37"/>
    <w:rsid w:val="003B25E2"/>
    <w:rsid w:val="003B289B"/>
    <w:rsid w:val="003B3B2A"/>
    <w:rsid w:val="003B53F7"/>
    <w:rsid w:val="003B60FA"/>
    <w:rsid w:val="003B62F9"/>
    <w:rsid w:val="003B6C50"/>
    <w:rsid w:val="003B75A7"/>
    <w:rsid w:val="003B760D"/>
    <w:rsid w:val="003B7DE7"/>
    <w:rsid w:val="003C0AA0"/>
    <w:rsid w:val="003C1BDD"/>
    <w:rsid w:val="003C3A04"/>
    <w:rsid w:val="003C42C7"/>
    <w:rsid w:val="003C49A6"/>
    <w:rsid w:val="003C4C09"/>
    <w:rsid w:val="003C5744"/>
    <w:rsid w:val="003C59B0"/>
    <w:rsid w:val="003C661B"/>
    <w:rsid w:val="003C6A70"/>
    <w:rsid w:val="003C6B22"/>
    <w:rsid w:val="003C6B78"/>
    <w:rsid w:val="003C6D0C"/>
    <w:rsid w:val="003C7653"/>
    <w:rsid w:val="003C791D"/>
    <w:rsid w:val="003C7D81"/>
    <w:rsid w:val="003D15DC"/>
    <w:rsid w:val="003D2133"/>
    <w:rsid w:val="003D2320"/>
    <w:rsid w:val="003D2555"/>
    <w:rsid w:val="003D2BF8"/>
    <w:rsid w:val="003D319F"/>
    <w:rsid w:val="003D3369"/>
    <w:rsid w:val="003D3CC4"/>
    <w:rsid w:val="003D5771"/>
    <w:rsid w:val="003D6F91"/>
    <w:rsid w:val="003D705A"/>
    <w:rsid w:val="003D77F4"/>
    <w:rsid w:val="003D79DA"/>
    <w:rsid w:val="003E0019"/>
    <w:rsid w:val="003E10BC"/>
    <w:rsid w:val="003E1303"/>
    <w:rsid w:val="003E1429"/>
    <w:rsid w:val="003E2827"/>
    <w:rsid w:val="003E2EB2"/>
    <w:rsid w:val="003E42AC"/>
    <w:rsid w:val="003E42B5"/>
    <w:rsid w:val="003E44F5"/>
    <w:rsid w:val="003E4DF5"/>
    <w:rsid w:val="003E4E0D"/>
    <w:rsid w:val="003E4F27"/>
    <w:rsid w:val="003E523F"/>
    <w:rsid w:val="003E547D"/>
    <w:rsid w:val="003E54D0"/>
    <w:rsid w:val="003E5956"/>
    <w:rsid w:val="003E5CF7"/>
    <w:rsid w:val="003E663B"/>
    <w:rsid w:val="003E6D0F"/>
    <w:rsid w:val="003E7D7E"/>
    <w:rsid w:val="003E7EE5"/>
    <w:rsid w:val="003F1183"/>
    <w:rsid w:val="003F13EE"/>
    <w:rsid w:val="003F1833"/>
    <w:rsid w:val="003F196E"/>
    <w:rsid w:val="003F3F17"/>
    <w:rsid w:val="003F4575"/>
    <w:rsid w:val="003F4C28"/>
    <w:rsid w:val="003F4D84"/>
    <w:rsid w:val="003F4E80"/>
    <w:rsid w:val="003F5173"/>
    <w:rsid w:val="003F5437"/>
    <w:rsid w:val="003F58B3"/>
    <w:rsid w:val="003F59F1"/>
    <w:rsid w:val="003F5A61"/>
    <w:rsid w:val="003F624D"/>
    <w:rsid w:val="003F65D8"/>
    <w:rsid w:val="003F70C2"/>
    <w:rsid w:val="003F7328"/>
    <w:rsid w:val="003F7E91"/>
    <w:rsid w:val="004004CE"/>
    <w:rsid w:val="0040056D"/>
    <w:rsid w:val="004010F0"/>
    <w:rsid w:val="00401E07"/>
    <w:rsid w:val="00401E60"/>
    <w:rsid w:val="00402E9F"/>
    <w:rsid w:val="00402F9D"/>
    <w:rsid w:val="00403531"/>
    <w:rsid w:val="00403F8B"/>
    <w:rsid w:val="00404E57"/>
    <w:rsid w:val="00404F6E"/>
    <w:rsid w:val="0040618F"/>
    <w:rsid w:val="004066A7"/>
    <w:rsid w:val="00407136"/>
    <w:rsid w:val="004118ED"/>
    <w:rsid w:val="00412109"/>
    <w:rsid w:val="004124CE"/>
    <w:rsid w:val="00412ADF"/>
    <w:rsid w:val="00412C06"/>
    <w:rsid w:val="0041336E"/>
    <w:rsid w:val="004134C5"/>
    <w:rsid w:val="004134EC"/>
    <w:rsid w:val="00414574"/>
    <w:rsid w:val="00414659"/>
    <w:rsid w:val="0041476D"/>
    <w:rsid w:val="004154AB"/>
    <w:rsid w:val="0041590B"/>
    <w:rsid w:val="00415CAB"/>
    <w:rsid w:val="004161A8"/>
    <w:rsid w:val="00416ACA"/>
    <w:rsid w:val="00416F60"/>
    <w:rsid w:val="004201AD"/>
    <w:rsid w:val="00420528"/>
    <w:rsid w:val="00421AF9"/>
    <w:rsid w:val="00422396"/>
    <w:rsid w:val="00422C64"/>
    <w:rsid w:val="00422E14"/>
    <w:rsid w:val="00424DF8"/>
    <w:rsid w:val="004250E5"/>
    <w:rsid w:val="00425499"/>
    <w:rsid w:val="00426407"/>
    <w:rsid w:val="004271BA"/>
    <w:rsid w:val="004274B4"/>
    <w:rsid w:val="00427EA3"/>
    <w:rsid w:val="004303F7"/>
    <w:rsid w:val="00430A54"/>
    <w:rsid w:val="0043178A"/>
    <w:rsid w:val="00431819"/>
    <w:rsid w:val="004320AE"/>
    <w:rsid w:val="004331D6"/>
    <w:rsid w:val="00433208"/>
    <w:rsid w:val="004337E8"/>
    <w:rsid w:val="004340AC"/>
    <w:rsid w:val="0043453E"/>
    <w:rsid w:val="004346EB"/>
    <w:rsid w:val="00434AC3"/>
    <w:rsid w:val="004359C4"/>
    <w:rsid w:val="004367DE"/>
    <w:rsid w:val="00436A81"/>
    <w:rsid w:val="00436BC9"/>
    <w:rsid w:val="00437DF1"/>
    <w:rsid w:val="00440AF3"/>
    <w:rsid w:val="00440BE3"/>
    <w:rsid w:val="00441046"/>
    <w:rsid w:val="004427EB"/>
    <w:rsid w:val="0044290E"/>
    <w:rsid w:val="00442FD0"/>
    <w:rsid w:val="00443427"/>
    <w:rsid w:val="00446224"/>
    <w:rsid w:val="00447CD6"/>
    <w:rsid w:val="0045037B"/>
    <w:rsid w:val="0045084D"/>
    <w:rsid w:val="00450A52"/>
    <w:rsid w:val="00450CCA"/>
    <w:rsid w:val="00450F47"/>
    <w:rsid w:val="00451018"/>
    <w:rsid w:val="004515F4"/>
    <w:rsid w:val="004519FD"/>
    <w:rsid w:val="004520A8"/>
    <w:rsid w:val="00452649"/>
    <w:rsid w:val="004529A9"/>
    <w:rsid w:val="00453344"/>
    <w:rsid w:val="00453E24"/>
    <w:rsid w:val="00454E49"/>
    <w:rsid w:val="00454FFE"/>
    <w:rsid w:val="004553B1"/>
    <w:rsid w:val="004568F2"/>
    <w:rsid w:val="00456D50"/>
    <w:rsid w:val="00456EF3"/>
    <w:rsid w:val="004576FE"/>
    <w:rsid w:val="00457C2E"/>
    <w:rsid w:val="0046034C"/>
    <w:rsid w:val="004609C3"/>
    <w:rsid w:val="00460CC1"/>
    <w:rsid w:val="00460FBD"/>
    <w:rsid w:val="00461CBE"/>
    <w:rsid w:val="00462310"/>
    <w:rsid w:val="004631F6"/>
    <w:rsid w:val="00463E0F"/>
    <w:rsid w:val="00464425"/>
    <w:rsid w:val="00464806"/>
    <w:rsid w:val="00464959"/>
    <w:rsid w:val="00464EAE"/>
    <w:rsid w:val="00464FDF"/>
    <w:rsid w:val="00465261"/>
    <w:rsid w:val="0046581D"/>
    <w:rsid w:val="004658EA"/>
    <w:rsid w:val="00466277"/>
    <w:rsid w:val="00466D1B"/>
    <w:rsid w:val="004670A3"/>
    <w:rsid w:val="00467EEE"/>
    <w:rsid w:val="0047005E"/>
    <w:rsid w:val="0047112F"/>
    <w:rsid w:val="0047192C"/>
    <w:rsid w:val="00471932"/>
    <w:rsid w:val="00471FA4"/>
    <w:rsid w:val="004727C8"/>
    <w:rsid w:val="00472B28"/>
    <w:rsid w:val="00472E27"/>
    <w:rsid w:val="0047353D"/>
    <w:rsid w:val="00473EA2"/>
    <w:rsid w:val="00474DF7"/>
    <w:rsid w:val="00474F24"/>
    <w:rsid w:val="00475020"/>
    <w:rsid w:val="004756E3"/>
    <w:rsid w:val="00475A4F"/>
    <w:rsid w:val="00475DBC"/>
    <w:rsid w:val="00476139"/>
    <w:rsid w:val="00476CD8"/>
    <w:rsid w:val="00476F21"/>
    <w:rsid w:val="004773ED"/>
    <w:rsid w:val="00477AD6"/>
    <w:rsid w:val="00477D43"/>
    <w:rsid w:val="00480796"/>
    <w:rsid w:val="00480819"/>
    <w:rsid w:val="00480EC9"/>
    <w:rsid w:val="004814E4"/>
    <w:rsid w:val="0048161F"/>
    <w:rsid w:val="0048165C"/>
    <w:rsid w:val="00481BCC"/>
    <w:rsid w:val="004821F9"/>
    <w:rsid w:val="0048229E"/>
    <w:rsid w:val="00482D7C"/>
    <w:rsid w:val="004836DD"/>
    <w:rsid w:val="00483CD4"/>
    <w:rsid w:val="004844A6"/>
    <w:rsid w:val="00484769"/>
    <w:rsid w:val="0048505C"/>
    <w:rsid w:val="004851CB"/>
    <w:rsid w:val="00485AFF"/>
    <w:rsid w:val="00485EDC"/>
    <w:rsid w:val="00486453"/>
    <w:rsid w:val="00487173"/>
    <w:rsid w:val="00487354"/>
    <w:rsid w:val="004905A3"/>
    <w:rsid w:val="0049147F"/>
    <w:rsid w:val="0049242B"/>
    <w:rsid w:val="004927BC"/>
    <w:rsid w:val="00492B4A"/>
    <w:rsid w:val="0049330B"/>
    <w:rsid w:val="00493B06"/>
    <w:rsid w:val="00493B8C"/>
    <w:rsid w:val="00493DA2"/>
    <w:rsid w:val="00494AF3"/>
    <w:rsid w:val="00494C8A"/>
    <w:rsid w:val="004955A6"/>
    <w:rsid w:val="004957FE"/>
    <w:rsid w:val="0049621F"/>
    <w:rsid w:val="00496475"/>
    <w:rsid w:val="00496CEC"/>
    <w:rsid w:val="00496F76"/>
    <w:rsid w:val="0049759D"/>
    <w:rsid w:val="004978ED"/>
    <w:rsid w:val="00497B0A"/>
    <w:rsid w:val="004A04C9"/>
    <w:rsid w:val="004A28B1"/>
    <w:rsid w:val="004A2996"/>
    <w:rsid w:val="004A3547"/>
    <w:rsid w:val="004A3B1A"/>
    <w:rsid w:val="004A4224"/>
    <w:rsid w:val="004A5305"/>
    <w:rsid w:val="004A54A6"/>
    <w:rsid w:val="004A5BE2"/>
    <w:rsid w:val="004A684C"/>
    <w:rsid w:val="004A7816"/>
    <w:rsid w:val="004A7D5E"/>
    <w:rsid w:val="004B0207"/>
    <w:rsid w:val="004B103C"/>
    <w:rsid w:val="004B22D0"/>
    <w:rsid w:val="004B25C9"/>
    <w:rsid w:val="004B290E"/>
    <w:rsid w:val="004B2D27"/>
    <w:rsid w:val="004B31E6"/>
    <w:rsid w:val="004B3576"/>
    <w:rsid w:val="004B3D6D"/>
    <w:rsid w:val="004B441F"/>
    <w:rsid w:val="004B4A91"/>
    <w:rsid w:val="004B4CBA"/>
    <w:rsid w:val="004B506A"/>
    <w:rsid w:val="004B5352"/>
    <w:rsid w:val="004B5888"/>
    <w:rsid w:val="004B61C0"/>
    <w:rsid w:val="004B6A5D"/>
    <w:rsid w:val="004B6C40"/>
    <w:rsid w:val="004B6CF8"/>
    <w:rsid w:val="004B76E1"/>
    <w:rsid w:val="004B7C37"/>
    <w:rsid w:val="004B7F0E"/>
    <w:rsid w:val="004C0CED"/>
    <w:rsid w:val="004C1081"/>
    <w:rsid w:val="004C26FB"/>
    <w:rsid w:val="004C2D11"/>
    <w:rsid w:val="004C33C4"/>
    <w:rsid w:val="004C390F"/>
    <w:rsid w:val="004C43D4"/>
    <w:rsid w:val="004C47A4"/>
    <w:rsid w:val="004C47D5"/>
    <w:rsid w:val="004C4DA1"/>
    <w:rsid w:val="004C4F58"/>
    <w:rsid w:val="004C5F17"/>
    <w:rsid w:val="004C64C7"/>
    <w:rsid w:val="004C6C22"/>
    <w:rsid w:val="004C7DD2"/>
    <w:rsid w:val="004D0DEA"/>
    <w:rsid w:val="004D0FC1"/>
    <w:rsid w:val="004D10A4"/>
    <w:rsid w:val="004D1920"/>
    <w:rsid w:val="004D29B6"/>
    <w:rsid w:val="004D2BF1"/>
    <w:rsid w:val="004D2EAC"/>
    <w:rsid w:val="004D4059"/>
    <w:rsid w:val="004D57CD"/>
    <w:rsid w:val="004D5906"/>
    <w:rsid w:val="004D617D"/>
    <w:rsid w:val="004D666A"/>
    <w:rsid w:val="004D6C1E"/>
    <w:rsid w:val="004D70B0"/>
    <w:rsid w:val="004D720A"/>
    <w:rsid w:val="004E0305"/>
    <w:rsid w:val="004E0422"/>
    <w:rsid w:val="004E138B"/>
    <w:rsid w:val="004E2245"/>
    <w:rsid w:val="004E4090"/>
    <w:rsid w:val="004E4C92"/>
    <w:rsid w:val="004E515A"/>
    <w:rsid w:val="004E5965"/>
    <w:rsid w:val="004E5B19"/>
    <w:rsid w:val="004E668F"/>
    <w:rsid w:val="004E7E91"/>
    <w:rsid w:val="004E7FC1"/>
    <w:rsid w:val="004F0FBC"/>
    <w:rsid w:val="004F0FC3"/>
    <w:rsid w:val="004F13D9"/>
    <w:rsid w:val="004F14DC"/>
    <w:rsid w:val="004F1F1A"/>
    <w:rsid w:val="004F1FD4"/>
    <w:rsid w:val="004F2C37"/>
    <w:rsid w:val="004F310D"/>
    <w:rsid w:val="004F3128"/>
    <w:rsid w:val="004F49B2"/>
    <w:rsid w:val="004F5776"/>
    <w:rsid w:val="004F677D"/>
    <w:rsid w:val="004F755F"/>
    <w:rsid w:val="005000F3"/>
    <w:rsid w:val="00500125"/>
    <w:rsid w:val="00500267"/>
    <w:rsid w:val="005006AC"/>
    <w:rsid w:val="0050077C"/>
    <w:rsid w:val="00500F02"/>
    <w:rsid w:val="00500F14"/>
    <w:rsid w:val="00501735"/>
    <w:rsid w:val="00501E8D"/>
    <w:rsid w:val="00502DFC"/>
    <w:rsid w:val="00502FAD"/>
    <w:rsid w:val="0050345E"/>
    <w:rsid w:val="00503CDE"/>
    <w:rsid w:val="005042BB"/>
    <w:rsid w:val="00504551"/>
    <w:rsid w:val="00504B8A"/>
    <w:rsid w:val="0050508F"/>
    <w:rsid w:val="0050585C"/>
    <w:rsid w:val="00505993"/>
    <w:rsid w:val="00505D49"/>
    <w:rsid w:val="00506021"/>
    <w:rsid w:val="00506487"/>
    <w:rsid w:val="00506B1B"/>
    <w:rsid w:val="00506F9F"/>
    <w:rsid w:val="00507817"/>
    <w:rsid w:val="00507A51"/>
    <w:rsid w:val="005102B1"/>
    <w:rsid w:val="005107B4"/>
    <w:rsid w:val="00511391"/>
    <w:rsid w:val="00511472"/>
    <w:rsid w:val="00512272"/>
    <w:rsid w:val="005123E3"/>
    <w:rsid w:val="00514604"/>
    <w:rsid w:val="0051547F"/>
    <w:rsid w:val="005157AD"/>
    <w:rsid w:val="005158E1"/>
    <w:rsid w:val="0051666E"/>
    <w:rsid w:val="005167E8"/>
    <w:rsid w:val="00516942"/>
    <w:rsid w:val="00517136"/>
    <w:rsid w:val="0051713F"/>
    <w:rsid w:val="0051727F"/>
    <w:rsid w:val="00517F53"/>
    <w:rsid w:val="005205B4"/>
    <w:rsid w:val="005206A4"/>
    <w:rsid w:val="005206C8"/>
    <w:rsid w:val="0052134B"/>
    <w:rsid w:val="005213C9"/>
    <w:rsid w:val="005222BF"/>
    <w:rsid w:val="0052303B"/>
    <w:rsid w:val="00523D5A"/>
    <w:rsid w:val="00524BC1"/>
    <w:rsid w:val="00525D8A"/>
    <w:rsid w:val="00525F64"/>
    <w:rsid w:val="00526725"/>
    <w:rsid w:val="00526FC4"/>
    <w:rsid w:val="00526FF2"/>
    <w:rsid w:val="00527C0D"/>
    <w:rsid w:val="00527E26"/>
    <w:rsid w:val="00527F23"/>
    <w:rsid w:val="00530493"/>
    <w:rsid w:val="00530654"/>
    <w:rsid w:val="0053119D"/>
    <w:rsid w:val="005320F8"/>
    <w:rsid w:val="005324E6"/>
    <w:rsid w:val="005335DE"/>
    <w:rsid w:val="00533FEF"/>
    <w:rsid w:val="0053446C"/>
    <w:rsid w:val="00535846"/>
    <w:rsid w:val="00535EC9"/>
    <w:rsid w:val="00536177"/>
    <w:rsid w:val="005362E9"/>
    <w:rsid w:val="00536A2E"/>
    <w:rsid w:val="00536EB1"/>
    <w:rsid w:val="005374A5"/>
    <w:rsid w:val="005374F0"/>
    <w:rsid w:val="00537569"/>
    <w:rsid w:val="00537C6C"/>
    <w:rsid w:val="005404ED"/>
    <w:rsid w:val="00540621"/>
    <w:rsid w:val="00540705"/>
    <w:rsid w:val="00540D55"/>
    <w:rsid w:val="0054135C"/>
    <w:rsid w:val="005421EA"/>
    <w:rsid w:val="0054236B"/>
    <w:rsid w:val="00542753"/>
    <w:rsid w:val="005446B6"/>
    <w:rsid w:val="00544AC8"/>
    <w:rsid w:val="00544B11"/>
    <w:rsid w:val="00545F44"/>
    <w:rsid w:val="00546106"/>
    <w:rsid w:val="00546D04"/>
    <w:rsid w:val="0054727A"/>
    <w:rsid w:val="00547579"/>
    <w:rsid w:val="005505A1"/>
    <w:rsid w:val="0055081F"/>
    <w:rsid w:val="00550974"/>
    <w:rsid w:val="005509FB"/>
    <w:rsid w:val="00550D1A"/>
    <w:rsid w:val="005511FB"/>
    <w:rsid w:val="005516E2"/>
    <w:rsid w:val="0055295E"/>
    <w:rsid w:val="00552D6A"/>
    <w:rsid w:val="005534FA"/>
    <w:rsid w:val="00553926"/>
    <w:rsid w:val="00553A55"/>
    <w:rsid w:val="00553ECC"/>
    <w:rsid w:val="00554027"/>
    <w:rsid w:val="005542ED"/>
    <w:rsid w:val="00554E78"/>
    <w:rsid w:val="0055540C"/>
    <w:rsid w:val="00555603"/>
    <w:rsid w:val="005556A3"/>
    <w:rsid w:val="00555A67"/>
    <w:rsid w:val="00556286"/>
    <w:rsid w:val="0055672A"/>
    <w:rsid w:val="00557D56"/>
    <w:rsid w:val="00557F3A"/>
    <w:rsid w:val="00560210"/>
    <w:rsid w:val="00560B4D"/>
    <w:rsid w:val="005610E7"/>
    <w:rsid w:val="0056158D"/>
    <w:rsid w:val="0056166A"/>
    <w:rsid w:val="00561772"/>
    <w:rsid w:val="00561D65"/>
    <w:rsid w:val="005620B0"/>
    <w:rsid w:val="005628B0"/>
    <w:rsid w:val="005631B9"/>
    <w:rsid w:val="005633EA"/>
    <w:rsid w:val="005645E2"/>
    <w:rsid w:val="005645EE"/>
    <w:rsid w:val="00564B45"/>
    <w:rsid w:val="00564F6C"/>
    <w:rsid w:val="005651AB"/>
    <w:rsid w:val="005651DB"/>
    <w:rsid w:val="00565905"/>
    <w:rsid w:val="005659C9"/>
    <w:rsid w:val="005664AF"/>
    <w:rsid w:val="00567822"/>
    <w:rsid w:val="00567EB6"/>
    <w:rsid w:val="00570050"/>
    <w:rsid w:val="005705CF"/>
    <w:rsid w:val="00571125"/>
    <w:rsid w:val="00571633"/>
    <w:rsid w:val="0057176F"/>
    <w:rsid w:val="005717A2"/>
    <w:rsid w:val="00571E64"/>
    <w:rsid w:val="0057280B"/>
    <w:rsid w:val="005735B6"/>
    <w:rsid w:val="0057425F"/>
    <w:rsid w:val="005748B2"/>
    <w:rsid w:val="00574BCD"/>
    <w:rsid w:val="00574CF0"/>
    <w:rsid w:val="005750C0"/>
    <w:rsid w:val="005756F9"/>
    <w:rsid w:val="00575829"/>
    <w:rsid w:val="005758EA"/>
    <w:rsid w:val="00575FF5"/>
    <w:rsid w:val="0057600D"/>
    <w:rsid w:val="0057627F"/>
    <w:rsid w:val="00576479"/>
    <w:rsid w:val="005764F2"/>
    <w:rsid w:val="00576787"/>
    <w:rsid w:val="005770CD"/>
    <w:rsid w:val="0057757E"/>
    <w:rsid w:val="00580014"/>
    <w:rsid w:val="005800E1"/>
    <w:rsid w:val="00580528"/>
    <w:rsid w:val="00580BB8"/>
    <w:rsid w:val="00580BD3"/>
    <w:rsid w:val="00581A09"/>
    <w:rsid w:val="005824A1"/>
    <w:rsid w:val="00582AEB"/>
    <w:rsid w:val="00582C39"/>
    <w:rsid w:val="00582F29"/>
    <w:rsid w:val="00582FDA"/>
    <w:rsid w:val="00583256"/>
    <w:rsid w:val="00583614"/>
    <w:rsid w:val="0058397B"/>
    <w:rsid w:val="00583E21"/>
    <w:rsid w:val="00583E46"/>
    <w:rsid w:val="0058413D"/>
    <w:rsid w:val="00586BBD"/>
    <w:rsid w:val="00587283"/>
    <w:rsid w:val="0058786B"/>
    <w:rsid w:val="005902B8"/>
    <w:rsid w:val="005902F4"/>
    <w:rsid w:val="005909FC"/>
    <w:rsid w:val="00590F29"/>
    <w:rsid w:val="00591039"/>
    <w:rsid w:val="00592861"/>
    <w:rsid w:val="00592FEA"/>
    <w:rsid w:val="00593C35"/>
    <w:rsid w:val="00594D1F"/>
    <w:rsid w:val="00595EFD"/>
    <w:rsid w:val="005968F0"/>
    <w:rsid w:val="0059723A"/>
    <w:rsid w:val="0059737A"/>
    <w:rsid w:val="005974D6"/>
    <w:rsid w:val="00597834"/>
    <w:rsid w:val="00597C16"/>
    <w:rsid w:val="005A02E4"/>
    <w:rsid w:val="005A0426"/>
    <w:rsid w:val="005A05B4"/>
    <w:rsid w:val="005A18EC"/>
    <w:rsid w:val="005A1A7E"/>
    <w:rsid w:val="005A1D83"/>
    <w:rsid w:val="005A203A"/>
    <w:rsid w:val="005A228F"/>
    <w:rsid w:val="005A24A8"/>
    <w:rsid w:val="005A2C5D"/>
    <w:rsid w:val="005A2C78"/>
    <w:rsid w:val="005A3643"/>
    <w:rsid w:val="005A3C4A"/>
    <w:rsid w:val="005A4123"/>
    <w:rsid w:val="005A575C"/>
    <w:rsid w:val="005A5950"/>
    <w:rsid w:val="005A6589"/>
    <w:rsid w:val="005A7761"/>
    <w:rsid w:val="005B00B5"/>
    <w:rsid w:val="005B0670"/>
    <w:rsid w:val="005B1121"/>
    <w:rsid w:val="005B13D2"/>
    <w:rsid w:val="005B1EE9"/>
    <w:rsid w:val="005B2B37"/>
    <w:rsid w:val="005B2ED4"/>
    <w:rsid w:val="005B363A"/>
    <w:rsid w:val="005B3697"/>
    <w:rsid w:val="005B427E"/>
    <w:rsid w:val="005B48ED"/>
    <w:rsid w:val="005B4A53"/>
    <w:rsid w:val="005B4CD6"/>
    <w:rsid w:val="005B63BC"/>
    <w:rsid w:val="005B777A"/>
    <w:rsid w:val="005C0097"/>
    <w:rsid w:val="005C0317"/>
    <w:rsid w:val="005C06FD"/>
    <w:rsid w:val="005C0932"/>
    <w:rsid w:val="005C13E4"/>
    <w:rsid w:val="005C1CA1"/>
    <w:rsid w:val="005C27BE"/>
    <w:rsid w:val="005C2968"/>
    <w:rsid w:val="005C297E"/>
    <w:rsid w:val="005C2EC3"/>
    <w:rsid w:val="005C30A0"/>
    <w:rsid w:val="005C38BB"/>
    <w:rsid w:val="005C3974"/>
    <w:rsid w:val="005C4638"/>
    <w:rsid w:val="005C4F3A"/>
    <w:rsid w:val="005C566E"/>
    <w:rsid w:val="005C56E7"/>
    <w:rsid w:val="005C57B3"/>
    <w:rsid w:val="005C6039"/>
    <w:rsid w:val="005C6850"/>
    <w:rsid w:val="005C6AA6"/>
    <w:rsid w:val="005C6D9E"/>
    <w:rsid w:val="005C7396"/>
    <w:rsid w:val="005C7E86"/>
    <w:rsid w:val="005D0AD1"/>
    <w:rsid w:val="005D10BE"/>
    <w:rsid w:val="005D1494"/>
    <w:rsid w:val="005D16A1"/>
    <w:rsid w:val="005D1EBC"/>
    <w:rsid w:val="005D2B3D"/>
    <w:rsid w:val="005D2E25"/>
    <w:rsid w:val="005D35C2"/>
    <w:rsid w:val="005D39CA"/>
    <w:rsid w:val="005D408E"/>
    <w:rsid w:val="005D5758"/>
    <w:rsid w:val="005D6C02"/>
    <w:rsid w:val="005D7A4B"/>
    <w:rsid w:val="005D7AB8"/>
    <w:rsid w:val="005E01BF"/>
    <w:rsid w:val="005E042A"/>
    <w:rsid w:val="005E0A65"/>
    <w:rsid w:val="005E0EAC"/>
    <w:rsid w:val="005E0EB6"/>
    <w:rsid w:val="005E10AD"/>
    <w:rsid w:val="005E1543"/>
    <w:rsid w:val="005E1740"/>
    <w:rsid w:val="005E18B0"/>
    <w:rsid w:val="005E18E9"/>
    <w:rsid w:val="005E1C77"/>
    <w:rsid w:val="005E1DBD"/>
    <w:rsid w:val="005E1F34"/>
    <w:rsid w:val="005E226E"/>
    <w:rsid w:val="005E23D5"/>
    <w:rsid w:val="005E2AD0"/>
    <w:rsid w:val="005E330E"/>
    <w:rsid w:val="005E36F2"/>
    <w:rsid w:val="005E4173"/>
    <w:rsid w:val="005E4226"/>
    <w:rsid w:val="005E48AA"/>
    <w:rsid w:val="005E4F8F"/>
    <w:rsid w:val="005E4FEB"/>
    <w:rsid w:val="005E54DC"/>
    <w:rsid w:val="005E564F"/>
    <w:rsid w:val="005E5A9C"/>
    <w:rsid w:val="005E5C2A"/>
    <w:rsid w:val="005E6CA9"/>
    <w:rsid w:val="005E75E7"/>
    <w:rsid w:val="005F0C79"/>
    <w:rsid w:val="005F0C87"/>
    <w:rsid w:val="005F1625"/>
    <w:rsid w:val="005F1CAC"/>
    <w:rsid w:val="005F1FC7"/>
    <w:rsid w:val="005F289F"/>
    <w:rsid w:val="005F2AF9"/>
    <w:rsid w:val="005F2DC7"/>
    <w:rsid w:val="005F3D7E"/>
    <w:rsid w:val="005F42B3"/>
    <w:rsid w:val="005F528D"/>
    <w:rsid w:val="005F545D"/>
    <w:rsid w:val="005F667C"/>
    <w:rsid w:val="005F6B00"/>
    <w:rsid w:val="005F6EAA"/>
    <w:rsid w:val="005F734F"/>
    <w:rsid w:val="005F7661"/>
    <w:rsid w:val="005F7C06"/>
    <w:rsid w:val="00600F2D"/>
    <w:rsid w:val="00601395"/>
    <w:rsid w:val="00601932"/>
    <w:rsid w:val="00603EE1"/>
    <w:rsid w:val="00604E8F"/>
    <w:rsid w:val="00605F07"/>
    <w:rsid w:val="00606779"/>
    <w:rsid w:val="00606B92"/>
    <w:rsid w:val="0060715A"/>
    <w:rsid w:val="0060776D"/>
    <w:rsid w:val="00607C91"/>
    <w:rsid w:val="00607CFC"/>
    <w:rsid w:val="00607ECD"/>
    <w:rsid w:val="00610F7F"/>
    <w:rsid w:val="00611F88"/>
    <w:rsid w:val="006125E0"/>
    <w:rsid w:val="00613768"/>
    <w:rsid w:val="00613EAD"/>
    <w:rsid w:val="00614150"/>
    <w:rsid w:val="00614453"/>
    <w:rsid w:val="006147A9"/>
    <w:rsid w:val="00614B4E"/>
    <w:rsid w:val="00614B69"/>
    <w:rsid w:val="00615A3F"/>
    <w:rsid w:val="00615C7C"/>
    <w:rsid w:val="00616F80"/>
    <w:rsid w:val="006172F9"/>
    <w:rsid w:val="006204B3"/>
    <w:rsid w:val="00620884"/>
    <w:rsid w:val="00620CF0"/>
    <w:rsid w:val="006210A3"/>
    <w:rsid w:val="006216EF"/>
    <w:rsid w:val="00621751"/>
    <w:rsid w:val="00621B07"/>
    <w:rsid w:val="00622B98"/>
    <w:rsid w:val="00623230"/>
    <w:rsid w:val="00625499"/>
    <w:rsid w:val="00625FB5"/>
    <w:rsid w:val="0063070F"/>
    <w:rsid w:val="00630DDD"/>
    <w:rsid w:val="0063162F"/>
    <w:rsid w:val="00631976"/>
    <w:rsid w:val="0063222B"/>
    <w:rsid w:val="006324C6"/>
    <w:rsid w:val="00632BE3"/>
    <w:rsid w:val="00633512"/>
    <w:rsid w:val="00633F8E"/>
    <w:rsid w:val="00634122"/>
    <w:rsid w:val="00634388"/>
    <w:rsid w:val="0063439C"/>
    <w:rsid w:val="006345A5"/>
    <w:rsid w:val="00634762"/>
    <w:rsid w:val="00634DE0"/>
    <w:rsid w:val="00634FAA"/>
    <w:rsid w:val="0063515A"/>
    <w:rsid w:val="0063538E"/>
    <w:rsid w:val="0063595B"/>
    <w:rsid w:val="00635D6C"/>
    <w:rsid w:val="00635E97"/>
    <w:rsid w:val="0063681F"/>
    <w:rsid w:val="006370F5"/>
    <w:rsid w:val="00637376"/>
    <w:rsid w:val="006379FE"/>
    <w:rsid w:val="006401E1"/>
    <w:rsid w:val="00640455"/>
    <w:rsid w:val="00640FE9"/>
    <w:rsid w:val="00641129"/>
    <w:rsid w:val="006413BC"/>
    <w:rsid w:val="0064156C"/>
    <w:rsid w:val="00641A57"/>
    <w:rsid w:val="00641E51"/>
    <w:rsid w:val="00641EE5"/>
    <w:rsid w:val="00642006"/>
    <w:rsid w:val="00642220"/>
    <w:rsid w:val="00642289"/>
    <w:rsid w:val="00642A10"/>
    <w:rsid w:val="00643B5A"/>
    <w:rsid w:val="00643D09"/>
    <w:rsid w:val="00643DAA"/>
    <w:rsid w:val="00644231"/>
    <w:rsid w:val="00644C4E"/>
    <w:rsid w:val="00644E74"/>
    <w:rsid w:val="00646990"/>
    <w:rsid w:val="00646AC4"/>
    <w:rsid w:val="00646B16"/>
    <w:rsid w:val="00646E08"/>
    <w:rsid w:val="00647EE2"/>
    <w:rsid w:val="006503B0"/>
    <w:rsid w:val="00650885"/>
    <w:rsid w:val="006509AD"/>
    <w:rsid w:val="00650AC5"/>
    <w:rsid w:val="0065130B"/>
    <w:rsid w:val="006517D4"/>
    <w:rsid w:val="006519AB"/>
    <w:rsid w:val="006536F4"/>
    <w:rsid w:val="0065379A"/>
    <w:rsid w:val="00654070"/>
    <w:rsid w:val="0065479C"/>
    <w:rsid w:val="006551A4"/>
    <w:rsid w:val="006555B1"/>
    <w:rsid w:val="00656AF6"/>
    <w:rsid w:val="00657F7F"/>
    <w:rsid w:val="00660EFF"/>
    <w:rsid w:val="0066175E"/>
    <w:rsid w:val="00661FF3"/>
    <w:rsid w:val="006621A2"/>
    <w:rsid w:val="00662338"/>
    <w:rsid w:val="0066292F"/>
    <w:rsid w:val="00662EC1"/>
    <w:rsid w:val="00663027"/>
    <w:rsid w:val="00663195"/>
    <w:rsid w:val="0066329E"/>
    <w:rsid w:val="00663722"/>
    <w:rsid w:val="00663B76"/>
    <w:rsid w:val="0066420B"/>
    <w:rsid w:val="00664DFD"/>
    <w:rsid w:val="006651B6"/>
    <w:rsid w:val="006659D5"/>
    <w:rsid w:val="00665A7E"/>
    <w:rsid w:val="00665C2E"/>
    <w:rsid w:val="006664FA"/>
    <w:rsid w:val="00666D3E"/>
    <w:rsid w:val="00666D4B"/>
    <w:rsid w:val="00667042"/>
    <w:rsid w:val="00667B2E"/>
    <w:rsid w:val="00671BB3"/>
    <w:rsid w:val="00672B43"/>
    <w:rsid w:val="00672CBC"/>
    <w:rsid w:val="00672DF3"/>
    <w:rsid w:val="00672E82"/>
    <w:rsid w:val="0067300E"/>
    <w:rsid w:val="00673770"/>
    <w:rsid w:val="00673D20"/>
    <w:rsid w:val="00673D79"/>
    <w:rsid w:val="006744B7"/>
    <w:rsid w:val="0067475C"/>
    <w:rsid w:val="00674DA6"/>
    <w:rsid w:val="0067550A"/>
    <w:rsid w:val="00676839"/>
    <w:rsid w:val="00676E03"/>
    <w:rsid w:val="006772F4"/>
    <w:rsid w:val="0068017F"/>
    <w:rsid w:val="00680424"/>
    <w:rsid w:val="006804FA"/>
    <w:rsid w:val="006805C1"/>
    <w:rsid w:val="00681281"/>
    <w:rsid w:val="00684ED3"/>
    <w:rsid w:val="00686037"/>
    <w:rsid w:val="006869F5"/>
    <w:rsid w:val="00686D41"/>
    <w:rsid w:val="00686FBF"/>
    <w:rsid w:val="006900F0"/>
    <w:rsid w:val="006902B7"/>
    <w:rsid w:val="00691D27"/>
    <w:rsid w:val="00691E56"/>
    <w:rsid w:val="00692414"/>
    <w:rsid w:val="006929C6"/>
    <w:rsid w:val="00692C36"/>
    <w:rsid w:val="00692FE7"/>
    <w:rsid w:val="00693044"/>
    <w:rsid w:val="0069360B"/>
    <w:rsid w:val="006938B0"/>
    <w:rsid w:val="0069428B"/>
    <w:rsid w:val="00695098"/>
    <w:rsid w:val="0069547C"/>
    <w:rsid w:val="00695861"/>
    <w:rsid w:val="00695B9C"/>
    <w:rsid w:val="00695E14"/>
    <w:rsid w:val="00696247"/>
    <w:rsid w:val="00696329"/>
    <w:rsid w:val="0069693C"/>
    <w:rsid w:val="006971D7"/>
    <w:rsid w:val="00697475"/>
    <w:rsid w:val="00697B32"/>
    <w:rsid w:val="00697D4B"/>
    <w:rsid w:val="006A06D5"/>
    <w:rsid w:val="006A1AB6"/>
    <w:rsid w:val="006A20F4"/>
    <w:rsid w:val="006A273C"/>
    <w:rsid w:val="006A27E5"/>
    <w:rsid w:val="006A36CD"/>
    <w:rsid w:val="006A409C"/>
    <w:rsid w:val="006A40DB"/>
    <w:rsid w:val="006A415D"/>
    <w:rsid w:val="006A484A"/>
    <w:rsid w:val="006A6297"/>
    <w:rsid w:val="006A63B9"/>
    <w:rsid w:val="006A6AAD"/>
    <w:rsid w:val="006A744D"/>
    <w:rsid w:val="006A7A31"/>
    <w:rsid w:val="006A7B11"/>
    <w:rsid w:val="006B0085"/>
    <w:rsid w:val="006B143C"/>
    <w:rsid w:val="006B16F3"/>
    <w:rsid w:val="006B1D69"/>
    <w:rsid w:val="006B48D5"/>
    <w:rsid w:val="006B4A3A"/>
    <w:rsid w:val="006B4D0D"/>
    <w:rsid w:val="006B4EEB"/>
    <w:rsid w:val="006B61D3"/>
    <w:rsid w:val="006B659F"/>
    <w:rsid w:val="006B6836"/>
    <w:rsid w:val="006B78D3"/>
    <w:rsid w:val="006B7DDF"/>
    <w:rsid w:val="006C0145"/>
    <w:rsid w:val="006C0150"/>
    <w:rsid w:val="006C0280"/>
    <w:rsid w:val="006C042C"/>
    <w:rsid w:val="006C1CFA"/>
    <w:rsid w:val="006C27D9"/>
    <w:rsid w:val="006C2A16"/>
    <w:rsid w:val="006C32FB"/>
    <w:rsid w:val="006C3B5B"/>
    <w:rsid w:val="006C3C6F"/>
    <w:rsid w:val="006C4010"/>
    <w:rsid w:val="006C4CAF"/>
    <w:rsid w:val="006C5739"/>
    <w:rsid w:val="006C61F7"/>
    <w:rsid w:val="006C654D"/>
    <w:rsid w:val="006C66DE"/>
    <w:rsid w:val="006C7708"/>
    <w:rsid w:val="006C7AF0"/>
    <w:rsid w:val="006C7DCB"/>
    <w:rsid w:val="006D085F"/>
    <w:rsid w:val="006D09DD"/>
    <w:rsid w:val="006D1712"/>
    <w:rsid w:val="006D18D4"/>
    <w:rsid w:val="006D1ED6"/>
    <w:rsid w:val="006D214A"/>
    <w:rsid w:val="006D3157"/>
    <w:rsid w:val="006D31CA"/>
    <w:rsid w:val="006D394C"/>
    <w:rsid w:val="006D3E66"/>
    <w:rsid w:val="006D4A11"/>
    <w:rsid w:val="006D4AFD"/>
    <w:rsid w:val="006D5EE8"/>
    <w:rsid w:val="006D7380"/>
    <w:rsid w:val="006D7438"/>
    <w:rsid w:val="006D779B"/>
    <w:rsid w:val="006D79AD"/>
    <w:rsid w:val="006D7BD2"/>
    <w:rsid w:val="006E0DC9"/>
    <w:rsid w:val="006E1E58"/>
    <w:rsid w:val="006E1EE9"/>
    <w:rsid w:val="006E2089"/>
    <w:rsid w:val="006E2589"/>
    <w:rsid w:val="006E2C67"/>
    <w:rsid w:val="006E2E3A"/>
    <w:rsid w:val="006E38C1"/>
    <w:rsid w:val="006E423C"/>
    <w:rsid w:val="006E58A1"/>
    <w:rsid w:val="006E693B"/>
    <w:rsid w:val="006E6A91"/>
    <w:rsid w:val="006E6F0A"/>
    <w:rsid w:val="006E70EF"/>
    <w:rsid w:val="006E796E"/>
    <w:rsid w:val="006F00D0"/>
    <w:rsid w:val="006F150B"/>
    <w:rsid w:val="006F17C7"/>
    <w:rsid w:val="006F1C39"/>
    <w:rsid w:val="006F2112"/>
    <w:rsid w:val="006F273D"/>
    <w:rsid w:val="006F2BEC"/>
    <w:rsid w:val="006F2FB3"/>
    <w:rsid w:val="006F3401"/>
    <w:rsid w:val="006F3503"/>
    <w:rsid w:val="006F417E"/>
    <w:rsid w:val="006F43B8"/>
    <w:rsid w:val="006F46D9"/>
    <w:rsid w:val="006F47A0"/>
    <w:rsid w:val="006F5BB1"/>
    <w:rsid w:val="006F68DA"/>
    <w:rsid w:val="006F6910"/>
    <w:rsid w:val="006F6DE1"/>
    <w:rsid w:val="006F6E98"/>
    <w:rsid w:val="006F7592"/>
    <w:rsid w:val="006F7AAC"/>
    <w:rsid w:val="00700528"/>
    <w:rsid w:val="00700567"/>
    <w:rsid w:val="00700783"/>
    <w:rsid w:val="00700A2A"/>
    <w:rsid w:val="00700E00"/>
    <w:rsid w:val="007024B2"/>
    <w:rsid w:val="0070295A"/>
    <w:rsid w:val="007034A8"/>
    <w:rsid w:val="0070394D"/>
    <w:rsid w:val="00703EF4"/>
    <w:rsid w:val="00703F34"/>
    <w:rsid w:val="00704E24"/>
    <w:rsid w:val="007057A7"/>
    <w:rsid w:val="00706278"/>
    <w:rsid w:val="0070664E"/>
    <w:rsid w:val="007079D6"/>
    <w:rsid w:val="00707CEC"/>
    <w:rsid w:val="0071128E"/>
    <w:rsid w:val="00711B18"/>
    <w:rsid w:val="00711F0C"/>
    <w:rsid w:val="007122EC"/>
    <w:rsid w:val="007137E1"/>
    <w:rsid w:val="00713EF6"/>
    <w:rsid w:val="00715222"/>
    <w:rsid w:val="00715E21"/>
    <w:rsid w:val="00716387"/>
    <w:rsid w:val="007168A1"/>
    <w:rsid w:val="00716990"/>
    <w:rsid w:val="00717177"/>
    <w:rsid w:val="00717735"/>
    <w:rsid w:val="00717BBE"/>
    <w:rsid w:val="00717F94"/>
    <w:rsid w:val="00720C5A"/>
    <w:rsid w:val="007219F5"/>
    <w:rsid w:val="00721EB1"/>
    <w:rsid w:val="00721F38"/>
    <w:rsid w:val="007221BB"/>
    <w:rsid w:val="007225D4"/>
    <w:rsid w:val="007237C7"/>
    <w:rsid w:val="00723B26"/>
    <w:rsid w:val="00724117"/>
    <w:rsid w:val="00724702"/>
    <w:rsid w:val="00724FA8"/>
    <w:rsid w:val="007254A3"/>
    <w:rsid w:val="00725FBE"/>
    <w:rsid w:val="007261A3"/>
    <w:rsid w:val="0072646F"/>
    <w:rsid w:val="00726CA7"/>
    <w:rsid w:val="0072791E"/>
    <w:rsid w:val="00727B56"/>
    <w:rsid w:val="00730BC3"/>
    <w:rsid w:val="0073131C"/>
    <w:rsid w:val="007313C9"/>
    <w:rsid w:val="00731732"/>
    <w:rsid w:val="00731892"/>
    <w:rsid w:val="00732094"/>
    <w:rsid w:val="0073290F"/>
    <w:rsid w:val="00733546"/>
    <w:rsid w:val="0073657F"/>
    <w:rsid w:val="00737446"/>
    <w:rsid w:val="00737B6A"/>
    <w:rsid w:val="00737E0E"/>
    <w:rsid w:val="007408E8"/>
    <w:rsid w:val="00740D0A"/>
    <w:rsid w:val="00741357"/>
    <w:rsid w:val="0074193D"/>
    <w:rsid w:val="00741C0B"/>
    <w:rsid w:val="00742DE6"/>
    <w:rsid w:val="00742F33"/>
    <w:rsid w:val="0074326D"/>
    <w:rsid w:val="0074354D"/>
    <w:rsid w:val="007438AC"/>
    <w:rsid w:val="00743DB5"/>
    <w:rsid w:val="007449E6"/>
    <w:rsid w:val="00747253"/>
    <w:rsid w:val="00747D76"/>
    <w:rsid w:val="00747DFD"/>
    <w:rsid w:val="00747E1C"/>
    <w:rsid w:val="00750A6A"/>
    <w:rsid w:val="007512B1"/>
    <w:rsid w:val="00751C46"/>
    <w:rsid w:val="007527AC"/>
    <w:rsid w:val="0075286B"/>
    <w:rsid w:val="00752DDA"/>
    <w:rsid w:val="00752FEC"/>
    <w:rsid w:val="00753225"/>
    <w:rsid w:val="00754023"/>
    <w:rsid w:val="0075422E"/>
    <w:rsid w:val="00755822"/>
    <w:rsid w:val="0075603B"/>
    <w:rsid w:val="0075677B"/>
    <w:rsid w:val="00756B09"/>
    <w:rsid w:val="00756F0A"/>
    <w:rsid w:val="0076026D"/>
    <w:rsid w:val="007605E8"/>
    <w:rsid w:val="0076118C"/>
    <w:rsid w:val="00761B4A"/>
    <w:rsid w:val="00762178"/>
    <w:rsid w:val="007628D1"/>
    <w:rsid w:val="00762DE2"/>
    <w:rsid w:val="007632B5"/>
    <w:rsid w:val="007638EA"/>
    <w:rsid w:val="0076507C"/>
    <w:rsid w:val="00765A5D"/>
    <w:rsid w:val="00766358"/>
    <w:rsid w:val="007666B4"/>
    <w:rsid w:val="00766CFE"/>
    <w:rsid w:val="00767327"/>
    <w:rsid w:val="007673B6"/>
    <w:rsid w:val="00767CEA"/>
    <w:rsid w:val="00767E43"/>
    <w:rsid w:val="00767F24"/>
    <w:rsid w:val="00771091"/>
    <w:rsid w:val="00771D82"/>
    <w:rsid w:val="00771E26"/>
    <w:rsid w:val="007724D4"/>
    <w:rsid w:val="00772922"/>
    <w:rsid w:val="00772A03"/>
    <w:rsid w:val="00773252"/>
    <w:rsid w:val="00773355"/>
    <w:rsid w:val="007734D4"/>
    <w:rsid w:val="00773F54"/>
    <w:rsid w:val="00774F5B"/>
    <w:rsid w:val="00775340"/>
    <w:rsid w:val="00775935"/>
    <w:rsid w:val="00776300"/>
    <w:rsid w:val="007764AC"/>
    <w:rsid w:val="007764DA"/>
    <w:rsid w:val="0077764A"/>
    <w:rsid w:val="0077769A"/>
    <w:rsid w:val="007801FA"/>
    <w:rsid w:val="00780621"/>
    <w:rsid w:val="00780FAE"/>
    <w:rsid w:val="007815D4"/>
    <w:rsid w:val="007818FB"/>
    <w:rsid w:val="00782178"/>
    <w:rsid w:val="007825CB"/>
    <w:rsid w:val="00782E02"/>
    <w:rsid w:val="0078313F"/>
    <w:rsid w:val="007831B7"/>
    <w:rsid w:val="00783C90"/>
    <w:rsid w:val="00784539"/>
    <w:rsid w:val="00785015"/>
    <w:rsid w:val="0078733F"/>
    <w:rsid w:val="00787794"/>
    <w:rsid w:val="00787B04"/>
    <w:rsid w:val="00790368"/>
    <w:rsid w:val="00791174"/>
    <w:rsid w:val="0079175C"/>
    <w:rsid w:val="00791B7F"/>
    <w:rsid w:val="00791EA6"/>
    <w:rsid w:val="007922E7"/>
    <w:rsid w:val="007932F3"/>
    <w:rsid w:val="00793436"/>
    <w:rsid w:val="007939B2"/>
    <w:rsid w:val="00793CF6"/>
    <w:rsid w:val="00793D67"/>
    <w:rsid w:val="00794A00"/>
    <w:rsid w:val="00794B68"/>
    <w:rsid w:val="00795023"/>
    <w:rsid w:val="00795F13"/>
    <w:rsid w:val="007965CA"/>
    <w:rsid w:val="007A03AD"/>
    <w:rsid w:val="007A0924"/>
    <w:rsid w:val="007A1233"/>
    <w:rsid w:val="007A1595"/>
    <w:rsid w:val="007A1AC1"/>
    <w:rsid w:val="007A1E95"/>
    <w:rsid w:val="007A25B2"/>
    <w:rsid w:val="007A2930"/>
    <w:rsid w:val="007A2956"/>
    <w:rsid w:val="007A355D"/>
    <w:rsid w:val="007A370A"/>
    <w:rsid w:val="007A3D29"/>
    <w:rsid w:val="007A3ED2"/>
    <w:rsid w:val="007A4638"/>
    <w:rsid w:val="007A489D"/>
    <w:rsid w:val="007A49C9"/>
    <w:rsid w:val="007A5203"/>
    <w:rsid w:val="007A5941"/>
    <w:rsid w:val="007A7CEA"/>
    <w:rsid w:val="007B01E8"/>
    <w:rsid w:val="007B0963"/>
    <w:rsid w:val="007B0FAE"/>
    <w:rsid w:val="007B105B"/>
    <w:rsid w:val="007B11CD"/>
    <w:rsid w:val="007B1692"/>
    <w:rsid w:val="007B251F"/>
    <w:rsid w:val="007B29F0"/>
    <w:rsid w:val="007B3278"/>
    <w:rsid w:val="007B3FDB"/>
    <w:rsid w:val="007B3FE7"/>
    <w:rsid w:val="007B4865"/>
    <w:rsid w:val="007B4D53"/>
    <w:rsid w:val="007B4FF6"/>
    <w:rsid w:val="007B559A"/>
    <w:rsid w:val="007B56CB"/>
    <w:rsid w:val="007B58FD"/>
    <w:rsid w:val="007B648E"/>
    <w:rsid w:val="007B653E"/>
    <w:rsid w:val="007B7613"/>
    <w:rsid w:val="007B76F1"/>
    <w:rsid w:val="007B7DA5"/>
    <w:rsid w:val="007C095B"/>
    <w:rsid w:val="007C09DA"/>
    <w:rsid w:val="007C0D9F"/>
    <w:rsid w:val="007C1786"/>
    <w:rsid w:val="007C1992"/>
    <w:rsid w:val="007C1C2C"/>
    <w:rsid w:val="007C1E87"/>
    <w:rsid w:val="007C29C9"/>
    <w:rsid w:val="007C2E17"/>
    <w:rsid w:val="007C32FD"/>
    <w:rsid w:val="007C388B"/>
    <w:rsid w:val="007C3B32"/>
    <w:rsid w:val="007C4861"/>
    <w:rsid w:val="007C50FB"/>
    <w:rsid w:val="007C56CF"/>
    <w:rsid w:val="007C56FF"/>
    <w:rsid w:val="007C5ED2"/>
    <w:rsid w:val="007C5FA5"/>
    <w:rsid w:val="007C6EDE"/>
    <w:rsid w:val="007C73A5"/>
    <w:rsid w:val="007D0655"/>
    <w:rsid w:val="007D084F"/>
    <w:rsid w:val="007D1169"/>
    <w:rsid w:val="007D131B"/>
    <w:rsid w:val="007D211F"/>
    <w:rsid w:val="007D2761"/>
    <w:rsid w:val="007D3197"/>
    <w:rsid w:val="007D335F"/>
    <w:rsid w:val="007D4BD7"/>
    <w:rsid w:val="007D4D73"/>
    <w:rsid w:val="007D51CD"/>
    <w:rsid w:val="007D60D6"/>
    <w:rsid w:val="007D6516"/>
    <w:rsid w:val="007D679A"/>
    <w:rsid w:val="007D6C2B"/>
    <w:rsid w:val="007D6C44"/>
    <w:rsid w:val="007D6DCB"/>
    <w:rsid w:val="007D78F3"/>
    <w:rsid w:val="007D792B"/>
    <w:rsid w:val="007D7F91"/>
    <w:rsid w:val="007E006D"/>
    <w:rsid w:val="007E0560"/>
    <w:rsid w:val="007E0D57"/>
    <w:rsid w:val="007E15DB"/>
    <w:rsid w:val="007E196E"/>
    <w:rsid w:val="007E1B14"/>
    <w:rsid w:val="007E20D4"/>
    <w:rsid w:val="007E2E2B"/>
    <w:rsid w:val="007E31F1"/>
    <w:rsid w:val="007E3352"/>
    <w:rsid w:val="007E3A69"/>
    <w:rsid w:val="007E3AB4"/>
    <w:rsid w:val="007E3F93"/>
    <w:rsid w:val="007E4583"/>
    <w:rsid w:val="007E4BE6"/>
    <w:rsid w:val="007E4ED4"/>
    <w:rsid w:val="007E64D6"/>
    <w:rsid w:val="007E76DD"/>
    <w:rsid w:val="007F03D4"/>
    <w:rsid w:val="007F1322"/>
    <w:rsid w:val="007F3B99"/>
    <w:rsid w:val="007F452A"/>
    <w:rsid w:val="007F5FF0"/>
    <w:rsid w:val="007F6036"/>
    <w:rsid w:val="007F6363"/>
    <w:rsid w:val="007F6910"/>
    <w:rsid w:val="007F6F33"/>
    <w:rsid w:val="007F750D"/>
    <w:rsid w:val="007F7A86"/>
    <w:rsid w:val="007F7C9B"/>
    <w:rsid w:val="00800226"/>
    <w:rsid w:val="008013F0"/>
    <w:rsid w:val="00801466"/>
    <w:rsid w:val="00801C3F"/>
    <w:rsid w:val="00801F7D"/>
    <w:rsid w:val="0080289D"/>
    <w:rsid w:val="0080370F"/>
    <w:rsid w:val="00803B62"/>
    <w:rsid w:val="008043F0"/>
    <w:rsid w:val="008048AE"/>
    <w:rsid w:val="00805D76"/>
    <w:rsid w:val="00805D7C"/>
    <w:rsid w:val="008060DF"/>
    <w:rsid w:val="008067E3"/>
    <w:rsid w:val="00806F5F"/>
    <w:rsid w:val="00807086"/>
    <w:rsid w:val="00810B6B"/>
    <w:rsid w:val="00811435"/>
    <w:rsid w:val="00811475"/>
    <w:rsid w:val="00811D78"/>
    <w:rsid w:val="00812D74"/>
    <w:rsid w:val="00813068"/>
    <w:rsid w:val="00813173"/>
    <w:rsid w:val="00814799"/>
    <w:rsid w:val="00814BE3"/>
    <w:rsid w:val="00815367"/>
    <w:rsid w:val="0081565E"/>
    <w:rsid w:val="008160A7"/>
    <w:rsid w:val="008162AB"/>
    <w:rsid w:val="00816335"/>
    <w:rsid w:val="0081649C"/>
    <w:rsid w:val="00816A1E"/>
    <w:rsid w:val="00817A6D"/>
    <w:rsid w:val="00820669"/>
    <w:rsid w:val="008210A3"/>
    <w:rsid w:val="0082147B"/>
    <w:rsid w:val="00821CB1"/>
    <w:rsid w:val="00821F17"/>
    <w:rsid w:val="00821FEF"/>
    <w:rsid w:val="00822E0B"/>
    <w:rsid w:val="00822F55"/>
    <w:rsid w:val="00823417"/>
    <w:rsid w:val="00824BE8"/>
    <w:rsid w:val="00824CB6"/>
    <w:rsid w:val="00824CBF"/>
    <w:rsid w:val="00824D3A"/>
    <w:rsid w:val="0082515E"/>
    <w:rsid w:val="0082570D"/>
    <w:rsid w:val="0082571C"/>
    <w:rsid w:val="008259BE"/>
    <w:rsid w:val="00825B55"/>
    <w:rsid w:val="0082608F"/>
    <w:rsid w:val="00826235"/>
    <w:rsid w:val="00826756"/>
    <w:rsid w:val="008275A6"/>
    <w:rsid w:val="008301D8"/>
    <w:rsid w:val="00830410"/>
    <w:rsid w:val="008306C0"/>
    <w:rsid w:val="008309AE"/>
    <w:rsid w:val="00830B11"/>
    <w:rsid w:val="0083108D"/>
    <w:rsid w:val="008311EB"/>
    <w:rsid w:val="0083178D"/>
    <w:rsid w:val="0083231D"/>
    <w:rsid w:val="00832464"/>
    <w:rsid w:val="008327A9"/>
    <w:rsid w:val="0083338E"/>
    <w:rsid w:val="00833910"/>
    <w:rsid w:val="00833E4F"/>
    <w:rsid w:val="0083419E"/>
    <w:rsid w:val="0083444B"/>
    <w:rsid w:val="00834AFE"/>
    <w:rsid w:val="00834C3F"/>
    <w:rsid w:val="00835C2F"/>
    <w:rsid w:val="00835F2B"/>
    <w:rsid w:val="00836093"/>
    <w:rsid w:val="008362D8"/>
    <w:rsid w:val="00836374"/>
    <w:rsid w:val="008372F9"/>
    <w:rsid w:val="0083777B"/>
    <w:rsid w:val="008406A8"/>
    <w:rsid w:val="00840C6A"/>
    <w:rsid w:val="00840DD0"/>
    <w:rsid w:val="0084108B"/>
    <w:rsid w:val="0084291E"/>
    <w:rsid w:val="00842D20"/>
    <w:rsid w:val="00842E9C"/>
    <w:rsid w:val="00842FB3"/>
    <w:rsid w:val="0084308B"/>
    <w:rsid w:val="00843249"/>
    <w:rsid w:val="0084349F"/>
    <w:rsid w:val="00843946"/>
    <w:rsid w:val="00843A16"/>
    <w:rsid w:val="00843EA1"/>
    <w:rsid w:val="00844288"/>
    <w:rsid w:val="00844EC5"/>
    <w:rsid w:val="008454D4"/>
    <w:rsid w:val="0084582B"/>
    <w:rsid w:val="00845DBE"/>
    <w:rsid w:val="0084617A"/>
    <w:rsid w:val="008461F8"/>
    <w:rsid w:val="008468E8"/>
    <w:rsid w:val="00846AF7"/>
    <w:rsid w:val="008475FF"/>
    <w:rsid w:val="00847681"/>
    <w:rsid w:val="00847B26"/>
    <w:rsid w:val="00847F70"/>
    <w:rsid w:val="0085013F"/>
    <w:rsid w:val="00850F5A"/>
    <w:rsid w:val="00852C18"/>
    <w:rsid w:val="00852D55"/>
    <w:rsid w:val="00853266"/>
    <w:rsid w:val="00853ACA"/>
    <w:rsid w:val="0085403E"/>
    <w:rsid w:val="0085423F"/>
    <w:rsid w:val="00854D42"/>
    <w:rsid w:val="00855151"/>
    <w:rsid w:val="00855383"/>
    <w:rsid w:val="008555EB"/>
    <w:rsid w:val="00855C70"/>
    <w:rsid w:val="00856180"/>
    <w:rsid w:val="00856D07"/>
    <w:rsid w:val="008574F1"/>
    <w:rsid w:val="008576BF"/>
    <w:rsid w:val="00857801"/>
    <w:rsid w:val="008578C1"/>
    <w:rsid w:val="0086021F"/>
    <w:rsid w:val="00860517"/>
    <w:rsid w:val="00860CEF"/>
    <w:rsid w:val="00860D50"/>
    <w:rsid w:val="00861DBA"/>
    <w:rsid w:val="00861DFA"/>
    <w:rsid w:val="00862694"/>
    <w:rsid w:val="0086297B"/>
    <w:rsid w:val="00863050"/>
    <w:rsid w:val="0086336A"/>
    <w:rsid w:val="008647A4"/>
    <w:rsid w:val="008647E3"/>
    <w:rsid w:val="0086495D"/>
    <w:rsid w:val="00864A4A"/>
    <w:rsid w:val="00864F5C"/>
    <w:rsid w:val="00865B18"/>
    <w:rsid w:val="008666B7"/>
    <w:rsid w:val="0086689E"/>
    <w:rsid w:val="0086755B"/>
    <w:rsid w:val="00867824"/>
    <w:rsid w:val="00867880"/>
    <w:rsid w:val="00870098"/>
    <w:rsid w:val="00870134"/>
    <w:rsid w:val="00871199"/>
    <w:rsid w:val="00871503"/>
    <w:rsid w:val="008715E5"/>
    <w:rsid w:val="008716E0"/>
    <w:rsid w:val="00871928"/>
    <w:rsid w:val="00871BD4"/>
    <w:rsid w:val="0087366E"/>
    <w:rsid w:val="008738AB"/>
    <w:rsid w:val="00873F75"/>
    <w:rsid w:val="00874268"/>
    <w:rsid w:val="00874544"/>
    <w:rsid w:val="008747D0"/>
    <w:rsid w:val="00874B66"/>
    <w:rsid w:val="00874F26"/>
    <w:rsid w:val="008763E5"/>
    <w:rsid w:val="008764EF"/>
    <w:rsid w:val="0088089C"/>
    <w:rsid w:val="00880B18"/>
    <w:rsid w:val="00880D40"/>
    <w:rsid w:val="00880ED1"/>
    <w:rsid w:val="00880F61"/>
    <w:rsid w:val="00881305"/>
    <w:rsid w:val="0088189E"/>
    <w:rsid w:val="00881D2A"/>
    <w:rsid w:val="00882083"/>
    <w:rsid w:val="00882B8A"/>
    <w:rsid w:val="00882C0B"/>
    <w:rsid w:val="00883BB3"/>
    <w:rsid w:val="008841B6"/>
    <w:rsid w:val="008843D2"/>
    <w:rsid w:val="008846C0"/>
    <w:rsid w:val="00884A55"/>
    <w:rsid w:val="00885EB2"/>
    <w:rsid w:val="008860BB"/>
    <w:rsid w:val="00886C86"/>
    <w:rsid w:val="00887823"/>
    <w:rsid w:val="00887B98"/>
    <w:rsid w:val="0089112E"/>
    <w:rsid w:val="00891610"/>
    <w:rsid w:val="00891BAD"/>
    <w:rsid w:val="00892798"/>
    <w:rsid w:val="00892E06"/>
    <w:rsid w:val="00892E4A"/>
    <w:rsid w:val="00893A1F"/>
    <w:rsid w:val="00893ED0"/>
    <w:rsid w:val="00894EDA"/>
    <w:rsid w:val="008950CC"/>
    <w:rsid w:val="00895BBE"/>
    <w:rsid w:val="00896F1D"/>
    <w:rsid w:val="00896F53"/>
    <w:rsid w:val="008A08D0"/>
    <w:rsid w:val="008A0B35"/>
    <w:rsid w:val="008A11C2"/>
    <w:rsid w:val="008A2CEB"/>
    <w:rsid w:val="008A3975"/>
    <w:rsid w:val="008A506C"/>
    <w:rsid w:val="008A50DE"/>
    <w:rsid w:val="008A573C"/>
    <w:rsid w:val="008A57FA"/>
    <w:rsid w:val="008A5AEC"/>
    <w:rsid w:val="008A5BE8"/>
    <w:rsid w:val="008A5EB8"/>
    <w:rsid w:val="008A63D3"/>
    <w:rsid w:val="008A67C8"/>
    <w:rsid w:val="008A6F57"/>
    <w:rsid w:val="008A7402"/>
    <w:rsid w:val="008A7467"/>
    <w:rsid w:val="008A783F"/>
    <w:rsid w:val="008A7D33"/>
    <w:rsid w:val="008A7FF2"/>
    <w:rsid w:val="008B04E5"/>
    <w:rsid w:val="008B09E1"/>
    <w:rsid w:val="008B0CFC"/>
    <w:rsid w:val="008B224F"/>
    <w:rsid w:val="008B229D"/>
    <w:rsid w:val="008B22D2"/>
    <w:rsid w:val="008B3770"/>
    <w:rsid w:val="008B39E0"/>
    <w:rsid w:val="008B3CE5"/>
    <w:rsid w:val="008B41D2"/>
    <w:rsid w:val="008B428B"/>
    <w:rsid w:val="008B4FEE"/>
    <w:rsid w:val="008B5E6A"/>
    <w:rsid w:val="008B6155"/>
    <w:rsid w:val="008B6746"/>
    <w:rsid w:val="008B6A3C"/>
    <w:rsid w:val="008B6F2F"/>
    <w:rsid w:val="008B7294"/>
    <w:rsid w:val="008B7D6E"/>
    <w:rsid w:val="008C04EA"/>
    <w:rsid w:val="008C12DF"/>
    <w:rsid w:val="008C159F"/>
    <w:rsid w:val="008C2326"/>
    <w:rsid w:val="008C2E86"/>
    <w:rsid w:val="008C4218"/>
    <w:rsid w:val="008C42E3"/>
    <w:rsid w:val="008C4550"/>
    <w:rsid w:val="008C531B"/>
    <w:rsid w:val="008C5A2F"/>
    <w:rsid w:val="008C5AAC"/>
    <w:rsid w:val="008C5FDD"/>
    <w:rsid w:val="008C68F8"/>
    <w:rsid w:val="008C6C40"/>
    <w:rsid w:val="008C6D38"/>
    <w:rsid w:val="008C715E"/>
    <w:rsid w:val="008D1D74"/>
    <w:rsid w:val="008D32E6"/>
    <w:rsid w:val="008D331A"/>
    <w:rsid w:val="008D3AA6"/>
    <w:rsid w:val="008D4821"/>
    <w:rsid w:val="008D495D"/>
    <w:rsid w:val="008D609E"/>
    <w:rsid w:val="008D6FA7"/>
    <w:rsid w:val="008D7896"/>
    <w:rsid w:val="008E06F1"/>
    <w:rsid w:val="008E0826"/>
    <w:rsid w:val="008E1C98"/>
    <w:rsid w:val="008E1F41"/>
    <w:rsid w:val="008E1FC0"/>
    <w:rsid w:val="008E25CD"/>
    <w:rsid w:val="008E26A5"/>
    <w:rsid w:val="008E2A4A"/>
    <w:rsid w:val="008E2C0A"/>
    <w:rsid w:val="008E3905"/>
    <w:rsid w:val="008E3943"/>
    <w:rsid w:val="008E39C3"/>
    <w:rsid w:val="008E3AEA"/>
    <w:rsid w:val="008E3C00"/>
    <w:rsid w:val="008E3E4D"/>
    <w:rsid w:val="008E44A8"/>
    <w:rsid w:val="008E47A6"/>
    <w:rsid w:val="008E5260"/>
    <w:rsid w:val="008E52CC"/>
    <w:rsid w:val="008E53A3"/>
    <w:rsid w:val="008E5468"/>
    <w:rsid w:val="008E58E9"/>
    <w:rsid w:val="008E74A7"/>
    <w:rsid w:val="008E74B1"/>
    <w:rsid w:val="008E764E"/>
    <w:rsid w:val="008E77FC"/>
    <w:rsid w:val="008F05A6"/>
    <w:rsid w:val="008F0DE7"/>
    <w:rsid w:val="008F0E65"/>
    <w:rsid w:val="008F226D"/>
    <w:rsid w:val="008F2974"/>
    <w:rsid w:val="008F29BD"/>
    <w:rsid w:val="008F3179"/>
    <w:rsid w:val="008F3232"/>
    <w:rsid w:val="008F41D9"/>
    <w:rsid w:val="008F4237"/>
    <w:rsid w:val="008F4FF2"/>
    <w:rsid w:val="008F6CDE"/>
    <w:rsid w:val="008F6DEF"/>
    <w:rsid w:val="008F6E76"/>
    <w:rsid w:val="008F7217"/>
    <w:rsid w:val="008F75A1"/>
    <w:rsid w:val="008F7F4B"/>
    <w:rsid w:val="0090037D"/>
    <w:rsid w:val="0090041F"/>
    <w:rsid w:val="00900562"/>
    <w:rsid w:val="00901378"/>
    <w:rsid w:val="00901B3F"/>
    <w:rsid w:val="00902281"/>
    <w:rsid w:val="0090283B"/>
    <w:rsid w:val="00902F4C"/>
    <w:rsid w:val="009033DA"/>
    <w:rsid w:val="009043ED"/>
    <w:rsid w:val="00904857"/>
    <w:rsid w:val="00904F51"/>
    <w:rsid w:val="0090549C"/>
    <w:rsid w:val="0090655A"/>
    <w:rsid w:val="009067A5"/>
    <w:rsid w:val="009079CC"/>
    <w:rsid w:val="00907EBE"/>
    <w:rsid w:val="00910E06"/>
    <w:rsid w:val="00910F9F"/>
    <w:rsid w:val="00911221"/>
    <w:rsid w:val="00911F4D"/>
    <w:rsid w:val="00912FA9"/>
    <w:rsid w:val="00913114"/>
    <w:rsid w:val="009138F7"/>
    <w:rsid w:val="00913EB2"/>
    <w:rsid w:val="00914AA6"/>
    <w:rsid w:val="00915487"/>
    <w:rsid w:val="00915A4F"/>
    <w:rsid w:val="009166EE"/>
    <w:rsid w:val="00916E10"/>
    <w:rsid w:val="00917E33"/>
    <w:rsid w:val="009208BE"/>
    <w:rsid w:val="00920DDA"/>
    <w:rsid w:val="00920E75"/>
    <w:rsid w:val="00921288"/>
    <w:rsid w:val="00921739"/>
    <w:rsid w:val="009219B8"/>
    <w:rsid w:val="00922C51"/>
    <w:rsid w:val="00922D6F"/>
    <w:rsid w:val="00923024"/>
    <w:rsid w:val="00923ECF"/>
    <w:rsid w:val="00923F76"/>
    <w:rsid w:val="00924211"/>
    <w:rsid w:val="00924EB2"/>
    <w:rsid w:val="00924FDB"/>
    <w:rsid w:val="009255C2"/>
    <w:rsid w:val="00925A6E"/>
    <w:rsid w:val="00926AC8"/>
    <w:rsid w:val="0092728C"/>
    <w:rsid w:val="009272DE"/>
    <w:rsid w:val="0092796D"/>
    <w:rsid w:val="00927974"/>
    <w:rsid w:val="00927EE8"/>
    <w:rsid w:val="00930101"/>
    <w:rsid w:val="00930D3C"/>
    <w:rsid w:val="00930D99"/>
    <w:rsid w:val="009325A0"/>
    <w:rsid w:val="0093293C"/>
    <w:rsid w:val="00933204"/>
    <w:rsid w:val="00933D1A"/>
    <w:rsid w:val="00934071"/>
    <w:rsid w:val="00934142"/>
    <w:rsid w:val="009343AA"/>
    <w:rsid w:val="009356D3"/>
    <w:rsid w:val="00935810"/>
    <w:rsid w:val="00936232"/>
    <w:rsid w:val="009367B0"/>
    <w:rsid w:val="00936822"/>
    <w:rsid w:val="00936EEE"/>
    <w:rsid w:val="00937825"/>
    <w:rsid w:val="00940DEF"/>
    <w:rsid w:val="00940EC2"/>
    <w:rsid w:val="00941418"/>
    <w:rsid w:val="009414B7"/>
    <w:rsid w:val="009421D0"/>
    <w:rsid w:val="00943936"/>
    <w:rsid w:val="00943B48"/>
    <w:rsid w:val="009445F0"/>
    <w:rsid w:val="00944664"/>
    <w:rsid w:val="009452D7"/>
    <w:rsid w:val="00945F7F"/>
    <w:rsid w:val="00946329"/>
    <w:rsid w:val="00947074"/>
    <w:rsid w:val="00947145"/>
    <w:rsid w:val="0094725F"/>
    <w:rsid w:val="00947B8A"/>
    <w:rsid w:val="009505F1"/>
    <w:rsid w:val="009519DB"/>
    <w:rsid w:val="00951AD5"/>
    <w:rsid w:val="009520A0"/>
    <w:rsid w:val="0095302B"/>
    <w:rsid w:val="009531A8"/>
    <w:rsid w:val="00953AB1"/>
    <w:rsid w:val="009544DA"/>
    <w:rsid w:val="00954DD8"/>
    <w:rsid w:val="00954F4D"/>
    <w:rsid w:val="00954F6A"/>
    <w:rsid w:val="0095551C"/>
    <w:rsid w:val="0095592E"/>
    <w:rsid w:val="00956683"/>
    <w:rsid w:val="00956786"/>
    <w:rsid w:val="00956B3F"/>
    <w:rsid w:val="00956C39"/>
    <w:rsid w:val="00957F22"/>
    <w:rsid w:val="00957F6A"/>
    <w:rsid w:val="0096080D"/>
    <w:rsid w:val="0096084C"/>
    <w:rsid w:val="009615EB"/>
    <w:rsid w:val="00962181"/>
    <w:rsid w:val="009623B2"/>
    <w:rsid w:val="009623D6"/>
    <w:rsid w:val="009624F9"/>
    <w:rsid w:val="0096298B"/>
    <w:rsid w:val="009633C2"/>
    <w:rsid w:val="009637FD"/>
    <w:rsid w:val="00963B9F"/>
    <w:rsid w:val="009640EB"/>
    <w:rsid w:val="00964716"/>
    <w:rsid w:val="009649CB"/>
    <w:rsid w:val="00964CFC"/>
    <w:rsid w:val="00964EEB"/>
    <w:rsid w:val="00964F78"/>
    <w:rsid w:val="0096546B"/>
    <w:rsid w:val="00965717"/>
    <w:rsid w:val="00965E7E"/>
    <w:rsid w:val="009660D5"/>
    <w:rsid w:val="0096666A"/>
    <w:rsid w:val="009669C4"/>
    <w:rsid w:val="009669FA"/>
    <w:rsid w:val="00970315"/>
    <w:rsid w:val="00970A6E"/>
    <w:rsid w:val="00970F94"/>
    <w:rsid w:val="009717BD"/>
    <w:rsid w:val="00971959"/>
    <w:rsid w:val="00971D75"/>
    <w:rsid w:val="00971E32"/>
    <w:rsid w:val="0097200F"/>
    <w:rsid w:val="00972DB8"/>
    <w:rsid w:val="00974DE5"/>
    <w:rsid w:val="009755B4"/>
    <w:rsid w:val="00975E33"/>
    <w:rsid w:val="00976F8C"/>
    <w:rsid w:val="00977221"/>
    <w:rsid w:val="00977347"/>
    <w:rsid w:val="00977428"/>
    <w:rsid w:val="009774D4"/>
    <w:rsid w:val="009775D9"/>
    <w:rsid w:val="00977B33"/>
    <w:rsid w:val="00977CA6"/>
    <w:rsid w:val="00977F9B"/>
    <w:rsid w:val="0098070B"/>
    <w:rsid w:val="009811FB"/>
    <w:rsid w:val="0098121B"/>
    <w:rsid w:val="00981F4A"/>
    <w:rsid w:val="009825CA"/>
    <w:rsid w:val="00982710"/>
    <w:rsid w:val="00983EB9"/>
    <w:rsid w:val="009842C4"/>
    <w:rsid w:val="0098485F"/>
    <w:rsid w:val="00985082"/>
    <w:rsid w:val="00985E22"/>
    <w:rsid w:val="0098641D"/>
    <w:rsid w:val="00986CD8"/>
    <w:rsid w:val="009871A5"/>
    <w:rsid w:val="0099062D"/>
    <w:rsid w:val="00990A81"/>
    <w:rsid w:val="00990E63"/>
    <w:rsid w:val="00991607"/>
    <w:rsid w:val="00991C9E"/>
    <w:rsid w:val="00993216"/>
    <w:rsid w:val="00993801"/>
    <w:rsid w:val="009940F4"/>
    <w:rsid w:val="009942E8"/>
    <w:rsid w:val="009949E9"/>
    <w:rsid w:val="0099518D"/>
    <w:rsid w:val="009951A8"/>
    <w:rsid w:val="009956B3"/>
    <w:rsid w:val="0099578C"/>
    <w:rsid w:val="009957F6"/>
    <w:rsid w:val="00995823"/>
    <w:rsid w:val="00995E9B"/>
    <w:rsid w:val="009964A3"/>
    <w:rsid w:val="009966BE"/>
    <w:rsid w:val="009967EF"/>
    <w:rsid w:val="00996F0E"/>
    <w:rsid w:val="009A2935"/>
    <w:rsid w:val="009A2CD7"/>
    <w:rsid w:val="009A31AD"/>
    <w:rsid w:val="009A3262"/>
    <w:rsid w:val="009A391C"/>
    <w:rsid w:val="009A3DBE"/>
    <w:rsid w:val="009A457C"/>
    <w:rsid w:val="009A4B29"/>
    <w:rsid w:val="009A54ED"/>
    <w:rsid w:val="009A5933"/>
    <w:rsid w:val="009A6068"/>
    <w:rsid w:val="009A68FE"/>
    <w:rsid w:val="009A6F07"/>
    <w:rsid w:val="009A6FA4"/>
    <w:rsid w:val="009B0020"/>
    <w:rsid w:val="009B03CF"/>
    <w:rsid w:val="009B131E"/>
    <w:rsid w:val="009B2709"/>
    <w:rsid w:val="009B29D1"/>
    <w:rsid w:val="009B45DA"/>
    <w:rsid w:val="009B4A1E"/>
    <w:rsid w:val="009B556E"/>
    <w:rsid w:val="009B68EB"/>
    <w:rsid w:val="009B69EA"/>
    <w:rsid w:val="009B70F5"/>
    <w:rsid w:val="009B742F"/>
    <w:rsid w:val="009B7C4E"/>
    <w:rsid w:val="009C002D"/>
    <w:rsid w:val="009C0160"/>
    <w:rsid w:val="009C0A7C"/>
    <w:rsid w:val="009C1446"/>
    <w:rsid w:val="009C145D"/>
    <w:rsid w:val="009C2685"/>
    <w:rsid w:val="009C29F9"/>
    <w:rsid w:val="009C2BB5"/>
    <w:rsid w:val="009C33B3"/>
    <w:rsid w:val="009C37CC"/>
    <w:rsid w:val="009C3D07"/>
    <w:rsid w:val="009C63C8"/>
    <w:rsid w:val="009C6EF5"/>
    <w:rsid w:val="009C7591"/>
    <w:rsid w:val="009C7975"/>
    <w:rsid w:val="009D01A8"/>
    <w:rsid w:val="009D08FB"/>
    <w:rsid w:val="009D197E"/>
    <w:rsid w:val="009D1FD0"/>
    <w:rsid w:val="009D2968"/>
    <w:rsid w:val="009D2AD9"/>
    <w:rsid w:val="009D3290"/>
    <w:rsid w:val="009D46FA"/>
    <w:rsid w:val="009D4A4C"/>
    <w:rsid w:val="009D4BAF"/>
    <w:rsid w:val="009D524F"/>
    <w:rsid w:val="009D529B"/>
    <w:rsid w:val="009D52FC"/>
    <w:rsid w:val="009D599C"/>
    <w:rsid w:val="009D59CF"/>
    <w:rsid w:val="009D67A0"/>
    <w:rsid w:val="009D6AD5"/>
    <w:rsid w:val="009D77CF"/>
    <w:rsid w:val="009D7801"/>
    <w:rsid w:val="009E0296"/>
    <w:rsid w:val="009E06E2"/>
    <w:rsid w:val="009E0837"/>
    <w:rsid w:val="009E0EB6"/>
    <w:rsid w:val="009E1700"/>
    <w:rsid w:val="009E1A68"/>
    <w:rsid w:val="009E2F71"/>
    <w:rsid w:val="009E3008"/>
    <w:rsid w:val="009E327B"/>
    <w:rsid w:val="009E3842"/>
    <w:rsid w:val="009E39A1"/>
    <w:rsid w:val="009E39B4"/>
    <w:rsid w:val="009E3ABB"/>
    <w:rsid w:val="009E48F0"/>
    <w:rsid w:val="009E5730"/>
    <w:rsid w:val="009E5A38"/>
    <w:rsid w:val="009E5FD4"/>
    <w:rsid w:val="009E6216"/>
    <w:rsid w:val="009E71AA"/>
    <w:rsid w:val="009E7237"/>
    <w:rsid w:val="009F0236"/>
    <w:rsid w:val="009F03CA"/>
    <w:rsid w:val="009F0761"/>
    <w:rsid w:val="009F07C5"/>
    <w:rsid w:val="009F0F46"/>
    <w:rsid w:val="009F1C2B"/>
    <w:rsid w:val="009F298C"/>
    <w:rsid w:val="009F39D1"/>
    <w:rsid w:val="009F3A66"/>
    <w:rsid w:val="009F47C0"/>
    <w:rsid w:val="009F4E37"/>
    <w:rsid w:val="009F5605"/>
    <w:rsid w:val="009F5786"/>
    <w:rsid w:val="009F60A1"/>
    <w:rsid w:val="009F6F57"/>
    <w:rsid w:val="009F708B"/>
    <w:rsid w:val="009F72BF"/>
    <w:rsid w:val="009F7D02"/>
    <w:rsid w:val="009F7D97"/>
    <w:rsid w:val="00A0102E"/>
    <w:rsid w:val="00A015C1"/>
    <w:rsid w:val="00A0247E"/>
    <w:rsid w:val="00A03ABE"/>
    <w:rsid w:val="00A04DCD"/>
    <w:rsid w:val="00A05005"/>
    <w:rsid w:val="00A0519B"/>
    <w:rsid w:val="00A05543"/>
    <w:rsid w:val="00A05A52"/>
    <w:rsid w:val="00A05E32"/>
    <w:rsid w:val="00A06669"/>
    <w:rsid w:val="00A07777"/>
    <w:rsid w:val="00A07D67"/>
    <w:rsid w:val="00A10254"/>
    <w:rsid w:val="00A10359"/>
    <w:rsid w:val="00A10B4A"/>
    <w:rsid w:val="00A10E01"/>
    <w:rsid w:val="00A10F1E"/>
    <w:rsid w:val="00A10FDB"/>
    <w:rsid w:val="00A1126A"/>
    <w:rsid w:val="00A11A96"/>
    <w:rsid w:val="00A12114"/>
    <w:rsid w:val="00A121DC"/>
    <w:rsid w:val="00A1319E"/>
    <w:rsid w:val="00A1349F"/>
    <w:rsid w:val="00A136AF"/>
    <w:rsid w:val="00A13FB4"/>
    <w:rsid w:val="00A153D6"/>
    <w:rsid w:val="00A16E09"/>
    <w:rsid w:val="00A17025"/>
    <w:rsid w:val="00A17DA0"/>
    <w:rsid w:val="00A20138"/>
    <w:rsid w:val="00A2030F"/>
    <w:rsid w:val="00A20B2D"/>
    <w:rsid w:val="00A2115A"/>
    <w:rsid w:val="00A211BA"/>
    <w:rsid w:val="00A21333"/>
    <w:rsid w:val="00A2166D"/>
    <w:rsid w:val="00A21B93"/>
    <w:rsid w:val="00A21C11"/>
    <w:rsid w:val="00A222CC"/>
    <w:rsid w:val="00A222FA"/>
    <w:rsid w:val="00A22805"/>
    <w:rsid w:val="00A23771"/>
    <w:rsid w:val="00A23A06"/>
    <w:rsid w:val="00A2424E"/>
    <w:rsid w:val="00A248E1"/>
    <w:rsid w:val="00A24CA0"/>
    <w:rsid w:val="00A24DFC"/>
    <w:rsid w:val="00A24FB7"/>
    <w:rsid w:val="00A25496"/>
    <w:rsid w:val="00A26551"/>
    <w:rsid w:val="00A26FFC"/>
    <w:rsid w:val="00A326DF"/>
    <w:rsid w:val="00A32FDC"/>
    <w:rsid w:val="00A33F57"/>
    <w:rsid w:val="00A3426C"/>
    <w:rsid w:val="00A34E7D"/>
    <w:rsid w:val="00A35B46"/>
    <w:rsid w:val="00A35D49"/>
    <w:rsid w:val="00A3612B"/>
    <w:rsid w:val="00A369DF"/>
    <w:rsid w:val="00A37167"/>
    <w:rsid w:val="00A37235"/>
    <w:rsid w:val="00A377D4"/>
    <w:rsid w:val="00A37AD4"/>
    <w:rsid w:val="00A40173"/>
    <w:rsid w:val="00A402E4"/>
    <w:rsid w:val="00A407DF"/>
    <w:rsid w:val="00A408AB"/>
    <w:rsid w:val="00A40B1E"/>
    <w:rsid w:val="00A40E8E"/>
    <w:rsid w:val="00A41820"/>
    <w:rsid w:val="00A42811"/>
    <w:rsid w:val="00A43501"/>
    <w:rsid w:val="00A43CA1"/>
    <w:rsid w:val="00A44630"/>
    <w:rsid w:val="00A447D2"/>
    <w:rsid w:val="00A4611E"/>
    <w:rsid w:val="00A46F84"/>
    <w:rsid w:val="00A474B4"/>
    <w:rsid w:val="00A47A4C"/>
    <w:rsid w:val="00A47C12"/>
    <w:rsid w:val="00A50182"/>
    <w:rsid w:val="00A50556"/>
    <w:rsid w:val="00A509A7"/>
    <w:rsid w:val="00A509EA"/>
    <w:rsid w:val="00A51E80"/>
    <w:rsid w:val="00A5231B"/>
    <w:rsid w:val="00A526E6"/>
    <w:rsid w:val="00A52BA1"/>
    <w:rsid w:val="00A535DB"/>
    <w:rsid w:val="00A5377E"/>
    <w:rsid w:val="00A539A0"/>
    <w:rsid w:val="00A54766"/>
    <w:rsid w:val="00A54CA1"/>
    <w:rsid w:val="00A55017"/>
    <w:rsid w:val="00A55158"/>
    <w:rsid w:val="00A559AD"/>
    <w:rsid w:val="00A55CD6"/>
    <w:rsid w:val="00A5797C"/>
    <w:rsid w:val="00A60096"/>
    <w:rsid w:val="00A60526"/>
    <w:rsid w:val="00A60951"/>
    <w:rsid w:val="00A6133C"/>
    <w:rsid w:val="00A61753"/>
    <w:rsid w:val="00A61855"/>
    <w:rsid w:val="00A62442"/>
    <w:rsid w:val="00A62580"/>
    <w:rsid w:val="00A62EE5"/>
    <w:rsid w:val="00A62FA0"/>
    <w:rsid w:val="00A630A4"/>
    <w:rsid w:val="00A6362A"/>
    <w:rsid w:val="00A63A74"/>
    <w:rsid w:val="00A63B7A"/>
    <w:rsid w:val="00A63CE3"/>
    <w:rsid w:val="00A649E3"/>
    <w:rsid w:val="00A64A92"/>
    <w:rsid w:val="00A64BAE"/>
    <w:rsid w:val="00A65870"/>
    <w:rsid w:val="00A659EA"/>
    <w:rsid w:val="00A65C1C"/>
    <w:rsid w:val="00A67107"/>
    <w:rsid w:val="00A70B2A"/>
    <w:rsid w:val="00A70BAE"/>
    <w:rsid w:val="00A70E59"/>
    <w:rsid w:val="00A70F0D"/>
    <w:rsid w:val="00A71042"/>
    <w:rsid w:val="00A7105E"/>
    <w:rsid w:val="00A72863"/>
    <w:rsid w:val="00A73816"/>
    <w:rsid w:val="00A73A36"/>
    <w:rsid w:val="00A73AF3"/>
    <w:rsid w:val="00A73E2B"/>
    <w:rsid w:val="00A74602"/>
    <w:rsid w:val="00A74CEB"/>
    <w:rsid w:val="00A756DA"/>
    <w:rsid w:val="00A75852"/>
    <w:rsid w:val="00A75E3D"/>
    <w:rsid w:val="00A76068"/>
    <w:rsid w:val="00A761B5"/>
    <w:rsid w:val="00A7692B"/>
    <w:rsid w:val="00A7703D"/>
    <w:rsid w:val="00A7713F"/>
    <w:rsid w:val="00A77321"/>
    <w:rsid w:val="00A77DE1"/>
    <w:rsid w:val="00A80112"/>
    <w:rsid w:val="00A809B0"/>
    <w:rsid w:val="00A8235C"/>
    <w:rsid w:val="00A826E5"/>
    <w:rsid w:val="00A827EE"/>
    <w:rsid w:val="00A82F83"/>
    <w:rsid w:val="00A83117"/>
    <w:rsid w:val="00A83638"/>
    <w:rsid w:val="00A83A83"/>
    <w:rsid w:val="00A84605"/>
    <w:rsid w:val="00A847D0"/>
    <w:rsid w:val="00A85831"/>
    <w:rsid w:val="00A85A8F"/>
    <w:rsid w:val="00A85D59"/>
    <w:rsid w:val="00A8679A"/>
    <w:rsid w:val="00A86D99"/>
    <w:rsid w:val="00A87640"/>
    <w:rsid w:val="00A87F40"/>
    <w:rsid w:val="00A90307"/>
    <w:rsid w:val="00A91660"/>
    <w:rsid w:val="00A917DB"/>
    <w:rsid w:val="00A91AC4"/>
    <w:rsid w:val="00A91C21"/>
    <w:rsid w:val="00A92054"/>
    <w:rsid w:val="00A92960"/>
    <w:rsid w:val="00A93520"/>
    <w:rsid w:val="00A93544"/>
    <w:rsid w:val="00A9382F"/>
    <w:rsid w:val="00A93FE9"/>
    <w:rsid w:val="00A93FF9"/>
    <w:rsid w:val="00A94F52"/>
    <w:rsid w:val="00A956A7"/>
    <w:rsid w:val="00A956E6"/>
    <w:rsid w:val="00A95BF5"/>
    <w:rsid w:val="00A95CA4"/>
    <w:rsid w:val="00A96F65"/>
    <w:rsid w:val="00A97746"/>
    <w:rsid w:val="00A97827"/>
    <w:rsid w:val="00A97AAC"/>
    <w:rsid w:val="00AA02A2"/>
    <w:rsid w:val="00AA0F1C"/>
    <w:rsid w:val="00AA1505"/>
    <w:rsid w:val="00AA1C4D"/>
    <w:rsid w:val="00AA2691"/>
    <w:rsid w:val="00AA2E6F"/>
    <w:rsid w:val="00AA3C18"/>
    <w:rsid w:val="00AA3CDE"/>
    <w:rsid w:val="00AA3E14"/>
    <w:rsid w:val="00AA42E4"/>
    <w:rsid w:val="00AA4583"/>
    <w:rsid w:val="00AA4B36"/>
    <w:rsid w:val="00AA5704"/>
    <w:rsid w:val="00AA5F73"/>
    <w:rsid w:val="00AA65DA"/>
    <w:rsid w:val="00AA6944"/>
    <w:rsid w:val="00AA7928"/>
    <w:rsid w:val="00AB0439"/>
    <w:rsid w:val="00AB0DCE"/>
    <w:rsid w:val="00AB0F0B"/>
    <w:rsid w:val="00AB1316"/>
    <w:rsid w:val="00AB191B"/>
    <w:rsid w:val="00AB1A44"/>
    <w:rsid w:val="00AB1D01"/>
    <w:rsid w:val="00AB2714"/>
    <w:rsid w:val="00AB277E"/>
    <w:rsid w:val="00AB281B"/>
    <w:rsid w:val="00AB3021"/>
    <w:rsid w:val="00AB3230"/>
    <w:rsid w:val="00AB3841"/>
    <w:rsid w:val="00AB3C55"/>
    <w:rsid w:val="00AB3EAD"/>
    <w:rsid w:val="00AB4235"/>
    <w:rsid w:val="00AB4AB7"/>
    <w:rsid w:val="00AB4ACC"/>
    <w:rsid w:val="00AB5591"/>
    <w:rsid w:val="00AB5B53"/>
    <w:rsid w:val="00AB680F"/>
    <w:rsid w:val="00AB6C21"/>
    <w:rsid w:val="00AB7AA2"/>
    <w:rsid w:val="00AB7D1B"/>
    <w:rsid w:val="00AC050E"/>
    <w:rsid w:val="00AC0888"/>
    <w:rsid w:val="00AC09EF"/>
    <w:rsid w:val="00AC1333"/>
    <w:rsid w:val="00AC1B8A"/>
    <w:rsid w:val="00AC1EFA"/>
    <w:rsid w:val="00AC1FF1"/>
    <w:rsid w:val="00AC23BF"/>
    <w:rsid w:val="00AC3AD9"/>
    <w:rsid w:val="00AC3B91"/>
    <w:rsid w:val="00AC3CDE"/>
    <w:rsid w:val="00AC4AF4"/>
    <w:rsid w:val="00AC4B8D"/>
    <w:rsid w:val="00AC4CD5"/>
    <w:rsid w:val="00AC4D28"/>
    <w:rsid w:val="00AC51F5"/>
    <w:rsid w:val="00AC5696"/>
    <w:rsid w:val="00AC585F"/>
    <w:rsid w:val="00AC5AF7"/>
    <w:rsid w:val="00AC5BBE"/>
    <w:rsid w:val="00AC5DA5"/>
    <w:rsid w:val="00AC678D"/>
    <w:rsid w:val="00AC6815"/>
    <w:rsid w:val="00AC6ECE"/>
    <w:rsid w:val="00AD01D1"/>
    <w:rsid w:val="00AD0C16"/>
    <w:rsid w:val="00AD120A"/>
    <w:rsid w:val="00AD185D"/>
    <w:rsid w:val="00AD1FC4"/>
    <w:rsid w:val="00AD238E"/>
    <w:rsid w:val="00AD239A"/>
    <w:rsid w:val="00AD23EF"/>
    <w:rsid w:val="00AD27A4"/>
    <w:rsid w:val="00AD3853"/>
    <w:rsid w:val="00AD39B0"/>
    <w:rsid w:val="00AD4330"/>
    <w:rsid w:val="00AD4480"/>
    <w:rsid w:val="00AD4BC2"/>
    <w:rsid w:val="00AD4DEC"/>
    <w:rsid w:val="00AD5025"/>
    <w:rsid w:val="00AD6161"/>
    <w:rsid w:val="00AD61D5"/>
    <w:rsid w:val="00AD63A8"/>
    <w:rsid w:val="00AD73F1"/>
    <w:rsid w:val="00AD75B9"/>
    <w:rsid w:val="00AD7B68"/>
    <w:rsid w:val="00AE013B"/>
    <w:rsid w:val="00AE0395"/>
    <w:rsid w:val="00AE09D3"/>
    <w:rsid w:val="00AE0AA0"/>
    <w:rsid w:val="00AE1C7C"/>
    <w:rsid w:val="00AE2554"/>
    <w:rsid w:val="00AE337B"/>
    <w:rsid w:val="00AE359F"/>
    <w:rsid w:val="00AE424C"/>
    <w:rsid w:val="00AE4621"/>
    <w:rsid w:val="00AE4842"/>
    <w:rsid w:val="00AE48B3"/>
    <w:rsid w:val="00AE522F"/>
    <w:rsid w:val="00AE5343"/>
    <w:rsid w:val="00AE5923"/>
    <w:rsid w:val="00AE5F82"/>
    <w:rsid w:val="00AE6024"/>
    <w:rsid w:val="00AE7B69"/>
    <w:rsid w:val="00AF0EA8"/>
    <w:rsid w:val="00AF17AF"/>
    <w:rsid w:val="00AF1972"/>
    <w:rsid w:val="00AF277F"/>
    <w:rsid w:val="00AF278E"/>
    <w:rsid w:val="00AF3280"/>
    <w:rsid w:val="00AF3EF4"/>
    <w:rsid w:val="00AF4050"/>
    <w:rsid w:val="00AF47EE"/>
    <w:rsid w:val="00AF4BD1"/>
    <w:rsid w:val="00AF4DC6"/>
    <w:rsid w:val="00AF63C4"/>
    <w:rsid w:val="00AF685F"/>
    <w:rsid w:val="00AF69D4"/>
    <w:rsid w:val="00AF786C"/>
    <w:rsid w:val="00AF7F4E"/>
    <w:rsid w:val="00B00B1E"/>
    <w:rsid w:val="00B01367"/>
    <w:rsid w:val="00B01372"/>
    <w:rsid w:val="00B01499"/>
    <w:rsid w:val="00B014ED"/>
    <w:rsid w:val="00B017FF"/>
    <w:rsid w:val="00B02DBA"/>
    <w:rsid w:val="00B02EDE"/>
    <w:rsid w:val="00B04255"/>
    <w:rsid w:val="00B049F7"/>
    <w:rsid w:val="00B056FD"/>
    <w:rsid w:val="00B05A8D"/>
    <w:rsid w:val="00B05AF8"/>
    <w:rsid w:val="00B068B6"/>
    <w:rsid w:val="00B069C6"/>
    <w:rsid w:val="00B06ACE"/>
    <w:rsid w:val="00B073AD"/>
    <w:rsid w:val="00B07458"/>
    <w:rsid w:val="00B10523"/>
    <w:rsid w:val="00B1098B"/>
    <w:rsid w:val="00B10E07"/>
    <w:rsid w:val="00B1120C"/>
    <w:rsid w:val="00B128F0"/>
    <w:rsid w:val="00B12A56"/>
    <w:rsid w:val="00B12A83"/>
    <w:rsid w:val="00B12EB8"/>
    <w:rsid w:val="00B13CEA"/>
    <w:rsid w:val="00B13D89"/>
    <w:rsid w:val="00B13F17"/>
    <w:rsid w:val="00B148DC"/>
    <w:rsid w:val="00B1504D"/>
    <w:rsid w:val="00B154F9"/>
    <w:rsid w:val="00B1592D"/>
    <w:rsid w:val="00B15A0F"/>
    <w:rsid w:val="00B15B29"/>
    <w:rsid w:val="00B1637D"/>
    <w:rsid w:val="00B17185"/>
    <w:rsid w:val="00B176A9"/>
    <w:rsid w:val="00B205DB"/>
    <w:rsid w:val="00B20946"/>
    <w:rsid w:val="00B20C4C"/>
    <w:rsid w:val="00B21096"/>
    <w:rsid w:val="00B21330"/>
    <w:rsid w:val="00B217C3"/>
    <w:rsid w:val="00B21BE8"/>
    <w:rsid w:val="00B22281"/>
    <w:rsid w:val="00B23D2C"/>
    <w:rsid w:val="00B242A4"/>
    <w:rsid w:val="00B24509"/>
    <w:rsid w:val="00B24E66"/>
    <w:rsid w:val="00B25AD6"/>
    <w:rsid w:val="00B25E3A"/>
    <w:rsid w:val="00B263FC"/>
    <w:rsid w:val="00B271FC"/>
    <w:rsid w:val="00B30070"/>
    <w:rsid w:val="00B3026D"/>
    <w:rsid w:val="00B305AA"/>
    <w:rsid w:val="00B306B7"/>
    <w:rsid w:val="00B31209"/>
    <w:rsid w:val="00B31859"/>
    <w:rsid w:val="00B31F9F"/>
    <w:rsid w:val="00B324E1"/>
    <w:rsid w:val="00B332E6"/>
    <w:rsid w:val="00B334E2"/>
    <w:rsid w:val="00B3363D"/>
    <w:rsid w:val="00B33A70"/>
    <w:rsid w:val="00B35395"/>
    <w:rsid w:val="00B35C8A"/>
    <w:rsid w:val="00B36B01"/>
    <w:rsid w:val="00B36FBF"/>
    <w:rsid w:val="00B37002"/>
    <w:rsid w:val="00B371CA"/>
    <w:rsid w:val="00B3767D"/>
    <w:rsid w:val="00B402BA"/>
    <w:rsid w:val="00B40839"/>
    <w:rsid w:val="00B4092C"/>
    <w:rsid w:val="00B40B65"/>
    <w:rsid w:val="00B40F2E"/>
    <w:rsid w:val="00B41BA6"/>
    <w:rsid w:val="00B41C22"/>
    <w:rsid w:val="00B41D54"/>
    <w:rsid w:val="00B42420"/>
    <w:rsid w:val="00B436C1"/>
    <w:rsid w:val="00B4390E"/>
    <w:rsid w:val="00B43BEA"/>
    <w:rsid w:val="00B4402B"/>
    <w:rsid w:val="00B448E9"/>
    <w:rsid w:val="00B44ECE"/>
    <w:rsid w:val="00B4559D"/>
    <w:rsid w:val="00B45A09"/>
    <w:rsid w:val="00B45CB2"/>
    <w:rsid w:val="00B4610A"/>
    <w:rsid w:val="00B461ED"/>
    <w:rsid w:val="00B4647E"/>
    <w:rsid w:val="00B46623"/>
    <w:rsid w:val="00B46DAD"/>
    <w:rsid w:val="00B472B9"/>
    <w:rsid w:val="00B475D9"/>
    <w:rsid w:val="00B479C7"/>
    <w:rsid w:val="00B47B95"/>
    <w:rsid w:val="00B47CE1"/>
    <w:rsid w:val="00B47D69"/>
    <w:rsid w:val="00B50D78"/>
    <w:rsid w:val="00B51410"/>
    <w:rsid w:val="00B5227B"/>
    <w:rsid w:val="00B52F06"/>
    <w:rsid w:val="00B531D3"/>
    <w:rsid w:val="00B5323A"/>
    <w:rsid w:val="00B5330C"/>
    <w:rsid w:val="00B53393"/>
    <w:rsid w:val="00B53429"/>
    <w:rsid w:val="00B53868"/>
    <w:rsid w:val="00B53C8D"/>
    <w:rsid w:val="00B547A7"/>
    <w:rsid w:val="00B5531D"/>
    <w:rsid w:val="00B55614"/>
    <w:rsid w:val="00B562A0"/>
    <w:rsid w:val="00B564EF"/>
    <w:rsid w:val="00B57041"/>
    <w:rsid w:val="00B577E7"/>
    <w:rsid w:val="00B57F38"/>
    <w:rsid w:val="00B601BF"/>
    <w:rsid w:val="00B604C1"/>
    <w:rsid w:val="00B60A83"/>
    <w:rsid w:val="00B61C34"/>
    <w:rsid w:val="00B61C37"/>
    <w:rsid w:val="00B626F5"/>
    <w:rsid w:val="00B6281D"/>
    <w:rsid w:val="00B62B26"/>
    <w:rsid w:val="00B637D3"/>
    <w:rsid w:val="00B63A2F"/>
    <w:rsid w:val="00B63AF9"/>
    <w:rsid w:val="00B6449E"/>
    <w:rsid w:val="00B66361"/>
    <w:rsid w:val="00B663A8"/>
    <w:rsid w:val="00B66483"/>
    <w:rsid w:val="00B66623"/>
    <w:rsid w:val="00B66B17"/>
    <w:rsid w:val="00B670B0"/>
    <w:rsid w:val="00B674C6"/>
    <w:rsid w:val="00B701D1"/>
    <w:rsid w:val="00B70A16"/>
    <w:rsid w:val="00B70BB1"/>
    <w:rsid w:val="00B70E69"/>
    <w:rsid w:val="00B72E78"/>
    <w:rsid w:val="00B7320A"/>
    <w:rsid w:val="00B73E62"/>
    <w:rsid w:val="00B743E8"/>
    <w:rsid w:val="00B74AEA"/>
    <w:rsid w:val="00B7522B"/>
    <w:rsid w:val="00B7574D"/>
    <w:rsid w:val="00B75AD0"/>
    <w:rsid w:val="00B761B3"/>
    <w:rsid w:val="00B76695"/>
    <w:rsid w:val="00B767E7"/>
    <w:rsid w:val="00B76A21"/>
    <w:rsid w:val="00B76FAB"/>
    <w:rsid w:val="00B80050"/>
    <w:rsid w:val="00B80202"/>
    <w:rsid w:val="00B8033D"/>
    <w:rsid w:val="00B807D2"/>
    <w:rsid w:val="00B80D91"/>
    <w:rsid w:val="00B8179A"/>
    <w:rsid w:val="00B81DEF"/>
    <w:rsid w:val="00B81FAC"/>
    <w:rsid w:val="00B82247"/>
    <w:rsid w:val="00B824E8"/>
    <w:rsid w:val="00B82B1A"/>
    <w:rsid w:val="00B82BD1"/>
    <w:rsid w:val="00B83527"/>
    <w:rsid w:val="00B83752"/>
    <w:rsid w:val="00B83B30"/>
    <w:rsid w:val="00B83D5F"/>
    <w:rsid w:val="00B83DA0"/>
    <w:rsid w:val="00B847D7"/>
    <w:rsid w:val="00B866DA"/>
    <w:rsid w:val="00B866E1"/>
    <w:rsid w:val="00B86985"/>
    <w:rsid w:val="00B8739F"/>
    <w:rsid w:val="00B87BC3"/>
    <w:rsid w:val="00B87BE9"/>
    <w:rsid w:val="00B90114"/>
    <w:rsid w:val="00B905B0"/>
    <w:rsid w:val="00B90858"/>
    <w:rsid w:val="00B90C54"/>
    <w:rsid w:val="00B90E79"/>
    <w:rsid w:val="00B90F0B"/>
    <w:rsid w:val="00B91EF3"/>
    <w:rsid w:val="00B927D2"/>
    <w:rsid w:val="00B9288B"/>
    <w:rsid w:val="00B93245"/>
    <w:rsid w:val="00B93979"/>
    <w:rsid w:val="00B93A47"/>
    <w:rsid w:val="00B9442F"/>
    <w:rsid w:val="00B948C2"/>
    <w:rsid w:val="00B94FBE"/>
    <w:rsid w:val="00B95814"/>
    <w:rsid w:val="00B97881"/>
    <w:rsid w:val="00B9790E"/>
    <w:rsid w:val="00B97F99"/>
    <w:rsid w:val="00B97FD2"/>
    <w:rsid w:val="00BA09A9"/>
    <w:rsid w:val="00BA09FD"/>
    <w:rsid w:val="00BA1561"/>
    <w:rsid w:val="00BA1F4F"/>
    <w:rsid w:val="00BA235E"/>
    <w:rsid w:val="00BA2C16"/>
    <w:rsid w:val="00BA2F46"/>
    <w:rsid w:val="00BA3439"/>
    <w:rsid w:val="00BA3D19"/>
    <w:rsid w:val="00BA45E7"/>
    <w:rsid w:val="00BA469C"/>
    <w:rsid w:val="00BA47A4"/>
    <w:rsid w:val="00BA4DD8"/>
    <w:rsid w:val="00BA4F8A"/>
    <w:rsid w:val="00BA50E3"/>
    <w:rsid w:val="00BA573C"/>
    <w:rsid w:val="00BA59DD"/>
    <w:rsid w:val="00BA59E0"/>
    <w:rsid w:val="00BA5BE6"/>
    <w:rsid w:val="00BA6141"/>
    <w:rsid w:val="00BA67B5"/>
    <w:rsid w:val="00BA6ABD"/>
    <w:rsid w:val="00BA6AD1"/>
    <w:rsid w:val="00BA6FAA"/>
    <w:rsid w:val="00BA7DB8"/>
    <w:rsid w:val="00BB06AA"/>
    <w:rsid w:val="00BB123D"/>
    <w:rsid w:val="00BB20EF"/>
    <w:rsid w:val="00BB2153"/>
    <w:rsid w:val="00BB219F"/>
    <w:rsid w:val="00BB3815"/>
    <w:rsid w:val="00BB3AB4"/>
    <w:rsid w:val="00BB4092"/>
    <w:rsid w:val="00BB41AE"/>
    <w:rsid w:val="00BB4855"/>
    <w:rsid w:val="00BB503D"/>
    <w:rsid w:val="00BB5241"/>
    <w:rsid w:val="00BB524B"/>
    <w:rsid w:val="00BB7893"/>
    <w:rsid w:val="00BC0EEB"/>
    <w:rsid w:val="00BC17FF"/>
    <w:rsid w:val="00BC23A4"/>
    <w:rsid w:val="00BC27F5"/>
    <w:rsid w:val="00BC2855"/>
    <w:rsid w:val="00BC2983"/>
    <w:rsid w:val="00BC3738"/>
    <w:rsid w:val="00BC3CBA"/>
    <w:rsid w:val="00BC4293"/>
    <w:rsid w:val="00BC47AA"/>
    <w:rsid w:val="00BC47C8"/>
    <w:rsid w:val="00BC630B"/>
    <w:rsid w:val="00BC66B6"/>
    <w:rsid w:val="00BC6903"/>
    <w:rsid w:val="00BC6C5A"/>
    <w:rsid w:val="00BC74E3"/>
    <w:rsid w:val="00BC78F1"/>
    <w:rsid w:val="00BC7AE0"/>
    <w:rsid w:val="00BD053A"/>
    <w:rsid w:val="00BD05D8"/>
    <w:rsid w:val="00BD1399"/>
    <w:rsid w:val="00BD257C"/>
    <w:rsid w:val="00BD2F5C"/>
    <w:rsid w:val="00BD2F85"/>
    <w:rsid w:val="00BD36C3"/>
    <w:rsid w:val="00BD378C"/>
    <w:rsid w:val="00BD3AE2"/>
    <w:rsid w:val="00BD3FC9"/>
    <w:rsid w:val="00BD4080"/>
    <w:rsid w:val="00BD54A4"/>
    <w:rsid w:val="00BD5AC2"/>
    <w:rsid w:val="00BD67C9"/>
    <w:rsid w:val="00BD6E3C"/>
    <w:rsid w:val="00BD7039"/>
    <w:rsid w:val="00BD7103"/>
    <w:rsid w:val="00BD7775"/>
    <w:rsid w:val="00BD78C2"/>
    <w:rsid w:val="00BE0076"/>
    <w:rsid w:val="00BE0106"/>
    <w:rsid w:val="00BE0A90"/>
    <w:rsid w:val="00BE1583"/>
    <w:rsid w:val="00BE167B"/>
    <w:rsid w:val="00BE1F39"/>
    <w:rsid w:val="00BE240D"/>
    <w:rsid w:val="00BE2F6B"/>
    <w:rsid w:val="00BE3F1A"/>
    <w:rsid w:val="00BE3FEF"/>
    <w:rsid w:val="00BE54DB"/>
    <w:rsid w:val="00BE6919"/>
    <w:rsid w:val="00BE7ECC"/>
    <w:rsid w:val="00BF0171"/>
    <w:rsid w:val="00BF04F4"/>
    <w:rsid w:val="00BF0555"/>
    <w:rsid w:val="00BF1295"/>
    <w:rsid w:val="00BF13E4"/>
    <w:rsid w:val="00BF1589"/>
    <w:rsid w:val="00BF15F5"/>
    <w:rsid w:val="00BF18D6"/>
    <w:rsid w:val="00BF22D4"/>
    <w:rsid w:val="00BF35D4"/>
    <w:rsid w:val="00BF3B8D"/>
    <w:rsid w:val="00BF47B7"/>
    <w:rsid w:val="00BF537C"/>
    <w:rsid w:val="00BF53BC"/>
    <w:rsid w:val="00BF57BE"/>
    <w:rsid w:val="00BF62B1"/>
    <w:rsid w:val="00BF6B3A"/>
    <w:rsid w:val="00BF7DF9"/>
    <w:rsid w:val="00C0087E"/>
    <w:rsid w:val="00C00AA8"/>
    <w:rsid w:val="00C0123E"/>
    <w:rsid w:val="00C01367"/>
    <w:rsid w:val="00C01C90"/>
    <w:rsid w:val="00C01EA7"/>
    <w:rsid w:val="00C01F3C"/>
    <w:rsid w:val="00C033A7"/>
    <w:rsid w:val="00C0391D"/>
    <w:rsid w:val="00C040EE"/>
    <w:rsid w:val="00C041FC"/>
    <w:rsid w:val="00C05485"/>
    <w:rsid w:val="00C06872"/>
    <w:rsid w:val="00C10C45"/>
    <w:rsid w:val="00C1101D"/>
    <w:rsid w:val="00C11D61"/>
    <w:rsid w:val="00C11F4A"/>
    <w:rsid w:val="00C12053"/>
    <w:rsid w:val="00C1213D"/>
    <w:rsid w:val="00C1306B"/>
    <w:rsid w:val="00C135FA"/>
    <w:rsid w:val="00C136A3"/>
    <w:rsid w:val="00C146D3"/>
    <w:rsid w:val="00C14A09"/>
    <w:rsid w:val="00C14A74"/>
    <w:rsid w:val="00C15125"/>
    <w:rsid w:val="00C16EE6"/>
    <w:rsid w:val="00C17002"/>
    <w:rsid w:val="00C174EF"/>
    <w:rsid w:val="00C17ED3"/>
    <w:rsid w:val="00C204D0"/>
    <w:rsid w:val="00C2105A"/>
    <w:rsid w:val="00C212C4"/>
    <w:rsid w:val="00C21906"/>
    <w:rsid w:val="00C21950"/>
    <w:rsid w:val="00C219A2"/>
    <w:rsid w:val="00C222C0"/>
    <w:rsid w:val="00C22F9C"/>
    <w:rsid w:val="00C2324E"/>
    <w:rsid w:val="00C24A31"/>
    <w:rsid w:val="00C25618"/>
    <w:rsid w:val="00C25D38"/>
    <w:rsid w:val="00C260ED"/>
    <w:rsid w:val="00C26CAB"/>
    <w:rsid w:val="00C26DAC"/>
    <w:rsid w:val="00C27562"/>
    <w:rsid w:val="00C3076C"/>
    <w:rsid w:val="00C308CA"/>
    <w:rsid w:val="00C30987"/>
    <w:rsid w:val="00C30AFD"/>
    <w:rsid w:val="00C30C9A"/>
    <w:rsid w:val="00C30EBD"/>
    <w:rsid w:val="00C31819"/>
    <w:rsid w:val="00C31860"/>
    <w:rsid w:val="00C32191"/>
    <w:rsid w:val="00C3248D"/>
    <w:rsid w:val="00C333EF"/>
    <w:rsid w:val="00C335CD"/>
    <w:rsid w:val="00C33806"/>
    <w:rsid w:val="00C3484E"/>
    <w:rsid w:val="00C34F50"/>
    <w:rsid w:val="00C3501D"/>
    <w:rsid w:val="00C3514E"/>
    <w:rsid w:val="00C35CC9"/>
    <w:rsid w:val="00C36FE7"/>
    <w:rsid w:val="00C40274"/>
    <w:rsid w:val="00C403BC"/>
    <w:rsid w:val="00C404D4"/>
    <w:rsid w:val="00C40851"/>
    <w:rsid w:val="00C40E8B"/>
    <w:rsid w:val="00C4149C"/>
    <w:rsid w:val="00C41685"/>
    <w:rsid w:val="00C41929"/>
    <w:rsid w:val="00C4316B"/>
    <w:rsid w:val="00C435EA"/>
    <w:rsid w:val="00C43B1D"/>
    <w:rsid w:val="00C45320"/>
    <w:rsid w:val="00C463A2"/>
    <w:rsid w:val="00C4681F"/>
    <w:rsid w:val="00C47B82"/>
    <w:rsid w:val="00C5000F"/>
    <w:rsid w:val="00C5026B"/>
    <w:rsid w:val="00C5080C"/>
    <w:rsid w:val="00C50F9C"/>
    <w:rsid w:val="00C511F4"/>
    <w:rsid w:val="00C512A5"/>
    <w:rsid w:val="00C51B33"/>
    <w:rsid w:val="00C51BF3"/>
    <w:rsid w:val="00C51FC2"/>
    <w:rsid w:val="00C52917"/>
    <w:rsid w:val="00C538C2"/>
    <w:rsid w:val="00C53CEF"/>
    <w:rsid w:val="00C53D46"/>
    <w:rsid w:val="00C54162"/>
    <w:rsid w:val="00C54A8A"/>
    <w:rsid w:val="00C54ACC"/>
    <w:rsid w:val="00C559FF"/>
    <w:rsid w:val="00C55CE1"/>
    <w:rsid w:val="00C56257"/>
    <w:rsid w:val="00C57A16"/>
    <w:rsid w:val="00C60264"/>
    <w:rsid w:val="00C60B97"/>
    <w:rsid w:val="00C621B0"/>
    <w:rsid w:val="00C62A37"/>
    <w:rsid w:val="00C62C9F"/>
    <w:rsid w:val="00C64064"/>
    <w:rsid w:val="00C64289"/>
    <w:rsid w:val="00C649FE"/>
    <w:rsid w:val="00C64BB9"/>
    <w:rsid w:val="00C64E3F"/>
    <w:rsid w:val="00C652F5"/>
    <w:rsid w:val="00C66066"/>
    <w:rsid w:val="00C660F1"/>
    <w:rsid w:val="00C66DC3"/>
    <w:rsid w:val="00C67116"/>
    <w:rsid w:val="00C67178"/>
    <w:rsid w:val="00C6750E"/>
    <w:rsid w:val="00C679D5"/>
    <w:rsid w:val="00C7089C"/>
    <w:rsid w:val="00C70D58"/>
    <w:rsid w:val="00C70E80"/>
    <w:rsid w:val="00C71150"/>
    <w:rsid w:val="00C71405"/>
    <w:rsid w:val="00C715EF"/>
    <w:rsid w:val="00C71D65"/>
    <w:rsid w:val="00C724C8"/>
    <w:rsid w:val="00C748AB"/>
    <w:rsid w:val="00C74C8A"/>
    <w:rsid w:val="00C74DB7"/>
    <w:rsid w:val="00C752A6"/>
    <w:rsid w:val="00C75611"/>
    <w:rsid w:val="00C75B5D"/>
    <w:rsid w:val="00C75DBB"/>
    <w:rsid w:val="00C75DFD"/>
    <w:rsid w:val="00C75FF7"/>
    <w:rsid w:val="00C76020"/>
    <w:rsid w:val="00C76D6E"/>
    <w:rsid w:val="00C76FB1"/>
    <w:rsid w:val="00C778D2"/>
    <w:rsid w:val="00C77AED"/>
    <w:rsid w:val="00C77BD8"/>
    <w:rsid w:val="00C77D3A"/>
    <w:rsid w:val="00C8041A"/>
    <w:rsid w:val="00C8051A"/>
    <w:rsid w:val="00C80815"/>
    <w:rsid w:val="00C81477"/>
    <w:rsid w:val="00C82C0D"/>
    <w:rsid w:val="00C82C42"/>
    <w:rsid w:val="00C82D05"/>
    <w:rsid w:val="00C82F79"/>
    <w:rsid w:val="00C83548"/>
    <w:rsid w:val="00C83591"/>
    <w:rsid w:val="00C8388A"/>
    <w:rsid w:val="00C84107"/>
    <w:rsid w:val="00C84128"/>
    <w:rsid w:val="00C85390"/>
    <w:rsid w:val="00C85A95"/>
    <w:rsid w:val="00C8636F"/>
    <w:rsid w:val="00C87392"/>
    <w:rsid w:val="00C87DC4"/>
    <w:rsid w:val="00C87F95"/>
    <w:rsid w:val="00C87FBA"/>
    <w:rsid w:val="00C90543"/>
    <w:rsid w:val="00C914E3"/>
    <w:rsid w:val="00C91EEC"/>
    <w:rsid w:val="00C92CE4"/>
    <w:rsid w:val="00C92F58"/>
    <w:rsid w:val="00C93070"/>
    <w:rsid w:val="00C93273"/>
    <w:rsid w:val="00C933C2"/>
    <w:rsid w:val="00C937F7"/>
    <w:rsid w:val="00C938E0"/>
    <w:rsid w:val="00C93D03"/>
    <w:rsid w:val="00C93D62"/>
    <w:rsid w:val="00C94608"/>
    <w:rsid w:val="00C952FB"/>
    <w:rsid w:val="00C9580A"/>
    <w:rsid w:val="00C95ADC"/>
    <w:rsid w:val="00C95C37"/>
    <w:rsid w:val="00C96281"/>
    <w:rsid w:val="00C9651D"/>
    <w:rsid w:val="00C96D01"/>
    <w:rsid w:val="00C9741D"/>
    <w:rsid w:val="00C97AF8"/>
    <w:rsid w:val="00C97BA7"/>
    <w:rsid w:val="00CA0CE8"/>
    <w:rsid w:val="00CA1189"/>
    <w:rsid w:val="00CA2499"/>
    <w:rsid w:val="00CA2550"/>
    <w:rsid w:val="00CA2B11"/>
    <w:rsid w:val="00CA2B70"/>
    <w:rsid w:val="00CA2E75"/>
    <w:rsid w:val="00CA318D"/>
    <w:rsid w:val="00CA3383"/>
    <w:rsid w:val="00CA421F"/>
    <w:rsid w:val="00CA5C69"/>
    <w:rsid w:val="00CA5DAB"/>
    <w:rsid w:val="00CA6864"/>
    <w:rsid w:val="00CA70C9"/>
    <w:rsid w:val="00CA72A0"/>
    <w:rsid w:val="00CA7902"/>
    <w:rsid w:val="00CB019E"/>
    <w:rsid w:val="00CB1197"/>
    <w:rsid w:val="00CB12BE"/>
    <w:rsid w:val="00CB1DF2"/>
    <w:rsid w:val="00CB1E4F"/>
    <w:rsid w:val="00CB226C"/>
    <w:rsid w:val="00CB264B"/>
    <w:rsid w:val="00CB2D8F"/>
    <w:rsid w:val="00CB37A0"/>
    <w:rsid w:val="00CB3CE6"/>
    <w:rsid w:val="00CB41AD"/>
    <w:rsid w:val="00CB5475"/>
    <w:rsid w:val="00CB5F1F"/>
    <w:rsid w:val="00CB6E4F"/>
    <w:rsid w:val="00CB7140"/>
    <w:rsid w:val="00CB7193"/>
    <w:rsid w:val="00CB7593"/>
    <w:rsid w:val="00CB77CE"/>
    <w:rsid w:val="00CB799D"/>
    <w:rsid w:val="00CC043D"/>
    <w:rsid w:val="00CC0C04"/>
    <w:rsid w:val="00CC13E1"/>
    <w:rsid w:val="00CC6C3C"/>
    <w:rsid w:val="00CC7688"/>
    <w:rsid w:val="00CC7A9B"/>
    <w:rsid w:val="00CD065A"/>
    <w:rsid w:val="00CD069F"/>
    <w:rsid w:val="00CD0D99"/>
    <w:rsid w:val="00CD1CFD"/>
    <w:rsid w:val="00CD1E4C"/>
    <w:rsid w:val="00CD2E34"/>
    <w:rsid w:val="00CD3023"/>
    <w:rsid w:val="00CD3495"/>
    <w:rsid w:val="00CD3515"/>
    <w:rsid w:val="00CD373D"/>
    <w:rsid w:val="00CD39F8"/>
    <w:rsid w:val="00CD403D"/>
    <w:rsid w:val="00CD4189"/>
    <w:rsid w:val="00CD4572"/>
    <w:rsid w:val="00CD4A3A"/>
    <w:rsid w:val="00CD5402"/>
    <w:rsid w:val="00CD574F"/>
    <w:rsid w:val="00CD5A7C"/>
    <w:rsid w:val="00CD5B79"/>
    <w:rsid w:val="00CD601F"/>
    <w:rsid w:val="00CD62E2"/>
    <w:rsid w:val="00CD77F3"/>
    <w:rsid w:val="00CD7952"/>
    <w:rsid w:val="00CE05AC"/>
    <w:rsid w:val="00CE2CE9"/>
    <w:rsid w:val="00CE4092"/>
    <w:rsid w:val="00CE449C"/>
    <w:rsid w:val="00CE47D5"/>
    <w:rsid w:val="00CE4995"/>
    <w:rsid w:val="00CE4D8B"/>
    <w:rsid w:val="00CE4E34"/>
    <w:rsid w:val="00CE51D5"/>
    <w:rsid w:val="00CE5755"/>
    <w:rsid w:val="00CE5D88"/>
    <w:rsid w:val="00CE6AD0"/>
    <w:rsid w:val="00CE6C54"/>
    <w:rsid w:val="00CF0105"/>
    <w:rsid w:val="00CF0189"/>
    <w:rsid w:val="00CF03BC"/>
    <w:rsid w:val="00CF054F"/>
    <w:rsid w:val="00CF0A28"/>
    <w:rsid w:val="00CF0C9C"/>
    <w:rsid w:val="00CF1875"/>
    <w:rsid w:val="00CF1916"/>
    <w:rsid w:val="00CF1959"/>
    <w:rsid w:val="00CF19DE"/>
    <w:rsid w:val="00CF1A76"/>
    <w:rsid w:val="00CF1CA4"/>
    <w:rsid w:val="00CF2119"/>
    <w:rsid w:val="00CF2281"/>
    <w:rsid w:val="00CF24DD"/>
    <w:rsid w:val="00CF3ADA"/>
    <w:rsid w:val="00CF3DEF"/>
    <w:rsid w:val="00CF48F3"/>
    <w:rsid w:val="00CF6F92"/>
    <w:rsid w:val="00CF7343"/>
    <w:rsid w:val="00CF737E"/>
    <w:rsid w:val="00CF7398"/>
    <w:rsid w:val="00D00180"/>
    <w:rsid w:val="00D003D0"/>
    <w:rsid w:val="00D00661"/>
    <w:rsid w:val="00D00EFE"/>
    <w:rsid w:val="00D011E7"/>
    <w:rsid w:val="00D021E9"/>
    <w:rsid w:val="00D02344"/>
    <w:rsid w:val="00D025BC"/>
    <w:rsid w:val="00D027ED"/>
    <w:rsid w:val="00D0299E"/>
    <w:rsid w:val="00D029F1"/>
    <w:rsid w:val="00D02EA2"/>
    <w:rsid w:val="00D03CD5"/>
    <w:rsid w:val="00D048AA"/>
    <w:rsid w:val="00D0544F"/>
    <w:rsid w:val="00D05587"/>
    <w:rsid w:val="00D056EB"/>
    <w:rsid w:val="00D060F1"/>
    <w:rsid w:val="00D06430"/>
    <w:rsid w:val="00D064D6"/>
    <w:rsid w:val="00D06721"/>
    <w:rsid w:val="00D06ACC"/>
    <w:rsid w:val="00D06CA1"/>
    <w:rsid w:val="00D0710B"/>
    <w:rsid w:val="00D0710D"/>
    <w:rsid w:val="00D073D7"/>
    <w:rsid w:val="00D073F3"/>
    <w:rsid w:val="00D074A3"/>
    <w:rsid w:val="00D0765F"/>
    <w:rsid w:val="00D10021"/>
    <w:rsid w:val="00D115DF"/>
    <w:rsid w:val="00D11C93"/>
    <w:rsid w:val="00D11DA8"/>
    <w:rsid w:val="00D12B92"/>
    <w:rsid w:val="00D12BFC"/>
    <w:rsid w:val="00D12C75"/>
    <w:rsid w:val="00D13D54"/>
    <w:rsid w:val="00D146FF"/>
    <w:rsid w:val="00D14AC2"/>
    <w:rsid w:val="00D15222"/>
    <w:rsid w:val="00D1544B"/>
    <w:rsid w:val="00D156C1"/>
    <w:rsid w:val="00D15F7C"/>
    <w:rsid w:val="00D16808"/>
    <w:rsid w:val="00D16908"/>
    <w:rsid w:val="00D16A11"/>
    <w:rsid w:val="00D17BF9"/>
    <w:rsid w:val="00D200E1"/>
    <w:rsid w:val="00D2031C"/>
    <w:rsid w:val="00D2031D"/>
    <w:rsid w:val="00D21276"/>
    <w:rsid w:val="00D223F5"/>
    <w:rsid w:val="00D22F56"/>
    <w:rsid w:val="00D22FD0"/>
    <w:rsid w:val="00D2358F"/>
    <w:rsid w:val="00D23702"/>
    <w:rsid w:val="00D2389E"/>
    <w:rsid w:val="00D24483"/>
    <w:rsid w:val="00D24A24"/>
    <w:rsid w:val="00D24EC1"/>
    <w:rsid w:val="00D2559D"/>
    <w:rsid w:val="00D2587F"/>
    <w:rsid w:val="00D25F68"/>
    <w:rsid w:val="00D26677"/>
    <w:rsid w:val="00D26A4A"/>
    <w:rsid w:val="00D26FE6"/>
    <w:rsid w:val="00D272A6"/>
    <w:rsid w:val="00D276B3"/>
    <w:rsid w:val="00D27B3C"/>
    <w:rsid w:val="00D30377"/>
    <w:rsid w:val="00D30401"/>
    <w:rsid w:val="00D30844"/>
    <w:rsid w:val="00D30DF0"/>
    <w:rsid w:val="00D30E31"/>
    <w:rsid w:val="00D322FE"/>
    <w:rsid w:val="00D32CC6"/>
    <w:rsid w:val="00D330AD"/>
    <w:rsid w:val="00D333EC"/>
    <w:rsid w:val="00D33CA6"/>
    <w:rsid w:val="00D343F7"/>
    <w:rsid w:val="00D34CDE"/>
    <w:rsid w:val="00D35730"/>
    <w:rsid w:val="00D35B17"/>
    <w:rsid w:val="00D36283"/>
    <w:rsid w:val="00D36C8E"/>
    <w:rsid w:val="00D37549"/>
    <w:rsid w:val="00D42757"/>
    <w:rsid w:val="00D429D7"/>
    <w:rsid w:val="00D42BC4"/>
    <w:rsid w:val="00D431D4"/>
    <w:rsid w:val="00D43C8E"/>
    <w:rsid w:val="00D43EFC"/>
    <w:rsid w:val="00D442DA"/>
    <w:rsid w:val="00D44513"/>
    <w:rsid w:val="00D45141"/>
    <w:rsid w:val="00D45219"/>
    <w:rsid w:val="00D45402"/>
    <w:rsid w:val="00D456CF"/>
    <w:rsid w:val="00D459AF"/>
    <w:rsid w:val="00D45F66"/>
    <w:rsid w:val="00D46E25"/>
    <w:rsid w:val="00D46E8E"/>
    <w:rsid w:val="00D47E74"/>
    <w:rsid w:val="00D47F62"/>
    <w:rsid w:val="00D50155"/>
    <w:rsid w:val="00D50432"/>
    <w:rsid w:val="00D5051E"/>
    <w:rsid w:val="00D506C5"/>
    <w:rsid w:val="00D5070B"/>
    <w:rsid w:val="00D508D8"/>
    <w:rsid w:val="00D5100A"/>
    <w:rsid w:val="00D519BE"/>
    <w:rsid w:val="00D51E0F"/>
    <w:rsid w:val="00D52E19"/>
    <w:rsid w:val="00D532FE"/>
    <w:rsid w:val="00D5408F"/>
    <w:rsid w:val="00D54310"/>
    <w:rsid w:val="00D550E6"/>
    <w:rsid w:val="00D55827"/>
    <w:rsid w:val="00D55C2D"/>
    <w:rsid w:val="00D55E1B"/>
    <w:rsid w:val="00D5661B"/>
    <w:rsid w:val="00D571FF"/>
    <w:rsid w:val="00D572A5"/>
    <w:rsid w:val="00D57467"/>
    <w:rsid w:val="00D57B21"/>
    <w:rsid w:val="00D57DE3"/>
    <w:rsid w:val="00D60499"/>
    <w:rsid w:val="00D6071E"/>
    <w:rsid w:val="00D61160"/>
    <w:rsid w:val="00D618B9"/>
    <w:rsid w:val="00D61C02"/>
    <w:rsid w:val="00D6249D"/>
    <w:rsid w:val="00D63529"/>
    <w:rsid w:val="00D63CE6"/>
    <w:rsid w:val="00D64125"/>
    <w:rsid w:val="00D645CD"/>
    <w:rsid w:val="00D6481A"/>
    <w:rsid w:val="00D65160"/>
    <w:rsid w:val="00D6558C"/>
    <w:rsid w:val="00D65D0F"/>
    <w:rsid w:val="00D66111"/>
    <w:rsid w:val="00D66232"/>
    <w:rsid w:val="00D6644E"/>
    <w:rsid w:val="00D675B7"/>
    <w:rsid w:val="00D702EC"/>
    <w:rsid w:val="00D70A0C"/>
    <w:rsid w:val="00D70C1E"/>
    <w:rsid w:val="00D70D0B"/>
    <w:rsid w:val="00D71299"/>
    <w:rsid w:val="00D71A72"/>
    <w:rsid w:val="00D71E24"/>
    <w:rsid w:val="00D7241D"/>
    <w:rsid w:val="00D727BA"/>
    <w:rsid w:val="00D7292F"/>
    <w:rsid w:val="00D732E7"/>
    <w:rsid w:val="00D73A2E"/>
    <w:rsid w:val="00D7632C"/>
    <w:rsid w:val="00D76383"/>
    <w:rsid w:val="00D764B8"/>
    <w:rsid w:val="00D76701"/>
    <w:rsid w:val="00D7679C"/>
    <w:rsid w:val="00D76947"/>
    <w:rsid w:val="00D76C4F"/>
    <w:rsid w:val="00D76F06"/>
    <w:rsid w:val="00D7729F"/>
    <w:rsid w:val="00D77802"/>
    <w:rsid w:val="00D8036F"/>
    <w:rsid w:val="00D80D2C"/>
    <w:rsid w:val="00D81408"/>
    <w:rsid w:val="00D81861"/>
    <w:rsid w:val="00D81903"/>
    <w:rsid w:val="00D822A0"/>
    <w:rsid w:val="00D82641"/>
    <w:rsid w:val="00D8296B"/>
    <w:rsid w:val="00D82A27"/>
    <w:rsid w:val="00D833ED"/>
    <w:rsid w:val="00D83BF5"/>
    <w:rsid w:val="00D8411E"/>
    <w:rsid w:val="00D84DF5"/>
    <w:rsid w:val="00D84F91"/>
    <w:rsid w:val="00D8605C"/>
    <w:rsid w:val="00D86171"/>
    <w:rsid w:val="00D861BC"/>
    <w:rsid w:val="00D86349"/>
    <w:rsid w:val="00D869A2"/>
    <w:rsid w:val="00D8775A"/>
    <w:rsid w:val="00D9004E"/>
    <w:rsid w:val="00D90144"/>
    <w:rsid w:val="00D9245E"/>
    <w:rsid w:val="00D92945"/>
    <w:rsid w:val="00D92F07"/>
    <w:rsid w:val="00D93090"/>
    <w:rsid w:val="00D930C4"/>
    <w:rsid w:val="00D93805"/>
    <w:rsid w:val="00D93CE7"/>
    <w:rsid w:val="00D943F7"/>
    <w:rsid w:val="00D94B84"/>
    <w:rsid w:val="00D94D0E"/>
    <w:rsid w:val="00D9510F"/>
    <w:rsid w:val="00D96A43"/>
    <w:rsid w:val="00D96CD1"/>
    <w:rsid w:val="00D96DD8"/>
    <w:rsid w:val="00D9722A"/>
    <w:rsid w:val="00DA06A9"/>
    <w:rsid w:val="00DA0B3D"/>
    <w:rsid w:val="00DA1211"/>
    <w:rsid w:val="00DA1243"/>
    <w:rsid w:val="00DA15CF"/>
    <w:rsid w:val="00DA1A59"/>
    <w:rsid w:val="00DA2040"/>
    <w:rsid w:val="00DA230D"/>
    <w:rsid w:val="00DA2A35"/>
    <w:rsid w:val="00DA311D"/>
    <w:rsid w:val="00DA377F"/>
    <w:rsid w:val="00DA432A"/>
    <w:rsid w:val="00DA44DB"/>
    <w:rsid w:val="00DA4D29"/>
    <w:rsid w:val="00DA5138"/>
    <w:rsid w:val="00DA66C7"/>
    <w:rsid w:val="00DA68F2"/>
    <w:rsid w:val="00DA6E20"/>
    <w:rsid w:val="00DA6F44"/>
    <w:rsid w:val="00DA76CB"/>
    <w:rsid w:val="00DA7EF0"/>
    <w:rsid w:val="00DA7F1B"/>
    <w:rsid w:val="00DB0463"/>
    <w:rsid w:val="00DB08B0"/>
    <w:rsid w:val="00DB0DF2"/>
    <w:rsid w:val="00DB1042"/>
    <w:rsid w:val="00DB3078"/>
    <w:rsid w:val="00DB4121"/>
    <w:rsid w:val="00DB4526"/>
    <w:rsid w:val="00DB4829"/>
    <w:rsid w:val="00DB4EA3"/>
    <w:rsid w:val="00DB4EF6"/>
    <w:rsid w:val="00DB583B"/>
    <w:rsid w:val="00DB5BCC"/>
    <w:rsid w:val="00DB65CD"/>
    <w:rsid w:val="00DB7113"/>
    <w:rsid w:val="00DB7630"/>
    <w:rsid w:val="00DB76B6"/>
    <w:rsid w:val="00DB7CF3"/>
    <w:rsid w:val="00DC012A"/>
    <w:rsid w:val="00DC0955"/>
    <w:rsid w:val="00DC1923"/>
    <w:rsid w:val="00DC1AD1"/>
    <w:rsid w:val="00DC20CF"/>
    <w:rsid w:val="00DC2679"/>
    <w:rsid w:val="00DC2E52"/>
    <w:rsid w:val="00DC2F77"/>
    <w:rsid w:val="00DC5EC0"/>
    <w:rsid w:val="00DC6CE7"/>
    <w:rsid w:val="00DC6D8B"/>
    <w:rsid w:val="00DC6E85"/>
    <w:rsid w:val="00DC7742"/>
    <w:rsid w:val="00DC78D5"/>
    <w:rsid w:val="00DD08D6"/>
    <w:rsid w:val="00DD2113"/>
    <w:rsid w:val="00DD227B"/>
    <w:rsid w:val="00DD26B0"/>
    <w:rsid w:val="00DD28BE"/>
    <w:rsid w:val="00DD3957"/>
    <w:rsid w:val="00DD3D2D"/>
    <w:rsid w:val="00DD4C86"/>
    <w:rsid w:val="00DD4E9F"/>
    <w:rsid w:val="00DD5C4B"/>
    <w:rsid w:val="00DD6348"/>
    <w:rsid w:val="00DD7000"/>
    <w:rsid w:val="00DD7618"/>
    <w:rsid w:val="00DD7EE1"/>
    <w:rsid w:val="00DD7FE9"/>
    <w:rsid w:val="00DE0C61"/>
    <w:rsid w:val="00DE15DE"/>
    <w:rsid w:val="00DE2773"/>
    <w:rsid w:val="00DE2B1A"/>
    <w:rsid w:val="00DE34E7"/>
    <w:rsid w:val="00DE3FCE"/>
    <w:rsid w:val="00DE409F"/>
    <w:rsid w:val="00DE545D"/>
    <w:rsid w:val="00DE6540"/>
    <w:rsid w:val="00DE65DC"/>
    <w:rsid w:val="00DE7DE5"/>
    <w:rsid w:val="00DF16E7"/>
    <w:rsid w:val="00DF18B4"/>
    <w:rsid w:val="00DF2611"/>
    <w:rsid w:val="00DF2DB7"/>
    <w:rsid w:val="00DF3EF0"/>
    <w:rsid w:val="00DF446C"/>
    <w:rsid w:val="00DF4740"/>
    <w:rsid w:val="00DF5305"/>
    <w:rsid w:val="00DF55F8"/>
    <w:rsid w:val="00DF5C3F"/>
    <w:rsid w:val="00DF7EDA"/>
    <w:rsid w:val="00E00547"/>
    <w:rsid w:val="00E00556"/>
    <w:rsid w:val="00E0142C"/>
    <w:rsid w:val="00E0268F"/>
    <w:rsid w:val="00E0294B"/>
    <w:rsid w:val="00E029BF"/>
    <w:rsid w:val="00E02B75"/>
    <w:rsid w:val="00E03C34"/>
    <w:rsid w:val="00E03C87"/>
    <w:rsid w:val="00E041E3"/>
    <w:rsid w:val="00E0429E"/>
    <w:rsid w:val="00E0455A"/>
    <w:rsid w:val="00E04E00"/>
    <w:rsid w:val="00E05568"/>
    <w:rsid w:val="00E0571E"/>
    <w:rsid w:val="00E057A6"/>
    <w:rsid w:val="00E05A3B"/>
    <w:rsid w:val="00E05BE8"/>
    <w:rsid w:val="00E06172"/>
    <w:rsid w:val="00E065EE"/>
    <w:rsid w:val="00E06665"/>
    <w:rsid w:val="00E06699"/>
    <w:rsid w:val="00E0748F"/>
    <w:rsid w:val="00E07B81"/>
    <w:rsid w:val="00E07FAB"/>
    <w:rsid w:val="00E1089B"/>
    <w:rsid w:val="00E10B31"/>
    <w:rsid w:val="00E10E5A"/>
    <w:rsid w:val="00E11847"/>
    <w:rsid w:val="00E12293"/>
    <w:rsid w:val="00E1264D"/>
    <w:rsid w:val="00E12823"/>
    <w:rsid w:val="00E1325E"/>
    <w:rsid w:val="00E1331B"/>
    <w:rsid w:val="00E13BC3"/>
    <w:rsid w:val="00E1530F"/>
    <w:rsid w:val="00E1597F"/>
    <w:rsid w:val="00E1633D"/>
    <w:rsid w:val="00E166D0"/>
    <w:rsid w:val="00E16AAF"/>
    <w:rsid w:val="00E17469"/>
    <w:rsid w:val="00E1758B"/>
    <w:rsid w:val="00E17696"/>
    <w:rsid w:val="00E179CC"/>
    <w:rsid w:val="00E2247D"/>
    <w:rsid w:val="00E22C21"/>
    <w:rsid w:val="00E23469"/>
    <w:rsid w:val="00E23AFA"/>
    <w:rsid w:val="00E23E1B"/>
    <w:rsid w:val="00E24315"/>
    <w:rsid w:val="00E24BE1"/>
    <w:rsid w:val="00E254B2"/>
    <w:rsid w:val="00E255EC"/>
    <w:rsid w:val="00E258AC"/>
    <w:rsid w:val="00E25FD6"/>
    <w:rsid w:val="00E268AA"/>
    <w:rsid w:val="00E26D4E"/>
    <w:rsid w:val="00E271F1"/>
    <w:rsid w:val="00E2722D"/>
    <w:rsid w:val="00E27498"/>
    <w:rsid w:val="00E305A8"/>
    <w:rsid w:val="00E30609"/>
    <w:rsid w:val="00E30C1B"/>
    <w:rsid w:val="00E312CE"/>
    <w:rsid w:val="00E316AD"/>
    <w:rsid w:val="00E317D2"/>
    <w:rsid w:val="00E31AE3"/>
    <w:rsid w:val="00E3200A"/>
    <w:rsid w:val="00E32E4E"/>
    <w:rsid w:val="00E332D8"/>
    <w:rsid w:val="00E334DC"/>
    <w:rsid w:val="00E33783"/>
    <w:rsid w:val="00E34401"/>
    <w:rsid w:val="00E345EA"/>
    <w:rsid w:val="00E34914"/>
    <w:rsid w:val="00E34921"/>
    <w:rsid w:val="00E34B4F"/>
    <w:rsid w:val="00E34CA0"/>
    <w:rsid w:val="00E34E00"/>
    <w:rsid w:val="00E3501F"/>
    <w:rsid w:val="00E35257"/>
    <w:rsid w:val="00E35A5B"/>
    <w:rsid w:val="00E35B2B"/>
    <w:rsid w:val="00E36B77"/>
    <w:rsid w:val="00E37D73"/>
    <w:rsid w:val="00E37E8C"/>
    <w:rsid w:val="00E37F76"/>
    <w:rsid w:val="00E40327"/>
    <w:rsid w:val="00E4045C"/>
    <w:rsid w:val="00E41BC7"/>
    <w:rsid w:val="00E41EA4"/>
    <w:rsid w:val="00E41EF3"/>
    <w:rsid w:val="00E421B8"/>
    <w:rsid w:val="00E430AB"/>
    <w:rsid w:val="00E4383B"/>
    <w:rsid w:val="00E43955"/>
    <w:rsid w:val="00E43B54"/>
    <w:rsid w:val="00E43C96"/>
    <w:rsid w:val="00E44007"/>
    <w:rsid w:val="00E4471E"/>
    <w:rsid w:val="00E44841"/>
    <w:rsid w:val="00E4515C"/>
    <w:rsid w:val="00E452D5"/>
    <w:rsid w:val="00E46957"/>
    <w:rsid w:val="00E4765F"/>
    <w:rsid w:val="00E47AE3"/>
    <w:rsid w:val="00E47D31"/>
    <w:rsid w:val="00E50270"/>
    <w:rsid w:val="00E50277"/>
    <w:rsid w:val="00E50470"/>
    <w:rsid w:val="00E504CD"/>
    <w:rsid w:val="00E50515"/>
    <w:rsid w:val="00E507C4"/>
    <w:rsid w:val="00E507CB"/>
    <w:rsid w:val="00E51453"/>
    <w:rsid w:val="00E517DE"/>
    <w:rsid w:val="00E51D24"/>
    <w:rsid w:val="00E51F76"/>
    <w:rsid w:val="00E52019"/>
    <w:rsid w:val="00E523DC"/>
    <w:rsid w:val="00E524D6"/>
    <w:rsid w:val="00E52D70"/>
    <w:rsid w:val="00E53650"/>
    <w:rsid w:val="00E536DD"/>
    <w:rsid w:val="00E5414E"/>
    <w:rsid w:val="00E54675"/>
    <w:rsid w:val="00E54CA6"/>
    <w:rsid w:val="00E55D51"/>
    <w:rsid w:val="00E563A6"/>
    <w:rsid w:val="00E61224"/>
    <w:rsid w:val="00E613DE"/>
    <w:rsid w:val="00E614EE"/>
    <w:rsid w:val="00E61A0A"/>
    <w:rsid w:val="00E61BDA"/>
    <w:rsid w:val="00E61D7E"/>
    <w:rsid w:val="00E61DF9"/>
    <w:rsid w:val="00E62795"/>
    <w:rsid w:val="00E62BE7"/>
    <w:rsid w:val="00E62EF5"/>
    <w:rsid w:val="00E64731"/>
    <w:rsid w:val="00E64BE6"/>
    <w:rsid w:val="00E662BF"/>
    <w:rsid w:val="00E66958"/>
    <w:rsid w:val="00E670F5"/>
    <w:rsid w:val="00E67E81"/>
    <w:rsid w:val="00E7033A"/>
    <w:rsid w:val="00E709B7"/>
    <w:rsid w:val="00E70EC5"/>
    <w:rsid w:val="00E711F0"/>
    <w:rsid w:val="00E715D8"/>
    <w:rsid w:val="00E71F88"/>
    <w:rsid w:val="00E73996"/>
    <w:rsid w:val="00E73D5B"/>
    <w:rsid w:val="00E745B2"/>
    <w:rsid w:val="00E74E02"/>
    <w:rsid w:val="00E75435"/>
    <w:rsid w:val="00E76649"/>
    <w:rsid w:val="00E772E5"/>
    <w:rsid w:val="00E77927"/>
    <w:rsid w:val="00E808C0"/>
    <w:rsid w:val="00E808EA"/>
    <w:rsid w:val="00E816BB"/>
    <w:rsid w:val="00E81D28"/>
    <w:rsid w:val="00E822CA"/>
    <w:rsid w:val="00E8236D"/>
    <w:rsid w:val="00E8289D"/>
    <w:rsid w:val="00E8297C"/>
    <w:rsid w:val="00E82E99"/>
    <w:rsid w:val="00E82F60"/>
    <w:rsid w:val="00E83233"/>
    <w:rsid w:val="00E84AD6"/>
    <w:rsid w:val="00E84EDC"/>
    <w:rsid w:val="00E85724"/>
    <w:rsid w:val="00E86E64"/>
    <w:rsid w:val="00E8782A"/>
    <w:rsid w:val="00E87971"/>
    <w:rsid w:val="00E8798C"/>
    <w:rsid w:val="00E87CA9"/>
    <w:rsid w:val="00E87E79"/>
    <w:rsid w:val="00E900D4"/>
    <w:rsid w:val="00E90824"/>
    <w:rsid w:val="00E913CF"/>
    <w:rsid w:val="00E91D8E"/>
    <w:rsid w:val="00E92848"/>
    <w:rsid w:val="00E938C0"/>
    <w:rsid w:val="00E9397E"/>
    <w:rsid w:val="00E9442F"/>
    <w:rsid w:val="00E94578"/>
    <w:rsid w:val="00E94991"/>
    <w:rsid w:val="00E95E9C"/>
    <w:rsid w:val="00E96031"/>
    <w:rsid w:val="00E9614E"/>
    <w:rsid w:val="00E962F2"/>
    <w:rsid w:val="00E969C1"/>
    <w:rsid w:val="00E96E55"/>
    <w:rsid w:val="00E97007"/>
    <w:rsid w:val="00E97FB1"/>
    <w:rsid w:val="00EA0184"/>
    <w:rsid w:val="00EA02DA"/>
    <w:rsid w:val="00EA0A59"/>
    <w:rsid w:val="00EA15FC"/>
    <w:rsid w:val="00EA1D4D"/>
    <w:rsid w:val="00EA235E"/>
    <w:rsid w:val="00EA2A87"/>
    <w:rsid w:val="00EA2CA8"/>
    <w:rsid w:val="00EA31F9"/>
    <w:rsid w:val="00EA3430"/>
    <w:rsid w:val="00EA3755"/>
    <w:rsid w:val="00EA3B7D"/>
    <w:rsid w:val="00EA4630"/>
    <w:rsid w:val="00EA4909"/>
    <w:rsid w:val="00EA4DBB"/>
    <w:rsid w:val="00EA5EA8"/>
    <w:rsid w:val="00EA6A7F"/>
    <w:rsid w:val="00EA6AF0"/>
    <w:rsid w:val="00EA6D29"/>
    <w:rsid w:val="00EA6D6B"/>
    <w:rsid w:val="00EB08EB"/>
    <w:rsid w:val="00EB0BE9"/>
    <w:rsid w:val="00EB11FB"/>
    <w:rsid w:val="00EB12B8"/>
    <w:rsid w:val="00EB1C38"/>
    <w:rsid w:val="00EB1CDD"/>
    <w:rsid w:val="00EB1D95"/>
    <w:rsid w:val="00EB2470"/>
    <w:rsid w:val="00EB3641"/>
    <w:rsid w:val="00EB4959"/>
    <w:rsid w:val="00EB549D"/>
    <w:rsid w:val="00EB64A0"/>
    <w:rsid w:val="00EB6712"/>
    <w:rsid w:val="00EB6C80"/>
    <w:rsid w:val="00EB70B0"/>
    <w:rsid w:val="00EC0D13"/>
    <w:rsid w:val="00EC0E21"/>
    <w:rsid w:val="00EC0FF3"/>
    <w:rsid w:val="00EC14FB"/>
    <w:rsid w:val="00EC2A1B"/>
    <w:rsid w:val="00EC4B86"/>
    <w:rsid w:val="00EC64C5"/>
    <w:rsid w:val="00EC6A5D"/>
    <w:rsid w:val="00EC741F"/>
    <w:rsid w:val="00EC78FD"/>
    <w:rsid w:val="00ED0067"/>
    <w:rsid w:val="00ED0AB5"/>
    <w:rsid w:val="00ED0AFB"/>
    <w:rsid w:val="00ED0C41"/>
    <w:rsid w:val="00ED0C7E"/>
    <w:rsid w:val="00ED1715"/>
    <w:rsid w:val="00ED1955"/>
    <w:rsid w:val="00ED1E0F"/>
    <w:rsid w:val="00ED1ED4"/>
    <w:rsid w:val="00ED2766"/>
    <w:rsid w:val="00ED39A7"/>
    <w:rsid w:val="00ED3DFC"/>
    <w:rsid w:val="00ED524A"/>
    <w:rsid w:val="00ED56DA"/>
    <w:rsid w:val="00ED5D7F"/>
    <w:rsid w:val="00ED65EF"/>
    <w:rsid w:val="00ED7309"/>
    <w:rsid w:val="00ED7C69"/>
    <w:rsid w:val="00EE016C"/>
    <w:rsid w:val="00EE14DB"/>
    <w:rsid w:val="00EE178E"/>
    <w:rsid w:val="00EE341D"/>
    <w:rsid w:val="00EE38F7"/>
    <w:rsid w:val="00EE3C1C"/>
    <w:rsid w:val="00EE461B"/>
    <w:rsid w:val="00EE469C"/>
    <w:rsid w:val="00EE495B"/>
    <w:rsid w:val="00EE4A4E"/>
    <w:rsid w:val="00EE51FC"/>
    <w:rsid w:val="00EE539D"/>
    <w:rsid w:val="00EE550C"/>
    <w:rsid w:val="00EE5E74"/>
    <w:rsid w:val="00EE6689"/>
    <w:rsid w:val="00EF097E"/>
    <w:rsid w:val="00EF1772"/>
    <w:rsid w:val="00EF1F74"/>
    <w:rsid w:val="00EF216E"/>
    <w:rsid w:val="00EF2D03"/>
    <w:rsid w:val="00EF2D3B"/>
    <w:rsid w:val="00EF3158"/>
    <w:rsid w:val="00EF3644"/>
    <w:rsid w:val="00EF3B98"/>
    <w:rsid w:val="00EF3E80"/>
    <w:rsid w:val="00EF42CB"/>
    <w:rsid w:val="00EF4FCE"/>
    <w:rsid w:val="00EF5E7F"/>
    <w:rsid w:val="00EF611A"/>
    <w:rsid w:val="00EF668A"/>
    <w:rsid w:val="00EF74DC"/>
    <w:rsid w:val="00EF7813"/>
    <w:rsid w:val="00EF7A35"/>
    <w:rsid w:val="00F00252"/>
    <w:rsid w:val="00F00611"/>
    <w:rsid w:val="00F01317"/>
    <w:rsid w:val="00F0235D"/>
    <w:rsid w:val="00F023B9"/>
    <w:rsid w:val="00F0240D"/>
    <w:rsid w:val="00F02491"/>
    <w:rsid w:val="00F03224"/>
    <w:rsid w:val="00F0324A"/>
    <w:rsid w:val="00F0381E"/>
    <w:rsid w:val="00F04C5A"/>
    <w:rsid w:val="00F05004"/>
    <w:rsid w:val="00F063F4"/>
    <w:rsid w:val="00F070E1"/>
    <w:rsid w:val="00F07DA7"/>
    <w:rsid w:val="00F1046D"/>
    <w:rsid w:val="00F10A3E"/>
    <w:rsid w:val="00F10DB1"/>
    <w:rsid w:val="00F10E28"/>
    <w:rsid w:val="00F10F25"/>
    <w:rsid w:val="00F11BA0"/>
    <w:rsid w:val="00F125BD"/>
    <w:rsid w:val="00F126BF"/>
    <w:rsid w:val="00F127FB"/>
    <w:rsid w:val="00F12DFC"/>
    <w:rsid w:val="00F12F9F"/>
    <w:rsid w:val="00F14228"/>
    <w:rsid w:val="00F147AB"/>
    <w:rsid w:val="00F14B76"/>
    <w:rsid w:val="00F16D21"/>
    <w:rsid w:val="00F16D3E"/>
    <w:rsid w:val="00F175B5"/>
    <w:rsid w:val="00F176F7"/>
    <w:rsid w:val="00F20E56"/>
    <w:rsid w:val="00F21505"/>
    <w:rsid w:val="00F215C8"/>
    <w:rsid w:val="00F21E61"/>
    <w:rsid w:val="00F2252F"/>
    <w:rsid w:val="00F22F11"/>
    <w:rsid w:val="00F23067"/>
    <w:rsid w:val="00F236F2"/>
    <w:rsid w:val="00F23F34"/>
    <w:rsid w:val="00F23FEC"/>
    <w:rsid w:val="00F2421E"/>
    <w:rsid w:val="00F242EF"/>
    <w:rsid w:val="00F24B9E"/>
    <w:rsid w:val="00F24EB2"/>
    <w:rsid w:val="00F25960"/>
    <w:rsid w:val="00F268BE"/>
    <w:rsid w:val="00F2715C"/>
    <w:rsid w:val="00F27F4A"/>
    <w:rsid w:val="00F308C9"/>
    <w:rsid w:val="00F30DB4"/>
    <w:rsid w:val="00F31451"/>
    <w:rsid w:val="00F31709"/>
    <w:rsid w:val="00F3388F"/>
    <w:rsid w:val="00F33969"/>
    <w:rsid w:val="00F34043"/>
    <w:rsid w:val="00F34B10"/>
    <w:rsid w:val="00F34E32"/>
    <w:rsid w:val="00F35CBE"/>
    <w:rsid w:val="00F36017"/>
    <w:rsid w:val="00F368A9"/>
    <w:rsid w:val="00F3694D"/>
    <w:rsid w:val="00F36D89"/>
    <w:rsid w:val="00F40E1D"/>
    <w:rsid w:val="00F425A6"/>
    <w:rsid w:val="00F43F01"/>
    <w:rsid w:val="00F4406B"/>
    <w:rsid w:val="00F44184"/>
    <w:rsid w:val="00F44246"/>
    <w:rsid w:val="00F447C0"/>
    <w:rsid w:val="00F448B4"/>
    <w:rsid w:val="00F462E4"/>
    <w:rsid w:val="00F470EE"/>
    <w:rsid w:val="00F4777D"/>
    <w:rsid w:val="00F47D00"/>
    <w:rsid w:val="00F515D1"/>
    <w:rsid w:val="00F51BDD"/>
    <w:rsid w:val="00F51EF0"/>
    <w:rsid w:val="00F51FBF"/>
    <w:rsid w:val="00F52484"/>
    <w:rsid w:val="00F526F2"/>
    <w:rsid w:val="00F528F3"/>
    <w:rsid w:val="00F53391"/>
    <w:rsid w:val="00F54582"/>
    <w:rsid w:val="00F54C0E"/>
    <w:rsid w:val="00F5507B"/>
    <w:rsid w:val="00F552D3"/>
    <w:rsid w:val="00F55DBF"/>
    <w:rsid w:val="00F5623C"/>
    <w:rsid w:val="00F56329"/>
    <w:rsid w:val="00F56A3C"/>
    <w:rsid w:val="00F56B79"/>
    <w:rsid w:val="00F56BDD"/>
    <w:rsid w:val="00F57492"/>
    <w:rsid w:val="00F57626"/>
    <w:rsid w:val="00F600FC"/>
    <w:rsid w:val="00F6033F"/>
    <w:rsid w:val="00F6064F"/>
    <w:rsid w:val="00F615E4"/>
    <w:rsid w:val="00F618CE"/>
    <w:rsid w:val="00F619D8"/>
    <w:rsid w:val="00F61A39"/>
    <w:rsid w:val="00F62D4B"/>
    <w:rsid w:val="00F63326"/>
    <w:rsid w:val="00F6436F"/>
    <w:rsid w:val="00F6439D"/>
    <w:rsid w:val="00F650F6"/>
    <w:rsid w:val="00F65FDA"/>
    <w:rsid w:val="00F660E5"/>
    <w:rsid w:val="00F665F7"/>
    <w:rsid w:val="00F66B90"/>
    <w:rsid w:val="00F67159"/>
    <w:rsid w:val="00F673A5"/>
    <w:rsid w:val="00F7007E"/>
    <w:rsid w:val="00F709E5"/>
    <w:rsid w:val="00F70C77"/>
    <w:rsid w:val="00F716DA"/>
    <w:rsid w:val="00F72B1E"/>
    <w:rsid w:val="00F73766"/>
    <w:rsid w:val="00F74CD0"/>
    <w:rsid w:val="00F75891"/>
    <w:rsid w:val="00F75A41"/>
    <w:rsid w:val="00F76252"/>
    <w:rsid w:val="00F769B8"/>
    <w:rsid w:val="00F76D9C"/>
    <w:rsid w:val="00F776AC"/>
    <w:rsid w:val="00F802D7"/>
    <w:rsid w:val="00F8046C"/>
    <w:rsid w:val="00F805A1"/>
    <w:rsid w:val="00F808F8"/>
    <w:rsid w:val="00F80C6B"/>
    <w:rsid w:val="00F82A0E"/>
    <w:rsid w:val="00F83BAF"/>
    <w:rsid w:val="00F83EF1"/>
    <w:rsid w:val="00F848EE"/>
    <w:rsid w:val="00F86D0E"/>
    <w:rsid w:val="00F877A3"/>
    <w:rsid w:val="00F9070C"/>
    <w:rsid w:val="00F90B91"/>
    <w:rsid w:val="00F90FDA"/>
    <w:rsid w:val="00F916DE"/>
    <w:rsid w:val="00F9173A"/>
    <w:rsid w:val="00F91999"/>
    <w:rsid w:val="00F920FC"/>
    <w:rsid w:val="00F928C5"/>
    <w:rsid w:val="00F92D1B"/>
    <w:rsid w:val="00F92D4A"/>
    <w:rsid w:val="00F92F10"/>
    <w:rsid w:val="00F932D0"/>
    <w:rsid w:val="00F932FE"/>
    <w:rsid w:val="00F9377D"/>
    <w:rsid w:val="00F941CB"/>
    <w:rsid w:val="00F942A6"/>
    <w:rsid w:val="00F94478"/>
    <w:rsid w:val="00F94DDF"/>
    <w:rsid w:val="00F94EB4"/>
    <w:rsid w:val="00F957A5"/>
    <w:rsid w:val="00F9611D"/>
    <w:rsid w:val="00F9640A"/>
    <w:rsid w:val="00F9667C"/>
    <w:rsid w:val="00F96860"/>
    <w:rsid w:val="00F97F71"/>
    <w:rsid w:val="00FA1C94"/>
    <w:rsid w:val="00FA1CBC"/>
    <w:rsid w:val="00FA3F08"/>
    <w:rsid w:val="00FA5A07"/>
    <w:rsid w:val="00FA6231"/>
    <w:rsid w:val="00FA6B0A"/>
    <w:rsid w:val="00FA71FD"/>
    <w:rsid w:val="00FA728E"/>
    <w:rsid w:val="00FA756E"/>
    <w:rsid w:val="00FB22FF"/>
    <w:rsid w:val="00FB247E"/>
    <w:rsid w:val="00FB2589"/>
    <w:rsid w:val="00FB29FE"/>
    <w:rsid w:val="00FB3342"/>
    <w:rsid w:val="00FB3675"/>
    <w:rsid w:val="00FB4025"/>
    <w:rsid w:val="00FB4935"/>
    <w:rsid w:val="00FB4BCD"/>
    <w:rsid w:val="00FB4F63"/>
    <w:rsid w:val="00FB53F5"/>
    <w:rsid w:val="00FB6487"/>
    <w:rsid w:val="00FB66A9"/>
    <w:rsid w:val="00FB6E02"/>
    <w:rsid w:val="00FB7674"/>
    <w:rsid w:val="00FB7769"/>
    <w:rsid w:val="00FB7BEC"/>
    <w:rsid w:val="00FB7F00"/>
    <w:rsid w:val="00FC0396"/>
    <w:rsid w:val="00FC04BA"/>
    <w:rsid w:val="00FC0BBE"/>
    <w:rsid w:val="00FC0F03"/>
    <w:rsid w:val="00FC1AF6"/>
    <w:rsid w:val="00FC2BBF"/>
    <w:rsid w:val="00FC2C67"/>
    <w:rsid w:val="00FC2E3F"/>
    <w:rsid w:val="00FC3383"/>
    <w:rsid w:val="00FC3D8A"/>
    <w:rsid w:val="00FC40F0"/>
    <w:rsid w:val="00FC50C7"/>
    <w:rsid w:val="00FC5581"/>
    <w:rsid w:val="00FC5F95"/>
    <w:rsid w:val="00FC6370"/>
    <w:rsid w:val="00FC69E2"/>
    <w:rsid w:val="00FC7151"/>
    <w:rsid w:val="00FC732B"/>
    <w:rsid w:val="00FC7484"/>
    <w:rsid w:val="00FC7786"/>
    <w:rsid w:val="00FC7CF6"/>
    <w:rsid w:val="00FD0292"/>
    <w:rsid w:val="00FD0CD3"/>
    <w:rsid w:val="00FD1534"/>
    <w:rsid w:val="00FD2880"/>
    <w:rsid w:val="00FD3931"/>
    <w:rsid w:val="00FD39B3"/>
    <w:rsid w:val="00FD3B68"/>
    <w:rsid w:val="00FD4244"/>
    <w:rsid w:val="00FD4501"/>
    <w:rsid w:val="00FD4929"/>
    <w:rsid w:val="00FD4CBA"/>
    <w:rsid w:val="00FD4F15"/>
    <w:rsid w:val="00FD5092"/>
    <w:rsid w:val="00FD5651"/>
    <w:rsid w:val="00FD56D8"/>
    <w:rsid w:val="00FD62D5"/>
    <w:rsid w:val="00FD655C"/>
    <w:rsid w:val="00FE0C4E"/>
    <w:rsid w:val="00FE0FC5"/>
    <w:rsid w:val="00FE1326"/>
    <w:rsid w:val="00FE196D"/>
    <w:rsid w:val="00FE1DD5"/>
    <w:rsid w:val="00FE2022"/>
    <w:rsid w:val="00FE2BD1"/>
    <w:rsid w:val="00FE2DBB"/>
    <w:rsid w:val="00FE34BE"/>
    <w:rsid w:val="00FE4960"/>
    <w:rsid w:val="00FE53FA"/>
    <w:rsid w:val="00FE56E3"/>
    <w:rsid w:val="00FE57DC"/>
    <w:rsid w:val="00FE6237"/>
    <w:rsid w:val="00FE655A"/>
    <w:rsid w:val="00FE78E9"/>
    <w:rsid w:val="00FE7A32"/>
    <w:rsid w:val="00FE7E58"/>
    <w:rsid w:val="00FF01B7"/>
    <w:rsid w:val="00FF0AD3"/>
    <w:rsid w:val="00FF10BE"/>
    <w:rsid w:val="00FF14DA"/>
    <w:rsid w:val="00FF1690"/>
    <w:rsid w:val="00FF1B15"/>
    <w:rsid w:val="00FF2FB4"/>
    <w:rsid w:val="00FF3213"/>
    <w:rsid w:val="00FF32DD"/>
    <w:rsid w:val="00FF3478"/>
    <w:rsid w:val="00FF3549"/>
    <w:rsid w:val="00FF383C"/>
    <w:rsid w:val="00FF39D0"/>
    <w:rsid w:val="00FF3BEF"/>
    <w:rsid w:val="00FF4332"/>
    <w:rsid w:val="00FF452A"/>
    <w:rsid w:val="00FF4E5E"/>
    <w:rsid w:val="00FF5DE9"/>
    <w:rsid w:val="00FF745F"/>
    <w:rsid w:val="00FF766C"/>
    <w:rsid w:val="00FF795E"/>
    <w:rsid w:val="00FF7E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E8C5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footnote text" w:uiPriority="99"/>
    <w:lsdException w:name="caption" w:qFormat="1"/>
    <w:lsdException w:name="footnote reference" w:uiPriority="99"/>
    <w:lsdException w:name="annotation reference" w:uiPriority="99"/>
    <w:lsdException w:name="macro" w:semiHidden="0" w:unhideWhenUsed="0"/>
    <w:lsdException w:name="List Bullet" w:semiHidden="0" w:unhideWhenUsed="0"/>
    <w:lsdException w:name="List Number" w:semiHidden="0" w:unhideWhenUsed="0"/>
    <w:lsdException w:name="Title" w:semiHidden="0" w:uiPriority="10" w:unhideWhenUsed="0" w:qFormat="1"/>
    <w:lsdException w:name="Default Paragraph Font" w:uiPriority="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Body Text Indent 3" w:uiPriority="99"/>
    <w:lsdException w:name="Hyperlink" w:uiPriority="99"/>
    <w:lsdException w:name="Strong" w:semiHidden="0" w:unhideWhenUsed="0" w:qFormat="1"/>
    <w:lsdException w:name="Emphasis" w:semiHidden="0" w:unhideWhenUsed="0" w:qFormat="1"/>
    <w:lsdException w:name="No List" w:uiPriority="99"/>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5013F"/>
    <w:pPr>
      <w:bidi/>
    </w:pPr>
    <w:rPr>
      <w:sz w:val="24"/>
      <w:szCs w:val="24"/>
      <w:lang w:eastAsia="he-IL"/>
    </w:rPr>
  </w:style>
  <w:style w:type="paragraph" w:styleId="12">
    <w:name w:val="heading 1"/>
    <w:basedOn w:val="a4"/>
    <w:next w:val="a4"/>
    <w:link w:val="13"/>
    <w:qFormat/>
    <w:pPr>
      <w:keepNext/>
      <w:spacing w:line="360" w:lineRule="auto"/>
      <w:jc w:val="center"/>
      <w:outlineLvl w:val="0"/>
    </w:pPr>
    <w:rPr>
      <w:rFonts w:cs="David"/>
      <w:b/>
      <w:bCs/>
    </w:rPr>
  </w:style>
  <w:style w:type="paragraph" w:styleId="22">
    <w:name w:val="heading 2"/>
    <w:basedOn w:val="a4"/>
    <w:next w:val="a4"/>
    <w:link w:val="23"/>
    <w:qFormat/>
    <w:pPr>
      <w:keepNext/>
      <w:spacing w:line="360" w:lineRule="auto"/>
      <w:jc w:val="center"/>
      <w:outlineLvl w:val="1"/>
    </w:pPr>
    <w:rPr>
      <w:rFonts w:cs="David"/>
      <w:b/>
      <w:bCs/>
      <w:sz w:val="28"/>
      <w:szCs w:val="28"/>
    </w:rPr>
  </w:style>
  <w:style w:type="paragraph" w:styleId="32">
    <w:name w:val="heading 3"/>
    <w:basedOn w:val="a4"/>
    <w:next w:val="a4"/>
    <w:link w:val="33"/>
    <w:qFormat/>
    <w:pPr>
      <w:keepNext/>
      <w:spacing w:line="360" w:lineRule="auto"/>
      <w:jc w:val="both"/>
      <w:outlineLvl w:val="2"/>
    </w:pPr>
    <w:rPr>
      <w:rFonts w:cs="David"/>
      <w:b/>
      <w:bCs/>
      <w:u w:val="single"/>
    </w:rPr>
  </w:style>
  <w:style w:type="paragraph" w:styleId="40">
    <w:name w:val="heading 4"/>
    <w:basedOn w:val="a4"/>
    <w:next w:val="a4"/>
    <w:link w:val="41"/>
    <w:qFormat/>
    <w:pPr>
      <w:keepNext/>
      <w:spacing w:line="360" w:lineRule="auto"/>
      <w:outlineLvl w:val="3"/>
    </w:pPr>
    <w:rPr>
      <w:rFonts w:cs="David"/>
      <w:color w:val="FF0000"/>
      <w:u w:val="single"/>
    </w:rPr>
  </w:style>
  <w:style w:type="paragraph" w:styleId="5">
    <w:name w:val="heading 5"/>
    <w:basedOn w:val="a4"/>
    <w:next w:val="a4"/>
    <w:link w:val="50"/>
    <w:qFormat/>
    <w:pPr>
      <w:keepNext/>
      <w:spacing w:line="360" w:lineRule="auto"/>
      <w:ind w:left="720" w:hanging="720"/>
      <w:jc w:val="both"/>
      <w:outlineLvl w:val="4"/>
    </w:pPr>
    <w:rPr>
      <w:rFonts w:cs="David"/>
      <w:color w:val="FF0000"/>
      <w:u w:val="single"/>
    </w:rPr>
  </w:style>
  <w:style w:type="paragraph" w:styleId="6">
    <w:name w:val="heading 6"/>
    <w:basedOn w:val="a4"/>
    <w:next w:val="a4"/>
    <w:link w:val="60"/>
    <w:qFormat/>
    <w:pPr>
      <w:keepNext/>
      <w:ind w:firstLine="720"/>
      <w:outlineLvl w:val="5"/>
    </w:pPr>
    <w:rPr>
      <w:rFonts w:cs="David"/>
      <w:b/>
      <w:bCs/>
    </w:rPr>
  </w:style>
  <w:style w:type="paragraph" w:styleId="7">
    <w:name w:val="heading 7"/>
    <w:basedOn w:val="a4"/>
    <w:next w:val="a4"/>
    <w:link w:val="70"/>
    <w:unhideWhenUsed/>
    <w:qFormat/>
    <w:rsid w:val="00D66111"/>
    <w:pPr>
      <w:spacing w:before="240" w:after="60"/>
      <w:outlineLvl w:val="6"/>
    </w:pPr>
    <w:rPr>
      <w:rFonts w:ascii="Calibri" w:hAnsi="Calibri" w:cs="Arial"/>
    </w:rPr>
  </w:style>
  <w:style w:type="paragraph" w:styleId="8">
    <w:name w:val="heading 8"/>
    <w:basedOn w:val="a4"/>
    <w:next w:val="a4"/>
    <w:link w:val="80"/>
    <w:qFormat/>
    <w:rsid w:val="000821E4"/>
    <w:pPr>
      <w:spacing w:before="240" w:after="60"/>
      <w:outlineLvl w:val="7"/>
    </w:pPr>
    <w:rPr>
      <w:i/>
      <w:iCs/>
      <w:lang w:eastAsia="en-U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Body Text"/>
    <w:basedOn w:val="a4"/>
    <w:link w:val="a9"/>
    <w:pPr>
      <w:spacing w:line="360" w:lineRule="auto"/>
      <w:jc w:val="both"/>
    </w:pPr>
    <w:rPr>
      <w:rFonts w:cs="David"/>
    </w:rPr>
  </w:style>
  <w:style w:type="paragraph" w:customStyle="1" w:styleId="34">
    <w:name w:val="סגנון3"/>
    <w:basedOn w:val="a4"/>
    <w:pPr>
      <w:autoSpaceDE w:val="0"/>
      <w:autoSpaceDN w:val="0"/>
      <w:spacing w:line="360" w:lineRule="auto"/>
      <w:ind w:left="720" w:right="2352" w:hanging="709"/>
      <w:jc w:val="both"/>
    </w:pPr>
    <w:rPr>
      <w:sz w:val="20"/>
    </w:rPr>
  </w:style>
  <w:style w:type="paragraph" w:styleId="aa">
    <w:name w:val="Body Text Indent"/>
    <w:basedOn w:val="a4"/>
    <w:link w:val="ab"/>
    <w:pPr>
      <w:spacing w:line="360" w:lineRule="auto"/>
      <w:ind w:left="720" w:hanging="720"/>
      <w:jc w:val="both"/>
    </w:pPr>
    <w:rPr>
      <w:rFonts w:cs="David"/>
    </w:rPr>
  </w:style>
  <w:style w:type="paragraph" w:styleId="24">
    <w:name w:val="Body Text Indent 2"/>
    <w:basedOn w:val="a4"/>
    <w:pPr>
      <w:spacing w:line="360" w:lineRule="auto"/>
      <w:ind w:left="746" w:hanging="26"/>
      <w:jc w:val="both"/>
    </w:pPr>
    <w:rPr>
      <w:rFonts w:cs="David"/>
    </w:rPr>
  </w:style>
  <w:style w:type="paragraph" w:styleId="ac">
    <w:name w:val="Document Map"/>
    <w:basedOn w:val="a4"/>
    <w:semiHidden/>
    <w:pPr>
      <w:shd w:val="clear" w:color="auto" w:fill="000080"/>
    </w:pPr>
    <w:rPr>
      <w:rFonts w:ascii="Tahoma" w:hAnsi="Tahoma" w:cs="Tahoma"/>
      <w:sz w:val="20"/>
      <w:szCs w:val="20"/>
    </w:rPr>
  </w:style>
  <w:style w:type="paragraph" w:styleId="ad">
    <w:name w:val="footer"/>
    <w:basedOn w:val="a4"/>
    <w:link w:val="ae"/>
    <w:pPr>
      <w:tabs>
        <w:tab w:val="center" w:pos="4153"/>
        <w:tab w:val="right" w:pos="8306"/>
      </w:tabs>
    </w:pPr>
  </w:style>
  <w:style w:type="character" w:styleId="af">
    <w:name w:val="page number"/>
    <w:basedOn w:val="a5"/>
  </w:style>
  <w:style w:type="paragraph" w:styleId="af0">
    <w:name w:val="Balloon Text"/>
    <w:basedOn w:val="a4"/>
    <w:link w:val="af1"/>
    <w:rsid w:val="00BC2855"/>
    <w:rPr>
      <w:rFonts w:ascii="Tahoma" w:hAnsi="Tahoma" w:cs="Tahoma"/>
      <w:sz w:val="16"/>
      <w:szCs w:val="16"/>
    </w:rPr>
  </w:style>
  <w:style w:type="paragraph" w:styleId="af2">
    <w:name w:val="header"/>
    <w:aliases w:val="1 תו,Header תו תו תו,Header תו תו,1"/>
    <w:basedOn w:val="a4"/>
    <w:link w:val="af3"/>
    <w:pPr>
      <w:tabs>
        <w:tab w:val="center" w:pos="4153"/>
        <w:tab w:val="right" w:pos="8306"/>
      </w:tabs>
    </w:pPr>
  </w:style>
  <w:style w:type="paragraph" w:styleId="af4">
    <w:name w:val="List Paragraph"/>
    <w:aliases w:val="מכרזים - טקסט סעיפים,style 2"/>
    <w:basedOn w:val="a4"/>
    <w:link w:val="af5"/>
    <w:uiPriority w:val="34"/>
    <w:qFormat/>
    <w:rsid w:val="007965CA"/>
    <w:pPr>
      <w:ind w:left="720"/>
    </w:pPr>
  </w:style>
  <w:style w:type="character" w:styleId="af6">
    <w:name w:val="annotation reference"/>
    <w:uiPriority w:val="99"/>
    <w:rsid w:val="00446224"/>
    <w:rPr>
      <w:sz w:val="16"/>
      <w:szCs w:val="16"/>
    </w:rPr>
  </w:style>
  <w:style w:type="paragraph" w:styleId="af7">
    <w:name w:val="annotation text"/>
    <w:basedOn w:val="a4"/>
    <w:link w:val="af8"/>
    <w:rsid w:val="00446224"/>
    <w:rPr>
      <w:sz w:val="20"/>
      <w:szCs w:val="20"/>
      <w:lang w:val="x-none"/>
    </w:rPr>
  </w:style>
  <w:style w:type="character" w:customStyle="1" w:styleId="af8">
    <w:name w:val="טקסט הערה תו"/>
    <w:link w:val="af7"/>
    <w:rsid w:val="00446224"/>
    <w:rPr>
      <w:lang w:eastAsia="he-IL"/>
    </w:rPr>
  </w:style>
  <w:style w:type="paragraph" w:styleId="af9">
    <w:name w:val="annotation subject"/>
    <w:basedOn w:val="af7"/>
    <w:next w:val="af7"/>
    <w:link w:val="afa"/>
    <w:rsid w:val="00C82F79"/>
    <w:rPr>
      <w:b/>
      <w:bCs/>
    </w:rPr>
  </w:style>
  <w:style w:type="character" w:customStyle="1" w:styleId="afa">
    <w:name w:val="נושא הערה תו"/>
    <w:link w:val="af9"/>
    <w:rsid w:val="00C82F79"/>
    <w:rPr>
      <w:b/>
      <w:bCs/>
      <w:lang w:eastAsia="he-IL"/>
    </w:rPr>
  </w:style>
  <w:style w:type="character" w:customStyle="1" w:styleId="ae">
    <w:name w:val="כותרת תחתונה תו"/>
    <w:link w:val="ad"/>
    <w:rsid w:val="00743DB5"/>
    <w:rPr>
      <w:sz w:val="24"/>
      <w:szCs w:val="24"/>
      <w:lang w:eastAsia="he-IL"/>
    </w:rPr>
  </w:style>
  <w:style w:type="paragraph" w:styleId="afb">
    <w:name w:val="footnote text"/>
    <w:basedOn w:val="a4"/>
    <w:link w:val="afc"/>
    <w:uiPriority w:val="99"/>
    <w:rsid w:val="00DB0DF2"/>
    <w:rPr>
      <w:sz w:val="20"/>
      <w:szCs w:val="20"/>
    </w:rPr>
  </w:style>
  <w:style w:type="character" w:customStyle="1" w:styleId="afc">
    <w:name w:val="טקסט הערת שוליים תו"/>
    <w:link w:val="afb"/>
    <w:uiPriority w:val="99"/>
    <w:rsid w:val="00DB0DF2"/>
    <w:rPr>
      <w:lang w:eastAsia="he-IL"/>
    </w:rPr>
  </w:style>
  <w:style w:type="character" w:styleId="afd">
    <w:name w:val="footnote reference"/>
    <w:uiPriority w:val="99"/>
    <w:rsid w:val="00DB0DF2"/>
    <w:rPr>
      <w:vertAlign w:val="superscript"/>
    </w:rPr>
  </w:style>
  <w:style w:type="character" w:customStyle="1" w:styleId="14">
    <w:name w:val="טקסט הערה תו1"/>
    <w:uiPriority w:val="99"/>
    <w:semiHidden/>
    <w:rsid w:val="007B0963"/>
    <w:rPr>
      <w:sz w:val="20"/>
      <w:szCs w:val="20"/>
    </w:rPr>
  </w:style>
  <w:style w:type="character" w:customStyle="1" w:styleId="af1">
    <w:name w:val="טקסט בלונים תו"/>
    <w:link w:val="af0"/>
    <w:rsid w:val="007B0963"/>
    <w:rPr>
      <w:rFonts w:ascii="Tahoma" w:hAnsi="Tahoma" w:cs="Tahoma"/>
      <w:sz w:val="16"/>
      <w:szCs w:val="16"/>
      <w:lang w:eastAsia="he-IL"/>
    </w:rPr>
  </w:style>
  <w:style w:type="paragraph" w:customStyle="1" w:styleId="20">
    <w:name w:val="כותרת 2 עם מספור"/>
    <w:basedOn w:val="22"/>
    <w:link w:val="25"/>
    <w:qFormat/>
    <w:rsid w:val="007B0963"/>
    <w:pPr>
      <w:keepNext w:val="0"/>
      <w:numPr>
        <w:ilvl w:val="1"/>
        <w:numId w:val="1"/>
      </w:numPr>
      <w:spacing w:after="120" w:line="276" w:lineRule="auto"/>
      <w:jc w:val="both"/>
    </w:pPr>
    <w:rPr>
      <w:rFonts w:ascii="Arial" w:hAnsi="Arial" w:cs="Arial"/>
      <w:smallCaps/>
      <w:color w:val="5B9BD5"/>
      <w:spacing w:val="5"/>
      <w:sz w:val="26"/>
      <w:szCs w:val="26"/>
      <w:u w:val="single"/>
      <w:lang w:eastAsia="en-US"/>
    </w:rPr>
  </w:style>
  <w:style w:type="paragraph" w:customStyle="1" w:styleId="30">
    <w:name w:val="כותרת 3 עם מספור"/>
    <w:basedOn w:val="20"/>
    <w:link w:val="35"/>
    <w:qFormat/>
    <w:rsid w:val="007B0963"/>
    <w:pPr>
      <w:numPr>
        <w:ilvl w:val="2"/>
      </w:numPr>
      <w:tabs>
        <w:tab w:val="clear" w:pos="1928"/>
        <w:tab w:val="num" w:pos="1724"/>
      </w:tabs>
      <w:ind w:left="1724" w:right="2160" w:hanging="180"/>
    </w:pPr>
    <w:rPr>
      <w:color w:val="000000"/>
    </w:rPr>
  </w:style>
  <w:style w:type="character" w:customStyle="1" w:styleId="35">
    <w:name w:val="כותרת 3 עם מספור תו"/>
    <w:link w:val="30"/>
    <w:rsid w:val="007B0963"/>
    <w:rPr>
      <w:rFonts w:ascii="Arial" w:hAnsi="Arial" w:cs="Arial"/>
      <w:b/>
      <w:bCs/>
      <w:smallCaps/>
      <w:color w:val="000000"/>
      <w:spacing w:val="5"/>
      <w:sz w:val="26"/>
      <w:szCs w:val="26"/>
      <w:u w:val="single"/>
    </w:rPr>
  </w:style>
  <w:style w:type="character" w:customStyle="1" w:styleId="23">
    <w:name w:val="כותרת 2 תו"/>
    <w:link w:val="22"/>
    <w:rsid w:val="007B0963"/>
    <w:rPr>
      <w:rFonts w:cs="David"/>
      <w:b/>
      <w:bCs/>
      <w:sz w:val="28"/>
      <w:szCs w:val="28"/>
      <w:lang w:eastAsia="he-IL"/>
    </w:rPr>
  </w:style>
  <w:style w:type="character" w:customStyle="1" w:styleId="af5">
    <w:name w:val="פיסקת רשימה תו"/>
    <w:aliases w:val="מכרזים - טקסט סעיפים תו,style 2 תו"/>
    <w:link w:val="af4"/>
    <w:uiPriority w:val="34"/>
    <w:locked/>
    <w:rsid w:val="007B0963"/>
    <w:rPr>
      <w:sz w:val="24"/>
      <w:szCs w:val="24"/>
      <w:lang w:eastAsia="he-IL"/>
    </w:rPr>
  </w:style>
  <w:style w:type="paragraph" w:customStyle="1" w:styleId="a">
    <w:name w:val="+ כחול"/>
    <w:basedOn w:val="af4"/>
    <w:link w:val="afe"/>
    <w:qFormat/>
    <w:rsid w:val="007B0963"/>
    <w:pPr>
      <w:numPr>
        <w:numId w:val="4"/>
      </w:numPr>
      <w:spacing w:after="120" w:line="276" w:lineRule="auto"/>
      <w:contextualSpacing/>
      <w:jc w:val="both"/>
    </w:pPr>
    <w:rPr>
      <w:rFonts w:ascii="Arial" w:hAnsi="Arial" w:cs="Arial"/>
      <w:lang w:eastAsia="en-US"/>
    </w:rPr>
  </w:style>
  <w:style w:type="character" w:customStyle="1" w:styleId="afe">
    <w:name w:val="+ כחול תו"/>
    <w:link w:val="a"/>
    <w:rsid w:val="007B0963"/>
    <w:rPr>
      <w:rFonts w:ascii="Arial" w:hAnsi="Arial" w:cs="Arial"/>
      <w:sz w:val="24"/>
      <w:szCs w:val="24"/>
    </w:rPr>
  </w:style>
  <w:style w:type="paragraph" w:styleId="NormalWeb">
    <w:name w:val="Normal (Web)"/>
    <w:basedOn w:val="a4"/>
    <w:link w:val="NormalWeb0"/>
    <w:unhideWhenUsed/>
    <w:rsid w:val="007B0963"/>
    <w:pPr>
      <w:bidi w:val="0"/>
      <w:spacing w:before="100" w:beforeAutospacing="1" w:after="100" w:afterAutospacing="1"/>
    </w:pPr>
    <w:rPr>
      <w:lang w:eastAsia="en-US"/>
    </w:rPr>
  </w:style>
  <w:style w:type="character" w:customStyle="1" w:styleId="af3">
    <w:name w:val="כותרת עליונה תו"/>
    <w:aliases w:val="1 תו תו,Header תו תו תו תו,Header תו תו תו1,1 תו1"/>
    <w:link w:val="af2"/>
    <w:rsid w:val="007B0963"/>
    <w:rPr>
      <w:sz w:val="24"/>
      <w:szCs w:val="24"/>
      <w:lang w:eastAsia="he-IL"/>
    </w:rPr>
  </w:style>
  <w:style w:type="character" w:customStyle="1" w:styleId="25">
    <w:name w:val="כותרת 2 עם מספור תו"/>
    <w:link w:val="20"/>
    <w:rsid w:val="007B0963"/>
    <w:rPr>
      <w:rFonts w:ascii="Arial" w:hAnsi="Arial" w:cs="Arial"/>
      <w:b/>
      <w:bCs/>
      <w:smallCaps/>
      <w:color w:val="5B9BD5"/>
      <w:spacing w:val="5"/>
      <w:sz w:val="26"/>
      <w:szCs w:val="26"/>
      <w:u w:val="single"/>
    </w:rPr>
  </w:style>
  <w:style w:type="character" w:styleId="Hyperlink">
    <w:name w:val="Hyperlink"/>
    <w:uiPriority w:val="99"/>
    <w:unhideWhenUsed/>
    <w:rsid w:val="0051547F"/>
    <w:rPr>
      <w:color w:val="0000FF"/>
      <w:u w:val="single"/>
    </w:rPr>
  </w:style>
  <w:style w:type="character" w:customStyle="1" w:styleId="15">
    <w:name w:val="כותרת 1 מספור תו"/>
    <w:link w:val="1"/>
    <w:locked/>
    <w:rsid w:val="005D1494"/>
    <w:rPr>
      <w:rFonts w:ascii="Arial" w:hAnsi="Arial" w:cs="Arial"/>
      <w:b/>
      <w:bCs/>
      <w:smallCaps/>
      <w:color w:val="EEECE1"/>
      <w:spacing w:val="5"/>
      <w:sz w:val="28"/>
      <w:szCs w:val="28"/>
      <w:u w:val="single"/>
    </w:rPr>
  </w:style>
  <w:style w:type="paragraph" w:customStyle="1" w:styleId="1">
    <w:name w:val="כותרת 1 מספור"/>
    <w:basedOn w:val="12"/>
    <w:link w:val="15"/>
    <w:qFormat/>
    <w:rsid w:val="005D1494"/>
    <w:pPr>
      <w:keepNext w:val="0"/>
      <w:numPr>
        <w:numId w:val="6"/>
      </w:numPr>
      <w:spacing w:after="120" w:line="276" w:lineRule="auto"/>
      <w:jc w:val="both"/>
    </w:pPr>
    <w:rPr>
      <w:rFonts w:ascii="Arial" w:hAnsi="Arial" w:cs="Arial"/>
      <w:smallCaps/>
      <w:color w:val="EEECE1"/>
      <w:spacing w:val="5"/>
      <w:sz w:val="28"/>
      <w:szCs w:val="28"/>
      <w:u w:val="single"/>
      <w:lang w:eastAsia="en-US"/>
    </w:rPr>
  </w:style>
  <w:style w:type="paragraph" w:styleId="aff">
    <w:name w:val="Revision"/>
    <w:hidden/>
    <w:uiPriority w:val="99"/>
    <w:semiHidden/>
    <w:rsid w:val="00A63CE3"/>
    <w:rPr>
      <w:sz w:val="24"/>
      <w:szCs w:val="24"/>
      <w:lang w:eastAsia="he-IL"/>
    </w:rPr>
  </w:style>
  <w:style w:type="table" w:styleId="aff0">
    <w:name w:val="Table Grid"/>
    <w:aliases w:val="טבלת רשת2"/>
    <w:basedOn w:val="a6"/>
    <w:rsid w:val="005222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1">
    <w:name w:val="Table Grid 5"/>
    <w:aliases w:val="Table Grid 5"/>
    <w:basedOn w:val="a6"/>
    <w:rsid w:val="000072D4"/>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410">
    <w:name w:val="טבלה רגילה 41"/>
    <w:basedOn w:val="a6"/>
    <w:uiPriority w:val="44"/>
    <w:rsid w:val="001B6CD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FollowedHyperlink">
    <w:name w:val="FollowedHyperlink"/>
    <w:rsid w:val="008A67C8"/>
    <w:rPr>
      <w:color w:val="954F72"/>
      <w:u w:val="single"/>
    </w:rPr>
  </w:style>
  <w:style w:type="table" w:customStyle="1" w:styleId="4-31">
    <w:name w:val="טבלת רשת 4 - הדגשה 31"/>
    <w:basedOn w:val="a6"/>
    <w:uiPriority w:val="49"/>
    <w:rsid w:val="009A457C"/>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character" w:customStyle="1" w:styleId="70">
    <w:name w:val="כותרת 7 תו"/>
    <w:link w:val="7"/>
    <w:rsid w:val="00D66111"/>
    <w:rPr>
      <w:rFonts w:ascii="Calibri" w:eastAsia="Times New Roman" w:hAnsi="Calibri" w:cs="Arial"/>
      <w:sz w:val="24"/>
      <w:szCs w:val="24"/>
      <w:lang w:eastAsia="he-IL"/>
    </w:rPr>
  </w:style>
  <w:style w:type="numbering" w:styleId="111111">
    <w:name w:val="Outline List 2"/>
    <w:basedOn w:val="a7"/>
    <w:rsid w:val="00324464"/>
    <w:pPr>
      <w:numPr>
        <w:numId w:val="13"/>
      </w:numPr>
    </w:pPr>
  </w:style>
  <w:style w:type="character" w:customStyle="1" w:styleId="80">
    <w:name w:val="כותרת 8 תו"/>
    <w:link w:val="8"/>
    <w:rsid w:val="000821E4"/>
    <w:rPr>
      <w:i/>
      <w:iCs/>
      <w:sz w:val="24"/>
      <w:szCs w:val="24"/>
    </w:rPr>
  </w:style>
  <w:style w:type="character" w:customStyle="1" w:styleId="13">
    <w:name w:val="כותרת 1 תו"/>
    <w:link w:val="12"/>
    <w:locked/>
    <w:rsid w:val="000821E4"/>
    <w:rPr>
      <w:rFonts w:cs="David"/>
      <w:b/>
      <w:bCs/>
      <w:sz w:val="24"/>
      <w:szCs w:val="24"/>
      <w:lang w:eastAsia="he-IL"/>
    </w:rPr>
  </w:style>
  <w:style w:type="character" w:customStyle="1" w:styleId="33">
    <w:name w:val="כותרת 3 תו"/>
    <w:link w:val="32"/>
    <w:locked/>
    <w:rsid w:val="000821E4"/>
    <w:rPr>
      <w:rFonts w:cs="David"/>
      <w:b/>
      <w:bCs/>
      <w:sz w:val="24"/>
      <w:szCs w:val="24"/>
      <w:u w:val="single"/>
      <w:lang w:eastAsia="he-IL"/>
    </w:rPr>
  </w:style>
  <w:style w:type="character" w:customStyle="1" w:styleId="41">
    <w:name w:val="כותרת 4 תו"/>
    <w:link w:val="40"/>
    <w:locked/>
    <w:rsid w:val="000821E4"/>
    <w:rPr>
      <w:rFonts w:cs="David"/>
      <w:color w:val="FF0000"/>
      <w:sz w:val="24"/>
      <w:szCs w:val="24"/>
      <w:u w:val="single"/>
      <w:lang w:eastAsia="he-IL"/>
    </w:rPr>
  </w:style>
  <w:style w:type="character" w:customStyle="1" w:styleId="50">
    <w:name w:val="כותרת 5 תו"/>
    <w:link w:val="5"/>
    <w:locked/>
    <w:rsid w:val="000821E4"/>
    <w:rPr>
      <w:rFonts w:cs="David"/>
      <w:color w:val="FF0000"/>
      <w:sz w:val="24"/>
      <w:szCs w:val="24"/>
      <w:u w:val="single"/>
      <w:lang w:eastAsia="he-IL"/>
    </w:rPr>
  </w:style>
  <w:style w:type="character" w:customStyle="1" w:styleId="60">
    <w:name w:val="כותרת 6 תו"/>
    <w:link w:val="6"/>
    <w:locked/>
    <w:rsid w:val="000821E4"/>
    <w:rPr>
      <w:rFonts w:cs="David"/>
      <w:b/>
      <w:bCs/>
      <w:sz w:val="24"/>
      <w:szCs w:val="24"/>
      <w:lang w:eastAsia="he-IL"/>
    </w:rPr>
  </w:style>
  <w:style w:type="character" w:customStyle="1" w:styleId="a9">
    <w:name w:val="גוף טקסט תו"/>
    <w:link w:val="a8"/>
    <w:locked/>
    <w:rsid w:val="000821E4"/>
    <w:rPr>
      <w:rFonts w:cs="David"/>
      <w:sz w:val="24"/>
      <w:szCs w:val="24"/>
      <w:lang w:eastAsia="he-IL"/>
    </w:rPr>
  </w:style>
  <w:style w:type="character" w:customStyle="1" w:styleId="ab">
    <w:name w:val="כניסה בגוף טקסט תו"/>
    <w:link w:val="aa"/>
    <w:locked/>
    <w:rsid w:val="000821E4"/>
    <w:rPr>
      <w:rFonts w:cs="David"/>
      <w:sz w:val="24"/>
      <w:szCs w:val="24"/>
      <w:lang w:eastAsia="he-IL"/>
    </w:rPr>
  </w:style>
  <w:style w:type="paragraph" w:customStyle="1" w:styleId="a1">
    <w:name w:val="טקסט סעיף תו תו תו תו"/>
    <w:basedOn w:val="a4"/>
    <w:link w:val="aff1"/>
    <w:rsid w:val="000821E4"/>
    <w:pPr>
      <w:numPr>
        <w:ilvl w:val="1"/>
        <w:numId w:val="28"/>
      </w:numPr>
      <w:spacing w:line="360" w:lineRule="auto"/>
      <w:jc w:val="both"/>
    </w:pPr>
    <w:rPr>
      <w:rFonts w:ascii="Arial" w:hAnsi="Arial" w:cs="Arial"/>
      <w:sz w:val="22"/>
      <w:szCs w:val="22"/>
      <w:lang w:eastAsia="en-US"/>
    </w:rPr>
  </w:style>
  <w:style w:type="character" w:customStyle="1" w:styleId="aff1">
    <w:name w:val="טקסט סעיף תו תו תו תו תו"/>
    <w:link w:val="a1"/>
    <w:locked/>
    <w:rsid w:val="000821E4"/>
    <w:rPr>
      <w:rFonts w:ascii="Arial" w:hAnsi="Arial" w:cs="Arial"/>
      <w:sz w:val="22"/>
      <w:szCs w:val="22"/>
    </w:rPr>
  </w:style>
  <w:style w:type="paragraph" w:customStyle="1" w:styleId="a0">
    <w:name w:val="תת סעיף"/>
    <w:basedOn w:val="a4"/>
    <w:rsid w:val="000821E4"/>
    <w:pPr>
      <w:numPr>
        <w:numId w:val="28"/>
      </w:numPr>
      <w:tabs>
        <w:tab w:val="num" w:pos="1931"/>
      </w:tabs>
      <w:spacing w:line="360" w:lineRule="auto"/>
      <w:ind w:left="1931" w:hanging="851"/>
      <w:jc w:val="both"/>
    </w:pPr>
    <w:rPr>
      <w:rFonts w:cs="Arial"/>
      <w:sz w:val="22"/>
      <w:szCs w:val="22"/>
      <w:lang w:eastAsia="en-US"/>
    </w:rPr>
  </w:style>
  <w:style w:type="character" w:customStyle="1" w:styleId="aff2">
    <w:name w:val="טקסט סעיף תו"/>
    <w:link w:val="a2"/>
    <w:locked/>
    <w:rsid w:val="000821E4"/>
    <w:rPr>
      <w:rFonts w:ascii="Arial" w:hAnsi="Arial"/>
      <w:sz w:val="22"/>
      <w:szCs w:val="22"/>
      <w:lang w:val="x-none" w:eastAsia="x-none"/>
    </w:rPr>
  </w:style>
  <w:style w:type="paragraph" w:customStyle="1" w:styleId="a2">
    <w:name w:val="טקסט סעיף"/>
    <w:basedOn w:val="a4"/>
    <w:link w:val="aff2"/>
    <w:rsid w:val="000821E4"/>
    <w:pPr>
      <w:numPr>
        <w:ilvl w:val="2"/>
        <w:numId w:val="28"/>
      </w:numPr>
      <w:tabs>
        <w:tab w:val="num" w:pos="1107"/>
      </w:tabs>
      <w:spacing w:line="360" w:lineRule="auto"/>
      <w:ind w:left="1107" w:hanging="567"/>
      <w:jc w:val="both"/>
    </w:pPr>
    <w:rPr>
      <w:rFonts w:ascii="Arial" w:hAnsi="Arial"/>
      <w:sz w:val="22"/>
      <w:szCs w:val="22"/>
      <w:lang w:val="x-none" w:eastAsia="x-none"/>
    </w:rPr>
  </w:style>
  <w:style w:type="paragraph" w:styleId="aff3">
    <w:name w:val="Title"/>
    <w:aliases w:val="תואר"/>
    <w:basedOn w:val="a4"/>
    <w:link w:val="16"/>
    <w:uiPriority w:val="10"/>
    <w:qFormat/>
    <w:rsid w:val="000821E4"/>
    <w:pPr>
      <w:widowControl w:val="0"/>
      <w:spacing w:line="360" w:lineRule="auto"/>
      <w:jc w:val="center"/>
    </w:pPr>
    <w:rPr>
      <w:rFonts w:cs="Arial"/>
      <w:szCs w:val="32"/>
      <w:lang w:eastAsia="en-US"/>
    </w:rPr>
  </w:style>
  <w:style w:type="character" w:customStyle="1" w:styleId="aff4">
    <w:name w:val="כותרת טקסט תו"/>
    <w:uiPriority w:val="10"/>
    <w:rsid w:val="000821E4"/>
    <w:rPr>
      <w:rFonts w:ascii="Cambria" w:eastAsia="Times New Roman" w:hAnsi="Cambria" w:cs="Times New Roman"/>
      <w:b/>
      <w:bCs/>
      <w:kern w:val="28"/>
      <w:sz w:val="32"/>
      <w:szCs w:val="32"/>
      <w:lang w:eastAsia="he-IL"/>
    </w:rPr>
  </w:style>
  <w:style w:type="character" w:customStyle="1" w:styleId="16">
    <w:name w:val="כותרת טקסט תו1"/>
    <w:aliases w:val="תואר תו1"/>
    <w:link w:val="aff3"/>
    <w:uiPriority w:val="10"/>
    <w:locked/>
    <w:rsid w:val="000821E4"/>
    <w:rPr>
      <w:rFonts w:cs="Arial"/>
      <w:sz w:val="24"/>
      <w:szCs w:val="32"/>
    </w:rPr>
  </w:style>
  <w:style w:type="paragraph" w:customStyle="1" w:styleId="aff5">
    <w:name w:val="שם הוראה"/>
    <w:basedOn w:val="a4"/>
    <w:rsid w:val="000821E4"/>
    <w:pPr>
      <w:jc w:val="both"/>
    </w:pPr>
    <w:rPr>
      <w:rFonts w:ascii="Arial" w:hAnsi="Arial" w:cs="Arial"/>
      <w:b/>
      <w:bCs/>
      <w:noProof/>
      <w:color w:val="FFFFFF"/>
      <w:sz w:val="28"/>
      <w:szCs w:val="28"/>
      <w:lang w:eastAsia="en-US"/>
    </w:rPr>
  </w:style>
  <w:style w:type="paragraph" w:customStyle="1" w:styleId="aff6">
    <w:name w:val="טקסט רץ טבלה עליונה"/>
    <w:basedOn w:val="a4"/>
    <w:rsid w:val="000821E4"/>
    <w:pPr>
      <w:jc w:val="both"/>
    </w:pPr>
    <w:rPr>
      <w:rFonts w:ascii="Arial" w:hAnsi="Arial" w:cs="Arial"/>
      <w:noProof/>
      <w:sz w:val="20"/>
      <w:szCs w:val="20"/>
      <w:lang w:eastAsia="en-US"/>
    </w:rPr>
  </w:style>
  <w:style w:type="paragraph" w:customStyle="1" w:styleId="a3">
    <w:name w:val="כותרת סעיף"/>
    <w:basedOn w:val="a4"/>
    <w:rsid w:val="000821E4"/>
    <w:pPr>
      <w:numPr>
        <w:numId w:val="29"/>
      </w:numPr>
      <w:spacing w:before="240" w:line="360" w:lineRule="auto"/>
      <w:jc w:val="both"/>
    </w:pPr>
    <w:rPr>
      <w:rFonts w:ascii="Arial" w:hAnsi="Arial" w:cs="Arial"/>
      <w:b/>
      <w:bCs/>
      <w:color w:val="1B3461"/>
      <w:sz w:val="22"/>
      <w:szCs w:val="22"/>
      <w:lang w:eastAsia="en-US"/>
    </w:rPr>
  </w:style>
  <w:style w:type="paragraph" w:customStyle="1" w:styleId="17">
    <w:name w:val="תת סעיף1"/>
    <w:basedOn w:val="a0"/>
    <w:rsid w:val="000821E4"/>
    <w:pPr>
      <w:numPr>
        <w:numId w:val="0"/>
      </w:numPr>
      <w:tabs>
        <w:tab w:val="num" w:pos="2830"/>
      </w:tabs>
      <w:ind w:left="2830" w:right="2835" w:hanging="850"/>
    </w:pPr>
  </w:style>
  <w:style w:type="paragraph" w:customStyle="1" w:styleId="aff7">
    <w:name w:val="כותרת טבלת נספחים"/>
    <w:basedOn w:val="a4"/>
    <w:rsid w:val="000821E4"/>
    <w:pPr>
      <w:jc w:val="center"/>
    </w:pPr>
    <w:rPr>
      <w:rFonts w:ascii="Arial" w:hAnsi="Arial" w:cs="Arial"/>
      <w:b/>
      <w:color w:val="1B3461"/>
      <w:sz w:val="28"/>
      <w:szCs w:val="22"/>
      <w:lang w:eastAsia="en-US"/>
    </w:rPr>
  </w:style>
  <w:style w:type="paragraph" w:customStyle="1" w:styleId="Sign">
    <w:name w:val="Sign"/>
    <w:basedOn w:val="a4"/>
    <w:rsid w:val="000821E4"/>
    <w:pPr>
      <w:overflowPunct w:val="0"/>
      <w:autoSpaceDE w:val="0"/>
      <w:autoSpaceDN w:val="0"/>
      <w:adjustRightInd w:val="0"/>
      <w:ind w:left="3493"/>
      <w:jc w:val="center"/>
      <w:textAlignment w:val="baseline"/>
    </w:pPr>
    <w:rPr>
      <w:rFonts w:cs="FrankRuehl"/>
      <w:sz w:val="20"/>
      <w:szCs w:val="26"/>
    </w:rPr>
  </w:style>
  <w:style w:type="paragraph" w:customStyle="1" w:styleId="aff8">
    <w:name w:val="סגנון"/>
    <w:basedOn w:val="a4"/>
    <w:next w:val="aff3"/>
    <w:link w:val="aff9"/>
    <w:rsid w:val="000821E4"/>
    <w:pPr>
      <w:widowControl w:val="0"/>
      <w:spacing w:line="360" w:lineRule="auto"/>
      <w:jc w:val="center"/>
    </w:pPr>
    <w:rPr>
      <w:sz w:val="32"/>
      <w:szCs w:val="20"/>
      <w:lang w:eastAsia="en-US"/>
    </w:rPr>
  </w:style>
  <w:style w:type="character" w:customStyle="1" w:styleId="aff9">
    <w:name w:val="תואר תו"/>
    <w:link w:val="aff8"/>
    <w:locked/>
    <w:rsid w:val="000821E4"/>
    <w:rPr>
      <w:sz w:val="32"/>
    </w:rPr>
  </w:style>
  <w:style w:type="paragraph" w:customStyle="1" w:styleId="18">
    <w:name w:val="פיסקת רשימה1"/>
    <w:basedOn w:val="a4"/>
    <w:qFormat/>
    <w:rsid w:val="000821E4"/>
    <w:pPr>
      <w:ind w:left="720"/>
      <w:contextualSpacing/>
    </w:pPr>
    <w:rPr>
      <w:lang w:eastAsia="en-US"/>
    </w:rPr>
  </w:style>
  <w:style w:type="paragraph" w:styleId="affa">
    <w:name w:val="TOC Heading"/>
    <w:basedOn w:val="12"/>
    <w:next w:val="a4"/>
    <w:uiPriority w:val="39"/>
    <w:qFormat/>
    <w:rsid w:val="000821E4"/>
    <w:pPr>
      <w:keepLines/>
      <w:spacing w:before="480" w:line="276" w:lineRule="auto"/>
      <w:jc w:val="left"/>
      <w:outlineLvl w:val="9"/>
    </w:pPr>
    <w:rPr>
      <w:rFonts w:ascii="Cambria" w:hAnsi="Cambria" w:cs="Times New Roman"/>
      <w:color w:val="365F91"/>
      <w:sz w:val="28"/>
      <w:szCs w:val="28"/>
      <w:rtl/>
      <w:cs/>
      <w:lang w:eastAsia="en-US"/>
    </w:rPr>
  </w:style>
  <w:style w:type="paragraph" w:styleId="TOC2">
    <w:name w:val="toc 2"/>
    <w:basedOn w:val="a4"/>
    <w:next w:val="a4"/>
    <w:autoRedefine/>
    <w:uiPriority w:val="39"/>
    <w:rsid w:val="000821E4"/>
    <w:pPr>
      <w:ind w:left="240"/>
    </w:pPr>
    <w:rPr>
      <w:rFonts w:cs="David"/>
      <w:lang w:eastAsia="en-US"/>
    </w:rPr>
  </w:style>
  <w:style w:type="paragraph" w:styleId="TOC1">
    <w:name w:val="toc 1"/>
    <w:basedOn w:val="a4"/>
    <w:next w:val="a4"/>
    <w:autoRedefine/>
    <w:uiPriority w:val="39"/>
    <w:rsid w:val="000821E4"/>
    <w:rPr>
      <w:rFonts w:cs="David"/>
      <w:lang w:eastAsia="en-US"/>
    </w:rPr>
  </w:style>
  <w:style w:type="character" w:customStyle="1" w:styleId="Char">
    <w:name w:val="טקסט סעיף Char"/>
    <w:rsid w:val="000821E4"/>
    <w:rPr>
      <w:rFonts w:ascii="Arial" w:hAnsi="Arial" w:cs="Arial"/>
      <w:sz w:val="22"/>
      <w:szCs w:val="22"/>
      <w:lang w:val="en-US" w:eastAsia="en-US" w:bidi="he-IL"/>
    </w:rPr>
  </w:style>
  <w:style w:type="paragraph" w:customStyle="1" w:styleId="19">
    <w:name w:val="פיסקת רשימה1"/>
    <w:basedOn w:val="a4"/>
    <w:qFormat/>
    <w:rsid w:val="000821E4"/>
    <w:pPr>
      <w:ind w:left="720"/>
      <w:contextualSpacing/>
    </w:pPr>
    <w:rPr>
      <w:lang w:eastAsia="en-US"/>
    </w:rPr>
  </w:style>
  <w:style w:type="paragraph" w:customStyle="1" w:styleId="P00">
    <w:name w:val="P00"/>
    <w:link w:val="P000"/>
    <w:rsid w:val="000821E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0821E4"/>
    <w:rPr>
      <w:rFonts w:ascii="Times New Roman" w:hAnsi="Times New Roman" w:cs="Times New Roman"/>
      <w:sz w:val="26"/>
      <w:szCs w:val="26"/>
    </w:rPr>
  </w:style>
  <w:style w:type="character" w:customStyle="1" w:styleId="big-number">
    <w:name w:val="big-number"/>
    <w:rsid w:val="000821E4"/>
    <w:rPr>
      <w:rFonts w:ascii="Times New Roman" w:hAnsi="Times New Roman" w:cs="Times New Roman"/>
      <w:sz w:val="32"/>
      <w:szCs w:val="32"/>
    </w:rPr>
  </w:style>
  <w:style w:type="paragraph" w:customStyle="1" w:styleId="Char3">
    <w:name w:val="Char3"/>
    <w:basedOn w:val="a4"/>
    <w:rsid w:val="000821E4"/>
    <w:pPr>
      <w:bidi w:val="0"/>
      <w:spacing w:after="160" w:line="240" w:lineRule="exact"/>
      <w:jc w:val="both"/>
    </w:pPr>
    <w:rPr>
      <w:rFonts w:ascii="Verdana" w:hAnsi="Verdana" w:cs="FrankRuehl"/>
      <w:sz w:val="16"/>
      <w:szCs w:val="20"/>
      <w:lang w:eastAsia="en-US" w:bidi="ar-SA"/>
    </w:rPr>
  </w:style>
  <w:style w:type="character" w:customStyle="1" w:styleId="1a">
    <w:name w:val="תו תו1"/>
    <w:locked/>
    <w:rsid w:val="000821E4"/>
    <w:rPr>
      <w:rFonts w:cs="David"/>
      <w:lang w:bidi="he-IL"/>
    </w:rPr>
  </w:style>
  <w:style w:type="paragraph" w:customStyle="1" w:styleId="Char2">
    <w:name w:val="Char2 תו"/>
    <w:basedOn w:val="a4"/>
    <w:rsid w:val="000821E4"/>
    <w:pPr>
      <w:bidi w:val="0"/>
      <w:spacing w:after="160" w:line="240" w:lineRule="exact"/>
      <w:jc w:val="both"/>
    </w:pPr>
    <w:rPr>
      <w:rFonts w:ascii="Verdana" w:hAnsi="Verdana" w:cs="FrankRuehl"/>
      <w:sz w:val="16"/>
      <w:szCs w:val="20"/>
      <w:lang w:eastAsia="en-US" w:bidi="ar-SA"/>
    </w:rPr>
  </w:style>
  <w:style w:type="paragraph" w:customStyle="1" w:styleId="211111">
    <w:name w:val="תת סעיף2 1.1.1.1.1"/>
    <w:basedOn w:val="17"/>
    <w:rsid w:val="000821E4"/>
    <w:pPr>
      <w:tabs>
        <w:tab w:val="clear" w:pos="1931"/>
        <w:tab w:val="clear" w:pos="2830"/>
        <w:tab w:val="num" w:pos="4253"/>
      </w:tabs>
      <w:ind w:left="4253" w:right="0" w:hanging="1134"/>
    </w:pPr>
  </w:style>
  <w:style w:type="paragraph" w:customStyle="1" w:styleId="Char0">
    <w:name w:val="תו Char"/>
    <w:basedOn w:val="a4"/>
    <w:rsid w:val="000821E4"/>
    <w:pPr>
      <w:bidi w:val="0"/>
      <w:spacing w:after="160" w:line="240" w:lineRule="exact"/>
      <w:jc w:val="both"/>
    </w:pPr>
    <w:rPr>
      <w:rFonts w:ascii="Verdana" w:hAnsi="Verdana" w:cs="FrankRuehl"/>
      <w:sz w:val="16"/>
      <w:szCs w:val="20"/>
      <w:lang w:eastAsia="en-US" w:bidi="ar-SA"/>
    </w:rPr>
  </w:style>
  <w:style w:type="paragraph" w:customStyle="1" w:styleId="ListParagraph1">
    <w:name w:val="List Paragraph1"/>
    <w:basedOn w:val="a4"/>
    <w:qFormat/>
    <w:rsid w:val="000821E4"/>
    <w:pPr>
      <w:ind w:left="720"/>
      <w:contextualSpacing/>
    </w:pPr>
    <w:rPr>
      <w:lang w:eastAsia="en-US"/>
    </w:rPr>
  </w:style>
  <w:style w:type="paragraph" w:customStyle="1" w:styleId="Char30">
    <w:name w:val="Char3"/>
    <w:basedOn w:val="a4"/>
    <w:rsid w:val="000821E4"/>
    <w:pPr>
      <w:bidi w:val="0"/>
      <w:spacing w:after="160" w:line="240" w:lineRule="exact"/>
      <w:jc w:val="both"/>
    </w:pPr>
    <w:rPr>
      <w:rFonts w:ascii="Verdana" w:hAnsi="Verdana" w:cs="FrankRuehl"/>
      <w:sz w:val="16"/>
      <w:szCs w:val="20"/>
      <w:lang w:eastAsia="en-US" w:bidi="ar-SA"/>
    </w:rPr>
  </w:style>
  <w:style w:type="paragraph" w:customStyle="1" w:styleId="Char20">
    <w:name w:val="Char2 תו"/>
    <w:basedOn w:val="a4"/>
    <w:rsid w:val="000821E4"/>
    <w:pPr>
      <w:bidi w:val="0"/>
      <w:spacing w:after="160" w:line="240" w:lineRule="exact"/>
      <w:jc w:val="both"/>
    </w:pPr>
    <w:rPr>
      <w:rFonts w:ascii="Verdana" w:hAnsi="Verdana" w:cs="FrankRuehl"/>
      <w:sz w:val="16"/>
      <w:szCs w:val="20"/>
      <w:lang w:eastAsia="en-US" w:bidi="ar-SA"/>
    </w:rPr>
  </w:style>
  <w:style w:type="paragraph" w:customStyle="1" w:styleId="Char1">
    <w:name w:val="תו Char"/>
    <w:basedOn w:val="a4"/>
    <w:rsid w:val="000821E4"/>
    <w:pPr>
      <w:bidi w:val="0"/>
      <w:spacing w:after="160" w:line="240" w:lineRule="exact"/>
      <w:jc w:val="both"/>
    </w:pPr>
    <w:rPr>
      <w:rFonts w:ascii="Verdana" w:hAnsi="Verdana" w:cs="FrankRuehl"/>
      <w:sz w:val="16"/>
      <w:szCs w:val="20"/>
      <w:lang w:eastAsia="en-US" w:bidi="ar-SA"/>
    </w:rPr>
  </w:style>
  <w:style w:type="paragraph" w:customStyle="1" w:styleId="36">
    <w:name w:val="_מיספור3_טקסט"/>
    <w:basedOn w:val="a4"/>
    <w:rsid w:val="000821E4"/>
    <w:pPr>
      <w:spacing w:line="300" w:lineRule="atLeast"/>
      <w:ind w:left="2560"/>
    </w:pPr>
    <w:rPr>
      <w:rFonts w:cs="David"/>
      <w:lang w:eastAsia="en-US"/>
    </w:rPr>
  </w:style>
  <w:style w:type="paragraph" w:customStyle="1" w:styleId="42">
    <w:name w:val="_מיספור4_טקסט"/>
    <w:basedOn w:val="a4"/>
    <w:rsid w:val="000821E4"/>
    <w:pPr>
      <w:spacing w:line="300" w:lineRule="atLeast"/>
      <w:ind w:left="3520"/>
    </w:pPr>
    <w:rPr>
      <w:rFonts w:cs="David"/>
      <w:lang w:eastAsia="en-US"/>
    </w:rPr>
  </w:style>
  <w:style w:type="paragraph" w:customStyle="1" w:styleId="2">
    <w:name w:val="_מיספור2"/>
    <w:basedOn w:val="a4"/>
    <w:next w:val="a4"/>
    <w:link w:val="26"/>
    <w:rsid w:val="000821E4"/>
    <w:pPr>
      <w:numPr>
        <w:ilvl w:val="1"/>
        <w:numId w:val="31"/>
      </w:numPr>
      <w:spacing w:line="300" w:lineRule="exact"/>
    </w:pPr>
    <w:rPr>
      <w:lang w:val="x-none" w:eastAsia="x-none"/>
    </w:rPr>
  </w:style>
  <w:style w:type="paragraph" w:customStyle="1" w:styleId="3">
    <w:name w:val="_מיספור3"/>
    <w:basedOn w:val="a4"/>
    <w:next w:val="36"/>
    <w:rsid w:val="000821E4"/>
    <w:pPr>
      <w:numPr>
        <w:ilvl w:val="2"/>
        <w:numId w:val="31"/>
      </w:numPr>
      <w:spacing w:line="300" w:lineRule="exact"/>
    </w:pPr>
    <w:rPr>
      <w:lang w:val="x-none" w:eastAsia="x-none"/>
    </w:rPr>
  </w:style>
  <w:style w:type="paragraph" w:customStyle="1" w:styleId="4">
    <w:name w:val="_מיספור4"/>
    <w:basedOn w:val="a4"/>
    <w:next w:val="42"/>
    <w:rsid w:val="000821E4"/>
    <w:pPr>
      <w:numPr>
        <w:ilvl w:val="3"/>
        <w:numId w:val="31"/>
      </w:numPr>
      <w:spacing w:line="300" w:lineRule="exact"/>
    </w:pPr>
    <w:rPr>
      <w:lang w:val="x-none" w:eastAsia="x-none"/>
    </w:rPr>
  </w:style>
  <w:style w:type="paragraph" w:customStyle="1" w:styleId="10">
    <w:name w:val="רמה 1 לתוכן"/>
    <w:basedOn w:val="a4"/>
    <w:qFormat/>
    <w:rsid w:val="000821E4"/>
    <w:pPr>
      <w:numPr>
        <w:numId w:val="31"/>
      </w:numPr>
      <w:tabs>
        <w:tab w:val="clear" w:pos="1280"/>
        <w:tab w:val="num" w:pos="1136"/>
      </w:tabs>
      <w:spacing w:line="300" w:lineRule="exact"/>
      <w:ind w:left="693" w:hanging="693"/>
      <w:jc w:val="both"/>
      <w:outlineLvl w:val="1"/>
    </w:pPr>
    <w:rPr>
      <w:b/>
      <w:bCs/>
      <w:sz w:val="30"/>
      <w:szCs w:val="30"/>
      <w:lang w:val="x-none" w:eastAsia="x-none"/>
    </w:rPr>
  </w:style>
  <w:style w:type="table" w:customStyle="1" w:styleId="1b">
    <w:name w:val="טבלת רשת1"/>
    <w:basedOn w:val="a6"/>
    <w:next w:val="aff0"/>
    <w:uiPriority w:val="99"/>
    <w:rsid w:val="000821E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c">
    <w:name w:val="_מיספור1_טקסט"/>
    <w:basedOn w:val="a4"/>
    <w:rsid w:val="000821E4"/>
    <w:pPr>
      <w:spacing w:line="300" w:lineRule="atLeast"/>
      <w:ind w:left="560"/>
    </w:pPr>
    <w:rPr>
      <w:rFonts w:cs="David"/>
      <w:lang w:eastAsia="en-US"/>
    </w:rPr>
  </w:style>
  <w:style w:type="paragraph" w:customStyle="1" w:styleId="27">
    <w:name w:val="_מיספור2_טקסט"/>
    <w:basedOn w:val="1c"/>
    <w:rsid w:val="000821E4"/>
    <w:pPr>
      <w:ind w:left="1420"/>
    </w:pPr>
  </w:style>
  <w:style w:type="paragraph" w:customStyle="1" w:styleId="1d">
    <w:name w:val="_מיספור1"/>
    <w:basedOn w:val="a4"/>
    <w:next w:val="1c"/>
    <w:link w:val="1e"/>
    <w:rsid w:val="000821E4"/>
    <w:pPr>
      <w:tabs>
        <w:tab w:val="num" w:pos="720"/>
      </w:tabs>
      <w:spacing w:line="300" w:lineRule="exact"/>
      <w:ind w:hanging="360"/>
    </w:pPr>
    <w:rPr>
      <w:lang w:val="x-none" w:eastAsia="x-none"/>
    </w:rPr>
  </w:style>
  <w:style w:type="character" w:customStyle="1" w:styleId="26">
    <w:name w:val="_מיספור2 תו"/>
    <w:link w:val="2"/>
    <w:rsid w:val="000821E4"/>
    <w:rPr>
      <w:sz w:val="24"/>
      <w:szCs w:val="24"/>
      <w:lang w:val="x-none" w:eastAsia="x-none"/>
    </w:rPr>
  </w:style>
  <w:style w:type="character" w:customStyle="1" w:styleId="1e">
    <w:name w:val="_מיספור1 תו"/>
    <w:link w:val="1d"/>
    <w:rsid w:val="000821E4"/>
    <w:rPr>
      <w:sz w:val="24"/>
      <w:szCs w:val="24"/>
      <w:lang w:val="x-none" w:eastAsia="x-none"/>
    </w:rPr>
  </w:style>
  <w:style w:type="character" w:customStyle="1" w:styleId="Style2Char">
    <w:name w:val="Style2 Char"/>
    <w:link w:val="Style2"/>
    <w:locked/>
    <w:rsid w:val="000821E4"/>
    <w:rPr>
      <w:rFonts w:ascii="Arial" w:hAnsi="Arial" w:cs="Arial"/>
      <w:b/>
      <w:bCs/>
      <w:u w:val="single"/>
      <w:lang w:eastAsia="he-IL"/>
    </w:rPr>
  </w:style>
  <w:style w:type="paragraph" w:customStyle="1" w:styleId="Style2">
    <w:name w:val="Style2"/>
    <w:basedOn w:val="a4"/>
    <w:link w:val="Style2Char"/>
    <w:rsid w:val="000821E4"/>
    <w:pPr>
      <w:numPr>
        <w:ilvl w:val="2"/>
        <w:numId w:val="32"/>
      </w:numPr>
      <w:spacing w:line="360" w:lineRule="auto"/>
      <w:jc w:val="both"/>
    </w:pPr>
    <w:rPr>
      <w:rFonts w:ascii="Arial" w:hAnsi="Arial" w:cs="Arial"/>
      <w:b/>
      <w:bCs/>
      <w:sz w:val="20"/>
      <w:szCs w:val="20"/>
      <w:u w:val="single"/>
    </w:rPr>
  </w:style>
  <w:style w:type="paragraph" w:customStyle="1" w:styleId="p22">
    <w:name w:val="p22"/>
    <w:basedOn w:val="a4"/>
    <w:uiPriority w:val="99"/>
    <w:rsid w:val="000821E4"/>
    <w:pPr>
      <w:bidi w:val="0"/>
      <w:spacing w:before="100" w:beforeAutospacing="1" w:after="100" w:afterAutospacing="1"/>
    </w:pPr>
    <w:rPr>
      <w:rFonts w:eastAsia="Calibri"/>
      <w:lang w:eastAsia="en-US"/>
    </w:rPr>
  </w:style>
  <w:style w:type="paragraph" w:customStyle="1" w:styleId="NormalE">
    <w:name w:val="NormalE"/>
    <w:basedOn w:val="a4"/>
    <w:link w:val="NormalECharChar"/>
    <w:rsid w:val="000821E4"/>
    <w:pPr>
      <w:spacing w:line="280" w:lineRule="atLeast"/>
      <w:jc w:val="both"/>
    </w:pPr>
    <w:rPr>
      <w:rFonts w:cs="David"/>
      <w:szCs w:val="26"/>
    </w:rPr>
  </w:style>
  <w:style w:type="character" w:customStyle="1" w:styleId="NormalECharChar">
    <w:name w:val="NormalE Char Char"/>
    <w:link w:val="NormalE"/>
    <w:rsid w:val="000821E4"/>
    <w:rPr>
      <w:rFonts w:cs="David"/>
      <w:sz w:val="24"/>
      <w:szCs w:val="26"/>
      <w:lang w:eastAsia="he-IL"/>
    </w:rPr>
  </w:style>
  <w:style w:type="character" w:customStyle="1" w:styleId="NormalWeb0">
    <w:name w:val="Normal (Web) תו"/>
    <w:link w:val="NormalWeb"/>
    <w:rsid w:val="000821E4"/>
    <w:rPr>
      <w:sz w:val="24"/>
      <w:szCs w:val="24"/>
    </w:rPr>
  </w:style>
  <w:style w:type="character" w:customStyle="1" w:styleId="apple-converted-space">
    <w:name w:val="apple-converted-space"/>
    <w:rsid w:val="000821E4"/>
  </w:style>
  <w:style w:type="paragraph" w:customStyle="1" w:styleId="affb">
    <w:name w:val="ראשונה משפטי"/>
    <w:basedOn w:val="a4"/>
    <w:uiPriority w:val="99"/>
    <w:rsid w:val="000821E4"/>
    <w:pPr>
      <w:spacing w:line="300" w:lineRule="atLeast"/>
      <w:ind w:left="567" w:hanging="567"/>
      <w:jc w:val="both"/>
    </w:pPr>
    <w:rPr>
      <w:rFonts w:cs="David"/>
      <w:sz w:val="26"/>
      <w:szCs w:val="26"/>
    </w:rPr>
  </w:style>
  <w:style w:type="paragraph" w:customStyle="1" w:styleId="affc">
    <w:name w:val="שניה משפטי"/>
    <w:basedOn w:val="a4"/>
    <w:uiPriority w:val="99"/>
    <w:rsid w:val="000821E4"/>
    <w:pPr>
      <w:spacing w:line="300" w:lineRule="atLeast"/>
      <w:ind w:left="1418" w:hanging="851"/>
      <w:jc w:val="both"/>
    </w:pPr>
    <w:rPr>
      <w:rFonts w:cs="David"/>
      <w:sz w:val="26"/>
      <w:szCs w:val="26"/>
    </w:rPr>
  </w:style>
  <w:style w:type="paragraph" w:customStyle="1" w:styleId="affd">
    <w:name w:val="חמישית משפטי"/>
    <w:basedOn w:val="a4"/>
    <w:uiPriority w:val="99"/>
    <w:rsid w:val="000821E4"/>
    <w:pPr>
      <w:spacing w:line="300" w:lineRule="atLeast"/>
      <w:ind w:left="5386" w:hanging="1559"/>
      <w:jc w:val="both"/>
    </w:pPr>
    <w:rPr>
      <w:rFonts w:cs="David"/>
      <w:sz w:val="26"/>
      <w:szCs w:val="26"/>
    </w:rPr>
  </w:style>
  <w:style w:type="paragraph" w:styleId="affe">
    <w:name w:val="No Spacing"/>
    <w:link w:val="afff"/>
    <w:uiPriority w:val="1"/>
    <w:qFormat/>
    <w:rsid w:val="000821E4"/>
    <w:pPr>
      <w:bidi/>
    </w:pPr>
    <w:rPr>
      <w:rFonts w:ascii="Calibri" w:hAnsi="Calibri" w:cs="Arial"/>
      <w:sz w:val="22"/>
      <w:szCs w:val="22"/>
    </w:rPr>
  </w:style>
  <w:style w:type="character" w:customStyle="1" w:styleId="afff">
    <w:name w:val="ללא מרווח תו"/>
    <w:link w:val="affe"/>
    <w:uiPriority w:val="1"/>
    <w:rsid w:val="000821E4"/>
    <w:rPr>
      <w:rFonts w:ascii="Calibri" w:hAnsi="Calibri" w:cs="Arial"/>
      <w:sz w:val="22"/>
      <w:szCs w:val="22"/>
    </w:rPr>
  </w:style>
  <w:style w:type="paragraph" w:customStyle="1" w:styleId="p001">
    <w:name w:val="p00"/>
    <w:basedOn w:val="a4"/>
    <w:rsid w:val="000821E4"/>
    <w:pPr>
      <w:bidi w:val="0"/>
      <w:spacing w:before="100" w:beforeAutospacing="1" w:after="100" w:afterAutospacing="1"/>
    </w:pPr>
    <w:rPr>
      <w:rFonts w:eastAsia="Calibri"/>
      <w:lang w:eastAsia="en-US"/>
    </w:rPr>
  </w:style>
  <w:style w:type="character" w:styleId="afff0">
    <w:name w:val="Strong"/>
    <w:aliases w:val="מכרזים - הדגשה"/>
    <w:qFormat/>
    <w:rsid w:val="000821E4"/>
    <w:rPr>
      <w:rFonts w:cs="David" w:hint="cs"/>
      <w:sz w:val="24"/>
      <w:szCs w:val="24"/>
    </w:rPr>
  </w:style>
  <w:style w:type="paragraph" w:customStyle="1" w:styleId="-1">
    <w:name w:val="מכרזים - כותרת רמה 1"/>
    <w:basedOn w:val="af4"/>
    <w:qFormat/>
    <w:rsid w:val="000821E4"/>
    <w:pPr>
      <w:numPr>
        <w:numId w:val="60"/>
      </w:numPr>
      <w:tabs>
        <w:tab w:val="num" w:pos="360"/>
      </w:tabs>
      <w:spacing w:after="200" w:line="276" w:lineRule="auto"/>
      <w:ind w:left="357" w:hanging="357"/>
      <w:contextualSpacing/>
      <w:outlineLvl w:val="0"/>
    </w:pPr>
    <w:rPr>
      <w:rFonts w:cs="David" w:hint="cs"/>
      <w:b/>
      <w:bCs/>
      <w:sz w:val="28"/>
      <w:szCs w:val="28"/>
      <w:lang w:eastAsia="en-US"/>
    </w:rPr>
  </w:style>
  <w:style w:type="paragraph" w:customStyle="1" w:styleId="-2">
    <w:name w:val="מכרזים - כותרת רמה 2"/>
    <w:basedOn w:val="af4"/>
    <w:qFormat/>
    <w:rsid w:val="000821E4"/>
    <w:pPr>
      <w:numPr>
        <w:ilvl w:val="1"/>
        <w:numId w:val="60"/>
      </w:numPr>
      <w:tabs>
        <w:tab w:val="num" w:pos="360"/>
      </w:tabs>
      <w:spacing w:after="200" w:line="276" w:lineRule="auto"/>
      <w:ind w:left="720" w:firstLine="0"/>
      <w:contextualSpacing/>
      <w:outlineLvl w:val="1"/>
    </w:pPr>
    <w:rPr>
      <w:rFonts w:cs="David" w:hint="cs"/>
      <w:b/>
      <w:bCs/>
      <w:lang w:eastAsia="en-US"/>
    </w:rPr>
  </w:style>
  <w:style w:type="paragraph" w:customStyle="1" w:styleId="-3">
    <w:name w:val="מכרזים - כותרת רמה 3"/>
    <w:basedOn w:val="af4"/>
    <w:qFormat/>
    <w:rsid w:val="000821E4"/>
    <w:pPr>
      <w:numPr>
        <w:ilvl w:val="2"/>
        <w:numId w:val="60"/>
      </w:numPr>
      <w:tabs>
        <w:tab w:val="num" w:pos="360"/>
      </w:tabs>
      <w:spacing w:after="200" w:line="276" w:lineRule="auto"/>
      <w:ind w:left="1225" w:hanging="505"/>
      <w:contextualSpacing/>
      <w:outlineLvl w:val="2"/>
    </w:pPr>
    <w:rPr>
      <w:rFonts w:cs="David" w:hint="cs"/>
      <w:b/>
      <w:bCs/>
      <w:lang w:eastAsia="en-US"/>
    </w:rPr>
  </w:style>
  <w:style w:type="paragraph" w:customStyle="1" w:styleId="11">
    <w:name w:val="לימור 1"/>
    <w:basedOn w:val="a4"/>
    <w:qFormat/>
    <w:rsid w:val="000821E4"/>
    <w:pPr>
      <w:numPr>
        <w:numId w:val="63"/>
      </w:numPr>
      <w:tabs>
        <w:tab w:val="clear" w:pos="360"/>
      </w:tabs>
      <w:spacing w:line="360" w:lineRule="auto"/>
      <w:ind w:left="837" w:hanging="837"/>
      <w:jc w:val="both"/>
    </w:pPr>
    <w:rPr>
      <w:rFonts w:cs="David"/>
      <w:b/>
      <w:bCs/>
      <w:sz w:val="28"/>
      <w:szCs w:val="28"/>
      <w:u w:val="single"/>
    </w:rPr>
  </w:style>
  <w:style w:type="paragraph" w:customStyle="1" w:styleId="21">
    <w:name w:val="לימור 2"/>
    <w:basedOn w:val="a4"/>
    <w:qFormat/>
    <w:rsid w:val="000821E4"/>
    <w:pPr>
      <w:numPr>
        <w:ilvl w:val="1"/>
        <w:numId w:val="63"/>
      </w:numPr>
      <w:spacing w:line="360" w:lineRule="auto"/>
      <w:jc w:val="both"/>
    </w:pPr>
    <w:rPr>
      <w:rFonts w:cs="David"/>
      <w:b/>
      <w:bCs/>
    </w:rPr>
  </w:style>
  <w:style w:type="paragraph" w:customStyle="1" w:styleId="31">
    <w:name w:val="לימור 3"/>
    <w:basedOn w:val="a4"/>
    <w:qFormat/>
    <w:rsid w:val="000821E4"/>
    <w:pPr>
      <w:numPr>
        <w:ilvl w:val="2"/>
        <w:numId w:val="63"/>
      </w:numPr>
      <w:tabs>
        <w:tab w:val="clear" w:pos="2421"/>
        <w:tab w:val="left" w:pos="2411"/>
      </w:tabs>
      <w:spacing w:line="276" w:lineRule="auto"/>
      <w:ind w:left="2257" w:hanging="852"/>
      <w:jc w:val="both"/>
    </w:pPr>
    <w:rPr>
      <w:rFonts w:cs="David"/>
      <w:b/>
      <w:bCs/>
    </w:rPr>
  </w:style>
  <w:style w:type="paragraph" w:customStyle="1" w:styleId="Fourth">
    <w:name w:val="Fourth"/>
    <w:basedOn w:val="a4"/>
    <w:rsid w:val="000821E4"/>
    <w:pPr>
      <w:spacing w:line="280" w:lineRule="atLeast"/>
      <w:ind w:left="3118" w:hanging="992"/>
      <w:jc w:val="both"/>
    </w:pPr>
    <w:rPr>
      <w:rFonts w:cs="David"/>
      <w:szCs w:val="26"/>
    </w:rPr>
  </w:style>
  <w:style w:type="paragraph" w:customStyle="1" w:styleId="CharCharCharCharCharCharCharChar">
    <w:name w:val="Char Char תו תו Char Char תו תו Char Char תו תו Char Char"/>
    <w:basedOn w:val="a4"/>
    <w:next w:val="a4"/>
    <w:autoRedefine/>
    <w:rsid w:val="000821E4"/>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1-11">
    <w:name w:val="טבלת רשת 1 בהירה - הדגשה 11"/>
    <w:basedOn w:val="a6"/>
    <w:uiPriority w:val="46"/>
    <w:rsid w:val="000821E4"/>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character" w:customStyle="1" w:styleId="1f">
    <w:name w:val="טקסט בלונים תו1"/>
    <w:uiPriority w:val="99"/>
    <w:semiHidden/>
    <w:rsid w:val="000821E4"/>
    <w:rPr>
      <w:rFonts w:ascii="Tahoma" w:eastAsia="Times New Roman" w:hAnsi="Tahoma" w:cs="Tahoma"/>
      <w:sz w:val="18"/>
      <w:szCs w:val="18"/>
    </w:rPr>
  </w:style>
  <w:style w:type="paragraph" w:customStyle="1" w:styleId="Char31">
    <w:name w:val="Char31"/>
    <w:basedOn w:val="a4"/>
    <w:rsid w:val="000821E4"/>
    <w:pPr>
      <w:bidi w:val="0"/>
      <w:spacing w:after="160" w:line="240" w:lineRule="exact"/>
      <w:jc w:val="both"/>
    </w:pPr>
    <w:rPr>
      <w:rFonts w:ascii="Verdana" w:hAnsi="Verdana" w:cs="FrankRuehl"/>
      <w:sz w:val="16"/>
      <w:szCs w:val="20"/>
      <w:lang w:eastAsia="en-US" w:bidi="ar-SA"/>
    </w:rPr>
  </w:style>
  <w:style w:type="paragraph" w:customStyle="1" w:styleId="Char21">
    <w:name w:val="Char2 תו1"/>
    <w:basedOn w:val="a4"/>
    <w:rsid w:val="000821E4"/>
    <w:pPr>
      <w:bidi w:val="0"/>
      <w:spacing w:after="160" w:line="240" w:lineRule="exact"/>
      <w:jc w:val="both"/>
    </w:pPr>
    <w:rPr>
      <w:rFonts w:ascii="Verdana" w:hAnsi="Verdana" w:cs="FrankRuehl"/>
      <w:sz w:val="16"/>
      <w:szCs w:val="20"/>
      <w:lang w:eastAsia="en-US" w:bidi="ar-SA"/>
    </w:rPr>
  </w:style>
  <w:style w:type="table" w:customStyle="1" w:styleId="1f0">
    <w:name w:val="רשת טבלה בהירה1"/>
    <w:basedOn w:val="a6"/>
    <w:uiPriority w:val="40"/>
    <w:rsid w:val="000821E4"/>
    <w:rPr>
      <w:rFonts w:ascii="Calibri" w:eastAsia="Calibri" w:hAnsi="Calibri" w:cs="Arial"/>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0">
    <w:name w:val="טבלה רגילה 11"/>
    <w:basedOn w:val="a6"/>
    <w:uiPriority w:val="41"/>
    <w:rsid w:val="000821E4"/>
    <w:rPr>
      <w:rFonts w:ascii="Calibri" w:eastAsia="Calibri" w:hAnsi="Calibri" w:cs="Arial"/>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0">
    <w:name w:val="טבלה רגילה 21"/>
    <w:basedOn w:val="a6"/>
    <w:uiPriority w:val="42"/>
    <w:rsid w:val="000821E4"/>
    <w:rPr>
      <w:rFonts w:ascii="Calibri" w:eastAsia="Calibri" w:hAnsi="Calibri" w:cs="Arial"/>
      <w:sz w:val="22"/>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CharChar">
    <w:name w:val="תו תו Char Char תו תו"/>
    <w:basedOn w:val="a4"/>
    <w:rsid w:val="000821E4"/>
    <w:pPr>
      <w:bidi w:val="0"/>
      <w:spacing w:before="60" w:after="160" w:line="240" w:lineRule="exact"/>
    </w:pPr>
    <w:rPr>
      <w:rFonts w:ascii="Verdana" w:hAnsi="Verdana"/>
      <w:color w:val="FF00FF"/>
      <w:sz w:val="26"/>
      <w:szCs w:val="20"/>
      <w:lang w:val="en-GB" w:eastAsia="en-US" w:bidi="ar-SA"/>
    </w:rPr>
  </w:style>
  <w:style w:type="paragraph" w:customStyle="1" w:styleId="RonnyBase">
    <w:name w:val="RonnyBase"/>
    <w:rsid w:val="000821E4"/>
    <w:pPr>
      <w:keepLines/>
      <w:bidi/>
      <w:spacing w:before="120"/>
      <w:jc w:val="both"/>
    </w:pPr>
    <w:rPr>
      <w:rFonts w:cs="David"/>
      <w:sz w:val="22"/>
      <w:szCs w:val="22"/>
    </w:rPr>
  </w:style>
  <w:style w:type="paragraph" w:customStyle="1" w:styleId="1f1">
    <w:name w:val="פיסקה1"/>
    <w:basedOn w:val="a4"/>
    <w:rsid w:val="000821E4"/>
    <w:pPr>
      <w:tabs>
        <w:tab w:val="left" w:pos="1800"/>
      </w:tabs>
      <w:overflowPunct w:val="0"/>
      <w:autoSpaceDE w:val="0"/>
      <w:autoSpaceDN w:val="0"/>
      <w:adjustRightInd w:val="0"/>
      <w:spacing w:line="360" w:lineRule="auto"/>
      <w:ind w:left="284"/>
      <w:jc w:val="both"/>
      <w:textAlignment w:val="baseline"/>
    </w:pPr>
    <w:rPr>
      <w:rFonts w:ascii="Franklin Gothic Medium" w:hAnsi="Franklin Gothic Medium" w:cs="FrankRuehl"/>
      <w:b/>
      <w:noProof/>
      <w:color w:val="000000"/>
      <w:sz w:val="26"/>
      <w:szCs w:val="26"/>
    </w:rPr>
  </w:style>
  <w:style w:type="paragraph" w:customStyle="1" w:styleId="28">
    <w:name w:val="פיסקה2"/>
    <w:basedOn w:val="a4"/>
    <w:rsid w:val="000821E4"/>
    <w:pPr>
      <w:tabs>
        <w:tab w:val="left" w:pos="1800"/>
      </w:tabs>
      <w:autoSpaceDE w:val="0"/>
      <w:autoSpaceDN w:val="0"/>
      <w:spacing w:line="360" w:lineRule="auto"/>
      <w:ind w:right="1021"/>
    </w:pPr>
    <w:rPr>
      <w:rFonts w:ascii="Franklin Gothic Medium" w:hAnsi="Franklin Gothic Medium" w:cs="FrankRuehl"/>
      <w:b/>
      <w:noProof/>
      <w:color w:val="000000"/>
      <w:sz w:val="26"/>
      <w:szCs w:val="26"/>
      <w:lang w:eastAsia="en-US"/>
    </w:rPr>
  </w:style>
  <w:style w:type="table" w:customStyle="1" w:styleId="510">
    <w:name w:val="טבלה רגילה 51"/>
    <w:basedOn w:val="a6"/>
    <w:uiPriority w:val="45"/>
    <w:rsid w:val="000821E4"/>
    <w:rPr>
      <w:rFonts w:ascii="Calibri" w:eastAsia="Calibri" w:hAnsi="Calibri" w:cs="Arial"/>
      <w:sz w:val="22"/>
      <w:szCs w:val="22"/>
    </w:rPr>
    <w:tblPr>
      <w:tblStyleRowBandSize w:val="1"/>
      <w:tblStyleColBandSize w:val="1"/>
    </w:tblPr>
    <w:tblStylePr w:type="firstRow">
      <w:rPr>
        <w:rFonts w:ascii="Bahnschrift Light" w:eastAsia="Times New Roman" w:hAnsi="Bahnschrift Light" w:cs="Times New Roman"/>
        <w:i/>
        <w:iCs/>
        <w:sz w:val="26"/>
      </w:rPr>
      <w:tblPr/>
      <w:tcPr>
        <w:tcBorders>
          <w:bottom w:val="single" w:sz="4" w:space="0" w:color="7F7F7F"/>
        </w:tcBorders>
        <w:shd w:val="clear" w:color="auto" w:fill="FFFFFF"/>
      </w:tcPr>
    </w:tblStylePr>
    <w:tblStylePr w:type="lastRow">
      <w:rPr>
        <w:rFonts w:ascii="Bahnschrift Light" w:eastAsia="Times New Roman" w:hAnsi="Bahnschrift Light" w:cs="Times New Roman"/>
        <w:i/>
        <w:iCs/>
        <w:sz w:val="26"/>
      </w:rPr>
      <w:tblPr/>
      <w:tcPr>
        <w:tcBorders>
          <w:top w:val="single" w:sz="4" w:space="0" w:color="7F7F7F"/>
        </w:tcBorders>
        <w:shd w:val="clear" w:color="auto" w:fill="FFFFFF"/>
      </w:tcPr>
    </w:tblStylePr>
    <w:tblStylePr w:type="firstCol">
      <w:pPr>
        <w:jc w:val="right"/>
      </w:pPr>
      <w:rPr>
        <w:rFonts w:ascii="Bahnschrift Light" w:eastAsia="Times New Roman" w:hAnsi="Bahnschrift Light" w:cs="Times New Roman"/>
        <w:i/>
        <w:iCs/>
        <w:sz w:val="26"/>
      </w:rPr>
      <w:tblPr/>
      <w:tcPr>
        <w:tcBorders>
          <w:right w:val="single" w:sz="4" w:space="0" w:color="7F7F7F"/>
        </w:tcBorders>
        <w:shd w:val="clear" w:color="auto" w:fill="FFFFFF"/>
      </w:tcPr>
    </w:tblStylePr>
    <w:tblStylePr w:type="lastCol">
      <w:rPr>
        <w:rFonts w:ascii="Bahnschrift Light" w:eastAsia="Times New Roman" w:hAnsi="Bahnschrift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1">
    <w:name w:val="טבלה רגילה 41"/>
    <w:basedOn w:val="a6"/>
    <w:uiPriority w:val="44"/>
    <w:rsid w:val="000821E4"/>
    <w:rPr>
      <w:rFonts w:ascii="Calibri" w:eastAsia="Calibri" w:hAnsi="Calibri" w:cs="Arial"/>
      <w:sz w:val="22"/>
      <w:szCs w:val="22"/>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0">
    <w:name w:val="טבלה רגילה 31"/>
    <w:basedOn w:val="a6"/>
    <w:uiPriority w:val="43"/>
    <w:rsid w:val="000821E4"/>
    <w:rPr>
      <w:rFonts w:ascii="Calibri" w:eastAsia="Calibri" w:hAnsi="Calibri" w:cs="Arial"/>
      <w:sz w:val="22"/>
      <w:szCs w:val="22"/>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big-header">
    <w:name w:val="big-header"/>
    <w:basedOn w:val="a4"/>
    <w:rsid w:val="000821E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rPr>
  </w:style>
  <w:style w:type="paragraph" w:styleId="37">
    <w:name w:val="Body Text Indent 3"/>
    <w:basedOn w:val="a4"/>
    <w:link w:val="38"/>
    <w:uiPriority w:val="99"/>
    <w:unhideWhenUsed/>
    <w:rsid w:val="000821E4"/>
    <w:pPr>
      <w:spacing w:after="120"/>
      <w:ind w:left="283"/>
    </w:pPr>
    <w:rPr>
      <w:rFonts w:cs="David"/>
      <w:sz w:val="16"/>
      <w:szCs w:val="16"/>
      <w:lang w:eastAsia="en-US"/>
    </w:rPr>
  </w:style>
  <w:style w:type="character" w:customStyle="1" w:styleId="38">
    <w:name w:val="כניסה בגוף טקסט 3 תו"/>
    <w:link w:val="37"/>
    <w:uiPriority w:val="99"/>
    <w:rsid w:val="000821E4"/>
    <w:rPr>
      <w:rFonts w:cs="David"/>
      <w:sz w:val="16"/>
      <w:szCs w:val="16"/>
    </w:rPr>
  </w:style>
  <w:style w:type="paragraph" w:customStyle="1" w:styleId="29">
    <w:name w:val="2"/>
    <w:basedOn w:val="a4"/>
    <w:next w:val="aff3"/>
    <w:qFormat/>
    <w:rsid w:val="000821E4"/>
    <w:pPr>
      <w:widowControl w:val="0"/>
      <w:spacing w:line="360" w:lineRule="auto"/>
      <w:jc w:val="center"/>
    </w:pPr>
    <w:rPr>
      <w:rFonts w:cs="Arial"/>
      <w:szCs w:val="32"/>
      <w:lang w:eastAsia="en-US"/>
    </w:rPr>
  </w:style>
  <w:style w:type="paragraph" w:customStyle="1" w:styleId="2a">
    <w:name w:val="פיסקת רשימה2"/>
    <w:basedOn w:val="a4"/>
    <w:qFormat/>
    <w:rsid w:val="000821E4"/>
    <w:pPr>
      <w:ind w:left="720"/>
      <w:contextualSpacing/>
    </w:pPr>
    <w:rPr>
      <w:lang w:eastAsia="en-US"/>
    </w:rPr>
  </w:style>
  <w:style w:type="character" w:customStyle="1" w:styleId="P000">
    <w:name w:val="P00 תו"/>
    <w:link w:val="P00"/>
    <w:locked/>
    <w:rsid w:val="000821E4"/>
    <w:rPr>
      <w:noProof/>
      <w:szCs w:val="26"/>
      <w:lang w:eastAsia="he-IL"/>
    </w:rPr>
  </w:style>
  <w:style w:type="character" w:customStyle="1" w:styleId="1f2">
    <w:name w:val="אזכור לא מזוהה1"/>
    <w:uiPriority w:val="99"/>
    <w:semiHidden/>
    <w:unhideWhenUsed/>
    <w:rsid w:val="000821E4"/>
    <w:rPr>
      <w:color w:val="808080"/>
      <w:shd w:val="clear" w:color="auto" w:fill="E6E6E6"/>
    </w:rPr>
  </w:style>
  <w:style w:type="character" w:customStyle="1" w:styleId="2b">
    <w:name w:val="אזכור לא מזוהה2"/>
    <w:basedOn w:val="a5"/>
    <w:uiPriority w:val="99"/>
    <w:semiHidden/>
    <w:unhideWhenUsed/>
    <w:rsid w:val="00F25960"/>
    <w:rPr>
      <w:color w:val="605E5C"/>
      <w:shd w:val="clear" w:color="auto" w:fill="E1DFDD"/>
    </w:rPr>
  </w:style>
  <w:style w:type="character" w:customStyle="1" w:styleId="UnresolvedMention">
    <w:name w:val="Unresolved Mention"/>
    <w:basedOn w:val="a5"/>
    <w:uiPriority w:val="99"/>
    <w:semiHidden/>
    <w:unhideWhenUsed/>
    <w:rsid w:val="00EE178E"/>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footnote text" w:uiPriority="99"/>
    <w:lsdException w:name="caption" w:qFormat="1"/>
    <w:lsdException w:name="footnote reference" w:uiPriority="99"/>
    <w:lsdException w:name="annotation reference" w:uiPriority="99"/>
    <w:lsdException w:name="macro" w:semiHidden="0" w:unhideWhenUsed="0"/>
    <w:lsdException w:name="List Bullet" w:semiHidden="0" w:unhideWhenUsed="0"/>
    <w:lsdException w:name="List Number" w:semiHidden="0" w:unhideWhenUsed="0"/>
    <w:lsdException w:name="Title" w:semiHidden="0" w:uiPriority="10" w:unhideWhenUsed="0" w:qFormat="1"/>
    <w:lsdException w:name="Default Paragraph Font" w:uiPriority="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Body Text Indent 3" w:uiPriority="99"/>
    <w:lsdException w:name="Hyperlink" w:uiPriority="99"/>
    <w:lsdException w:name="Strong" w:semiHidden="0" w:unhideWhenUsed="0" w:qFormat="1"/>
    <w:lsdException w:name="Emphasis" w:semiHidden="0" w:unhideWhenUsed="0" w:qFormat="1"/>
    <w:lsdException w:name="No List" w:uiPriority="99"/>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5013F"/>
    <w:pPr>
      <w:bidi/>
    </w:pPr>
    <w:rPr>
      <w:sz w:val="24"/>
      <w:szCs w:val="24"/>
      <w:lang w:eastAsia="he-IL"/>
    </w:rPr>
  </w:style>
  <w:style w:type="paragraph" w:styleId="12">
    <w:name w:val="heading 1"/>
    <w:basedOn w:val="a4"/>
    <w:next w:val="a4"/>
    <w:link w:val="13"/>
    <w:qFormat/>
    <w:pPr>
      <w:keepNext/>
      <w:spacing w:line="360" w:lineRule="auto"/>
      <w:jc w:val="center"/>
      <w:outlineLvl w:val="0"/>
    </w:pPr>
    <w:rPr>
      <w:rFonts w:cs="David"/>
      <w:b/>
      <w:bCs/>
    </w:rPr>
  </w:style>
  <w:style w:type="paragraph" w:styleId="22">
    <w:name w:val="heading 2"/>
    <w:basedOn w:val="a4"/>
    <w:next w:val="a4"/>
    <w:link w:val="23"/>
    <w:qFormat/>
    <w:pPr>
      <w:keepNext/>
      <w:spacing w:line="360" w:lineRule="auto"/>
      <w:jc w:val="center"/>
      <w:outlineLvl w:val="1"/>
    </w:pPr>
    <w:rPr>
      <w:rFonts w:cs="David"/>
      <w:b/>
      <w:bCs/>
      <w:sz w:val="28"/>
      <w:szCs w:val="28"/>
    </w:rPr>
  </w:style>
  <w:style w:type="paragraph" w:styleId="32">
    <w:name w:val="heading 3"/>
    <w:basedOn w:val="a4"/>
    <w:next w:val="a4"/>
    <w:link w:val="33"/>
    <w:qFormat/>
    <w:pPr>
      <w:keepNext/>
      <w:spacing w:line="360" w:lineRule="auto"/>
      <w:jc w:val="both"/>
      <w:outlineLvl w:val="2"/>
    </w:pPr>
    <w:rPr>
      <w:rFonts w:cs="David"/>
      <w:b/>
      <w:bCs/>
      <w:u w:val="single"/>
    </w:rPr>
  </w:style>
  <w:style w:type="paragraph" w:styleId="40">
    <w:name w:val="heading 4"/>
    <w:basedOn w:val="a4"/>
    <w:next w:val="a4"/>
    <w:link w:val="41"/>
    <w:qFormat/>
    <w:pPr>
      <w:keepNext/>
      <w:spacing w:line="360" w:lineRule="auto"/>
      <w:outlineLvl w:val="3"/>
    </w:pPr>
    <w:rPr>
      <w:rFonts w:cs="David"/>
      <w:color w:val="FF0000"/>
      <w:u w:val="single"/>
    </w:rPr>
  </w:style>
  <w:style w:type="paragraph" w:styleId="5">
    <w:name w:val="heading 5"/>
    <w:basedOn w:val="a4"/>
    <w:next w:val="a4"/>
    <w:link w:val="50"/>
    <w:qFormat/>
    <w:pPr>
      <w:keepNext/>
      <w:spacing w:line="360" w:lineRule="auto"/>
      <w:ind w:left="720" w:hanging="720"/>
      <w:jc w:val="both"/>
      <w:outlineLvl w:val="4"/>
    </w:pPr>
    <w:rPr>
      <w:rFonts w:cs="David"/>
      <w:color w:val="FF0000"/>
      <w:u w:val="single"/>
    </w:rPr>
  </w:style>
  <w:style w:type="paragraph" w:styleId="6">
    <w:name w:val="heading 6"/>
    <w:basedOn w:val="a4"/>
    <w:next w:val="a4"/>
    <w:link w:val="60"/>
    <w:qFormat/>
    <w:pPr>
      <w:keepNext/>
      <w:ind w:firstLine="720"/>
      <w:outlineLvl w:val="5"/>
    </w:pPr>
    <w:rPr>
      <w:rFonts w:cs="David"/>
      <w:b/>
      <w:bCs/>
    </w:rPr>
  </w:style>
  <w:style w:type="paragraph" w:styleId="7">
    <w:name w:val="heading 7"/>
    <w:basedOn w:val="a4"/>
    <w:next w:val="a4"/>
    <w:link w:val="70"/>
    <w:unhideWhenUsed/>
    <w:qFormat/>
    <w:rsid w:val="00D66111"/>
    <w:pPr>
      <w:spacing w:before="240" w:after="60"/>
      <w:outlineLvl w:val="6"/>
    </w:pPr>
    <w:rPr>
      <w:rFonts w:ascii="Calibri" w:hAnsi="Calibri" w:cs="Arial"/>
    </w:rPr>
  </w:style>
  <w:style w:type="paragraph" w:styleId="8">
    <w:name w:val="heading 8"/>
    <w:basedOn w:val="a4"/>
    <w:next w:val="a4"/>
    <w:link w:val="80"/>
    <w:qFormat/>
    <w:rsid w:val="000821E4"/>
    <w:pPr>
      <w:spacing w:before="240" w:after="60"/>
      <w:outlineLvl w:val="7"/>
    </w:pPr>
    <w:rPr>
      <w:i/>
      <w:iCs/>
      <w:lang w:eastAsia="en-U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Body Text"/>
    <w:basedOn w:val="a4"/>
    <w:link w:val="a9"/>
    <w:pPr>
      <w:spacing w:line="360" w:lineRule="auto"/>
      <w:jc w:val="both"/>
    </w:pPr>
    <w:rPr>
      <w:rFonts w:cs="David"/>
    </w:rPr>
  </w:style>
  <w:style w:type="paragraph" w:customStyle="1" w:styleId="34">
    <w:name w:val="סגנון3"/>
    <w:basedOn w:val="a4"/>
    <w:pPr>
      <w:autoSpaceDE w:val="0"/>
      <w:autoSpaceDN w:val="0"/>
      <w:spacing w:line="360" w:lineRule="auto"/>
      <w:ind w:left="720" w:right="2352" w:hanging="709"/>
      <w:jc w:val="both"/>
    </w:pPr>
    <w:rPr>
      <w:sz w:val="20"/>
    </w:rPr>
  </w:style>
  <w:style w:type="paragraph" w:styleId="aa">
    <w:name w:val="Body Text Indent"/>
    <w:basedOn w:val="a4"/>
    <w:link w:val="ab"/>
    <w:pPr>
      <w:spacing w:line="360" w:lineRule="auto"/>
      <w:ind w:left="720" w:hanging="720"/>
      <w:jc w:val="both"/>
    </w:pPr>
    <w:rPr>
      <w:rFonts w:cs="David"/>
    </w:rPr>
  </w:style>
  <w:style w:type="paragraph" w:styleId="24">
    <w:name w:val="Body Text Indent 2"/>
    <w:basedOn w:val="a4"/>
    <w:pPr>
      <w:spacing w:line="360" w:lineRule="auto"/>
      <w:ind w:left="746" w:hanging="26"/>
      <w:jc w:val="both"/>
    </w:pPr>
    <w:rPr>
      <w:rFonts w:cs="David"/>
    </w:rPr>
  </w:style>
  <w:style w:type="paragraph" w:styleId="ac">
    <w:name w:val="Document Map"/>
    <w:basedOn w:val="a4"/>
    <w:semiHidden/>
    <w:pPr>
      <w:shd w:val="clear" w:color="auto" w:fill="000080"/>
    </w:pPr>
    <w:rPr>
      <w:rFonts w:ascii="Tahoma" w:hAnsi="Tahoma" w:cs="Tahoma"/>
      <w:sz w:val="20"/>
      <w:szCs w:val="20"/>
    </w:rPr>
  </w:style>
  <w:style w:type="paragraph" w:styleId="ad">
    <w:name w:val="footer"/>
    <w:basedOn w:val="a4"/>
    <w:link w:val="ae"/>
    <w:pPr>
      <w:tabs>
        <w:tab w:val="center" w:pos="4153"/>
        <w:tab w:val="right" w:pos="8306"/>
      </w:tabs>
    </w:pPr>
  </w:style>
  <w:style w:type="character" w:styleId="af">
    <w:name w:val="page number"/>
    <w:basedOn w:val="a5"/>
  </w:style>
  <w:style w:type="paragraph" w:styleId="af0">
    <w:name w:val="Balloon Text"/>
    <w:basedOn w:val="a4"/>
    <w:link w:val="af1"/>
    <w:rsid w:val="00BC2855"/>
    <w:rPr>
      <w:rFonts w:ascii="Tahoma" w:hAnsi="Tahoma" w:cs="Tahoma"/>
      <w:sz w:val="16"/>
      <w:szCs w:val="16"/>
    </w:rPr>
  </w:style>
  <w:style w:type="paragraph" w:styleId="af2">
    <w:name w:val="header"/>
    <w:aliases w:val="1 תו,Header תו תו תו,Header תו תו,1"/>
    <w:basedOn w:val="a4"/>
    <w:link w:val="af3"/>
    <w:pPr>
      <w:tabs>
        <w:tab w:val="center" w:pos="4153"/>
        <w:tab w:val="right" w:pos="8306"/>
      </w:tabs>
    </w:pPr>
  </w:style>
  <w:style w:type="paragraph" w:styleId="af4">
    <w:name w:val="List Paragraph"/>
    <w:aliases w:val="מכרזים - טקסט סעיפים,style 2"/>
    <w:basedOn w:val="a4"/>
    <w:link w:val="af5"/>
    <w:uiPriority w:val="34"/>
    <w:qFormat/>
    <w:rsid w:val="007965CA"/>
    <w:pPr>
      <w:ind w:left="720"/>
    </w:pPr>
  </w:style>
  <w:style w:type="character" w:styleId="af6">
    <w:name w:val="annotation reference"/>
    <w:uiPriority w:val="99"/>
    <w:rsid w:val="00446224"/>
    <w:rPr>
      <w:sz w:val="16"/>
      <w:szCs w:val="16"/>
    </w:rPr>
  </w:style>
  <w:style w:type="paragraph" w:styleId="af7">
    <w:name w:val="annotation text"/>
    <w:basedOn w:val="a4"/>
    <w:link w:val="af8"/>
    <w:rsid w:val="00446224"/>
    <w:rPr>
      <w:sz w:val="20"/>
      <w:szCs w:val="20"/>
      <w:lang w:val="x-none"/>
    </w:rPr>
  </w:style>
  <w:style w:type="character" w:customStyle="1" w:styleId="af8">
    <w:name w:val="טקסט הערה תו"/>
    <w:link w:val="af7"/>
    <w:rsid w:val="00446224"/>
    <w:rPr>
      <w:lang w:eastAsia="he-IL"/>
    </w:rPr>
  </w:style>
  <w:style w:type="paragraph" w:styleId="af9">
    <w:name w:val="annotation subject"/>
    <w:basedOn w:val="af7"/>
    <w:next w:val="af7"/>
    <w:link w:val="afa"/>
    <w:rsid w:val="00C82F79"/>
    <w:rPr>
      <w:b/>
      <w:bCs/>
    </w:rPr>
  </w:style>
  <w:style w:type="character" w:customStyle="1" w:styleId="afa">
    <w:name w:val="נושא הערה תו"/>
    <w:link w:val="af9"/>
    <w:rsid w:val="00C82F79"/>
    <w:rPr>
      <w:b/>
      <w:bCs/>
      <w:lang w:eastAsia="he-IL"/>
    </w:rPr>
  </w:style>
  <w:style w:type="character" w:customStyle="1" w:styleId="ae">
    <w:name w:val="כותרת תחתונה תו"/>
    <w:link w:val="ad"/>
    <w:rsid w:val="00743DB5"/>
    <w:rPr>
      <w:sz w:val="24"/>
      <w:szCs w:val="24"/>
      <w:lang w:eastAsia="he-IL"/>
    </w:rPr>
  </w:style>
  <w:style w:type="paragraph" w:styleId="afb">
    <w:name w:val="footnote text"/>
    <w:basedOn w:val="a4"/>
    <w:link w:val="afc"/>
    <w:uiPriority w:val="99"/>
    <w:rsid w:val="00DB0DF2"/>
    <w:rPr>
      <w:sz w:val="20"/>
      <w:szCs w:val="20"/>
    </w:rPr>
  </w:style>
  <w:style w:type="character" w:customStyle="1" w:styleId="afc">
    <w:name w:val="טקסט הערת שוליים תו"/>
    <w:link w:val="afb"/>
    <w:uiPriority w:val="99"/>
    <w:rsid w:val="00DB0DF2"/>
    <w:rPr>
      <w:lang w:eastAsia="he-IL"/>
    </w:rPr>
  </w:style>
  <w:style w:type="character" w:styleId="afd">
    <w:name w:val="footnote reference"/>
    <w:uiPriority w:val="99"/>
    <w:rsid w:val="00DB0DF2"/>
    <w:rPr>
      <w:vertAlign w:val="superscript"/>
    </w:rPr>
  </w:style>
  <w:style w:type="character" w:customStyle="1" w:styleId="14">
    <w:name w:val="טקסט הערה תו1"/>
    <w:uiPriority w:val="99"/>
    <w:semiHidden/>
    <w:rsid w:val="007B0963"/>
    <w:rPr>
      <w:sz w:val="20"/>
      <w:szCs w:val="20"/>
    </w:rPr>
  </w:style>
  <w:style w:type="character" w:customStyle="1" w:styleId="af1">
    <w:name w:val="טקסט בלונים תו"/>
    <w:link w:val="af0"/>
    <w:rsid w:val="007B0963"/>
    <w:rPr>
      <w:rFonts w:ascii="Tahoma" w:hAnsi="Tahoma" w:cs="Tahoma"/>
      <w:sz w:val="16"/>
      <w:szCs w:val="16"/>
      <w:lang w:eastAsia="he-IL"/>
    </w:rPr>
  </w:style>
  <w:style w:type="paragraph" w:customStyle="1" w:styleId="20">
    <w:name w:val="כותרת 2 עם מספור"/>
    <w:basedOn w:val="22"/>
    <w:link w:val="25"/>
    <w:qFormat/>
    <w:rsid w:val="007B0963"/>
    <w:pPr>
      <w:keepNext w:val="0"/>
      <w:numPr>
        <w:ilvl w:val="1"/>
        <w:numId w:val="1"/>
      </w:numPr>
      <w:spacing w:after="120" w:line="276" w:lineRule="auto"/>
      <w:jc w:val="both"/>
    </w:pPr>
    <w:rPr>
      <w:rFonts w:ascii="Arial" w:hAnsi="Arial" w:cs="Arial"/>
      <w:smallCaps/>
      <w:color w:val="5B9BD5"/>
      <w:spacing w:val="5"/>
      <w:sz w:val="26"/>
      <w:szCs w:val="26"/>
      <w:u w:val="single"/>
      <w:lang w:eastAsia="en-US"/>
    </w:rPr>
  </w:style>
  <w:style w:type="paragraph" w:customStyle="1" w:styleId="30">
    <w:name w:val="כותרת 3 עם מספור"/>
    <w:basedOn w:val="20"/>
    <w:link w:val="35"/>
    <w:qFormat/>
    <w:rsid w:val="007B0963"/>
    <w:pPr>
      <w:numPr>
        <w:ilvl w:val="2"/>
      </w:numPr>
      <w:tabs>
        <w:tab w:val="clear" w:pos="1928"/>
        <w:tab w:val="num" w:pos="1724"/>
      </w:tabs>
      <w:ind w:left="1724" w:right="2160" w:hanging="180"/>
    </w:pPr>
    <w:rPr>
      <w:color w:val="000000"/>
    </w:rPr>
  </w:style>
  <w:style w:type="character" w:customStyle="1" w:styleId="35">
    <w:name w:val="כותרת 3 עם מספור תו"/>
    <w:link w:val="30"/>
    <w:rsid w:val="007B0963"/>
    <w:rPr>
      <w:rFonts w:ascii="Arial" w:hAnsi="Arial" w:cs="Arial"/>
      <w:b/>
      <w:bCs/>
      <w:smallCaps/>
      <w:color w:val="000000"/>
      <w:spacing w:val="5"/>
      <w:sz w:val="26"/>
      <w:szCs w:val="26"/>
      <w:u w:val="single"/>
    </w:rPr>
  </w:style>
  <w:style w:type="character" w:customStyle="1" w:styleId="23">
    <w:name w:val="כותרת 2 תו"/>
    <w:link w:val="22"/>
    <w:rsid w:val="007B0963"/>
    <w:rPr>
      <w:rFonts w:cs="David"/>
      <w:b/>
      <w:bCs/>
      <w:sz w:val="28"/>
      <w:szCs w:val="28"/>
      <w:lang w:eastAsia="he-IL"/>
    </w:rPr>
  </w:style>
  <w:style w:type="character" w:customStyle="1" w:styleId="af5">
    <w:name w:val="פיסקת רשימה תו"/>
    <w:aliases w:val="מכרזים - טקסט סעיפים תו,style 2 תו"/>
    <w:link w:val="af4"/>
    <w:uiPriority w:val="34"/>
    <w:locked/>
    <w:rsid w:val="007B0963"/>
    <w:rPr>
      <w:sz w:val="24"/>
      <w:szCs w:val="24"/>
      <w:lang w:eastAsia="he-IL"/>
    </w:rPr>
  </w:style>
  <w:style w:type="paragraph" w:customStyle="1" w:styleId="a">
    <w:name w:val="+ כחול"/>
    <w:basedOn w:val="af4"/>
    <w:link w:val="afe"/>
    <w:qFormat/>
    <w:rsid w:val="007B0963"/>
    <w:pPr>
      <w:numPr>
        <w:numId w:val="4"/>
      </w:numPr>
      <w:spacing w:after="120" w:line="276" w:lineRule="auto"/>
      <w:contextualSpacing/>
      <w:jc w:val="both"/>
    </w:pPr>
    <w:rPr>
      <w:rFonts w:ascii="Arial" w:hAnsi="Arial" w:cs="Arial"/>
      <w:lang w:eastAsia="en-US"/>
    </w:rPr>
  </w:style>
  <w:style w:type="character" w:customStyle="1" w:styleId="afe">
    <w:name w:val="+ כחול תו"/>
    <w:link w:val="a"/>
    <w:rsid w:val="007B0963"/>
    <w:rPr>
      <w:rFonts w:ascii="Arial" w:hAnsi="Arial" w:cs="Arial"/>
      <w:sz w:val="24"/>
      <w:szCs w:val="24"/>
    </w:rPr>
  </w:style>
  <w:style w:type="paragraph" w:styleId="NormalWeb">
    <w:name w:val="Normal (Web)"/>
    <w:basedOn w:val="a4"/>
    <w:link w:val="NormalWeb0"/>
    <w:unhideWhenUsed/>
    <w:rsid w:val="007B0963"/>
    <w:pPr>
      <w:bidi w:val="0"/>
      <w:spacing w:before="100" w:beforeAutospacing="1" w:after="100" w:afterAutospacing="1"/>
    </w:pPr>
    <w:rPr>
      <w:lang w:eastAsia="en-US"/>
    </w:rPr>
  </w:style>
  <w:style w:type="character" w:customStyle="1" w:styleId="af3">
    <w:name w:val="כותרת עליונה תו"/>
    <w:aliases w:val="1 תו תו,Header תו תו תו תו,Header תו תו תו1,1 תו1"/>
    <w:link w:val="af2"/>
    <w:rsid w:val="007B0963"/>
    <w:rPr>
      <w:sz w:val="24"/>
      <w:szCs w:val="24"/>
      <w:lang w:eastAsia="he-IL"/>
    </w:rPr>
  </w:style>
  <w:style w:type="character" w:customStyle="1" w:styleId="25">
    <w:name w:val="כותרת 2 עם מספור תו"/>
    <w:link w:val="20"/>
    <w:rsid w:val="007B0963"/>
    <w:rPr>
      <w:rFonts w:ascii="Arial" w:hAnsi="Arial" w:cs="Arial"/>
      <w:b/>
      <w:bCs/>
      <w:smallCaps/>
      <w:color w:val="5B9BD5"/>
      <w:spacing w:val="5"/>
      <w:sz w:val="26"/>
      <w:szCs w:val="26"/>
      <w:u w:val="single"/>
    </w:rPr>
  </w:style>
  <w:style w:type="character" w:styleId="Hyperlink">
    <w:name w:val="Hyperlink"/>
    <w:uiPriority w:val="99"/>
    <w:unhideWhenUsed/>
    <w:rsid w:val="0051547F"/>
    <w:rPr>
      <w:color w:val="0000FF"/>
      <w:u w:val="single"/>
    </w:rPr>
  </w:style>
  <w:style w:type="character" w:customStyle="1" w:styleId="15">
    <w:name w:val="כותרת 1 מספור תו"/>
    <w:link w:val="1"/>
    <w:locked/>
    <w:rsid w:val="005D1494"/>
    <w:rPr>
      <w:rFonts w:ascii="Arial" w:hAnsi="Arial" w:cs="Arial"/>
      <w:b/>
      <w:bCs/>
      <w:smallCaps/>
      <w:color w:val="EEECE1"/>
      <w:spacing w:val="5"/>
      <w:sz w:val="28"/>
      <w:szCs w:val="28"/>
      <w:u w:val="single"/>
    </w:rPr>
  </w:style>
  <w:style w:type="paragraph" w:customStyle="1" w:styleId="1">
    <w:name w:val="כותרת 1 מספור"/>
    <w:basedOn w:val="12"/>
    <w:link w:val="15"/>
    <w:qFormat/>
    <w:rsid w:val="005D1494"/>
    <w:pPr>
      <w:keepNext w:val="0"/>
      <w:numPr>
        <w:numId w:val="6"/>
      </w:numPr>
      <w:spacing w:after="120" w:line="276" w:lineRule="auto"/>
      <w:jc w:val="both"/>
    </w:pPr>
    <w:rPr>
      <w:rFonts w:ascii="Arial" w:hAnsi="Arial" w:cs="Arial"/>
      <w:smallCaps/>
      <w:color w:val="EEECE1"/>
      <w:spacing w:val="5"/>
      <w:sz w:val="28"/>
      <w:szCs w:val="28"/>
      <w:u w:val="single"/>
      <w:lang w:eastAsia="en-US"/>
    </w:rPr>
  </w:style>
  <w:style w:type="paragraph" w:styleId="aff">
    <w:name w:val="Revision"/>
    <w:hidden/>
    <w:uiPriority w:val="99"/>
    <w:semiHidden/>
    <w:rsid w:val="00A63CE3"/>
    <w:rPr>
      <w:sz w:val="24"/>
      <w:szCs w:val="24"/>
      <w:lang w:eastAsia="he-IL"/>
    </w:rPr>
  </w:style>
  <w:style w:type="table" w:styleId="aff0">
    <w:name w:val="Table Grid"/>
    <w:aliases w:val="טבלת רשת2"/>
    <w:basedOn w:val="a6"/>
    <w:rsid w:val="005222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1">
    <w:name w:val="Table Grid 5"/>
    <w:aliases w:val="Table Grid 5"/>
    <w:basedOn w:val="a6"/>
    <w:rsid w:val="000072D4"/>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410">
    <w:name w:val="טבלה רגילה 41"/>
    <w:basedOn w:val="a6"/>
    <w:uiPriority w:val="44"/>
    <w:rsid w:val="001B6CD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FollowedHyperlink">
    <w:name w:val="FollowedHyperlink"/>
    <w:rsid w:val="008A67C8"/>
    <w:rPr>
      <w:color w:val="954F72"/>
      <w:u w:val="single"/>
    </w:rPr>
  </w:style>
  <w:style w:type="table" w:customStyle="1" w:styleId="4-31">
    <w:name w:val="טבלת רשת 4 - הדגשה 31"/>
    <w:basedOn w:val="a6"/>
    <w:uiPriority w:val="49"/>
    <w:rsid w:val="009A457C"/>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character" w:customStyle="1" w:styleId="70">
    <w:name w:val="כותרת 7 תו"/>
    <w:link w:val="7"/>
    <w:rsid w:val="00D66111"/>
    <w:rPr>
      <w:rFonts w:ascii="Calibri" w:eastAsia="Times New Roman" w:hAnsi="Calibri" w:cs="Arial"/>
      <w:sz w:val="24"/>
      <w:szCs w:val="24"/>
      <w:lang w:eastAsia="he-IL"/>
    </w:rPr>
  </w:style>
  <w:style w:type="numbering" w:styleId="111111">
    <w:name w:val="Outline List 2"/>
    <w:basedOn w:val="a7"/>
    <w:rsid w:val="00324464"/>
    <w:pPr>
      <w:numPr>
        <w:numId w:val="13"/>
      </w:numPr>
    </w:pPr>
  </w:style>
  <w:style w:type="character" w:customStyle="1" w:styleId="80">
    <w:name w:val="כותרת 8 תו"/>
    <w:link w:val="8"/>
    <w:rsid w:val="000821E4"/>
    <w:rPr>
      <w:i/>
      <w:iCs/>
      <w:sz w:val="24"/>
      <w:szCs w:val="24"/>
    </w:rPr>
  </w:style>
  <w:style w:type="character" w:customStyle="1" w:styleId="13">
    <w:name w:val="כותרת 1 תו"/>
    <w:link w:val="12"/>
    <w:locked/>
    <w:rsid w:val="000821E4"/>
    <w:rPr>
      <w:rFonts w:cs="David"/>
      <w:b/>
      <w:bCs/>
      <w:sz w:val="24"/>
      <w:szCs w:val="24"/>
      <w:lang w:eastAsia="he-IL"/>
    </w:rPr>
  </w:style>
  <w:style w:type="character" w:customStyle="1" w:styleId="33">
    <w:name w:val="כותרת 3 תו"/>
    <w:link w:val="32"/>
    <w:locked/>
    <w:rsid w:val="000821E4"/>
    <w:rPr>
      <w:rFonts w:cs="David"/>
      <w:b/>
      <w:bCs/>
      <w:sz w:val="24"/>
      <w:szCs w:val="24"/>
      <w:u w:val="single"/>
      <w:lang w:eastAsia="he-IL"/>
    </w:rPr>
  </w:style>
  <w:style w:type="character" w:customStyle="1" w:styleId="41">
    <w:name w:val="כותרת 4 תו"/>
    <w:link w:val="40"/>
    <w:locked/>
    <w:rsid w:val="000821E4"/>
    <w:rPr>
      <w:rFonts w:cs="David"/>
      <w:color w:val="FF0000"/>
      <w:sz w:val="24"/>
      <w:szCs w:val="24"/>
      <w:u w:val="single"/>
      <w:lang w:eastAsia="he-IL"/>
    </w:rPr>
  </w:style>
  <w:style w:type="character" w:customStyle="1" w:styleId="50">
    <w:name w:val="כותרת 5 תו"/>
    <w:link w:val="5"/>
    <w:locked/>
    <w:rsid w:val="000821E4"/>
    <w:rPr>
      <w:rFonts w:cs="David"/>
      <w:color w:val="FF0000"/>
      <w:sz w:val="24"/>
      <w:szCs w:val="24"/>
      <w:u w:val="single"/>
      <w:lang w:eastAsia="he-IL"/>
    </w:rPr>
  </w:style>
  <w:style w:type="character" w:customStyle="1" w:styleId="60">
    <w:name w:val="כותרת 6 תו"/>
    <w:link w:val="6"/>
    <w:locked/>
    <w:rsid w:val="000821E4"/>
    <w:rPr>
      <w:rFonts w:cs="David"/>
      <w:b/>
      <w:bCs/>
      <w:sz w:val="24"/>
      <w:szCs w:val="24"/>
      <w:lang w:eastAsia="he-IL"/>
    </w:rPr>
  </w:style>
  <w:style w:type="character" w:customStyle="1" w:styleId="a9">
    <w:name w:val="גוף טקסט תו"/>
    <w:link w:val="a8"/>
    <w:locked/>
    <w:rsid w:val="000821E4"/>
    <w:rPr>
      <w:rFonts w:cs="David"/>
      <w:sz w:val="24"/>
      <w:szCs w:val="24"/>
      <w:lang w:eastAsia="he-IL"/>
    </w:rPr>
  </w:style>
  <w:style w:type="character" w:customStyle="1" w:styleId="ab">
    <w:name w:val="כניסה בגוף טקסט תו"/>
    <w:link w:val="aa"/>
    <w:locked/>
    <w:rsid w:val="000821E4"/>
    <w:rPr>
      <w:rFonts w:cs="David"/>
      <w:sz w:val="24"/>
      <w:szCs w:val="24"/>
      <w:lang w:eastAsia="he-IL"/>
    </w:rPr>
  </w:style>
  <w:style w:type="paragraph" w:customStyle="1" w:styleId="a1">
    <w:name w:val="טקסט סעיף תו תו תו תו"/>
    <w:basedOn w:val="a4"/>
    <w:link w:val="aff1"/>
    <w:rsid w:val="000821E4"/>
    <w:pPr>
      <w:numPr>
        <w:ilvl w:val="1"/>
        <w:numId w:val="28"/>
      </w:numPr>
      <w:spacing w:line="360" w:lineRule="auto"/>
      <w:jc w:val="both"/>
    </w:pPr>
    <w:rPr>
      <w:rFonts w:ascii="Arial" w:hAnsi="Arial" w:cs="Arial"/>
      <w:sz w:val="22"/>
      <w:szCs w:val="22"/>
      <w:lang w:eastAsia="en-US"/>
    </w:rPr>
  </w:style>
  <w:style w:type="character" w:customStyle="1" w:styleId="aff1">
    <w:name w:val="טקסט סעיף תו תו תו תו תו"/>
    <w:link w:val="a1"/>
    <w:locked/>
    <w:rsid w:val="000821E4"/>
    <w:rPr>
      <w:rFonts w:ascii="Arial" w:hAnsi="Arial" w:cs="Arial"/>
      <w:sz w:val="22"/>
      <w:szCs w:val="22"/>
    </w:rPr>
  </w:style>
  <w:style w:type="paragraph" w:customStyle="1" w:styleId="a0">
    <w:name w:val="תת סעיף"/>
    <w:basedOn w:val="a4"/>
    <w:rsid w:val="000821E4"/>
    <w:pPr>
      <w:numPr>
        <w:numId w:val="28"/>
      </w:numPr>
      <w:tabs>
        <w:tab w:val="num" w:pos="1931"/>
      </w:tabs>
      <w:spacing w:line="360" w:lineRule="auto"/>
      <w:ind w:left="1931" w:hanging="851"/>
      <w:jc w:val="both"/>
    </w:pPr>
    <w:rPr>
      <w:rFonts w:cs="Arial"/>
      <w:sz w:val="22"/>
      <w:szCs w:val="22"/>
      <w:lang w:eastAsia="en-US"/>
    </w:rPr>
  </w:style>
  <w:style w:type="character" w:customStyle="1" w:styleId="aff2">
    <w:name w:val="טקסט סעיף תו"/>
    <w:link w:val="a2"/>
    <w:locked/>
    <w:rsid w:val="000821E4"/>
    <w:rPr>
      <w:rFonts w:ascii="Arial" w:hAnsi="Arial"/>
      <w:sz w:val="22"/>
      <w:szCs w:val="22"/>
      <w:lang w:val="x-none" w:eastAsia="x-none"/>
    </w:rPr>
  </w:style>
  <w:style w:type="paragraph" w:customStyle="1" w:styleId="a2">
    <w:name w:val="טקסט סעיף"/>
    <w:basedOn w:val="a4"/>
    <w:link w:val="aff2"/>
    <w:rsid w:val="000821E4"/>
    <w:pPr>
      <w:numPr>
        <w:ilvl w:val="2"/>
        <w:numId w:val="28"/>
      </w:numPr>
      <w:tabs>
        <w:tab w:val="num" w:pos="1107"/>
      </w:tabs>
      <w:spacing w:line="360" w:lineRule="auto"/>
      <w:ind w:left="1107" w:hanging="567"/>
      <w:jc w:val="both"/>
    </w:pPr>
    <w:rPr>
      <w:rFonts w:ascii="Arial" w:hAnsi="Arial"/>
      <w:sz w:val="22"/>
      <w:szCs w:val="22"/>
      <w:lang w:val="x-none" w:eastAsia="x-none"/>
    </w:rPr>
  </w:style>
  <w:style w:type="paragraph" w:styleId="aff3">
    <w:name w:val="Title"/>
    <w:aliases w:val="תואר"/>
    <w:basedOn w:val="a4"/>
    <w:link w:val="16"/>
    <w:uiPriority w:val="10"/>
    <w:qFormat/>
    <w:rsid w:val="000821E4"/>
    <w:pPr>
      <w:widowControl w:val="0"/>
      <w:spacing w:line="360" w:lineRule="auto"/>
      <w:jc w:val="center"/>
    </w:pPr>
    <w:rPr>
      <w:rFonts w:cs="Arial"/>
      <w:szCs w:val="32"/>
      <w:lang w:eastAsia="en-US"/>
    </w:rPr>
  </w:style>
  <w:style w:type="character" w:customStyle="1" w:styleId="aff4">
    <w:name w:val="כותרת טקסט תו"/>
    <w:uiPriority w:val="10"/>
    <w:rsid w:val="000821E4"/>
    <w:rPr>
      <w:rFonts w:ascii="Cambria" w:eastAsia="Times New Roman" w:hAnsi="Cambria" w:cs="Times New Roman"/>
      <w:b/>
      <w:bCs/>
      <w:kern w:val="28"/>
      <w:sz w:val="32"/>
      <w:szCs w:val="32"/>
      <w:lang w:eastAsia="he-IL"/>
    </w:rPr>
  </w:style>
  <w:style w:type="character" w:customStyle="1" w:styleId="16">
    <w:name w:val="כותרת טקסט תו1"/>
    <w:aliases w:val="תואר תו1"/>
    <w:link w:val="aff3"/>
    <w:uiPriority w:val="10"/>
    <w:locked/>
    <w:rsid w:val="000821E4"/>
    <w:rPr>
      <w:rFonts w:cs="Arial"/>
      <w:sz w:val="24"/>
      <w:szCs w:val="32"/>
    </w:rPr>
  </w:style>
  <w:style w:type="paragraph" w:customStyle="1" w:styleId="aff5">
    <w:name w:val="שם הוראה"/>
    <w:basedOn w:val="a4"/>
    <w:rsid w:val="000821E4"/>
    <w:pPr>
      <w:jc w:val="both"/>
    </w:pPr>
    <w:rPr>
      <w:rFonts w:ascii="Arial" w:hAnsi="Arial" w:cs="Arial"/>
      <w:b/>
      <w:bCs/>
      <w:noProof/>
      <w:color w:val="FFFFFF"/>
      <w:sz w:val="28"/>
      <w:szCs w:val="28"/>
      <w:lang w:eastAsia="en-US"/>
    </w:rPr>
  </w:style>
  <w:style w:type="paragraph" w:customStyle="1" w:styleId="aff6">
    <w:name w:val="טקסט רץ טבלה עליונה"/>
    <w:basedOn w:val="a4"/>
    <w:rsid w:val="000821E4"/>
    <w:pPr>
      <w:jc w:val="both"/>
    </w:pPr>
    <w:rPr>
      <w:rFonts w:ascii="Arial" w:hAnsi="Arial" w:cs="Arial"/>
      <w:noProof/>
      <w:sz w:val="20"/>
      <w:szCs w:val="20"/>
      <w:lang w:eastAsia="en-US"/>
    </w:rPr>
  </w:style>
  <w:style w:type="paragraph" w:customStyle="1" w:styleId="a3">
    <w:name w:val="כותרת סעיף"/>
    <w:basedOn w:val="a4"/>
    <w:rsid w:val="000821E4"/>
    <w:pPr>
      <w:numPr>
        <w:numId w:val="29"/>
      </w:numPr>
      <w:spacing w:before="240" w:line="360" w:lineRule="auto"/>
      <w:jc w:val="both"/>
    </w:pPr>
    <w:rPr>
      <w:rFonts w:ascii="Arial" w:hAnsi="Arial" w:cs="Arial"/>
      <w:b/>
      <w:bCs/>
      <w:color w:val="1B3461"/>
      <w:sz w:val="22"/>
      <w:szCs w:val="22"/>
      <w:lang w:eastAsia="en-US"/>
    </w:rPr>
  </w:style>
  <w:style w:type="paragraph" w:customStyle="1" w:styleId="17">
    <w:name w:val="תת סעיף1"/>
    <w:basedOn w:val="a0"/>
    <w:rsid w:val="000821E4"/>
    <w:pPr>
      <w:numPr>
        <w:numId w:val="0"/>
      </w:numPr>
      <w:tabs>
        <w:tab w:val="num" w:pos="2830"/>
      </w:tabs>
      <w:ind w:left="2830" w:right="2835" w:hanging="850"/>
    </w:pPr>
  </w:style>
  <w:style w:type="paragraph" w:customStyle="1" w:styleId="aff7">
    <w:name w:val="כותרת טבלת נספחים"/>
    <w:basedOn w:val="a4"/>
    <w:rsid w:val="000821E4"/>
    <w:pPr>
      <w:jc w:val="center"/>
    </w:pPr>
    <w:rPr>
      <w:rFonts w:ascii="Arial" w:hAnsi="Arial" w:cs="Arial"/>
      <w:b/>
      <w:color w:val="1B3461"/>
      <w:sz w:val="28"/>
      <w:szCs w:val="22"/>
      <w:lang w:eastAsia="en-US"/>
    </w:rPr>
  </w:style>
  <w:style w:type="paragraph" w:customStyle="1" w:styleId="Sign">
    <w:name w:val="Sign"/>
    <w:basedOn w:val="a4"/>
    <w:rsid w:val="000821E4"/>
    <w:pPr>
      <w:overflowPunct w:val="0"/>
      <w:autoSpaceDE w:val="0"/>
      <w:autoSpaceDN w:val="0"/>
      <w:adjustRightInd w:val="0"/>
      <w:ind w:left="3493"/>
      <w:jc w:val="center"/>
      <w:textAlignment w:val="baseline"/>
    </w:pPr>
    <w:rPr>
      <w:rFonts w:cs="FrankRuehl"/>
      <w:sz w:val="20"/>
      <w:szCs w:val="26"/>
    </w:rPr>
  </w:style>
  <w:style w:type="paragraph" w:customStyle="1" w:styleId="aff8">
    <w:name w:val="סגנון"/>
    <w:basedOn w:val="a4"/>
    <w:next w:val="aff3"/>
    <w:link w:val="aff9"/>
    <w:rsid w:val="000821E4"/>
    <w:pPr>
      <w:widowControl w:val="0"/>
      <w:spacing w:line="360" w:lineRule="auto"/>
      <w:jc w:val="center"/>
    </w:pPr>
    <w:rPr>
      <w:sz w:val="32"/>
      <w:szCs w:val="20"/>
      <w:lang w:eastAsia="en-US"/>
    </w:rPr>
  </w:style>
  <w:style w:type="character" w:customStyle="1" w:styleId="aff9">
    <w:name w:val="תואר תו"/>
    <w:link w:val="aff8"/>
    <w:locked/>
    <w:rsid w:val="000821E4"/>
    <w:rPr>
      <w:sz w:val="32"/>
    </w:rPr>
  </w:style>
  <w:style w:type="paragraph" w:customStyle="1" w:styleId="18">
    <w:name w:val="פיסקת רשימה1"/>
    <w:basedOn w:val="a4"/>
    <w:qFormat/>
    <w:rsid w:val="000821E4"/>
    <w:pPr>
      <w:ind w:left="720"/>
      <w:contextualSpacing/>
    </w:pPr>
    <w:rPr>
      <w:lang w:eastAsia="en-US"/>
    </w:rPr>
  </w:style>
  <w:style w:type="paragraph" w:styleId="affa">
    <w:name w:val="TOC Heading"/>
    <w:basedOn w:val="12"/>
    <w:next w:val="a4"/>
    <w:uiPriority w:val="39"/>
    <w:qFormat/>
    <w:rsid w:val="000821E4"/>
    <w:pPr>
      <w:keepLines/>
      <w:spacing w:before="480" w:line="276" w:lineRule="auto"/>
      <w:jc w:val="left"/>
      <w:outlineLvl w:val="9"/>
    </w:pPr>
    <w:rPr>
      <w:rFonts w:ascii="Cambria" w:hAnsi="Cambria" w:cs="Times New Roman"/>
      <w:color w:val="365F91"/>
      <w:sz w:val="28"/>
      <w:szCs w:val="28"/>
      <w:rtl/>
      <w:cs/>
      <w:lang w:eastAsia="en-US"/>
    </w:rPr>
  </w:style>
  <w:style w:type="paragraph" w:styleId="TOC2">
    <w:name w:val="toc 2"/>
    <w:basedOn w:val="a4"/>
    <w:next w:val="a4"/>
    <w:autoRedefine/>
    <w:uiPriority w:val="39"/>
    <w:rsid w:val="000821E4"/>
    <w:pPr>
      <w:ind w:left="240"/>
    </w:pPr>
    <w:rPr>
      <w:rFonts w:cs="David"/>
      <w:lang w:eastAsia="en-US"/>
    </w:rPr>
  </w:style>
  <w:style w:type="paragraph" w:styleId="TOC1">
    <w:name w:val="toc 1"/>
    <w:basedOn w:val="a4"/>
    <w:next w:val="a4"/>
    <w:autoRedefine/>
    <w:uiPriority w:val="39"/>
    <w:rsid w:val="000821E4"/>
    <w:rPr>
      <w:rFonts w:cs="David"/>
      <w:lang w:eastAsia="en-US"/>
    </w:rPr>
  </w:style>
  <w:style w:type="character" w:customStyle="1" w:styleId="Char">
    <w:name w:val="טקסט סעיף Char"/>
    <w:rsid w:val="000821E4"/>
    <w:rPr>
      <w:rFonts w:ascii="Arial" w:hAnsi="Arial" w:cs="Arial"/>
      <w:sz w:val="22"/>
      <w:szCs w:val="22"/>
      <w:lang w:val="en-US" w:eastAsia="en-US" w:bidi="he-IL"/>
    </w:rPr>
  </w:style>
  <w:style w:type="paragraph" w:customStyle="1" w:styleId="19">
    <w:name w:val="פיסקת רשימה1"/>
    <w:basedOn w:val="a4"/>
    <w:qFormat/>
    <w:rsid w:val="000821E4"/>
    <w:pPr>
      <w:ind w:left="720"/>
      <w:contextualSpacing/>
    </w:pPr>
    <w:rPr>
      <w:lang w:eastAsia="en-US"/>
    </w:rPr>
  </w:style>
  <w:style w:type="paragraph" w:customStyle="1" w:styleId="P00">
    <w:name w:val="P00"/>
    <w:link w:val="P000"/>
    <w:rsid w:val="000821E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0821E4"/>
    <w:rPr>
      <w:rFonts w:ascii="Times New Roman" w:hAnsi="Times New Roman" w:cs="Times New Roman"/>
      <w:sz w:val="26"/>
      <w:szCs w:val="26"/>
    </w:rPr>
  </w:style>
  <w:style w:type="character" w:customStyle="1" w:styleId="big-number">
    <w:name w:val="big-number"/>
    <w:rsid w:val="000821E4"/>
    <w:rPr>
      <w:rFonts w:ascii="Times New Roman" w:hAnsi="Times New Roman" w:cs="Times New Roman"/>
      <w:sz w:val="32"/>
      <w:szCs w:val="32"/>
    </w:rPr>
  </w:style>
  <w:style w:type="paragraph" w:customStyle="1" w:styleId="Char3">
    <w:name w:val="Char3"/>
    <w:basedOn w:val="a4"/>
    <w:rsid w:val="000821E4"/>
    <w:pPr>
      <w:bidi w:val="0"/>
      <w:spacing w:after="160" w:line="240" w:lineRule="exact"/>
      <w:jc w:val="both"/>
    </w:pPr>
    <w:rPr>
      <w:rFonts w:ascii="Verdana" w:hAnsi="Verdana" w:cs="FrankRuehl"/>
      <w:sz w:val="16"/>
      <w:szCs w:val="20"/>
      <w:lang w:eastAsia="en-US" w:bidi="ar-SA"/>
    </w:rPr>
  </w:style>
  <w:style w:type="character" w:customStyle="1" w:styleId="1a">
    <w:name w:val="תו תו1"/>
    <w:locked/>
    <w:rsid w:val="000821E4"/>
    <w:rPr>
      <w:rFonts w:cs="David"/>
      <w:lang w:bidi="he-IL"/>
    </w:rPr>
  </w:style>
  <w:style w:type="paragraph" w:customStyle="1" w:styleId="Char2">
    <w:name w:val="Char2 תו"/>
    <w:basedOn w:val="a4"/>
    <w:rsid w:val="000821E4"/>
    <w:pPr>
      <w:bidi w:val="0"/>
      <w:spacing w:after="160" w:line="240" w:lineRule="exact"/>
      <w:jc w:val="both"/>
    </w:pPr>
    <w:rPr>
      <w:rFonts w:ascii="Verdana" w:hAnsi="Verdana" w:cs="FrankRuehl"/>
      <w:sz w:val="16"/>
      <w:szCs w:val="20"/>
      <w:lang w:eastAsia="en-US" w:bidi="ar-SA"/>
    </w:rPr>
  </w:style>
  <w:style w:type="paragraph" w:customStyle="1" w:styleId="211111">
    <w:name w:val="תת סעיף2 1.1.1.1.1"/>
    <w:basedOn w:val="17"/>
    <w:rsid w:val="000821E4"/>
    <w:pPr>
      <w:tabs>
        <w:tab w:val="clear" w:pos="1931"/>
        <w:tab w:val="clear" w:pos="2830"/>
        <w:tab w:val="num" w:pos="4253"/>
      </w:tabs>
      <w:ind w:left="4253" w:right="0" w:hanging="1134"/>
    </w:pPr>
  </w:style>
  <w:style w:type="paragraph" w:customStyle="1" w:styleId="Char0">
    <w:name w:val="תו Char"/>
    <w:basedOn w:val="a4"/>
    <w:rsid w:val="000821E4"/>
    <w:pPr>
      <w:bidi w:val="0"/>
      <w:spacing w:after="160" w:line="240" w:lineRule="exact"/>
      <w:jc w:val="both"/>
    </w:pPr>
    <w:rPr>
      <w:rFonts w:ascii="Verdana" w:hAnsi="Verdana" w:cs="FrankRuehl"/>
      <w:sz w:val="16"/>
      <w:szCs w:val="20"/>
      <w:lang w:eastAsia="en-US" w:bidi="ar-SA"/>
    </w:rPr>
  </w:style>
  <w:style w:type="paragraph" w:customStyle="1" w:styleId="ListParagraph1">
    <w:name w:val="List Paragraph1"/>
    <w:basedOn w:val="a4"/>
    <w:qFormat/>
    <w:rsid w:val="000821E4"/>
    <w:pPr>
      <w:ind w:left="720"/>
      <w:contextualSpacing/>
    </w:pPr>
    <w:rPr>
      <w:lang w:eastAsia="en-US"/>
    </w:rPr>
  </w:style>
  <w:style w:type="paragraph" w:customStyle="1" w:styleId="Char30">
    <w:name w:val="Char3"/>
    <w:basedOn w:val="a4"/>
    <w:rsid w:val="000821E4"/>
    <w:pPr>
      <w:bidi w:val="0"/>
      <w:spacing w:after="160" w:line="240" w:lineRule="exact"/>
      <w:jc w:val="both"/>
    </w:pPr>
    <w:rPr>
      <w:rFonts w:ascii="Verdana" w:hAnsi="Verdana" w:cs="FrankRuehl"/>
      <w:sz w:val="16"/>
      <w:szCs w:val="20"/>
      <w:lang w:eastAsia="en-US" w:bidi="ar-SA"/>
    </w:rPr>
  </w:style>
  <w:style w:type="paragraph" w:customStyle="1" w:styleId="Char20">
    <w:name w:val="Char2 תו"/>
    <w:basedOn w:val="a4"/>
    <w:rsid w:val="000821E4"/>
    <w:pPr>
      <w:bidi w:val="0"/>
      <w:spacing w:after="160" w:line="240" w:lineRule="exact"/>
      <w:jc w:val="both"/>
    </w:pPr>
    <w:rPr>
      <w:rFonts w:ascii="Verdana" w:hAnsi="Verdana" w:cs="FrankRuehl"/>
      <w:sz w:val="16"/>
      <w:szCs w:val="20"/>
      <w:lang w:eastAsia="en-US" w:bidi="ar-SA"/>
    </w:rPr>
  </w:style>
  <w:style w:type="paragraph" w:customStyle="1" w:styleId="Char1">
    <w:name w:val="תו Char"/>
    <w:basedOn w:val="a4"/>
    <w:rsid w:val="000821E4"/>
    <w:pPr>
      <w:bidi w:val="0"/>
      <w:spacing w:after="160" w:line="240" w:lineRule="exact"/>
      <w:jc w:val="both"/>
    </w:pPr>
    <w:rPr>
      <w:rFonts w:ascii="Verdana" w:hAnsi="Verdana" w:cs="FrankRuehl"/>
      <w:sz w:val="16"/>
      <w:szCs w:val="20"/>
      <w:lang w:eastAsia="en-US" w:bidi="ar-SA"/>
    </w:rPr>
  </w:style>
  <w:style w:type="paragraph" w:customStyle="1" w:styleId="36">
    <w:name w:val="_מיספור3_טקסט"/>
    <w:basedOn w:val="a4"/>
    <w:rsid w:val="000821E4"/>
    <w:pPr>
      <w:spacing w:line="300" w:lineRule="atLeast"/>
      <w:ind w:left="2560"/>
    </w:pPr>
    <w:rPr>
      <w:rFonts w:cs="David"/>
      <w:lang w:eastAsia="en-US"/>
    </w:rPr>
  </w:style>
  <w:style w:type="paragraph" w:customStyle="1" w:styleId="42">
    <w:name w:val="_מיספור4_טקסט"/>
    <w:basedOn w:val="a4"/>
    <w:rsid w:val="000821E4"/>
    <w:pPr>
      <w:spacing w:line="300" w:lineRule="atLeast"/>
      <w:ind w:left="3520"/>
    </w:pPr>
    <w:rPr>
      <w:rFonts w:cs="David"/>
      <w:lang w:eastAsia="en-US"/>
    </w:rPr>
  </w:style>
  <w:style w:type="paragraph" w:customStyle="1" w:styleId="2">
    <w:name w:val="_מיספור2"/>
    <w:basedOn w:val="a4"/>
    <w:next w:val="a4"/>
    <w:link w:val="26"/>
    <w:rsid w:val="000821E4"/>
    <w:pPr>
      <w:numPr>
        <w:ilvl w:val="1"/>
        <w:numId w:val="31"/>
      </w:numPr>
      <w:spacing w:line="300" w:lineRule="exact"/>
    </w:pPr>
    <w:rPr>
      <w:lang w:val="x-none" w:eastAsia="x-none"/>
    </w:rPr>
  </w:style>
  <w:style w:type="paragraph" w:customStyle="1" w:styleId="3">
    <w:name w:val="_מיספור3"/>
    <w:basedOn w:val="a4"/>
    <w:next w:val="36"/>
    <w:rsid w:val="000821E4"/>
    <w:pPr>
      <w:numPr>
        <w:ilvl w:val="2"/>
        <w:numId w:val="31"/>
      </w:numPr>
      <w:spacing w:line="300" w:lineRule="exact"/>
    </w:pPr>
    <w:rPr>
      <w:lang w:val="x-none" w:eastAsia="x-none"/>
    </w:rPr>
  </w:style>
  <w:style w:type="paragraph" w:customStyle="1" w:styleId="4">
    <w:name w:val="_מיספור4"/>
    <w:basedOn w:val="a4"/>
    <w:next w:val="42"/>
    <w:rsid w:val="000821E4"/>
    <w:pPr>
      <w:numPr>
        <w:ilvl w:val="3"/>
        <w:numId w:val="31"/>
      </w:numPr>
      <w:spacing w:line="300" w:lineRule="exact"/>
    </w:pPr>
    <w:rPr>
      <w:lang w:val="x-none" w:eastAsia="x-none"/>
    </w:rPr>
  </w:style>
  <w:style w:type="paragraph" w:customStyle="1" w:styleId="10">
    <w:name w:val="רמה 1 לתוכן"/>
    <w:basedOn w:val="a4"/>
    <w:qFormat/>
    <w:rsid w:val="000821E4"/>
    <w:pPr>
      <w:numPr>
        <w:numId w:val="31"/>
      </w:numPr>
      <w:tabs>
        <w:tab w:val="clear" w:pos="1280"/>
        <w:tab w:val="num" w:pos="1136"/>
      </w:tabs>
      <w:spacing w:line="300" w:lineRule="exact"/>
      <w:ind w:left="693" w:hanging="693"/>
      <w:jc w:val="both"/>
      <w:outlineLvl w:val="1"/>
    </w:pPr>
    <w:rPr>
      <w:b/>
      <w:bCs/>
      <w:sz w:val="30"/>
      <w:szCs w:val="30"/>
      <w:lang w:val="x-none" w:eastAsia="x-none"/>
    </w:rPr>
  </w:style>
  <w:style w:type="table" w:customStyle="1" w:styleId="1b">
    <w:name w:val="טבלת רשת1"/>
    <w:basedOn w:val="a6"/>
    <w:next w:val="aff0"/>
    <w:uiPriority w:val="99"/>
    <w:rsid w:val="000821E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c">
    <w:name w:val="_מיספור1_טקסט"/>
    <w:basedOn w:val="a4"/>
    <w:rsid w:val="000821E4"/>
    <w:pPr>
      <w:spacing w:line="300" w:lineRule="atLeast"/>
      <w:ind w:left="560"/>
    </w:pPr>
    <w:rPr>
      <w:rFonts w:cs="David"/>
      <w:lang w:eastAsia="en-US"/>
    </w:rPr>
  </w:style>
  <w:style w:type="paragraph" w:customStyle="1" w:styleId="27">
    <w:name w:val="_מיספור2_טקסט"/>
    <w:basedOn w:val="1c"/>
    <w:rsid w:val="000821E4"/>
    <w:pPr>
      <w:ind w:left="1420"/>
    </w:pPr>
  </w:style>
  <w:style w:type="paragraph" w:customStyle="1" w:styleId="1d">
    <w:name w:val="_מיספור1"/>
    <w:basedOn w:val="a4"/>
    <w:next w:val="1c"/>
    <w:link w:val="1e"/>
    <w:rsid w:val="000821E4"/>
    <w:pPr>
      <w:tabs>
        <w:tab w:val="num" w:pos="720"/>
      </w:tabs>
      <w:spacing w:line="300" w:lineRule="exact"/>
      <w:ind w:hanging="360"/>
    </w:pPr>
    <w:rPr>
      <w:lang w:val="x-none" w:eastAsia="x-none"/>
    </w:rPr>
  </w:style>
  <w:style w:type="character" w:customStyle="1" w:styleId="26">
    <w:name w:val="_מיספור2 תו"/>
    <w:link w:val="2"/>
    <w:rsid w:val="000821E4"/>
    <w:rPr>
      <w:sz w:val="24"/>
      <w:szCs w:val="24"/>
      <w:lang w:val="x-none" w:eastAsia="x-none"/>
    </w:rPr>
  </w:style>
  <w:style w:type="character" w:customStyle="1" w:styleId="1e">
    <w:name w:val="_מיספור1 תו"/>
    <w:link w:val="1d"/>
    <w:rsid w:val="000821E4"/>
    <w:rPr>
      <w:sz w:val="24"/>
      <w:szCs w:val="24"/>
      <w:lang w:val="x-none" w:eastAsia="x-none"/>
    </w:rPr>
  </w:style>
  <w:style w:type="character" w:customStyle="1" w:styleId="Style2Char">
    <w:name w:val="Style2 Char"/>
    <w:link w:val="Style2"/>
    <w:locked/>
    <w:rsid w:val="000821E4"/>
    <w:rPr>
      <w:rFonts w:ascii="Arial" w:hAnsi="Arial" w:cs="Arial"/>
      <w:b/>
      <w:bCs/>
      <w:u w:val="single"/>
      <w:lang w:eastAsia="he-IL"/>
    </w:rPr>
  </w:style>
  <w:style w:type="paragraph" w:customStyle="1" w:styleId="Style2">
    <w:name w:val="Style2"/>
    <w:basedOn w:val="a4"/>
    <w:link w:val="Style2Char"/>
    <w:rsid w:val="000821E4"/>
    <w:pPr>
      <w:numPr>
        <w:ilvl w:val="2"/>
        <w:numId w:val="32"/>
      </w:numPr>
      <w:spacing w:line="360" w:lineRule="auto"/>
      <w:jc w:val="both"/>
    </w:pPr>
    <w:rPr>
      <w:rFonts w:ascii="Arial" w:hAnsi="Arial" w:cs="Arial"/>
      <w:b/>
      <w:bCs/>
      <w:sz w:val="20"/>
      <w:szCs w:val="20"/>
      <w:u w:val="single"/>
    </w:rPr>
  </w:style>
  <w:style w:type="paragraph" w:customStyle="1" w:styleId="p22">
    <w:name w:val="p22"/>
    <w:basedOn w:val="a4"/>
    <w:uiPriority w:val="99"/>
    <w:rsid w:val="000821E4"/>
    <w:pPr>
      <w:bidi w:val="0"/>
      <w:spacing w:before="100" w:beforeAutospacing="1" w:after="100" w:afterAutospacing="1"/>
    </w:pPr>
    <w:rPr>
      <w:rFonts w:eastAsia="Calibri"/>
      <w:lang w:eastAsia="en-US"/>
    </w:rPr>
  </w:style>
  <w:style w:type="paragraph" w:customStyle="1" w:styleId="NormalE">
    <w:name w:val="NormalE"/>
    <w:basedOn w:val="a4"/>
    <w:link w:val="NormalECharChar"/>
    <w:rsid w:val="000821E4"/>
    <w:pPr>
      <w:spacing w:line="280" w:lineRule="atLeast"/>
      <w:jc w:val="both"/>
    </w:pPr>
    <w:rPr>
      <w:rFonts w:cs="David"/>
      <w:szCs w:val="26"/>
    </w:rPr>
  </w:style>
  <w:style w:type="character" w:customStyle="1" w:styleId="NormalECharChar">
    <w:name w:val="NormalE Char Char"/>
    <w:link w:val="NormalE"/>
    <w:rsid w:val="000821E4"/>
    <w:rPr>
      <w:rFonts w:cs="David"/>
      <w:sz w:val="24"/>
      <w:szCs w:val="26"/>
      <w:lang w:eastAsia="he-IL"/>
    </w:rPr>
  </w:style>
  <w:style w:type="character" w:customStyle="1" w:styleId="NormalWeb0">
    <w:name w:val="Normal (Web) תו"/>
    <w:link w:val="NormalWeb"/>
    <w:rsid w:val="000821E4"/>
    <w:rPr>
      <w:sz w:val="24"/>
      <w:szCs w:val="24"/>
    </w:rPr>
  </w:style>
  <w:style w:type="character" w:customStyle="1" w:styleId="apple-converted-space">
    <w:name w:val="apple-converted-space"/>
    <w:rsid w:val="000821E4"/>
  </w:style>
  <w:style w:type="paragraph" w:customStyle="1" w:styleId="affb">
    <w:name w:val="ראשונה משפטי"/>
    <w:basedOn w:val="a4"/>
    <w:uiPriority w:val="99"/>
    <w:rsid w:val="000821E4"/>
    <w:pPr>
      <w:spacing w:line="300" w:lineRule="atLeast"/>
      <w:ind w:left="567" w:hanging="567"/>
      <w:jc w:val="both"/>
    </w:pPr>
    <w:rPr>
      <w:rFonts w:cs="David"/>
      <w:sz w:val="26"/>
      <w:szCs w:val="26"/>
    </w:rPr>
  </w:style>
  <w:style w:type="paragraph" w:customStyle="1" w:styleId="affc">
    <w:name w:val="שניה משפטי"/>
    <w:basedOn w:val="a4"/>
    <w:uiPriority w:val="99"/>
    <w:rsid w:val="000821E4"/>
    <w:pPr>
      <w:spacing w:line="300" w:lineRule="atLeast"/>
      <w:ind w:left="1418" w:hanging="851"/>
      <w:jc w:val="both"/>
    </w:pPr>
    <w:rPr>
      <w:rFonts w:cs="David"/>
      <w:sz w:val="26"/>
      <w:szCs w:val="26"/>
    </w:rPr>
  </w:style>
  <w:style w:type="paragraph" w:customStyle="1" w:styleId="affd">
    <w:name w:val="חמישית משפטי"/>
    <w:basedOn w:val="a4"/>
    <w:uiPriority w:val="99"/>
    <w:rsid w:val="000821E4"/>
    <w:pPr>
      <w:spacing w:line="300" w:lineRule="atLeast"/>
      <w:ind w:left="5386" w:hanging="1559"/>
      <w:jc w:val="both"/>
    </w:pPr>
    <w:rPr>
      <w:rFonts w:cs="David"/>
      <w:sz w:val="26"/>
      <w:szCs w:val="26"/>
    </w:rPr>
  </w:style>
  <w:style w:type="paragraph" w:styleId="affe">
    <w:name w:val="No Spacing"/>
    <w:link w:val="afff"/>
    <w:uiPriority w:val="1"/>
    <w:qFormat/>
    <w:rsid w:val="000821E4"/>
    <w:pPr>
      <w:bidi/>
    </w:pPr>
    <w:rPr>
      <w:rFonts w:ascii="Calibri" w:hAnsi="Calibri" w:cs="Arial"/>
      <w:sz w:val="22"/>
      <w:szCs w:val="22"/>
    </w:rPr>
  </w:style>
  <w:style w:type="character" w:customStyle="1" w:styleId="afff">
    <w:name w:val="ללא מרווח תו"/>
    <w:link w:val="affe"/>
    <w:uiPriority w:val="1"/>
    <w:rsid w:val="000821E4"/>
    <w:rPr>
      <w:rFonts w:ascii="Calibri" w:hAnsi="Calibri" w:cs="Arial"/>
      <w:sz w:val="22"/>
      <w:szCs w:val="22"/>
    </w:rPr>
  </w:style>
  <w:style w:type="paragraph" w:customStyle="1" w:styleId="p001">
    <w:name w:val="p00"/>
    <w:basedOn w:val="a4"/>
    <w:rsid w:val="000821E4"/>
    <w:pPr>
      <w:bidi w:val="0"/>
      <w:spacing w:before="100" w:beforeAutospacing="1" w:after="100" w:afterAutospacing="1"/>
    </w:pPr>
    <w:rPr>
      <w:rFonts w:eastAsia="Calibri"/>
      <w:lang w:eastAsia="en-US"/>
    </w:rPr>
  </w:style>
  <w:style w:type="character" w:styleId="afff0">
    <w:name w:val="Strong"/>
    <w:aliases w:val="מכרזים - הדגשה"/>
    <w:qFormat/>
    <w:rsid w:val="000821E4"/>
    <w:rPr>
      <w:rFonts w:cs="David" w:hint="cs"/>
      <w:sz w:val="24"/>
      <w:szCs w:val="24"/>
    </w:rPr>
  </w:style>
  <w:style w:type="paragraph" w:customStyle="1" w:styleId="-1">
    <w:name w:val="מכרזים - כותרת רמה 1"/>
    <w:basedOn w:val="af4"/>
    <w:qFormat/>
    <w:rsid w:val="000821E4"/>
    <w:pPr>
      <w:numPr>
        <w:numId w:val="60"/>
      </w:numPr>
      <w:tabs>
        <w:tab w:val="num" w:pos="360"/>
      </w:tabs>
      <w:spacing w:after="200" w:line="276" w:lineRule="auto"/>
      <w:ind w:left="357" w:hanging="357"/>
      <w:contextualSpacing/>
      <w:outlineLvl w:val="0"/>
    </w:pPr>
    <w:rPr>
      <w:rFonts w:cs="David" w:hint="cs"/>
      <w:b/>
      <w:bCs/>
      <w:sz w:val="28"/>
      <w:szCs w:val="28"/>
      <w:lang w:eastAsia="en-US"/>
    </w:rPr>
  </w:style>
  <w:style w:type="paragraph" w:customStyle="1" w:styleId="-2">
    <w:name w:val="מכרזים - כותרת רמה 2"/>
    <w:basedOn w:val="af4"/>
    <w:qFormat/>
    <w:rsid w:val="000821E4"/>
    <w:pPr>
      <w:numPr>
        <w:ilvl w:val="1"/>
        <w:numId w:val="60"/>
      </w:numPr>
      <w:tabs>
        <w:tab w:val="num" w:pos="360"/>
      </w:tabs>
      <w:spacing w:after="200" w:line="276" w:lineRule="auto"/>
      <w:ind w:left="720" w:firstLine="0"/>
      <w:contextualSpacing/>
      <w:outlineLvl w:val="1"/>
    </w:pPr>
    <w:rPr>
      <w:rFonts w:cs="David" w:hint="cs"/>
      <w:b/>
      <w:bCs/>
      <w:lang w:eastAsia="en-US"/>
    </w:rPr>
  </w:style>
  <w:style w:type="paragraph" w:customStyle="1" w:styleId="-3">
    <w:name w:val="מכרזים - כותרת רמה 3"/>
    <w:basedOn w:val="af4"/>
    <w:qFormat/>
    <w:rsid w:val="000821E4"/>
    <w:pPr>
      <w:numPr>
        <w:ilvl w:val="2"/>
        <w:numId w:val="60"/>
      </w:numPr>
      <w:tabs>
        <w:tab w:val="num" w:pos="360"/>
      </w:tabs>
      <w:spacing w:after="200" w:line="276" w:lineRule="auto"/>
      <w:ind w:left="1225" w:hanging="505"/>
      <w:contextualSpacing/>
      <w:outlineLvl w:val="2"/>
    </w:pPr>
    <w:rPr>
      <w:rFonts w:cs="David" w:hint="cs"/>
      <w:b/>
      <w:bCs/>
      <w:lang w:eastAsia="en-US"/>
    </w:rPr>
  </w:style>
  <w:style w:type="paragraph" w:customStyle="1" w:styleId="11">
    <w:name w:val="לימור 1"/>
    <w:basedOn w:val="a4"/>
    <w:qFormat/>
    <w:rsid w:val="000821E4"/>
    <w:pPr>
      <w:numPr>
        <w:numId w:val="63"/>
      </w:numPr>
      <w:tabs>
        <w:tab w:val="clear" w:pos="360"/>
      </w:tabs>
      <w:spacing w:line="360" w:lineRule="auto"/>
      <w:ind w:left="837" w:hanging="837"/>
      <w:jc w:val="both"/>
    </w:pPr>
    <w:rPr>
      <w:rFonts w:cs="David"/>
      <w:b/>
      <w:bCs/>
      <w:sz w:val="28"/>
      <w:szCs w:val="28"/>
      <w:u w:val="single"/>
    </w:rPr>
  </w:style>
  <w:style w:type="paragraph" w:customStyle="1" w:styleId="21">
    <w:name w:val="לימור 2"/>
    <w:basedOn w:val="a4"/>
    <w:qFormat/>
    <w:rsid w:val="000821E4"/>
    <w:pPr>
      <w:numPr>
        <w:ilvl w:val="1"/>
        <w:numId w:val="63"/>
      </w:numPr>
      <w:spacing w:line="360" w:lineRule="auto"/>
      <w:jc w:val="both"/>
    </w:pPr>
    <w:rPr>
      <w:rFonts w:cs="David"/>
      <w:b/>
      <w:bCs/>
    </w:rPr>
  </w:style>
  <w:style w:type="paragraph" w:customStyle="1" w:styleId="31">
    <w:name w:val="לימור 3"/>
    <w:basedOn w:val="a4"/>
    <w:qFormat/>
    <w:rsid w:val="000821E4"/>
    <w:pPr>
      <w:numPr>
        <w:ilvl w:val="2"/>
        <w:numId w:val="63"/>
      </w:numPr>
      <w:tabs>
        <w:tab w:val="clear" w:pos="2421"/>
        <w:tab w:val="left" w:pos="2411"/>
      </w:tabs>
      <w:spacing w:line="276" w:lineRule="auto"/>
      <w:ind w:left="2257" w:hanging="852"/>
      <w:jc w:val="both"/>
    </w:pPr>
    <w:rPr>
      <w:rFonts w:cs="David"/>
      <w:b/>
      <w:bCs/>
    </w:rPr>
  </w:style>
  <w:style w:type="paragraph" w:customStyle="1" w:styleId="Fourth">
    <w:name w:val="Fourth"/>
    <w:basedOn w:val="a4"/>
    <w:rsid w:val="000821E4"/>
    <w:pPr>
      <w:spacing w:line="280" w:lineRule="atLeast"/>
      <w:ind w:left="3118" w:hanging="992"/>
      <w:jc w:val="both"/>
    </w:pPr>
    <w:rPr>
      <w:rFonts w:cs="David"/>
      <w:szCs w:val="26"/>
    </w:rPr>
  </w:style>
  <w:style w:type="paragraph" w:customStyle="1" w:styleId="CharCharCharCharCharCharCharChar">
    <w:name w:val="Char Char תו תו Char Char תו תו Char Char תו תו Char Char"/>
    <w:basedOn w:val="a4"/>
    <w:next w:val="a4"/>
    <w:autoRedefine/>
    <w:rsid w:val="000821E4"/>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1-11">
    <w:name w:val="טבלת רשת 1 בהירה - הדגשה 11"/>
    <w:basedOn w:val="a6"/>
    <w:uiPriority w:val="46"/>
    <w:rsid w:val="000821E4"/>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character" w:customStyle="1" w:styleId="1f">
    <w:name w:val="טקסט בלונים תו1"/>
    <w:uiPriority w:val="99"/>
    <w:semiHidden/>
    <w:rsid w:val="000821E4"/>
    <w:rPr>
      <w:rFonts w:ascii="Tahoma" w:eastAsia="Times New Roman" w:hAnsi="Tahoma" w:cs="Tahoma"/>
      <w:sz w:val="18"/>
      <w:szCs w:val="18"/>
    </w:rPr>
  </w:style>
  <w:style w:type="paragraph" w:customStyle="1" w:styleId="Char31">
    <w:name w:val="Char31"/>
    <w:basedOn w:val="a4"/>
    <w:rsid w:val="000821E4"/>
    <w:pPr>
      <w:bidi w:val="0"/>
      <w:spacing w:after="160" w:line="240" w:lineRule="exact"/>
      <w:jc w:val="both"/>
    </w:pPr>
    <w:rPr>
      <w:rFonts w:ascii="Verdana" w:hAnsi="Verdana" w:cs="FrankRuehl"/>
      <w:sz w:val="16"/>
      <w:szCs w:val="20"/>
      <w:lang w:eastAsia="en-US" w:bidi="ar-SA"/>
    </w:rPr>
  </w:style>
  <w:style w:type="paragraph" w:customStyle="1" w:styleId="Char21">
    <w:name w:val="Char2 תו1"/>
    <w:basedOn w:val="a4"/>
    <w:rsid w:val="000821E4"/>
    <w:pPr>
      <w:bidi w:val="0"/>
      <w:spacing w:after="160" w:line="240" w:lineRule="exact"/>
      <w:jc w:val="both"/>
    </w:pPr>
    <w:rPr>
      <w:rFonts w:ascii="Verdana" w:hAnsi="Verdana" w:cs="FrankRuehl"/>
      <w:sz w:val="16"/>
      <w:szCs w:val="20"/>
      <w:lang w:eastAsia="en-US" w:bidi="ar-SA"/>
    </w:rPr>
  </w:style>
  <w:style w:type="table" w:customStyle="1" w:styleId="1f0">
    <w:name w:val="רשת טבלה בהירה1"/>
    <w:basedOn w:val="a6"/>
    <w:uiPriority w:val="40"/>
    <w:rsid w:val="000821E4"/>
    <w:rPr>
      <w:rFonts w:ascii="Calibri" w:eastAsia="Calibri" w:hAnsi="Calibri" w:cs="Arial"/>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0">
    <w:name w:val="טבלה רגילה 11"/>
    <w:basedOn w:val="a6"/>
    <w:uiPriority w:val="41"/>
    <w:rsid w:val="000821E4"/>
    <w:rPr>
      <w:rFonts w:ascii="Calibri" w:eastAsia="Calibri" w:hAnsi="Calibri" w:cs="Arial"/>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0">
    <w:name w:val="טבלה רגילה 21"/>
    <w:basedOn w:val="a6"/>
    <w:uiPriority w:val="42"/>
    <w:rsid w:val="000821E4"/>
    <w:rPr>
      <w:rFonts w:ascii="Calibri" w:eastAsia="Calibri" w:hAnsi="Calibri" w:cs="Arial"/>
      <w:sz w:val="22"/>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CharChar">
    <w:name w:val="תו תו Char Char תו תו"/>
    <w:basedOn w:val="a4"/>
    <w:rsid w:val="000821E4"/>
    <w:pPr>
      <w:bidi w:val="0"/>
      <w:spacing w:before="60" w:after="160" w:line="240" w:lineRule="exact"/>
    </w:pPr>
    <w:rPr>
      <w:rFonts w:ascii="Verdana" w:hAnsi="Verdana"/>
      <w:color w:val="FF00FF"/>
      <w:sz w:val="26"/>
      <w:szCs w:val="20"/>
      <w:lang w:val="en-GB" w:eastAsia="en-US" w:bidi="ar-SA"/>
    </w:rPr>
  </w:style>
  <w:style w:type="paragraph" w:customStyle="1" w:styleId="RonnyBase">
    <w:name w:val="RonnyBase"/>
    <w:rsid w:val="000821E4"/>
    <w:pPr>
      <w:keepLines/>
      <w:bidi/>
      <w:spacing w:before="120"/>
      <w:jc w:val="both"/>
    </w:pPr>
    <w:rPr>
      <w:rFonts w:cs="David"/>
      <w:sz w:val="22"/>
      <w:szCs w:val="22"/>
    </w:rPr>
  </w:style>
  <w:style w:type="paragraph" w:customStyle="1" w:styleId="1f1">
    <w:name w:val="פיסקה1"/>
    <w:basedOn w:val="a4"/>
    <w:rsid w:val="000821E4"/>
    <w:pPr>
      <w:tabs>
        <w:tab w:val="left" w:pos="1800"/>
      </w:tabs>
      <w:overflowPunct w:val="0"/>
      <w:autoSpaceDE w:val="0"/>
      <w:autoSpaceDN w:val="0"/>
      <w:adjustRightInd w:val="0"/>
      <w:spacing w:line="360" w:lineRule="auto"/>
      <w:ind w:left="284"/>
      <w:jc w:val="both"/>
      <w:textAlignment w:val="baseline"/>
    </w:pPr>
    <w:rPr>
      <w:rFonts w:ascii="Franklin Gothic Medium" w:hAnsi="Franklin Gothic Medium" w:cs="FrankRuehl"/>
      <w:b/>
      <w:noProof/>
      <w:color w:val="000000"/>
      <w:sz w:val="26"/>
      <w:szCs w:val="26"/>
    </w:rPr>
  </w:style>
  <w:style w:type="paragraph" w:customStyle="1" w:styleId="28">
    <w:name w:val="פיסקה2"/>
    <w:basedOn w:val="a4"/>
    <w:rsid w:val="000821E4"/>
    <w:pPr>
      <w:tabs>
        <w:tab w:val="left" w:pos="1800"/>
      </w:tabs>
      <w:autoSpaceDE w:val="0"/>
      <w:autoSpaceDN w:val="0"/>
      <w:spacing w:line="360" w:lineRule="auto"/>
      <w:ind w:right="1021"/>
    </w:pPr>
    <w:rPr>
      <w:rFonts w:ascii="Franklin Gothic Medium" w:hAnsi="Franklin Gothic Medium" w:cs="FrankRuehl"/>
      <w:b/>
      <w:noProof/>
      <w:color w:val="000000"/>
      <w:sz w:val="26"/>
      <w:szCs w:val="26"/>
      <w:lang w:eastAsia="en-US"/>
    </w:rPr>
  </w:style>
  <w:style w:type="table" w:customStyle="1" w:styleId="510">
    <w:name w:val="טבלה רגילה 51"/>
    <w:basedOn w:val="a6"/>
    <w:uiPriority w:val="45"/>
    <w:rsid w:val="000821E4"/>
    <w:rPr>
      <w:rFonts w:ascii="Calibri" w:eastAsia="Calibri" w:hAnsi="Calibri" w:cs="Arial"/>
      <w:sz w:val="22"/>
      <w:szCs w:val="22"/>
    </w:rPr>
    <w:tblPr>
      <w:tblStyleRowBandSize w:val="1"/>
      <w:tblStyleColBandSize w:val="1"/>
    </w:tblPr>
    <w:tblStylePr w:type="firstRow">
      <w:rPr>
        <w:rFonts w:ascii="Bahnschrift Light" w:eastAsia="Times New Roman" w:hAnsi="Bahnschrift Light" w:cs="Times New Roman"/>
        <w:i/>
        <w:iCs/>
        <w:sz w:val="26"/>
      </w:rPr>
      <w:tblPr/>
      <w:tcPr>
        <w:tcBorders>
          <w:bottom w:val="single" w:sz="4" w:space="0" w:color="7F7F7F"/>
        </w:tcBorders>
        <w:shd w:val="clear" w:color="auto" w:fill="FFFFFF"/>
      </w:tcPr>
    </w:tblStylePr>
    <w:tblStylePr w:type="lastRow">
      <w:rPr>
        <w:rFonts w:ascii="Bahnschrift Light" w:eastAsia="Times New Roman" w:hAnsi="Bahnschrift Light" w:cs="Times New Roman"/>
        <w:i/>
        <w:iCs/>
        <w:sz w:val="26"/>
      </w:rPr>
      <w:tblPr/>
      <w:tcPr>
        <w:tcBorders>
          <w:top w:val="single" w:sz="4" w:space="0" w:color="7F7F7F"/>
        </w:tcBorders>
        <w:shd w:val="clear" w:color="auto" w:fill="FFFFFF"/>
      </w:tcPr>
    </w:tblStylePr>
    <w:tblStylePr w:type="firstCol">
      <w:pPr>
        <w:jc w:val="right"/>
      </w:pPr>
      <w:rPr>
        <w:rFonts w:ascii="Bahnschrift Light" w:eastAsia="Times New Roman" w:hAnsi="Bahnschrift Light" w:cs="Times New Roman"/>
        <w:i/>
        <w:iCs/>
        <w:sz w:val="26"/>
      </w:rPr>
      <w:tblPr/>
      <w:tcPr>
        <w:tcBorders>
          <w:right w:val="single" w:sz="4" w:space="0" w:color="7F7F7F"/>
        </w:tcBorders>
        <w:shd w:val="clear" w:color="auto" w:fill="FFFFFF"/>
      </w:tcPr>
    </w:tblStylePr>
    <w:tblStylePr w:type="lastCol">
      <w:rPr>
        <w:rFonts w:ascii="Bahnschrift Light" w:eastAsia="Times New Roman" w:hAnsi="Bahnschrift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1">
    <w:name w:val="טבלה רגילה 41"/>
    <w:basedOn w:val="a6"/>
    <w:uiPriority w:val="44"/>
    <w:rsid w:val="000821E4"/>
    <w:rPr>
      <w:rFonts w:ascii="Calibri" w:eastAsia="Calibri" w:hAnsi="Calibri" w:cs="Arial"/>
      <w:sz w:val="22"/>
      <w:szCs w:val="22"/>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0">
    <w:name w:val="טבלה רגילה 31"/>
    <w:basedOn w:val="a6"/>
    <w:uiPriority w:val="43"/>
    <w:rsid w:val="000821E4"/>
    <w:rPr>
      <w:rFonts w:ascii="Calibri" w:eastAsia="Calibri" w:hAnsi="Calibri" w:cs="Arial"/>
      <w:sz w:val="22"/>
      <w:szCs w:val="22"/>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big-header">
    <w:name w:val="big-header"/>
    <w:basedOn w:val="a4"/>
    <w:rsid w:val="000821E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rPr>
  </w:style>
  <w:style w:type="paragraph" w:styleId="37">
    <w:name w:val="Body Text Indent 3"/>
    <w:basedOn w:val="a4"/>
    <w:link w:val="38"/>
    <w:uiPriority w:val="99"/>
    <w:unhideWhenUsed/>
    <w:rsid w:val="000821E4"/>
    <w:pPr>
      <w:spacing w:after="120"/>
      <w:ind w:left="283"/>
    </w:pPr>
    <w:rPr>
      <w:rFonts w:cs="David"/>
      <w:sz w:val="16"/>
      <w:szCs w:val="16"/>
      <w:lang w:eastAsia="en-US"/>
    </w:rPr>
  </w:style>
  <w:style w:type="character" w:customStyle="1" w:styleId="38">
    <w:name w:val="כניסה בגוף טקסט 3 תו"/>
    <w:link w:val="37"/>
    <w:uiPriority w:val="99"/>
    <w:rsid w:val="000821E4"/>
    <w:rPr>
      <w:rFonts w:cs="David"/>
      <w:sz w:val="16"/>
      <w:szCs w:val="16"/>
    </w:rPr>
  </w:style>
  <w:style w:type="paragraph" w:customStyle="1" w:styleId="29">
    <w:name w:val="2"/>
    <w:basedOn w:val="a4"/>
    <w:next w:val="aff3"/>
    <w:qFormat/>
    <w:rsid w:val="000821E4"/>
    <w:pPr>
      <w:widowControl w:val="0"/>
      <w:spacing w:line="360" w:lineRule="auto"/>
      <w:jc w:val="center"/>
    </w:pPr>
    <w:rPr>
      <w:rFonts w:cs="Arial"/>
      <w:szCs w:val="32"/>
      <w:lang w:eastAsia="en-US"/>
    </w:rPr>
  </w:style>
  <w:style w:type="paragraph" w:customStyle="1" w:styleId="2a">
    <w:name w:val="פיסקת רשימה2"/>
    <w:basedOn w:val="a4"/>
    <w:qFormat/>
    <w:rsid w:val="000821E4"/>
    <w:pPr>
      <w:ind w:left="720"/>
      <w:contextualSpacing/>
    </w:pPr>
    <w:rPr>
      <w:lang w:eastAsia="en-US"/>
    </w:rPr>
  </w:style>
  <w:style w:type="character" w:customStyle="1" w:styleId="P000">
    <w:name w:val="P00 תו"/>
    <w:link w:val="P00"/>
    <w:locked/>
    <w:rsid w:val="000821E4"/>
    <w:rPr>
      <w:noProof/>
      <w:szCs w:val="26"/>
      <w:lang w:eastAsia="he-IL"/>
    </w:rPr>
  </w:style>
  <w:style w:type="character" w:customStyle="1" w:styleId="1f2">
    <w:name w:val="אזכור לא מזוהה1"/>
    <w:uiPriority w:val="99"/>
    <w:semiHidden/>
    <w:unhideWhenUsed/>
    <w:rsid w:val="000821E4"/>
    <w:rPr>
      <w:color w:val="808080"/>
      <w:shd w:val="clear" w:color="auto" w:fill="E6E6E6"/>
    </w:rPr>
  </w:style>
  <w:style w:type="character" w:customStyle="1" w:styleId="2b">
    <w:name w:val="אזכור לא מזוהה2"/>
    <w:basedOn w:val="a5"/>
    <w:uiPriority w:val="99"/>
    <w:semiHidden/>
    <w:unhideWhenUsed/>
    <w:rsid w:val="00F25960"/>
    <w:rPr>
      <w:color w:val="605E5C"/>
      <w:shd w:val="clear" w:color="auto" w:fill="E1DFDD"/>
    </w:rPr>
  </w:style>
  <w:style w:type="character" w:customStyle="1" w:styleId="UnresolvedMention">
    <w:name w:val="Unresolved Mention"/>
    <w:basedOn w:val="a5"/>
    <w:uiPriority w:val="99"/>
    <w:semiHidden/>
    <w:unhideWhenUsed/>
    <w:rsid w:val="00EE17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225172">
      <w:bodyDiv w:val="1"/>
      <w:marLeft w:val="0"/>
      <w:marRight w:val="0"/>
      <w:marTop w:val="0"/>
      <w:marBottom w:val="0"/>
      <w:divBdr>
        <w:top w:val="none" w:sz="0" w:space="0" w:color="auto"/>
        <w:left w:val="none" w:sz="0" w:space="0" w:color="auto"/>
        <w:bottom w:val="none" w:sz="0" w:space="0" w:color="auto"/>
        <w:right w:val="none" w:sz="0" w:space="0" w:color="auto"/>
      </w:divBdr>
    </w:div>
    <w:div w:id="177086219">
      <w:bodyDiv w:val="1"/>
      <w:marLeft w:val="0"/>
      <w:marRight w:val="0"/>
      <w:marTop w:val="0"/>
      <w:marBottom w:val="0"/>
      <w:divBdr>
        <w:top w:val="none" w:sz="0" w:space="0" w:color="auto"/>
        <w:left w:val="none" w:sz="0" w:space="0" w:color="auto"/>
        <w:bottom w:val="none" w:sz="0" w:space="0" w:color="auto"/>
        <w:right w:val="none" w:sz="0" w:space="0" w:color="auto"/>
      </w:divBdr>
    </w:div>
    <w:div w:id="220873034">
      <w:bodyDiv w:val="1"/>
      <w:marLeft w:val="0"/>
      <w:marRight w:val="0"/>
      <w:marTop w:val="0"/>
      <w:marBottom w:val="0"/>
      <w:divBdr>
        <w:top w:val="none" w:sz="0" w:space="0" w:color="auto"/>
        <w:left w:val="none" w:sz="0" w:space="0" w:color="auto"/>
        <w:bottom w:val="none" w:sz="0" w:space="0" w:color="auto"/>
        <w:right w:val="none" w:sz="0" w:space="0" w:color="auto"/>
      </w:divBdr>
    </w:div>
    <w:div w:id="294259703">
      <w:bodyDiv w:val="1"/>
      <w:marLeft w:val="0"/>
      <w:marRight w:val="0"/>
      <w:marTop w:val="0"/>
      <w:marBottom w:val="0"/>
      <w:divBdr>
        <w:top w:val="none" w:sz="0" w:space="0" w:color="auto"/>
        <w:left w:val="none" w:sz="0" w:space="0" w:color="auto"/>
        <w:bottom w:val="none" w:sz="0" w:space="0" w:color="auto"/>
        <w:right w:val="none" w:sz="0" w:space="0" w:color="auto"/>
      </w:divBdr>
      <w:divsChild>
        <w:div w:id="737752958">
          <w:marLeft w:val="0"/>
          <w:marRight w:val="0"/>
          <w:marTop w:val="0"/>
          <w:marBottom w:val="0"/>
          <w:divBdr>
            <w:top w:val="none" w:sz="0" w:space="0" w:color="auto"/>
            <w:left w:val="none" w:sz="0" w:space="0" w:color="auto"/>
            <w:bottom w:val="none" w:sz="0" w:space="0" w:color="auto"/>
            <w:right w:val="none" w:sz="0" w:space="0" w:color="auto"/>
          </w:divBdr>
          <w:divsChild>
            <w:div w:id="2115663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4410571">
      <w:bodyDiv w:val="1"/>
      <w:marLeft w:val="0"/>
      <w:marRight w:val="0"/>
      <w:marTop w:val="0"/>
      <w:marBottom w:val="0"/>
      <w:divBdr>
        <w:top w:val="none" w:sz="0" w:space="0" w:color="auto"/>
        <w:left w:val="none" w:sz="0" w:space="0" w:color="auto"/>
        <w:bottom w:val="none" w:sz="0" w:space="0" w:color="auto"/>
        <w:right w:val="none" w:sz="0" w:space="0" w:color="auto"/>
      </w:divBdr>
    </w:div>
    <w:div w:id="405616218">
      <w:bodyDiv w:val="1"/>
      <w:marLeft w:val="0"/>
      <w:marRight w:val="0"/>
      <w:marTop w:val="0"/>
      <w:marBottom w:val="0"/>
      <w:divBdr>
        <w:top w:val="none" w:sz="0" w:space="0" w:color="auto"/>
        <w:left w:val="none" w:sz="0" w:space="0" w:color="auto"/>
        <w:bottom w:val="none" w:sz="0" w:space="0" w:color="auto"/>
        <w:right w:val="none" w:sz="0" w:space="0" w:color="auto"/>
      </w:divBdr>
    </w:div>
    <w:div w:id="483278316">
      <w:bodyDiv w:val="1"/>
      <w:marLeft w:val="0"/>
      <w:marRight w:val="0"/>
      <w:marTop w:val="0"/>
      <w:marBottom w:val="0"/>
      <w:divBdr>
        <w:top w:val="none" w:sz="0" w:space="0" w:color="auto"/>
        <w:left w:val="none" w:sz="0" w:space="0" w:color="auto"/>
        <w:bottom w:val="none" w:sz="0" w:space="0" w:color="auto"/>
        <w:right w:val="none" w:sz="0" w:space="0" w:color="auto"/>
      </w:divBdr>
    </w:div>
    <w:div w:id="575744323">
      <w:bodyDiv w:val="1"/>
      <w:marLeft w:val="0"/>
      <w:marRight w:val="0"/>
      <w:marTop w:val="0"/>
      <w:marBottom w:val="0"/>
      <w:divBdr>
        <w:top w:val="none" w:sz="0" w:space="0" w:color="auto"/>
        <w:left w:val="none" w:sz="0" w:space="0" w:color="auto"/>
        <w:bottom w:val="none" w:sz="0" w:space="0" w:color="auto"/>
        <w:right w:val="none" w:sz="0" w:space="0" w:color="auto"/>
      </w:divBdr>
    </w:div>
    <w:div w:id="601686611">
      <w:bodyDiv w:val="1"/>
      <w:marLeft w:val="0"/>
      <w:marRight w:val="0"/>
      <w:marTop w:val="0"/>
      <w:marBottom w:val="0"/>
      <w:divBdr>
        <w:top w:val="none" w:sz="0" w:space="0" w:color="auto"/>
        <w:left w:val="none" w:sz="0" w:space="0" w:color="auto"/>
        <w:bottom w:val="none" w:sz="0" w:space="0" w:color="auto"/>
        <w:right w:val="none" w:sz="0" w:space="0" w:color="auto"/>
      </w:divBdr>
    </w:div>
    <w:div w:id="669407511">
      <w:bodyDiv w:val="1"/>
      <w:marLeft w:val="0"/>
      <w:marRight w:val="0"/>
      <w:marTop w:val="0"/>
      <w:marBottom w:val="0"/>
      <w:divBdr>
        <w:top w:val="none" w:sz="0" w:space="0" w:color="auto"/>
        <w:left w:val="none" w:sz="0" w:space="0" w:color="auto"/>
        <w:bottom w:val="none" w:sz="0" w:space="0" w:color="auto"/>
        <w:right w:val="none" w:sz="0" w:space="0" w:color="auto"/>
      </w:divBdr>
    </w:div>
    <w:div w:id="836000856">
      <w:bodyDiv w:val="1"/>
      <w:marLeft w:val="0"/>
      <w:marRight w:val="0"/>
      <w:marTop w:val="0"/>
      <w:marBottom w:val="0"/>
      <w:divBdr>
        <w:top w:val="none" w:sz="0" w:space="0" w:color="auto"/>
        <w:left w:val="none" w:sz="0" w:space="0" w:color="auto"/>
        <w:bottom w:val="none" w:sz="0" w:space="0" w:color="auto"/>
        <w:right w:val="none" w:sz="0" w:space="0" w:color="auto"/>
      </w:divBdr>
      <w:divsChild>
        <w:div w:id="2062553514">
          <w:marLeft w:val="0"/>
          <w:marRight w:val="0"/>
          <w:marTop w:val="0"/>
          <w:marBottom w:val="0"/>
          <w:divBdr>
            <w:top w:val="none" w:sz="0" w:space="0" w:color="auto"/>
            <w:left w:val="none" w:sz="0" w:space="0" w:color="auto"/>
            <w:bottom w:val="none" w:sz="0" w:space="0" w:color="auto"/>
            <w:right w:val="none" w:sz="0" w:space="0" w:color="auto"/>
          </w:divBdr>
          <w:divsChild>
            <w:div w:id="1491284862">
              <w:marLeft w:val="0"/>
              <w:marRight w:val="0"/>
              <w:marTop w:val="0"/>
              <w:marBottom w:val="0"/>
              <w:divBdr>
                <w:top w:val="none" w:sz="0" w:space="0" w:color="auto"/>
                <w:left w:val="none" w:sz="0" w:space="0" w:color="auto"/>
                <w:bottom w:val="none" w:sz="0" w:space="0" w:color="auto"/>
                <w:right w:val="none" w:sz="0" w:space="0" w:color="auto"/>
              </w:divBdr>
              <w:divsChild>
                <w:div w:id="390084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7251276">
      <w:bodyDiv w:val="1"/>
      <w:marLeft w:val="0"/>
      <w:marRight w:val="0"/>
      <w:marTop w:val="0"/>
      <w:marBottom w:val="0"/>
      <w:divBdr>
        <w:top w:val="none" w:sz="0" w:space="0" w:color="auto"/>
        <w:left w:val="none" w:sz="0" w:space="0" w:color="auto"/>
        <w:bottom w:val="none" w:sz="0" w:space="0" w:color="auto"/>
        <w:right w:val="none" w:sz="0" w:space="0" w:color="auto"/>
      </w:divBdr>
    </w:div>
    <w:div w:id="1042167683">
      <w:bodyDiv w:val="1"/>
      <w:marLeft w:val="0"/>
      <w:marRight w:val="0"/>
      <w:marTop w:val="0"/>
      <w:marBottom w:val="0"/>
      <w:divBdr>
        <w:top w:val="none" w:sz="0" w:space="0" w:color="auto"/>
        <w:left w:val="none" w:sz="0" w:space="0" w:color="auto"/>
        <w:bottom w:val="none" w:sz="0" w:space="0" w:color="auto"/>
        <w:right w:val="none" w:sz="0" w:space="0" w:color="auto"/>
      </w:divBdr>
    </w:div>
    <w:div w:id="1066294970">
      <w:bodyDiv w:val="1"/>
      <w:marLeft w:val="0"/>
      <w:marRight w:val="0"/>
      <w:marTop w:val="0"/>
      <w:marBottom w:val="0"/>
      <w:divBdr>
        <w:top w:val="none" w:sz="0" w:space="0" w:color="auto"/>
        <w:left w:val="none" w:sz="0" w:space="0" w:color="auto"/>
        <w:bottom w:val="none" w:sz="0" w:space="0" w:color="auto"/>
        <w:right w:val="none" w:sz="0" w:space="0" w:color="auto"/>
      </w:divBdr>
    </w:div>
    <w:div w:id="1085110393">
      <w:bodyDiv w:val="1"/>
      <w:marLeft w:val="0"/>
      <w:marRight w:val="0"/>
      <w:marTop w:val="0"/>
      <w:marBottom w:val="0"/>
      <w:divBdr>
        <w:top w:val="none" w:sz="0" w:space="0" w:color="auto"/>
        <w:left w:val="none" w:sz="0" w:space="0" w:color="auto"/>
        <w:bottom w:val="none" w:sz="0" w:space="0" w:color="auto"/>
        <w:right w:val="none" w:sz="0" w:space="0" w:color="auto"/>
      </w:divBdr>
    </w:div>
    <w:div w:id="1129323171">
      <w:bodyDiv w:val="1"/>
      <w:marLeft w:val="0"/>
      <w:marRight w:val="0"/>
      <w:marTop w:val="0"/>
      <w:marBottom w:val="0"/>
      <w:divBdr>
        <w:top w:val="none" w:sz="0" w:space="0" w:color="auto"/>
        <w:left w:val="none" w:sz="0" w:space="0" w:color="auto"/>
        <w:bottom w:val="none" w:sz="0" w:space="0" w:color="auto"/>
        <w:right w:val="none" w:sz="0" w:space="0" w:color="auto"/>
      </w:divBdr>
    </w:div>
    <w:div w:id="1186335232">
      <w:bodyDiv w:val="1"/>
      <w:marLeft w:val="0"/>
      <w:marRight w:val="0"/>
      <w:marTop w:val="0"/>
      <w:marBottom w:val="0"/>
      <w:divBdr>
        <w:top w:val="none" w:sz="0" w:space="0" w:color="auto"/>
        <w:left w:val="none" w:sz="0" w:space="0" w:color="auto"/>
        <w:bottom w:val="none" w:sz="0" w:space="0" w:color="auto"/>
        <w:right w:val="none" w:sz="0" w:space="0" w:color="auto"/>
      </w:divBdr>
    </w:div>
    <w:div w:id="1226330608">
      <w:bodyDiv w:val="1"/>
      <w:marLeft w:val="0"/>
      <w:marRight w:val="0"/>
      <w:marTop w:val="0"/>
      <w:marBottom w:val="0"/>
      <w:divBdr>
        <w:top w:val="none" w:sz="0" w:space="0" w:color="auto"/>
        <w:left w:val="none" w:sz="0" w:space="0" w:color="auto"/>
        <w:bottom w:val="none" w:sz="0" w:space="0" w:color="auto"/>
        <w:right w:val="none" w:sz="0" w:space="0" w:color="auto"/>
      </w:divBdr>
    </w:div>
    <w:div w:id="1498880724">
      <w:bodyDiv w:val="1"/>
      <w:marLeft w:val="0"/>
      <w:marRight w:val="0"/>
      <w:marTop w:val="0"/>
      <w:marBottom w:val="0"/>
      <w:divBdr>
        <w:top w:val="none" w:sz="0" w:space="0" w:color="auto"/>
        <w:left w:val="none" w:sz="0" w:space="0" w:color="auto"/>
        <w:bottom w:val="none" w:sz="0" w:space="0" w:color="auto"/>
        <w:right w:val="none" w:sz="0" w:space="0" w:color="auto"/>
      </w:divBdr>
    </w:div>
    <w:div w:id="1566993842">
      <w:bodyDiv w:val="1"/>
      <w:marLeft w:val="0"/>
      <w:marRight w:val="0"/>
      <w:marTop w:val="0"/>
      <w:marBottom w:val="0"/>
      <w:divBdr>
        <w:top w:val="none" w:sz="0" w:space="0" w:color="auto"/>
        <w:left w:val="none" w:sz="0" w:space="0" w:color="auto"/>
        <w:bottom w:val="none" w:sz="0" w:space="0" w:color="auto"/>
        <w:right w:val="none" w:sz="0" w:space="0" w:color="auto"/>
      </w:divBdr>
    </w:div>
    <w:div w:id="1580211982">
      <w:bodyDiv w:val="1"/>
      <w:marLeft w:val="0"/>
      <w:marRight w:val="0"/>
      <w:marTop w:val="0"/>
      <w:marBottom w:val="0"/>
      <w:divBdr>
        <w:top w:val="none" w:sz="0" w:space="0" w:color="auto"/>
        <w:left w:val="none" w:sz="0" w:space="0" w:color="auto"/>
        <w:bottom w:val="none" w:sz="0" w:space="0" w:color="auto"/>
        <w:right w:val="none" w:sz="0" w:space="0" w:color="auto"/>
      </w:divBdr>
    </w:div>
    <w:div w:id="1607733407">
      <w:bodyDiv w:val="1"/>
      <w:marLeft w:val="0"/>
      <w:marRight w:val="0"/>
      <w:marTop w:val="0"/>
      <w:marBottom w:val="0"/>
      <w:divBdr>
        <w:top w:val="none" w:sz="0" w:space="0" w:color="auto"/>
        <w:left w:val="none" w:sz="0" w:space="0" w:color="auto"/>
        <w:bottom w:val="none" w:sz="0" w:space="0" w:color="auto"/>
        <w:right w:val="none" w:sz="0" w:space="0" w:color="auto"/>
      </w:divBdr>
    </w:div>
    <w:div w:id="1628966513">
      <w:bodyDiv w:val="1"/>
      <w:marLeft w:val="0"/>
      <w:marRight w:val="0"/>
      <w:marTop w:val="0"/>
      <w:marBottom w:val="0"/>
      <w:divBdr>
        <w:top w:val="none" w:sz="0" w:space="0" w:color="auto"/>
        <w:left w:val="none" w:sz="0" w:space="0" w:color="auto"/>
        <w:bottom w:val="none" w:sz="0" w:space="0" w:color="auto"/>
        <w:right w:val="none" w:sz="0" w:space="0" w:color="auto"/>
      </w:divBdr>
    </w:div>
    <w:div w:id="1644432449">
      <w:bodyDiv w:val="1"/>
      <w:marLeft w:val="0"/>
      <w:marRight w:val="0"/>
      <w:marTop w:val="0"/>
      <w:marBottom w:val="0"/>
      <w:divBdr>
        <w:top w:val="none" w:sz="0" w:space="0" w:color="auto"/>
        <w:left w:val="none" w:sz="0" w:space="0" w:color="auto"/>
        <w:bottom w:val="none" w:sz="0" w:space="0" w:color="auto"/>
        <w:right w:val="none" w:sz="0" w:space="0" w:color="auto"/>
      </w:divBdr>
    </w:div>
    <w:div w:id="1701979245">
      <w:bodyDiv w:val="1"/>
      <w:marLeft w:val="0"/>
      <w:marRight w:val="0"/>
      <w:marTop w:val="0"/>
      <w:marBottom w:val="0"/>
      <w:divBdr>
        <w:top w:val="none" w:sz="0" w:space="0" w:color="auto"/>
        <w:left w:val="none" w:sz="0" w:space="0" w:color="auto"/>
        <w:bottom w:val="none" w:sz="0" w:space="0" w:color="auto"/>
        <w:right w:val="none" w:sz="0" w:space="0" w:color="auto"/>
      </w:divBdr>
    </w:div>
    <w:div w:id="1716001619">
      <w:bodyDiv w:val="1"/>
      <w:marLeft w:val="0"/>
      <w:marRight w:val="0"/>
      <w:marTop w:val="0"/>
      <w:marBottom w:val="0"/>
      <w:divBdr>
        <w:top w:val="none" w:sz="0" w:space="0" w:color="auto"/>
        <w:left w:val="none" w:sz="0" w:space="0" w:color="auto"/>
        <w:bottom w:val="none" w:sz="0" w:space="0" w:color="auto"/>
        <w:right w:val="none" w:sz="0" w:space="0" w:color="auto"/>
      </w:divBdr>
    </w:div>
    <w:div w:id="1929119030">
      <w:bodyDiv w:val="1"/>
      <w:marLeft w:val="0"/>
      <w:marRight w:val="0"/>
      <w:marTop w:val="0"/>
      <w:marBottom w:val="0"/>
      <w:divBdr>
        <w:top w:val="none" w:sz="0" w:space="0" w:color="auto"/>
        <w:left w:val="none" w:sz="0" w:space="0" w:color="auto"/>
        <w:bottom w:val="none" w:sz="0" w:space="0" w:color="auto"/>
        <w:right w:val="none" w:sz="0" w:space="0" w:color="auto"/>
      </w:divBdr>
    </w:div>
    <w:div w:id="1943495405">
      <w:bodyDiv w:val="1"/>
      <w:marLeft w:val="0"/>
      <w:marRight w:val="0"/>
      <w:marTop w:val="0"/>
      <w:marBottom w:val="0"/>
      <w:divBdr>
        <w:top w:val="none" w:sz="0" w:space="0" w:color="auto"/>
        <w:left w:val="none" w:sz="0" w:space="0" w:color="auto"/>
        <w:bottom w:val="none" w:sz="0" w:space="0" w:color="auto"/>
        <w:right w:val="none" w:sz="0" w:space="0" w:color="auto"/>
      </w:divBdr>
    </w:div>
    <w:div w:id="2091802734">
      <w:bodyDiv w:val="1"/>
      <w:marLeft w:val="0"/>
      <w:marRight w:val="0"/>
      <w:marTop w:val="0"/>
      <w:marBottom w:val="0"/>
      <w:divBdr>
        <w:top w:val="none" w:sz="0" w:space="0" w:color="auto"/>
        <w:left w:val="none" w:sz="0" w:space="0" w:color="auto"/>
        <w:bottom w:val="none" w:sz="0" w:space="0" w:color="auto"/>
        <w:right w:val="none" w:sz="0" w:space="0" w:color="auto"/>
      </w:divBdr>
    </w:div>
    <w:div w:id="2098553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hyperlink" Target="https://www.economy-shovarim.co.il/_Uploads/dbsAttachedFiles/direct.pdf"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www.molsa.gov.il/Dover/Pages/NewsPage.aspx?ListID=76c73ffb-5c7e-40f4-bdc1-20a68f9aa9e8&amp;WebId=57bafbcd-ffba-4897-85eb-c3379813c505&amp;ItemID=809" TargetMode="External"/><Relationship Id="rId34" Type="http://schemas.openxmlformats.org/officeDocument/2006/relationships/footer" Target="footer5.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employment.molsa.gov.il/Publications/Tenders/Pages/default.aspx" TargetMode="External"/><Relationship Id="rId25" Type="http://schemas.openxmlformats.org/officeDocument/2006/relationships/header" Target="header1.xml"/><Relationship Id="rId33" Type="http://schemas.openxmlformats.org/officeDocument/2006/relationships/footer" Target="footer4.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Michrazimtasuka@Economy.gov.il" TargetMode="External"/><Relationship Id="rId20" Type="http://schemas.openxmlformats.org/officeDocument/2006/relationships/hyperlink" Target="http://employment.molsa.gov.il/Employment/ManpowerTraining/InformationForEmployers/Pages/InformationForEmployers.aspx"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http://takam.mof.gov.il/icons/ecblank.gif" TargetMode="External"/><Relationship Id="rId32" Type="http://schemas.openxmlformats.org/officeDocument/2006/relationships/header" Target="header5.xm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justice.gov.il/MOJHeb/RashamHachvarot" TargetMode="External"/><Relationship Id="rId23" Type="http://schemas.openxmlformats.org/officeDocument/2006/relationships/image" Target="media/image2.gif"/><Relationship Id="rId28" Type="http://schemas.openxmlformats.org/officeDocument/2006/relationships/footer" Target="footer2.xml"/><Relationship Id="rId36" Type="http://schemas.openxmlformats.org/officeDocument/2006/relationships/footer" Target="footer6.xml"/><Relationship Id="rId10" Type="http://schemas.openxmlformats.org/officeDocument/2006/relationships/webSettings" Target="webSettings.xml"/><Relationship Id="rId19" Type="http://schemas.openxmlformats.org/officeDocument/2006/relationships/hyperlink" Target="http://employment.molsa.gov.il/Legislation/CEOInstructions/Pages/01-02.aspx" TargetMode="External"/><Relationship Id="rId31"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hyperlink" Target="http://www.molsa.gov.il/Employment/WelfarePopulationsEmployment/EmploymentPrograms/Pages/ProgramDetails.aspx?ListID=76e5bb4e-582e-4e8c-9556-74b195e5e50c&amp;WebId=00f7a733-a522-498b-8f62-8214c3c1eba0&amp;ItemID=1" TargetMode="External"/><Relationship Id="rId27" Type="http://schemas.openxmlformats.org/officeDocument/2006/relationships/footer" Target="footer1.xml"/><Relationship Id="rId30" Type="http://schemas.openxmlformats.org/officeDocument/2006/relationships/footer" Target="footer3.xml"/><Relationship Id="rId35" Type="http://schemas.openxmlformats.org/officeDocument/2006/relationships/header" Target="header6.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AutoNumber xmlns="b54c0187-0bc2-4579-9d09-f4bdfdf0b6e7">00961018</AutoNumber>
    <SDImportance xmlns="b54c0187-0bc2-4579-9d09-f4bdfdf0b6e7">0</SDImportance>
    <SDAuthor xmlns="b54c0187-0bc2-4579-9d09-f4bdfdf0b6e7">ליאור שוורץ</SDAuthor>
    <SDHebDate xmlns="b54c0187-0bc2-4579-9d09-f4bdfdf0b6e7">ו' בכסלו, התשע"ט</SDHebDate>
    <SDCategoryID xmlns="b54c0187-0bc2-4579-9d09-f4bdfdf0b6e7">177361e44037;#</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DocumentSource xmlns="b54c0187-0bc2-4579-9d09-f4bdfdf0b6e7">SDFileUpload</SDDocumentSource>
    <SDLastSigningDate xmlns="b54c0187-0bc2-4579-9d09-f4bdfdf0b6e7" xsi:nil="true"/>
    <SDCategories xmlns="b54c0187-0bc2-4579-9d09-f4bdfdf0b6e7">:עדליא:אגף פרויקטים:יעוץ לממונה תעסוקה:תעסוקת מיעוטים:מכרז תעסוקת מיעוטים;#</SDCategories>
    <SDNumOfSignatures xmlns="b54c0187-0bc2-4579-9d09-f4bdfdf0b6e7" xsi:nil="true"/>
    <SDDocDate xmlns="b54c0187-0bc2-4579-9d09-f4bdfdf0b6e7">2018-11-14T18:32:11+00:00</SDDoc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BF307A-C5DC-450F-ADA5-C47A0D940DB2}">
  <ds:schemaRefs>
    <ds:schemaRef ds:uri="http://schemas.microsoft.com/office/2006/metadata/longProperties"/>
  </ds:schemaRefs>
</ds:datastoreItem>
</file>

<file path=customXml/itemProps2.xml><?xml version="1.0" encoding="utf-8"?>
<ds:datastoreItem xmlns:ds="http://schemas.openxmlformats.org/officeDocument/2006/customXml" ds:itemID="{22E6CF02-EE8B-44EE-A717-86241FCD11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CFDCDCA-E7CC-44E8-B6EA-2FA7D9985441}">
  <ds:schemaRefs>
    <ds:schemaRef ds:uri="http://schemas.microsoft.com/sharepoint/v3/contenttype/forms"/>
  </ds:schemaRefs>
</ds:datastoreItem>
</file>

<file path=customXml/itemProps4.xml><?xml version="1.0" encoding="utf-8"?>
<ds:datastoreItem xmlns:ds="http://schemas.openxmlformats.org/officeDocument/2006/customXml" ds:itemID="{11663E79-6E26-468F-83BF-6454FBBFDCC8}">
  <ds:schemaRefs>
    <ds:schemaRef ds:uri="http://schemas.microsoft.com/office/2006/metadata/properties"/>
    <ds:schemaRef ds:uri="http://schemas.microsoft.com/office/infopath/2007/PartnerControls"/>
    <ds:schemaRef ds:uri="b54c0187-0bc2-4579-9d09-f4bdfdf0b6e7"/>
  </ds:schemaRefs>
</ds:datastoreItem>
</file>

<file path=customXml/itemProps5.xml><?xml version="1.0" encoding="utf-8"?>
<ds:datastoreItem xmlns:ds="http://schemas.openxmlformats.org/officeDocument/2006/customXml" ds:itemID="{96F56264-B847-421C-9E62-B15AAC4852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211</Pages>
  <Words>53344</Words>
  <Characters>266723</Characters>
  <Application>Microsoft Office Word</Application>
  <DocSecurity>0</DocSecurity>
  <Lines>2222</Lines>
  <Paragraphs>638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ריאן - נוסח עליה לועדת מכרזים (לאחר אישור ועדת מכרזים)</vt:lpstr>
      <vt:lpstr>- מפרט שירותים למכרז מרכזי תעסוקת מיעוטים - טיוטא ראשונה 06.02.17</vt:lpstr>
    </vt:vector>
  </TitlesOfParts>
  <Company>משרד התעשיה והמסחר</Company>
  <LinksUpToDate>false</LinksUpToDate>
  <CharactersWithSpaces>319429</CharactersWithSpaces>
  <SharedDoc>false</SharedDoc>
  <HLinks>
    <vt:vector size="90" baseType="variant">
      <vt:variant>
        <vt:i4>524312</vt:i4>
      </vt:variant>
      <vt:variant>
        <vt:i4>57</vt:i4>
      </vt:variant>
      <vt:variant>
        <vt:i4>0</vt:i4>
      </vt:variant>
      <vt:variant>
        <vt:i4>5</vt:i4>
      </vt:variant>
      <vt:variant>
        <vt:lpwstr>http://technet.microsoft.com/en-us/library/cc771070.aspx</vt:lpwstr>
      </vt:variant>
      <vt:variant>
        <vt:lpwstr/>
      </vt:variant>
      <vt:variant>
        <vt:i4>5963847</vt:i4>
      </vt:variant>
      <vt:variant>
        <vt:i4>33</vt:i4>
      </vt:variant>
      <vt:variant>
        <vt:i4>0</vt:i4>
      </vt:variant>
      <vt:variant>
        <vt:i4>5</vt:i4>
      </vt:variant>
      <vt:variant>
        <vt:lpwstr>http://www.molsa.gov.il/Employment/WelfarePopulationsEmployment/EmploymentPrograms/Pages/ProgramDetails.aspx?ListID=76e5bb4e-582e-4e8c-9556-74b195e5e50c&amp;WebId=00f7a733-a522-498b-8f62-8214c3c1eba0&amp;ItemID=1</vt:lpwstr>
      </vt:variant>
      <vt:variant>
        <vt:lpwstr/>
      </vt:variant>
      <vt:variant>
        <vt:i4>4259924</vt:i4>
      </vt:variant>
      <vt:variant>
        <vt:i4>30</vt:i4>
      </vt:variant>
      <vt:variant>
        <vt:i4>0</vt:i4>
      </vt:variant>
      <vt:variant>
        <vt:i4>5</vt:i4>
      </vt:variant>
      <vt:variant>
        <vt:lpwstr>http://employment.molsa.gov.il/Employment/ManpowerTraining/InformationForEmployers/Pages/InformationForEmployers.aspx</vt:lpwstr>
      </vt:variant>
      <vt:variant>
        <vt:lpwstr/>
      </vt:variant>
      <vt:variant>
        <vt:i4>2883634</vt:i4>
      </vt:variant>
      <vt:variant>
        <vt:i4>27</vt:i4>
      </vt:variant>
      <vt:variant>
        <vt:i4>0</vt:i4>
      </vt:variant>
      <vt:variant>
        <vt:i4>5</vt:i4>
      </vt:variant>
      <vt:variant>
        <vt:lpwstr>http://employment.molsa.gov.il/Legislation/CEOInstructions/Pages/01-02.aspx</vt:lpwstr>
      </vt:variant>
      <vt:variant>
        <vt:lpwstr/>
      </vt:variant>
      <vt:variant>
        <vt:i4>1638497</vt:i4>
      </vt:variant>
      <vt:variant>
        <vt:i4>24</vt:i4>
      </vt:variant>
      <vt:variant>
        <vt:i4>0</vt:i4>
      </vt:variant>
      <vt:variant>
        <vt:i4>5</vt:i4>
      </vt:variant>
      <vt:variant>
        <vt:lpwstr>https://www.economy-shovarim.co.il/_Uploads/dbsAttachedFiles/direct.pdf</vt:lpwstr>
      </vt:variant>
      <vt:variant>
        <vt:lpwstr/>
      </vt:variant>
      <vt:variant>
        <vt:i4>7012415</vt:i4>
      </vt:variant>
      <vt:variant>
        <vt:i4>9</vt:i4>
      </vt:variant>
      <vt:variant>
        <vt:i4>0</vt:i4>
      </vt:variant>
      <vt:variant>
        <vt:i4>5</vt:i4>
      </vt:variant>
      <vt:variant>
        <vt:lpwstr>http://employment.molsa.gov.il/Publications/Tenders/Pages/default.aspx</vt:lpwstr>
      </vt:variant>
      <vt:variant>
        <vt:lpwstr/>
      </vt:variant>
      <vt:variant>
        <vt:i4>1572960</vt:i4>
      </vt:variant>
      <vt:variant>
        <vt:i4>6</vt:i4>
      </vt:variant>
      <vt:variant>
        <vt:i4>0</vt:i4>
      </vt:variant>
      <vt:variant>
        <vt:i4>5</vt:i4>
      </vt:variant>
      <vt:variant>
        <vt:lpwstr>mailto:Michrazimtasuka@Economy.gov.il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65620</vt:i4>
      </vt:variant>
      <vt:variant>
        <vt:i4>865466</vt:i4>
      </vt:variant>
      <vt:variant>
        <vt:i4>1026</vt:i4>
      </vt:variant>
      <vt:variant>
        <vt:i4>1</vt:i4>
      </vt:variant>
      <vt:variant>
        <vt:lpwstr>http://takam.mof.gov.il/icons/ecblank.gif</vt:lpwstr>
      </vt:variant>
      <vt:variant>
        <vt:lpwstr/>
      </vt:variant>
      <vt:variant>
        <vt:i4>65620</vt:i4>
      </vt:variant>
      <vt:variant>
        <vt:i4>865712</vt:i4>
      </vt:variant>
      <vt:variant>
        <vt:i4>1027</vt:i4>
      </vt:variant>
      <vt:variant>
        <vt:i4>1</vt:i4>
      </vt:variant>
      <vt:variant>
        <vt:lpwstr>http://takam.mof.gov.il/icons/ecblank.gif</vt:lpwstr>
      </vt:variant>
      <vt:variant>
        <vt:lpwstr/>
      </vt:variant>
      <vt:variant>
        <vt:i4>65620</vt:i4>
      </vt:variant>
      <vt:variant>
        <vt:i4>865956</vt:i4>
      </vt:variant>
      <vt:variant>
        <vt:i4>1028</vt:i4>
      </vt:variant>
      <vt:variant>
        <vt:i4>1</vt:i4>
      </vt:variant>
      <vt:variant>
        <vt:lpwstr>http://takam.mof.gov.il/icons/ecblank.gif</vt:lpwstr>
      </vt:variant>
      <vt:variant>
        <vt:lpwstr/>
      </vt:variant>
      <vt:variant>
        <vt:i4>65620</vt:i4>
      </vt:variant>
      <vt:variant>
        <vt:i4>866262</vt:i4>
      </vt:variant>
      <vt:variant>
        <vt:i4>1029</vt:i4>
      </vt:variant>
      <vt:variant>
        <vt:i4>1</vt:i4>
      </vt:variant>
      <vt:variant>
        <vt:lpwstr>http://takam.mof.gov.il/icons/ecblank.gif</vt:lpwstr>
      </vt:variant>
      <vt:variant>
        <vt:lpwstr/>
      </vt:variant>
      <vt:variant>
        <vt:i4>65620</vt:i4>
      </vt:variant>
      <vt:variant>
        <vt:i4>866494</vt:i4>
      </vt:variant>
      <vt:variant>
        <vt:i4>1030</vt:i4>
      </vt:variant>
      <vt:variant>
        <vt:i4>1</vt:i4>
      </vt:variant>
      <vt:variant>
        <vt:lpwstr>http://takam.mof.gov.il/icons/ecblank.gif</vt:lpwstr>
      </vt:variant>
      <vt:variant>
        <vt:lpwstr/>
      </vt:variant>
      <vt:variant>
        <vt:i4>65620</vt:i4>
      </vt:variant>
      <vt:variant>
        <vt:i4>867090</vt:i4>
      </vt:variant>
      <vt:variant>
        <vt:i4>1031</vt:i4>
      </vt:variant>
      <vt:variant>
        <vt:i4>1</vt:i4>
      </vt:variant>
      <vt:variant>
        <vt:lpwstr>http://takam.mof.gov.il/icons/ecblank.gif</vt:lpwstr>
      </vt:variant>
      <vt:variant>
        <vt:lpwstr/>
      </vt:variant>
      <vt:variant>
        <vt:i4>65620</vt:i4>
      </vt:variant>
      <vt:variant>
        <vt:i4>867792</vt:i4>
      </vt:variant>
      <vt:variant>
        <vt:i4>1032</vt:i4>
      </vt:variant>
      <vt:variant>
        <vt:i4>1</vt:i4>
      </vt:variant>
      <vt:variant>
        <vt:lpwstr>http://takam.mof.gov.il/icons/ecblank.gif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ריאן - נוסח עליה לועדת מכרזים (לאחר אישור ועדת מכרזים)</dc:title>
  <dc:creator>orita</dc:creator>
  <cp:lastModifiedBy>Ministry Of Economy</cp:lastModifiedBy>
  <cp:revision>3</cp:revision>
  <cp:lastPrinted>2018-11-15T09:18:00Z</cp:lastPrinted>
  <dcterms:created xsi:type="dcterms:W3CDTF">2018-11-20T09:11:00Z</dcterms:created>
  <dcterms:modified xsi:type="dcterms:W3CDTF">2018-11-20T11:17:00Z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oNumber">
    <vt:lpwstr>00961018</vt:lpwstr>
  </property>
  <property fmtid="{D5CDD505-2E9C-101B-9397-08002B2CF9AE}" pid="3" name="SDDocumentSource">
    <vt:lpwstr>SDFileUpload</vt:lpwstr>
  </property>
  <property fmtid="{D5CDD505-2E9C-101B-9397-08002B2CF9AE}" pid="4" name="ContentTypeId">
    <vt:lpwstr>0x0101009D8646BD38905B4B95500847BB1B1FF7009279FE3BC2CA924FA38B877EBD5477DE</vt:lpwstr>
  </property>
  <property fmtid="{D5CDD505-2E9C-101B-9397-08002B2CF9AE}" pid="5" name="SDCategoryID">
    <vt:lpwstr>177361e44037;#</vt:lpwstr>
  </property>
  <property fmtid="{D5CDD505-2E9C-101B-9397-08002B2CF9AE}" pid="6" name="SDCategories">
    <vt:lpwstr>:עדליא:אגף פרויקטים:יעוץ לממונה תעסוקה:תעסוקת מיעוטים:מכרז תעסוקת מיעוטים;#</vt:lpwstr>
  </property>
  <property fmtid="{D5CDD505-2E9C-101B-9397-08002B2CF9AE}" pid="7" name="SDDocDate">
    <vt:lpwstr>14/11/2018</vt:lpwstr>
  </property>
  <property fmtid="{D5CDD505-2E9C-101B-9397-08002B2CF9AE}" pid="8" name="SDHebDate">
    <vt:lpwstr>ו' בכסלו, התשע"ט</vt:lpwstr>
  </property>
  <property fmtid="{D5CDD505-2E9C-101B-9397-08002B2CF9AE}" pid="9" name="SDImportance">
    <vt:lpwstr>0</vt:lpwstr>
  </property>
  <property fmtid="{D5CDD505-2E9C-101B-9397-08002B2CF9AE}" pid="10" name="SDAuthor">
    <vt:lpwstr>ליאור שוורץ</vt:lpwstr>
  </property>
  <property fmtid="{D5CDD505-2E9C-101B-9397-08002B2CF9AE}" pid="11" name="SDAsmachta">
    <vt:lpwstr/>
  </property>
  <property fmtid="{D5CDD505-2E9C-101B-9397-08002B2CF9AE}" pid="12" name="DocumentType">
    <vt:lpwstr>דואר יוצא</vt:lpwstr>
  </property>
  <property fmtid="{D5CDD505-2E9C-101B-9397-08002B2CF9AE}" pid="13" name="SDOfflineTo">
    <vt:lpwstr/>
  </property>
  <property fmtid="{D5CDD505-2E9C-101B-9397-08002B2CF9AE}" pid="14" name="SDOriginalID">
    <vt:lpwstr/>
  </property>
  <property fmtid="{D5CDD505-2E9C-101B-9397-08002B2CF9AE}" pid="15" name="SDSignersLogins">
    <vt:lpwstr/>
  </property>
  <property fmtid="{D5CDD505-2E9C-101B-9397-08002B2CF9AE}" pid="16" name="ContentType">
    <vt:lpwstr>בסיס</vt:lpwstr>
  </property>
  <property fmtid="{D5CDD505-2E9C-101B-9397-08002B2CF9AE}" pid="17" name="z">
    <vt:lpwstr>#RowsetSchema</vt:lpwstr>
  </property>
  <property fmtid="{D5CDD505-2E9C-101B-9397-08002B2CF9AE}" pid="18" name="FileLeafRef">
    <vt:lpwstr>40153;#00961018.docx</vt:lpwstr>
  </property>
  <property fmtid="{D5CDD505-2E9C-101B-9397-08002B2CF9AE}" pid="19" name="Modified_x0020_By">
    <vt:lpwstr>i:0#.f|ldapmember|liors</vt:lpwstr>
  </property>
  <property fmtid="{D5CDD505-2E9C-101B-9397-08002B2CF9AE}" pid="20" name="Created_x0020_By">
    <vt:lpwstr>i:0#.f|ldapmember|liors</vt:lpwstr>
  </property>
  <property fmtid="{D5CDD505-2E9C-101B-9397-08002B2CF9AE}" pid="21" name="File_x0020_Type">
    <vt:lpwstr>docx</vt:lpwstr>
  </property>
  <property fmtid="{D5CDD505-2E9C-101B-9397-08002B2CF9AE}" pid="22" name="ID">
    <vt:lpwstr>40153</vt:lpwstr>
  </property>
  <property fmtid="{D5CDD505-2E9C-101B-9397-08002B2CF9AE}" pid="23" name="Created">
    <vt:lpwstr>14/11/2018</vt:lpwstr>
  </property>
  <property fmtid="{D5CDD505-2E9C-101B-9397-08002B2CF9AE}" pid="24" name="Author">
    <vt:lpwstr>71;#ליאור שוורץ</vt:lpwstr>
  </property>
  <property fmtid="{D5CDD505-2E9C-101B-9397-08002B2CF9AE}" pid="25" name="Modified">
    <vt:lpwstr>18/11/2018</vt:lpwstr>
  </property>
  <property fmtid="{D5CDD505-2E9C-101B-9397-08002B2CF9AE}" pid="26" name="Editor">
    <vt:lpwstr>71;#ליאור שוורץ</vt:lpwstr>
  </property>
  <property fmtid="{D5CDD505-2E9C-101B-9397-08002B2CF9AE}" pid="27" name="_ModerationStatus">
    <vt:lpwstr>0</vt:lpwstr>
  </property>
  <property fmtid="{D5CDD505-2E9C-101B-9397-08002B2CF9AE}" pid="28" name="FileRef">
    <vt:lpwstr>40153;#sites/Adalya01/Projects/DocLib/DocLib automatically created by sharedocs 8/00961018.docx</vt:lpwstr>
  </property>
  <property fmtid="{D5CDD505-2E9C-101B-9397-08002B2CF9AE}" pid="29" name="FileDirRef">
    <vt:lpwstr>40153;#sites/Adalya01/Projects/DocLib/DocLib automatically created by sharedocs 8</vt:lpwstr>
  </property>
  <property fmtid="{D5CDD505-2E9C-101B-9397-08002B2CF9AE}" pid="30" name="Last_x0020_Modified">
    <vt:lpwstr>40153;#2018-11-18 18:47:03</vt:lpwstr>
  </property>
  <property fmtid="{D5CDD505-2E9C-101B-9397-08002B2CF9AE}" pid="31" name="Created_x0020_Date">
    <vt:lpwstr>40153;#2018-11-14 20:32:11</vt:lpwstr>
  </property>
  <property fmtid="{D5CDD505-2E9C-101B-9397-08002B2CF9AE}" pid="32" name="File_x0020_Size">
    <vt:lpwstr>40153;#405824</vt:lpwstr>
  </property>
  <property fmtid="{D5CDD505-2E9C-101B-9397-08002B2CF9AE}" pid="33" name="FSObjType">
    <vt:lpwstr>40153;#0</vt:lpwstr>
  </property>
  <property fmtid="{D5CDD505-2E9C-101B-9397-08002B2CF9AE}" pid="34" name="SortBehavior">
    <vt:lpwstr>40153;#0</vt:lpwstr>
  </property>
  <property fmtid="{D5CDD505-2E9C-101B-9397-08002B2CF9AE}" pid="35" name="PermMask">
    <vt:lpwstr>0x1b03c4312ef</vt:lpwstr>
  </property>
  <property fmtid="{D5CDD505-2E9C-101B-9397-08002B2CF9AE}" pid="36" name="CheckedOutUserId">
    <vt:lpwstr>40153;#</vt:lpwstr>
  </property>
  <property fmtid="{D5CDD505-2E9C-101B-9397-08002B2CF9AE}" pid="37" name="IsCheckedoutToLocal">
    <vt:lpwstr>40153;#0</vt:lpwstr>
  </property>
  <property fmtid="{D5CDD505-2E9C-101B-9397-08002B2CF9AE}" pid="38" name="UniqueId">
    <vt:lpwstr>40153;#{0CE45D38-578D-407F-B49C-65E4DE5117C3}</vt:lpwstr>
  </property>
  <property fmtid="{D5CDD505-2E9C-101B-9397-08002B2CF9AE}" pid="39" name="ProgId">
    <vt:lpwstr>40153;#</vt:lpwstr>
  </property>
  <property fmtid="{D5CDD505-2E9C-101B-9397-08002B2CF9AE}" pid="40" name="ScopeId">
    <vt:lpwstr>40153;#{8A5F4F84-3720-4DFB-935C-4E6A0B9D1F98}</vt:lpwstr>
  </property>
  <property fmtid="{D5CDD505-2E9C-101B-9397-08002B2CF9AE}" pid="41" name="VirusStatus">
    <vt:lpwstr>40153;#405824</vt:lpwstr>
  </property>
  <property fmtid="{D5CDD505-2E9C-101B-9397-08002B2CF9AE}" pid="42" name="CheckedOutTitle">
    <vt:lpwstr>40153;#</vt:lpwstr>
  </property>
  <property fmtid="{D5CDD505-2E9C-101B-9397-08002B2CF9AE}" pid="43" name="_CheckinComment">
    <vt:lpwstr>40153;#</vt:lpwstr>
  </property>
  <property fmtid="{D5CDD505-2E9C-101B-9397-08002B2CF9AE}" pid="44" name="_EditMenuTableStart">
    <vt:lpwstr>00961018.docx</vt:lpwstr>
  </property>
  <property fmtid="{D5CDD505-2E9C-101B-9397-08002B2CF9AE}" pid="45" name="_EditMenuTableStart2">
    <vt:lpwstr>40153</vt:lpwstr>
  </property>
  <property fmtid="{D5CDD505-2E9C-101B-9397-08002B2CF9AE}" pid="46" name="_EditMenuTableEnd">
    <vt:lpwstr>40153</vt:lpwstr>
  </property>
  <property fmtid="{D5CDD505-2E9C-101B-9397-08002B2CF9AE}" pid="47" name="LinkFilenameNoMenu">
    <vt:lpwstr>00961018.docx</vt:lpwstr>
  </property>
  <property fmtid="{D5CDD505-2E9C-101B-9397-08002B2CF9AE}" pid="48" name="LinkFilename">
    <vt:lpwstr>00961018.docx</vt:lpwstr>
  </property>
  <property fmtid="{D5CDD505-2E9C-101B-9397-08002B2CF9AE}" pid="49" name="LinkFilename2">
    <vt:lpwstr>00961018.docx</vt:lpwstr>
  </property>
  <property fmtid="{D5CDD505-2E9C-101B-9397-08002B2CF9AE}" pid="50" name="DocIcon">
    <vt:lpwstr>docx</vt:lpwstr>
  </property>
  <property fmtid="{D5CDD505-2E9C-101B-9397-08002B2CF9AE}" pid="51" name="ServerUrl">
    <vt:lpwstr>/sites/Adalya01/Projects/DocLib/DocLib automatically created by sharedocs 8/00961018.docx</vt:lpwstr>
  </property>
  <property fmtid="{D5CDD505-2E9C-101B-9397-08002B2CF9AE}" pid="52" name="EncodedAbsUrl">
    <vt:lpwstr>https://online.sharedocs.com/sites/Adalya01/Projects/DocLib/DocLib%20automatically%20created%20by%20sharedocs%208/00961018.docx</vt:lpwstr>
  </property>
  <property fmtid="{D5CDD505-2E9C-101B-9397-08002B2CF9AE}" pid="53" name="BaseName">
    <vt:lpwstr>00961018</vt:lpwstr>
  </property>
  <property fmtid="{D5CDD505-2E9C-101B-9397-08002B2CF9AE}" pid="54" name="FileSizeDisplay">
    <vt:lpwstr>405824</vt:lpwstr>
  </property>
  <property fmtid="{D5CDD505-2E9C-101B-9397-08002B2CF9AE}" pid="55" name="MetaInfo">
    <vt:lpwstr>40153;#_Level:SW|1_x000d_
ItemChildCount:SW|40153;#0_x000d_
Etag:SW|{0CE45D38-578D-407F-B49C-65E4DE5117C3},141_x000d_
z:SW|#RowsetSchema_x000d_
Order:SW|3284300.00000000_x000d_
vti_thumbnailexists:BW|false_x000d_
Last Modified:SW|40047;#2018-10-21 19:02:21_x000d_
SDLastSigningDate:EW|_x000d_
vti_plugga</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40153;#0</vt:lpwstr>
  </property>
  <property fmtid="{D5CDD505-2E9C-101B-9397-08002B2CF9AE}" pid="59" name="FolderChildCount">
    <vt:lpwstr>40153;#0</vt:lpwstr>
  </property>
  <property fmtid="{D5CDD505-2E9C-101B-9397-08002B2CF9AE}" pid="60" name="SelectTitle">
    <vt:lpwstr>40153</vt:lpwstr>
  </property>
  <property fmtid="{D5CDD505-2E9C-101B-9397-08002B2CF9AE}" pid="61" name="SelectFilename">
    <vt:lpwstr>40153</vt:lpwstr>
  </property>
  <property fmtid="{D5CDD505-2E9C-101B-9397-08002B2CF9AE}" pid="62" name="Edit">
    <vt:lpwstr>0</vt:lpwstr>
  </property>
  <property fmtid="{D5CDD505-2E9C-101B-9397-08002B2CF9AE}" pid="63" name="owshiddenversion">
    <vt:lpwstr>143</vt:lpwstr>
  </property>
  <property fmtid="{D5CDD505-2E9C-101B-9397-08002B2CF9AE}" pid="64" name="_UIVersion">
    <vt:lpwstr>6144</vt:lpwstr>
  </property>
  <property fmtid="{D5CDD505-2E9C-101B-9397-08002B2CF9AE}" pid="65" name="Order">
    <vt:lpwstr>3284300.00000000</vt:lpwstr>
  </property>
  <property fmtid="{D5CDD505-2E9C-101B-9397-08002B2CF9AE}" pid="66" name="GUID">
    <vt:lpwstr>{702AAA69-ACD2-42E1-93B2-9B1F85527300}</vt:lpwstr>
  </property>
  <property fmtid="{D5CDD505-2E9C-101B-9397-08002B2CF9AE}" pid="67" name="WorkflowVersion">
    <vt:lpwstr>1</vt:lpwstr>
  </property>
  <property fmtid="{D5CDD505-2E9C-101B-9397-08002B2CF9AE}" pid="68" name="ParentVersionString">
    <vt:lpwstr>40153;#</vt:lpwstr>
  </property>
  <property fmtid="{D5CDD505-2E9C-101B-9397-08002B2CF9AE}" pid="69" name="ParentLeafName">
    <vt:lpwstr>40153;#</vt:lpwstr>
  </property>
  <property fmtid="{D5CDD505-2E9C-101B-9397-08002B2CF9AE}" pid="70" name="Etag">
    <vt:lpwstr>{0CE45D38-578D-407F-B49C-65E4DE5117C3},143</vt:lpwstr>
  </property>
  <property fmtid="{D5CDD505-2E9C-101B-9397-08002B2CF9AE}" pid="71" name="Combine">
    <vt:lpwstr>0</vt:lpwstr>
  </property>
  <property fmtid="{D5CDD505-2E9C-101B-9397-08002B2CF9AE}" pid="72" name="RepairDocument">
    <vt:lpwstr>0</vt:lpwstr>
  </property>
  <property fmtid="{D5CDD505-2E9C-101B-9397-08002B2CF9AE}" pid="73" name="ServerRedirected">
    <vt:lpwstr>0</vt:lpwstr>
  </property>
  <property fmtid="{D5CDD505-2E9C-101B-9397-08002B2CF9AE}" pid="74" name="xmlns:z">
    <vt:lpwstr>#RowsetSchema</vt:lpwstr>
  </property>
  <property fmtid="{D5CDD505-2E9C-101B-9397-08002B2CF9AE}" pid="75" name="_UIVersionString">
    <vt:lpwstr>12.0</vt:lpwstr>
  </property>
  <property fmtid="{D5CDD505-2E9C-101B-9397-08002B2CF9AE}" pid="76" name="SDExternalEntityConnected">
    <vt:lpwstr/>
  </property>
  <property fmtid="{D5CDD505-2E9C-101B-9397-08002B2CF9AE}" pid="77" name="SDLastSigningDate">
    <vt:lpwstr/>
  </property>
  <property fmtid="{D5CDD505-2E9C-101B-9397-08002B2CF9AE}" pid="78" name="SDNumOfSignatures">
    <vt:lpwstr/>
  </property>
  <property fmtid="{D5CDD505-2E9C-101B-9397-08002B2CF9AE}" pid="79" name="Last Modified">
    <vt:lpwstr>40047;#2018-10-21 19:02:21</vt:lpwstr>
  </property>
  <property fmtid="{D5CDD505-2E9C-101B-9397-08002B2CF9AE}" pid="80" name="Created Date">
    <vt:lpwstr>40047;#2018-10-18 07:59:46</vt:lpwstr>
  </property>
  <property fmtid="{D5CDD505-2E9C-101B-9397-08002B2CF9AE}" pid="81" name="Created By">
    <vt:lpwstr>i:0#.f|ldapmember|liors</vt:lpwstr>
  </property>
  <property fmtid="{D5CDD505-2E9C-101B-9397-08002B2CF9AE}" pid="82" name="File Type">
    <vt:lpwstr>doc</vt:lpwstr>
  </property>
  <property fmtid="{D5CDD505-2E9C-101B-9397-08002B2CF9AE}" pid="83" name="File Size">
    <vt:lpwstr>40047;#1449472</vt:lpwstr>
  </property>
  <property fmtid="{D5CDD505-2E9C-101B-9397-08002B2CF9AE}" pid="84" name="Modified By">
    <vt:lpwstr>i:0#.f|ldapmember|liors</vt:lpwstr>
  </property>
</Properties>
</file>